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b/>
          <w:bCs/>
          <w:i/>
          <w:iCs/>
          <w:sz w:val="20"/>
          <w:szCs w:val="20"/>
        </w:rPr>
      </w:pPr>
      <w:r w:rsidRPr="00DB2B29">
        <w:rPr>
          <w:rFonts w:ascii="Arial" w:hAnsi="Arial" w:cs="Arial"/>
          <w:b/>
          <w:bCs/>
          <w:i/>
          <w:iCs/>
          <w:sz w:val="20"/>
          <w:szCs w:val="20"/>
        </w:rPr>
        <w:t>ГРАДСКИ ЗАВОД ЗА ЈАВНО ЗДРАВЉЕ</w:t>
      </w:r>
    </w:p>
    <w:p w:rsidR="007A4A4B" w:rsidRPr="00DB2B29" w:rsidRDefault="007A4A4B" w:rsidP="007A4A4B">
      <w:pPr>
        <w:jc w:val="center"/>
        <w:rPr>
          <w:rFonts w:ascii="Arial" w:hAnsi="Arial" w:cs="Arial"/>
          <w:b/>
          <w:bCs/>
          <w:i/>
          <w:iCs/>
          <w:sz w:val="20"/>
          <w:szCs w:val="20"/>
        </w:rPr>
      </w:pPr>
      <w:r w:rsidRPr="00DB2B29">
        <w:rPr>
          <w:rFonts w:ascii="Arial" w:hAnsi="Arial" w:cs="Arial"/>
          <w:b/>
          <w:bCs/>
          <w:i/>
          <w:iCs/>
          <w:sz w:val="20"/>
          <w:szCs w:val="20"/>
        </w:rPr>
        <w:t>Београд, Булевар деспота Стефана 54а</w:t>
      </w:r>
    </w:p>
    <w:p w:rsidR="007A4A4B" w:rsidRPr="00DB2B29" w:rsidRDefault="007A4A4B" w:rsidP="007A4A4B">
      <w:pPr>
        <w:pStyle w:val="Header"/>
        <w:jc w:val="center"/>
        <w:rPr>
          <w:rFonts w:ascii="Arial" w:hAnsi="Arial" w:cs="Arial"/>
          <w:sz w:val="20"/>
          <w:szCs w:val="20"/>
        </w:rPr>
      </w:pPr>
      <w:r w:rsidRPr="00DB2B29">
        <w:rPr>
          <w:rFonts w:ascii="Arial" w:hAnsi="Arial" w:cs="Arial"/>
          <w:sz w:val="20"/>
          <w:szCs w:val="20"/>
        </w:rPr>
        <w:t>www.zdravlje.org.rs</w:t>
      </w:r>
    </w:p>
    <w:p w:rsidR="007A4A4B" w:rsidRPr="00DB2B29" w:rsidRDefault="007A4A4B" w:rsidP="007A4A4B">
      <w:pPr>
        <w:jc w:val="center"/>
        <w:rPr>
          <w:rFonts w:ascii="Arial" w:hAnsi="Arial" w:cs="Arial"/>
          <w:sz w:val="20"/>
          <w:szCs w:val="20"/>
        </w:rPr>
      </w:pPr>
      <w:r w:rsidRPr="00DB2B29">
        <w:rPr>
          <w:rFonts w:ascii="Arial" w:hAnsi="Arial" w:cs="Arial"/>
          <w:b/>
          <w:sz w:val="20"/>
          <w:szCs w:val="20"/>
          <w:lang w:val="sr-Cyrl-CS"/>
        </w:rPr>
        <w:t>_____________________________________________________</w:t>
      </w: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sz w:val="20"/>
          <w:szCs w:val="20"/>
        </w:rPr>
      </w:pPr>
    </w:p>
    <w:p w:rsidR="007A4A4B" w:rsidRPr="00DB2B29" w:rsidRDefault="007A4A4B" w:rsidP="007A4A4B">
      <w:pPr>
        <w:jc w:val="center"/>
        <w:rPr>
          <w:rFonts w:ascii="Arial" w:hAnsi="Arial" w:cs="Arial"/>
          <w:b/>
          <w:sz w:val="20"/>
          <w:szCs w:val="20"/>
        </w:rPr>
      </w:pPr>
      <w:r w:rsidRPr="00DB2B29">
        <w:rPr>
          <w:rFonts w:ascii="Arial" w:hAnsi="Arial" w:cs="Arial"/>
          <w:b/>
          <w:sz w:val="20"/>
          <w:szCs w:val="20"/>
        </w:rPr>
        <w:t>КОНКУРСНА ДОКУМЕНТАЦИЈА</w:t>
      </w:r>
    </w:p>
    <w:p w:rsidR="007A4A4B" w:rsidRPr="00DB2B29" w:rsidRDefault="007A4A4B" w:rsidP="007A4A4B">
      <w:pPr>
        <w:jc w:val="center"/>
        <w:rPr>
          <w:rFonts w:ascii="Arial" w:hAnsi="Arial" w:cs="Arial"/>
          <w:b/>
          <w:sz w:val="20"/>
          <w:szCs w:val="20"/>
        </w:rPr>
      </w:pPr>
    </w:p>
    <w:p w:rsidR="00DC15AB" w:rsidRPr="00DB2B29" w:rsidRDefault="007A4A4B" w:rsidP="00B139A2">
      <w:pPr>
        <w:spacing w:line="240" w:lineRule="auto"/>
        <w:jc w:val="center"/>
        <w:rPr>
          <w:rFonts w:ascii="Arial" w:hAnsi="Arial" w:cs="Arial"/>
          <w:b/>
          <w:bCs/>
          <w:color w:val="auto"/>
          <w:sz w:val="20"/>
          <w:szCs w:val="20"/>
        </w:rPr>
      </w:pPr>
      <w:r w:rsidRPr="00DB2B29">
        <w:rPr>
          <w:rFonts w:ascii="Arial" w:hAnsi="Arial" w:cs="Arial"/>
          <w:b/>
          <w:sz w:val="20"/>
          <w:szCs w:val="20"/>
          <w:lang w:val="sr-Cyrl-CS"/>
        </w:rPr>
        <w:t xml:space="preserve">за отворени поступак јавне набавке– </w:t>
      </w:r>
      <w:r w:rsidR="00B139A2" w:rsidRPr="00DB2B29">
        <w:rPr>
          <w:rFonts w:ascii="Arial" w:hAnsi="Arial" w:cs="Arial"/>
          <w:b/>
          <w:color w:val="auto"/>
          <w:sz w:val="20"/>
          <w:szCs w:val="20"/>
        </w:rPr>
        <w:t xml:space="preserve">Одржавање/сервисирање/еталонирање / резервни делови - медицинска и лабораторијска опрема  - </w:t>
      </w:r>
      <w:r w:rsidR="00B139A2" w:rsidRPr="00DB2B29">
        <w:rPr>
          <w:rFonts w:ascii="Arial" w:hAnsi="Arial" w:cs="Arial"/>
          <w:b/>
          <w:bCs/>
          <w:color w:val="auto"/>
          <w:sz w:val="20"/>
          <w:szCs w:val="20"/>
        </w:rPr>
        <w:t>еталонирање/калибрација/верификација опреме</w:t>
      </w:r>
    </w:p>
    <w:p w:rsidR="00B139A2" w:rsidRPr="00DB2B29" w:rsidRDefault="00B139A2" w:rsidP="00B139A2">
      <w:pPr>
        <w:spacing w:line="240" w:lineRule="auto"/>
        <w:jc w:val="center"/>
        <w:rPr>
          <w:rFonts w:ascii="Arial" w:hAnsi="Arial" w:cs="Arial"/>
          <w:b/>
          <w:bCs/>
          <w:color w:val="auto"/>
          <w:sz w:val="20"/>
          <w:szCs w:val="20"/>
        </w:rPr>
      </w:pPr>
    </w:p>
    <w:p w:rsidR="007A4A4B" w:rsidRPr="00DB2B29" w:rsidRDefault="007D37D2" w:rsidP="009B0B89">
      <w:pPr>
        <w:jc w:val="center"/>
        <w:rPr>
          <w:rFonts w:ascii="Arial" w:hAnsi="Arial" w:cs="Arial"/>
          <w:i/>
          <w:iCs/>
          <w:sz w:val="20"/>
          <w:szCs w:val="20"/>
        </w:rPr>
      </w:pPr>
      <w:r w:rsidRPr="00DB2B29">
        <w:rPr>
          <w:rFonts w:ascii="Arial" w:hAnsi="Arial" w:cs="Arial"/>
          <w:b/>
          <w:bCs/>
          <w:sz w:val="20"/>
          <w:szCs w:val="20"/>
        </w:rPr>
        <w:t xml:space="preserve">ЈН БР. </w:t>
      </w:r>
      <w:r w:rsidRPr="007B2B11">
        <w:rPr>
          <w:rFonts w:ascii="Arial" w:hAnsi="Arial" w:cs="Arial"/>
          <w:b/>
          <w:sz w:val="20"/>
          <w:szCs w:val="20"/>
        </w:rPr>
        <w:t xml:space="preserve">ВНР </w:t>
      </w:r>
      <w:r w:rsidR="007B2B11" w:rsidRPr="007B2B11">
        <w:rPr>
          <w:rFonts w:ascii="Arial" w:hAnsi="Arial" w:cs="Arial"/>
          <w:b/>
          <w:sz w:val="20"/>
          <w:szCs w:val="20"/>
        </w:rPr>
        <w:t>30</w:t>
      </w:r>
      <w:r w:rsidRPr="007B2B11">
        <w:rPr>
          <w:rFonts w:ascii="Arial" w:hAnsi="Arial" w:cs="Arial"/>
          <w:b/>
          <w:sz w:val="20"/>
          <w:szCs w:val="20"/>
        </w:rPr>
        <w:t>-</w:t>
      </w:r>
      <w:r w:rsidR="007B2B11" w:rsidRPr="007B2B11">
        <w:rPr>
          <w:rFonts w:ascii="Arial" w:hAnsi="Arial" w:cs="Arial"/>
          <w:b/>
          <w:sz w:val="20"/>
          <w:szCs w:val="20"/>
        </w:rPr>
        <w:t>I</w:t>
      </w:r>
      <w:r w:rsidRPr="007B2B11">
        <w:rPr>
          <w:rFonts w:ascii="Arial" w:hAnsi="Arial" w:cs="Arial"/>
          <w:b/>
          <w:sz w:val="20"/>
          <w:szCs w:val="20"/>
        </w:rPr>
        <w:t>I-</w:t>
      </w:r>
      <w:r w:rsidR="007B2B11" w:rsidRPr="007B2B11">
        <w:rPr>
          <w:rFonts w:ascii="Arial" w:hAnsi="Arial" w:cs="Arial"/>
          <w:b/>
          <w:sz w:val="20"/>
          <w:szCs w:val="20"/>
        </w:rPr>
        <w:t>27</w:t>
      </w:r>
      <w:r w:rsidRPr="007B2B11">
        <w:rPr>
          <w:rFonts w:ascii="Arial" w:hAnsi="Arial" w:cs="Arial"/>
          <w:b/>
          <w:sz w:val="20"/>
          <w:szCs w:val="20"/>
        </w:rPr>
        <w:t>/15</w:t>
      </w: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i/>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7A4A4B" w:rsidP="007A4A4B">
      <w:pPr>
        <w:jc w:val="center"/>
        <w:rPr>
          <w:rFonts w:ascii="Arial" w:hAnsi="Arial" w:cs="Arial"/>
          <w:b/>
          <w:iCs/>
          <w:sz w:val="20"/>
          <w:szCs w:val="20"/>
        </w:rPr>
      </w:pPr>
    </w:p>
    <w:p w:rsidR="007A4A4B" w:rsidRPr="00DB2B29" w:rsidRDefault="009B0B89" w:rsidP="007A4A4B">
      <w:pPr>
        <w:jc w:val="center"/>
        <w:rPr>
          <w:rFonts w:ascii="Arial" w:hAnsi="Arial" w:cs="Arial"/>
          <w:b/>
          <w:bCs/>
          <w:sz w:val="20"/>
          <w:szCs w:val="20"/>
        </w:rPr>
      </w:pPr>
      <w:r w:rsidRPr="00DB2B29">
        <w:rPr>
          <w:rFonts w:ascii="Arial" w:hAnsi="Arial" w:cs="Arial"/>
          <w:b/>
          <w:iCs/>
          <w:sz w:val="20"/>
          <w:szCs w:val="20"/>
        </w:rPr>
        <w:t xml:space="preserve">              </w:t>
      </w:r>
      <w:r w:rsidR="00BA0410">
        <w:rPr>
          <w:rFonts w:ascii="Arial" w:hAnsi="Arial" w:cs="Arial"/>
          <w:b/>
          <w:iCs/>
          <w:sz w:val="20"/>
          <w:szCs w:val="20"/>
        </w:rPr>
        <w:t>новембар</w:t>
      </w:r>
      <w:r w:rsidR="007A4A4B" w:rsidRPr="00DB2B29">
        <w:rPr>
          <w:rFonts w:ascii="Arial" w:hAnsi="Arial" w:cs="Arial"/>
          <w:b/>
          <w:iCs/>
          <w:sz w:val="20"/>
          <w:szCs w:val="20"/>
        </w:rPr>
        <w:t xml:space="preserve"> 2015. г</w:t>
      </w:r>
      <w:r w:rsidR="007A4A4B" w:rsidRPr="00DB2B29">
        <w:rPr>
          <w:rFonts w:ascii="Arial" w:hAnsi="Arial" w:cs="Arial"/>
          <w:b/>
          <w:bCs/>
          <w:sz w:val="20"/>
          <w:szCs w:val="20"/>
        </w:rPr>
        <w:t>одине</w:t>
      </w:r>
    </w:p>
    <w:p w:rsidR="007A4A4B" w:rsidRPr="00DB2B29" w:rsidRDefault="007A4A4B" w:rsidP="007A4A4B">
      <w:pPr>
        <w:jc w:val="center"/>
        <w:rPr>
          <w:rFonts w:ascii="Arial" w:hAnsi="Arial" w:cs="Arial"/>
          <w:b/>
          <w:bCs/>
          <w:sz w:val="20"/>
          <w:szCs w:val="20"/>
        </w:rPr>
      </w:pPr>
    </w:p>
    <w:p w:rsidR="007A4A4B" w:rsidRPr="00DB2B29" w:rsidRDefault="007A4A4B" w:rsidP="007A4A4B">
      <w:pPr>
        <w:ind w:firstLine="720"/>
        <w:jc w:val="center"/>
        <w:rPr>
          <w:rFonts w:ascii="Arial" w:eastAsia="TimesNewRomanPSMT" w:hAnsi="Arial" w:cs="Arial"/>
          <w:b/>
          <w:sz w:val="20"/>
          <w:szCs w:val="20"/>
        </w:rPr>
      </w:pPr>
    </w:p>
    <w:p w:rsidR="007A4A4B" w:rsidRPr="00DB2B29" w:rsidRDefault="007A4A4B" w:rsidP="007A4A4B">
      <w:pPr>
        <w:ind w:firstLine="720"/>
        <w:jc w:val="center"/>
        <w:rPr>
          <w:rFonts w:ascii="Arial" w:eastAsia="TimesNewRomanPSMT" w:hAnsi="Arial" w:cs="Arial"/>
          <w:b/>
          <w:sz w:val="20"/>
          <w:szCs w:val="20"/>
        </w:rPr>
      </w:pPr>
    </w:p>
    <w:p w:rsidR="009B0B89" w:rsidRPr="00DB2B29" w:rsidRDefault="009B0B89" w:rsidP="007A4A4B">
      <w:pPr>
        <w:ind w:firstLine="720"/>
        <w:jc w:val="center"/>
        <w:rPr>
          <w:rFonts w:ascii="Arial" w:eastAsia="TimesNewRomanPSMT" w:hAnsi="Arial" w:cs="Arial"/>
          <w:b/>
          <w:sz w:val="20"/>
          <w:szCs w:val="20"/>
        </w:rPr>
      </w:pPr>
    </w:p>
    <w:p w:rsidR="009B0B89" w:rsidRPr="00DB2B29" w:rsidRDefault="009B0B89" w:rsidP="007A4A4B">
      <w:pPr>
        <w:ind w:firstLine="720"/>
        <w:jc w:val="center"/>
        <w:rPr>
          <w:rFonts w:ascii="Arial" w:eastAsia="TimesNewRomanPSMT" w:hAnsi="Arial" w:cs="Arial"/>
          <w:b/>
          <w:sz w:val="20"/>
          <w:szCs w:val="20"/>
        </w:rPr>
      </w:pPr>
    </w:p>
    <w:p w:rsidR="009B0B89" w:rsidRPr="00DB2B29" w:rsidRDefault="009B0B89" w:rsidP="007A4A4B">
      <w:pPr>
        <w:ind w:firstLine="720"/>
        <w:jc w:val="center"/>
        <w:rPr>
          <w:rFonts w:ascii="Arial" w:eastAsia="TimesNewRomanPSMT" w:hAnsi="Arial" w:cs="Arial"/>
          <w:b/>
          <w:sz w:val="20"/>
          <w:szCs w:val="20"/>
        </w:rPr>
      </w:pPr>
    </w:p>
    <w:p w:rsidR="007A4A4B" w:rsidRDefault="007A4A4B" w:rsidP="007A4A4B">
      <w:pPr>
        <w:ind w:firstLine="720"/>
        <w:jc w:val="center"/>
        <w:rPr>
          <w:rFonts w:ascii="Arial" w:eastAsia="TimesNewRomanPSMT" w:hAnsi="Arial" w:cs="Arial"/>
          <w:b/>
          <w:sz w:val="20"/>
          <w:szCs w:val="20"/>
        </w:rPr>
      </w:pPr>
    </w:p>
    <w:p w:rsidR="00DB2B29" w:rsidRDefault="00DB2B29" w:rsidP="007A4A4B">
      <w:pPr>
        <w:ind w:firstLine="720"/>
        <w:jc w:val="center"/>
        <w:rPr>
          <w:rFonts w:ascii="Arial" w:eastAsia="TimesNewRomanPSMT" w:hAnsi="Arial" w:cs="Arial"/>
          <w:b/>
          <w:sz w:val="20"/>
          <w:szCs w:val="20"/>
        </w:rPr>
      </w:pPr>
    </w:p>
    <w:p w:rsidR="00DB2B29" w:rsidRDefault="00DB2B29" w:rsidP="007A4A4B">
      <w:pPr>
        <w:ind w:firstLine="720"/>
        <w:jc w:val="center"/>
        <w:rPr>
          <w:rFonts w:ascii="Arial" w:eastAsia="TimesNewRomanPSMT" w:hAnsi="Arial" w:cs="Arial"/>
          <w:b/>
          <w:sz w:val="20"/>
          <w:szCs w:val="20"/>
        </w:rPr>
      </w:pPr>
    </w:p>
    <w:p w:rsidR="00DB2B29" w:rsidRDefault="00DB2B29" w:rsidP="007A4A4B">
      <w:pPr>
        <w:ind w:firstLine="720"/>
        <w:jc w:val="center"/>
        <w:rPr>
          <w:rFonts w:ascii="Arial" w:eastAsia="TimesNewRomanPSMT" w:hAnsi="Arial" w:cs="Arial"/>
          <w:b/>
          <w:sz w:val="20"/>
          <w:szCs w:val="20"/>
        </w:rPr>
      </w:pPr>
    </w:p>
    <w:p w:rsidR="00BA0410" w:rsidRPr="00DB2B29" w:rsidRDefault="00BA0410" w:rsidP="007A4A4B">
      <w:pPr>
        <w:ind w:firstLine="720"/>
        <w:jc w:val="center"/>
        <w:rPr>
          <w:rFonts w:ascii="Arial" w:eastAsia="TimesNewRomanPSMT" w:hAnsi="Arial" w:cs="Arial"/>
          <w:b/>
          <w:sz w:val="20"/>
          <w:szCs w:val="20"/>
        </w:rPr>
      </w:pPr>
    </w:p>
    <w:p w:rsidR="007A4A4B" w:rsidRPr="00DB2B29" w:rsidRDefault="007A4A4B" w:rsidP="007A4A4B">
      <w:pPr>
        <w:ind w:firstLine="720"/>
        <w:jc w:val="center"/>
        <w:rPr>
          <w:rFonts w:ascii="Arial" w:eastAsia="TimesNewRomanPSMT" w:hAnsi="Arial" w:cs="Arial"/>
          <w:b/>
          <w:sz w:val="20"/>
          <w:szCs w:val="20"/>
        </w:rPr>
      </w:pPr>
      <w:r w:rsidRPr="00DB2B29">
        <w:rPr>
          <w:rFonts w:ascii="Arial" w:eastAsia="TimesNewRomanPSMT" w:hAnsi="Arial" w:cs="Arial"/>
          <w:b/>
          <w:sz w:val="20"/>
          <w:szCs w:val="20"/>
        </w:rPr>
        <w:lastRenderedPageBreak/>
        <w:t>САДРЖАЈ:</w:t>
      </w: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 xml:space="preserve">Општи подаци о јавној набавци </w:t>
      </w:r>
    </w:p>
    <w:p w:rsidR="007639A9" w:rsidRPr="00DB2B29" w:rsidRDefault="007A4A4B"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 xml:space="preserve">Подаци о предмету јавне набавке </w:t>
      </w:r>
    </w:p>
    <w:p w:rsidR="007639A9" w:rsidRPr="00DB2B29" w:rsidRDefault="007A4A4B"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Образац 3 - врста, техничке карактеристике (спецификације), квалитет, количина и оп</w:t>
      </w:r>
      <w:r w:rsidR="009B0B89" w:rsidRPr="00DB2B29">
        <w:rPr>
          <w:rFonts w:ascii="Arial" w:eastAsia="TimesNewRomanPSMT" w:hAnsi="Arial" w:cs="Arial"/>
          <w:sz w:val="20"/>
          <w:szCs w:val="20"/>
        </w:rPr>
        <w:t>ис</w:t>
      </w:r>
      <w:r w:rsidRPr="00DB2B29">
        <w:rPr>
          <w:rFonts w:ascii="Arial" w:eastAsia="TimesNewRomanPSMT" w:hAnsi="Arial" w:cs="Arial"/>
          <w:sz w:val="20"/>
          <w:szCs w:val="20"/>
        </w:rPr>
        <w:t xml:space="preserve"> </w:t>
      </w:r>
      <w:r w:rsidR="00B139A2" w:rsidRPr="00DB2B29">
        <w:rPr>
          <w:rFonts w:ascii="Arial" w:eastAsia="TimesNewRomanPSMT" w:hAnsi="Arial" w:cs="Arial"/>
          <w:sz w:val="20"/>
          <w:szCs w:val="20"/>
        </w:rPr>
        <w:t>услуга</w:t>
      </w:r>
      <w:r w:rsidR="007D37D2" w:rsidRPr="00DB2B29">
        <w:rPr>
          <w:rFonts w:ascii="Arial" w:eastAsia="TimesNewRomanPSMT" w:hAnsi="Arial" w:cs="Arial"/>
          <w:sz w:val="20"/>
          <w:szCs w:val="20"/>
        </w:rPr>
        <w:t>, начин с</w:t>
      </w:r>
      <w:r w:rsidRPr="00DB2B29">
        <w:rPr>
          <w:rFonts w:ascii="Arial" w:eastAsia="TimesNewRomanPSMT" w:hAnsi="Arial" w:cs="Arial"/>
          <w:sz w:val="20"/>
          <w:szCs w:val="20"/>
        </w:rPr>
        <w:t xml:space="preserve">провођења контроле и обезбеђења гаранције квалитета, рок </w:t>
      </w:r>
      <w:r w:rsidR="00B139A2" w:rsidRPr="00DB2B29">
        <w:rPr>
          <w:rFonts w:ascii="Arial" w:eastAsia="TimesNewRomanPSMT" w:hAnsi="Arial" w:cs="Arial"/>
          <w:sz w:val="20"/>
          <w:szCs w:val="20"/>
        </w:rPr>
        <w:t>извршења</w:t>
      </w:r>
      <w:r w:rsidRPr="00DB2B29">
        <w:rPr>
          <w:rFonts w:ascii="Arial" w:eastAsia="TimesNewRomanPSMT" w:hAnsi="Arial" w:cs="Arial"/>
          <w:sz w:val="20"/>
          <w:szCs w:val="20"/>
        </w:rPr>
        <w:t xml:space="preserve">, место </w:t>
      </w:r>
      <w:r w:rsidR="00B139A2" w:rsidRPr="00DB2B29">
        <w:rPr>
          <w:rFonts w:ascii="Arial" w:eastAsia="TimesNewRomanPSMT" w:hAnsi="Arial" w:cs="Arial"/>
          <w:sz w:val="20"/>
          <w:szCs w:val="20"/>
        </w:rPr>
        <w:t>извршења</w:t>
      </w:r>
      <w:r w:rsidRPr="00DB2B29">
        <w:rPr>
          <w:rFonts w:ascii="Arial" w:eastAsia="TimesNewRomanPSMT" w:hAnsi="Arial" w:cs="Arial"/>
          <w:sz w:val="20"/>
          <w:szCs w:val="20"/>
        </w:rPr>
        <w:t xml:space="preserve"> </w:t>
      </w:r>
    </w:p>
    <w:p w:rsidR="007A4A4B" w:rsidRPr="0089560F" w:rsidRDefault="007639A9" w:rsidP="0089560F">
      <w:pPr>
        <w:pStyle w:val="ListParagraph"/>
        <w:numPr>
          <w:ilvl w:val="0"/>
          <w:numId w:val="11"/>
        </w:numPr>
        <w:jc w:val="both"/>
        <w:rPr>
          <w:rFonts w:ascii="Arial" w:eastAsia="TimesNewRomanPSMT" w:hAnsi="Arial" w:cs="Arial"/>
          <w:sz w:val="20"/>
          <w:szCs w:val="20"/>
        </w:rPr>
      </w:pPr>
      <w:r w:rsidRPr="0089560F">
        <w:rPr>
          <w:rFonts w:ascii="Arial" w:eastAsia="TimesNewRomanPSMT" w:hAnsi="Arial" w:cs="Arial"/>
          <w:sz w:val="20"/>
          <w:szCs w:val="20"/>
        </w:rPr>
        <w:t xml:space="preserve">Обавезни услови </w:t>
      </w:r>
    </w:p>
    <w:p w:rsidR="007A4A4B" w:rsidRPr="0089560F" w:rsidRDefault="00EC1535" w:rsidP="00E6543C">
      <w:pPr>
        <w:numPr>
          <w:ilvl w:val="1"/>
          <w:numId w:val="11"/>
        </w:numPr>
        <w:jc w:val="both"/>
        <w:rPr>
          <w:rFonts w:ascii="Arial" w:eastAsia="TimesNewRomanPSMT" w:hAnsi="Arial" w:cs="Arial"/>
          <w:sz w:val="20"/>
          <w:szCs w:val="20"/>
        </w:rPr>
      </w:pPr>
      <w:r>
        <w:rPr>
          <w:rFonts w:ascii="Arial" w:eastAsia="TimesNewRomanPSMT" w:hAnsi="Arial" w:cs="Arial"/>
          <w:sz w:val="20"/>
          <w:szCs w:val="20"/>
        </w:rPr>
        <w:t xml:space="preserve">упутство за доказивање </w:t>
      </w:r>
      <w:r w:rsidR="0089560F">
        <w:rPr>
          <w:rFonts w:ascii="Arial" w:eastAsia="TimesNewRomanPSMT" w:hAnsi="Arial" w:cs="Arial"/>
          <w:sz w:val="20"/>
          <w:szCs w:val="20"/>
        </w:rPr>
        <w:t>обавезних услова</w:t>
      </w:r>
    </w:p>
    <w:p w:rsidR="0089560F" w:rsidRPr="00DB2B29" w:rsidRDefault="0089560F" w:rsidP="00E6543C">
      <w:pPr>
        <w:numPr>
          <w:ilvl w:val="1"/>
          <w:numId w:val="11"/>
        </w:numPr>
        <w:jc w:val="both"/>
        <w:rPr>
          <w:rFonts w:ascii="Arial" w:eastAsia="TimesNewRomanPSMT" w:hAnsi="Arial" w:cs="Arial"/>
          <w:sz w:val="20"/>
          <w:szCs w:val="20"/>
        </w:rPr>
      </w:pPr>
      <w:r>
        <w:rPr>
          <w:rFonts w:ascii="Arial" w:eastAsia="TimesNewRomanPSMT" w:hAnsi="Arial" w:cs="Arial"/>
          <w:sz w:val="20"/>
          <w:szCs w:val="20"/>
        </w:rPr>
        <w:t>Додатни услови и упутство за доказивање додатних услова</w:t>
      </w:r>
    </w:p>
    <w:p w:rsidR="00BA0410" w:rsidRPr="0089560F" w:rsidRDefault="0089560F" w:rsidP="00E6543C">
      <w:pPr>
        <w:numPr>
          <w:ilvl w:val="0"/>
          <w:numId w:val="11"/>
        </w:numPr>
        <w:jc w:val="both"/>
        <w:rPr>
          <w:rFonts w:ascii="Arial" w:eastAsia="TimesNewRomanPSMT" w:hAnsi="Arial" w:cs="Arial"/>
          <w:sz w:val="20"/>
          <w:szCs w:val="20"/>
        </w:rPr>
      </w:pPr>
      <w:r>
        <w:rPr>
          <w:rFonts w:ascii="Arial" w:eastAsia="TimesNewRomanPSMT" w:hAnsi="Arial" w:cs="Arial"/>
          <w:sz w:val="20"/>
          <w:szCs w:val="20"/>
        </w:rPr>
        <w:t>Изјава</w:t>
      </w:r>
    </w:p>
    <w:p w:rsidR="0089560F" w:rsidRPr="0089560F" w:rsidRDefault="0089560F" w:rsidP="0089560F">
      <w:pPr>
        <w:pStyle w:val="ListParagraph"/>
        <w:numPr>
          <w:ilvl w:val="1"/>
          <w:numId w:val="11"/>
        </w:numPr>
        <w:jc w:val="both"/>
        <w:rPr>
          <w:rFonts w:ascii="Arial" w:eastAsia="TimesNewRomanPSMT" w:hAnsi="Arial" w:cs="Arial"/>
          <w:sz w:val="20"/>
          <w:szCs w:val="20"/>
        </w:rPr>
      </w:pPr>
      <w:r w:rsidRPr="0089560F">
        <w:rPr>
          <w:rFonts w:ascii="Arial" w:eastAsia="TimesNewRomanPSMT" w:hAnsi="Arial" w:cs="Arial"/>
          <w:sz w:val="20"/>
          <w:szCs w:val="20"/>
        </w:rPr>
        <w:t>Изјава</w:t>
      </w:r>
    </w:p>
    <w:p w:rsidR="0089560F" w:rsidRPr="0089560F" w:rsidRDefault="0089560F" w:rsidP="0089560F">
      <w:pPr>
        <w:pStyle w:val="ListParagraph"/>
        <w:numPr>
          <w:ilvl w:val="1"/>
          <w:numId w:val="11"/>
        </w:numPr>
        <w:jc w:val="both"/>
        <w:rPr>
          <w:rFonts w:ascii="Arial" w:eastAsia="TimesNewRomanPSMT" w:hAnsi="Arial" w:cs="Arial"/>
          <w:sz w:val="20"/>
          <w:szCs w:val="20"/>
        </w:rPr>
      </w:pPr>
      <w:r>
        <w:rPr>
          <w:rFonts w:ascii="Arial" w:eastAsia="TimesNewRomanPSMT" w:hAnsi="Arial" w:cs="Arial"/>
          <w:sz w:val="20"/>
          <w:szCs w:val="20"/>
        </w:rPr>
        <w:t>Изјава</w:t>
      </w:r>
    </w:p>
    <w:p w:rsidR="00BA0410" w:rsidRPr="00BA0410" w:rsidRDefault="00BA0410"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Упутство понуђачима како да сачине понуду</w:t>
      </w:r>
    </w:p>
    <w:p w:rsidR="007A4A4B" w:rsidRPr="00DB2B29" w:rsidRDefault="007639A9"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 xml:space="preserve">Образац понуде </w:t>
      </w:r>
      <w:r w:rsidR="00FB6A53">
        <w:rPr>
          <w:rFonts w:ascii="Arial" w:eastAsia="TimesNewRomanPSMT" w:hAnsi="Arial" w:cs="Arial"/>
          <w:sz w:val="20"/>
          <w:szCs w:val="20"/>
        </w:rPr>
        <w:t xml:space="preserve">са обрасцем структуре понуђене цене и упутством како да се попуни </w:t>
      </w:r>
      <w:r w:rsidR="009B0B89" w:rsidRPr="00DB2B29">
        <w:rPr>
          <w:rFonts w:ascii="Arial" w:eastAsia="TimesNewRomanPSMT" w:hAnsi="Arial" w:cs="Arial"/>
          <w:sz w:val="20"/>
          <w:szCs w:val="20"/>
        </w:rPr>
        <w:t xml:space="preserve">(образац </w:t>
      </w:r>
      <w:r w:rsidR="00BA0410">
        <w:rPr>
          <w:rFonts w:ascii="Arial" w:eastAsia="TimesNewRomanPSMT" w:hAnsi="Arial" w:cs="Arial"/>
          <w:sz w:val="20"/>
          <w:szCs w:val="20"/>
        </w:rPr>
        <w:t>7</w:t>
      </w:r>
      <w:r w:rsidR="009B0B89" w:rsidRPr="00DB2B29">
        <w:rPr>
          <w:rFonts w:ascii="Arial" w:eastAsia="TimesNewRomanPSMT" w:hAnsi="Arial" w:cs="Arial"/>
          <w:sz w:val="20"/>
          <w:szCs w:val="20"/>
        </w:rPr>
        <w:t>)</w:t>
      </w:r>
    </w:p>
    <w:p w:rsidR="007A4A4B" w:rsidRPr="00DB2B29" w:rsidRDefault="007639A9"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 xml:space="preserve">Модел уговора </w:t>
      </w:r>
      <w:r w:rsidR="009B0B89" w:rsidRPr="00DB2B29">
        <w:rPr>
          <w:rFonts w:ascii="Arial" w:eastAsia="TimesNewRomanPSMT" w:hAnsi="Arial" w:cs="Arial"/>
          <w:sz w:val="20"/>
          <w:szCs w:val="20"/>
        </w:rPr>
        <w:t xml:space="preserve">(образац </w:t>
      </w:r>
      <w:r w:rsidR="00BA0410">
        <w:rPr>
          <w:rFonts w:ascii="Arial" w:eastAsia="TimesNewRomanPSMT" w:hAnsi="Arial" w:cs="Arial"/>
          <w:sz w:val="20"/>
          <w:szCs w:val="20"/>
        </w:rPr>
        <w:t>8</w:t>
      </w:r>
      <w:r w:rsidR="009B0B89" w:rsidRPr="00DB2B29">
        <w:rPr>
          <w:rFonts w:ascii="Arial" w:eastAsia="TimesNewRomanPSMT" w:hAnsi="Arial" w:cs="Arial"/>
          <w:sz w:val="20"/>
          <w:szCs w:val="20"/>
        </w:rPr>
        <w:t>)</w:t>
      </w:r>
    </w:p>
    <w:p w:rsidR="007A4A4B" w:rsidRPr="00DB2B29" w:rsidRDefault="007A4A4B"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Образац трошк</w:t>
      </w:r>
      <w:r w:rsidR="007639A9" w:rsidRPr="00DB2B29">
        <w:rPr>
          <w:rFonts w:ascii="Arial" w:eastAsia="TimesNewRomanPSMT" w:hAnsi="Arial" w:cs="Arial"/>
          <w:sz w:val="20"/>
          <w:szCs w:val="20"/>
        </w:rPr>
        <w:t>ова припремања понуде</w:t>
      </w:r>
      <w:r w:rsidR="009B0B89" w:rsidRPr="00DB2B29">
        <w:rPr>
          <w:rFonts w:ascii="Arial" w:eastAsia="TimesNewRomanPSMT" w:hAnsi="Arial" w:cs="Arial"/>
          <w:sz w:val="20"/>
          <w:szCs w:val="20"/>
        </w:rPr>
        <w:t xml:space="preserve"> (образац 9)</w:t>
      </w:r>
    </w:p>
    <w:p w:rsidR="007A4A4B" w:rsidRPr="00DB2B29" w:rsidRDefault="007A4A4B"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 xml:space="preserve">Образац изјаве </w:t>
      </w:r>
      <w:r w:rsidR="007639A9" w:rsidRPr="00DB2B29">
        <w:rPr>
          <w:rFonts w:ascii="Arial" w:eastAsia="TimesNewRomanPSMT" w:hAnsi="Arial" w:cs="Arial"/>
          <w:sz w:val="20"/>
          <w:szCs w:val="20"/>
        </w:rPr>
        <w:t xml:space="preserve">о независности понуде </w:t>
      </w:r>
      <w:r w:rsidR="009B0B89" w:rsidRPr="00DB2B29">
        <w:rPr>
          <w:rFonts w:ascii="Arial" w:eastAsia="TimesNewRomanPSMT" w:hAnsi="Arial" w:cs="Arial"/>
          <w:sz w:val="20"/>
          <w:szCs w:val="20"/>
        </w:rPr>
        <w:t>(образац 10)</w:t>
      </w:r>
    </w:p>
    <w:p w:rsidR="007A4A4B" w:rsidRPr="00DB2B29" w:rsidRDefault="007639A9" w:rsidP="00E6543C">
      <w:pPr>
        <w:numPr>
          <w:ilvl w:val="0"/>
          <w:numId w:val="11"/>
        </w:numPr>
        <w:jc w:val="both"/>
        <w:rPr>
          <w:rFonts w:ascii="Arial" w:eastAsia="TimesNewRomanPSMT" w:hAnsi="Arial" w:cs="Arial"/>
          <w:sz w:val="20"/>
          <w:szCs w:val="20"/>
        </w:rPr>
      </w:pPr>
      <w:r w:rsidRPr="00DB2B29">
        <w:rPr>
          <w:rFonts w:ascii="Arial" w:eastAsia="TimesNewRomanPSMT" w:hAnsi="Arial" w:cs="Arial"/>
          <w:sz w:val="20"/>
          <w:szCs w:val="20"/>
        </w:rPr>
        <w:t xml:space="preserve">Менично овлашћење </w:t>
      </w:r>
    </w:p>
    <w:p w:rsidR="007A4A4B" w:rsidRPr="00DB2B29" w:rsidRDefault="007A4A4B" w:rsidP="005A161A">
      <w:pPr>
        <w:ind w:left="786"/>
        <w:jc w:val="both"/>
        <w:rPr>
          <w:rFonts w:ascii="Arial" w:eastAsia="TimesNewRomanPSMT" w:hAnsi="Arial" w:cs="Arial"/>
          <w:sz w:val="20"/>
          <w:szCs w:val="20"/>
        </w:rPr>
      </w:pPr>
      <w:r w:rsidRPr="00DB2B29">
        <w:rPr>
          <w:rFonts w:ascii="Arial" w:eastAsia="TimesNewRomanPSMT" w:hAnsi="Arial" w:cs="Arial"/>
          <w:sz w:val="20"/>
          <w:szCs w:val="20"/>
        </w:rPr>
        <w:t xml:space="preserve"> </w:t>
      </w: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639A9" w:rsidRPr="00DB2B29" w:rsidRDefault="007639A9" w:rsidP="007A4A4B">
      <w:pPr>
        <w:jc w:val="both"/>
        <w:rPr>
          <w:rFonts w:ascii="Arial" w:eastAsia="TimesNewRomanPSMT" w:hAnsi="Arial" w:cs="Arial"/>
          <w:sz w:val="20"/>
          <w:szCs w:val="20"/>
        </w:rPr>
      </w:pPr>
    </w:p>
    <w:p w:rsidR="009B0B89" w:rsidRPr="00DB2B29" w:rsidRDefault="009B0B89" w:rsidP="007A4A4B">
      <w:pPr>
        <w:jc w:val="both"/>
        <w:rPr>
          <w:rFonts w:ascii="Arial" w:eastAsia="TimesNewRomanPSMT" w:hAnsi="Arial" w:cs="Arial"/>
          <w:sz w:val="20"/>
          <w:szCs w:val="20"/>
        </w:rPr>
      </w:pPr>
    </w:p>
    <w:p w:rsidR="009B0B89" w:rsidRPr="00DB2B29" w:rsidRDefault="009B0B89" w:rsidP="007A4A4B">
      <w:pPr>
        <w:jc w:val="both"/>
        <w:rPr>
          <w:rFonts w:ascii="Arial" w:eastAsia="TimesNewRomanPSMT" w:hAnsi="Arial" w:cs="Arial"/>
          <w:sz w:val="20"/>
          <w:szCs w:val="20"/>
        </w:rPr>
      </w:pPr>
    </w:p>
    <w:p w:rsidR="007639A9" w:rsidRDefault="007639A9" w:rsidP="007A4A4B">
      <w:pPr>
        <w:jc w:val="both"/>
        <w:rPr>
          <w:rFonts w:ascii="Arial" w:eastAsia="TimesNewRomanPSMT" w:hAnsi="Arial" w:cs="Arial"/>
          <w:sz w:val="20"/>
          <w:szCs w:val="20"/>
        </w:rPr>
      </w:pPr>
    </w:p>
    <w:p w:rsidR="00DB2B29" w:rsidRDefault="00DB2B29" w:rsidP="007A4A4B">
      <w:pPr>
        <w:jc w:val="both"/>
        <w:rPr>
          <w:rFonts w:ascii="Arial" w:eastAsia="TimesNewRomanPSMT" w:hAnsi="Arial" w:cs="Arial"/>
          <w:sz w:val="20"/>
          <w:szCs w:val="20"/>
        </w:rPr>
      </w:pPr>
    </w:p>
    <w:p w:rsidR="00DB2B29" w:rsidRDefault="00DB2B29" w:rsidP="007A4A4B">
      <w:pPr>
        <w:jc w:val="both"/>
        <w:rPr>
          <w:rFonts w:ascii="Arial" w:eastAsia="TimesNewRomanPSMT" w:hAnsi="Arial" w:cs="Arial"/>
          <w:sz w:val="20"/>
          <w:szCs w:val="20"/>
        </w:rPr>
      </w:pPr>
    </w:p>
    <w:p w:rsidR="00DB2B29" w:rsidRDefault="00DB2B29" w:rsidP="007A4A4B">
      <w:pPr>
        <w:jc w:val="both"/>
        <w:rPr>
          <w:rFonts w:ascii="Arial" w:eastAsia="TimesNewRomanPSMT" w:hAnsi="Arial" w:cs="Arial"/>
          <w:sz w:val="20"/>
          <w:szCs w:val="20"/>
        </w:rPr>
      </w:pPr>
    </w:p>
    <w:p w:rsidR="00DB2B29" w:rsidRDefault="00DB2B29" w:rsidP="007A4A4B">
      <w:pPr>
        <w:jc w:val="both"/>
        <w:rPr>
          <w:rFonts w:ascii="Arial" w:eastAsia="TimesNewRomanPSMT" w:hAnsi="Arial" w:cs="Arial"/>
          <w:sz w:val="20"/>
          <w:szCs w:val="20"/>
        </w:rPr>
      </w:pPr>
    </w:p>
    <w:p w:rsidR="00DB2B29" w:rsidRDefault="00DB2B29" w:rsidP="007A4A4B">
      <w:pPr>
        <w:jc w:val="both"/>
        <w:rPr>
          <w:rFonts w:ascii="Arial" w:eastAsia="TimesNewRomanPSMT" w:hAnsi="Arial" w:cs="Arial"/>
          <w:sz w:val="20"/>
          <w:szCs w:val="20"/>
        </w:rPr>
      </w:pPr>
    </w:p>
    <w:p w:rsidR="00DB2B29" w:rsidRDefault="00DB2B29" w:rsidP="007A4A4B">
      <w:pPr>
        <w:jc w:val="both"/>
        <w:rPr>
          <w:rFonts w:ascii="Arial" w:eastAsia="TimesNewRomanPSMT" w:hAnsi="Arial" w:cs="Arial"/>
          <w:sz w:val="20"/>
          <w:szCs w:val="20"/>
        </w:rPr>
      </w:pPr>
    </w:p>
    <w:p w:rsidR="00BA0410" w:rsidRDefault="00BA0410" w:rsidP="007A4A4B">
      <w:pPr>
        <w:jc w:val="both"/>
        <w:rPr>
          <w:rFonts w:ascii="Arial" w:eastAsia="TimesNewRomanPSMT" w:hAnsi="Arial" w:cs="Arial"/>
          <w:sz w:val="20"/>
          <w:szCs w:val="20"/>
        </w:rPr>
      </w:pPr>
    </w:p>
    <w:p w:rsidR="00BA0410" w:rsidRDefault="00BA0410" w:rsidP="007A4A4B">
      <w:pPr>
        <w:jc w:val="both"/>
        <w:rPr>
          <w:rFonts w:ascii="Arial" w:eastAsia="TimesNewRomanPSMT" w:hAnsi="Arial" w:cs="Arial"/>
          <w:sz w:val="20"/>
          <w:szCs w:val="20"/>
        </w:rPr>
      </w:pPr>
    </w:p>
    <w:p w:rsidR="00BA0410" w:rsidRPr="00BA0410" w:rsidRDefault="00BA0410" w:rsidP="007A4A4B">
      <w:pPr>
        <w:jc w:val="both"/>
        <w:rPr>
          <w:rFonts w:ascii="Arial" w:eastAsia="TimesNewRomanPSMT" w:hAnsi="Arial" w:cs="Arial"/>
          <w:sz w:val="20"/>
          <w:szCs w:val="20"/>
        </w:rPr>
      </w:pPr>
    </w:p>
    <w:p w:rsidR="007A4A4B" w:rsidRPr="00DB2B29" w:rsidRDefault="007A4A4B" w:rsidP="007A4A4B">
      <w:pPr>
        <w:jc w:val="both"/>
        <w:rPr>
          <w:rFonts w:ascii="Arial" w:eastAsia="TimesNewRomanPSMT" w:hAnsi="Arial" w:cs="Arial"/>
          <w:sz w:val="20"/>
          <w:szCs w:val="20"/>
        </w:rPr>
      </w:pPr>
    </w:p>
    <w:p w:rsidR="007A4A4B" w:rsidRPr="00DB2B29" w:rsidRDefault="007A4A4B" w:rsidP="00954BF9">
      <w:pPr>
        <w:numPr>
          <w:ilvl w:val="0"/>
          <w:numId w:val="4"/>
        </w:numPr>
        <w:jc w:val="center"/>
        <w:rPr>
          <w:rFonts w:ascii="Arial" w:eastAsia="TimesNewRomanPSMT" w:hAnsi="Arial" w:cs="Arial"/>
          <w:sz w:val="20"/>
          <w:szCs w:val="20"/>
          <w:u w:val="single"/>
        </w:rPr>
      </w:pPr>
      <w:r w:rsidRPr="00DB2B29">
        <w:rPr>
          <w:rFonts w:ascii="Arial" w:hAnsi="Arial" w:cs="Arial"/>
          <w:b/>
          <w:bCs/>
          <w:iCs/>
          <w:sz w:val="20"/>
          <w:szCs w:val="20"/>
          <w:u w:val="single"/>
        </w:rPr>
        <w:t>ОПШТИ ПОДАЦИ О ЈАВНОЈ НАБАВЦИ</w:t>
      </w:r>
    </w:p>
    <w:p w:rsidR="007A4A4B" w:rsidRPr="00DB2B29" w:rsidRDefault="007A4A4B" w:rsidP="007A4A4B">
      <w:pPr>
        <w:jc w:val="both"/>
        <w:rPr>
          <w:rFonts w:ascii="Arial" w:hAnsi="Arial" w:cs="Arial"/>
          <w:b/>
          <w:bCs/>
          <w:i/>
          <w:iCs/>
          <w:sz w:val="20"/>
          <w:szCs w:val="20"/>
        </w:rPr>
      </w:pPr>
    </w:p>
    <w:p w:rsidR="007A4A4B" w:rsidRPr="00DB2B29" w:rsidRDefault="007A4A4B" w:rsidP="007A4A4B">
      <w:pPr>
        <w:jc w:val="both"/>
        <w:rPr>
          <w:rFonts w:ascii="Arial" w:hAnsi="Arial" w:cs="Arial"/>
          <w:sz w:val="20"/>
          <w:szCs w:val="20"/>
        </w:rPr>
      </w:pPr>
      <w:r w:rsidRPr="00DB2B29">
        <w:rPr>
          <w:rFonts w:ascii="Arial" w:hAnsi="Arial" w:cs="Arial"/>
          <w:b/>
          <w:bCs/>
          <w:sz w:val="20"/>
          <w:szCs w:val="20"/>
        </w:rPr>
        <w:t>1. Подаци о наручиоцу</w:t>
      </w:r>
    </w:p>
    <w:p w:rsidR="007A4A4B" w:rsidRPr="00DB2B29" w:rsidRDefault="007A4A4B" w:rsidP="007A4A4B">
      <w:pPr>
        <w:jc w:val="both"/>
        <w:rPr>
          <w:rFonts w:ascii="Arial" w:hAnsi="Arial" w:cs="Arial"/>
          <w:sz w:val="20"/>
          <w:szCs w:val="20"/>
        </w:rPr>
      </w:pPr>
      <w:r w:rsidRPr="00DB2B29">
        <w:rPr>
          <w:rFonts w:ascii="Arial" w:hAnsi="Arial" w:cs="Arial"/>
          <w:i/>
          <w:sz w:val="20"/>
          <w:szCs w:val="20"/>
        </w:rPr>
        <w:t>Наручилац:</w:t>
      </w:r>
      <w:r w:rsidRPr="00DB2B29">
        <w:rPr>
          <w:rFonts w:ascii="Arial" w:hAnsi="Arial" w:cs="Arial"/>
          <w:sz w:val="20"/>
          <w:szCs w:val="20"/>
        </w:rPr>
        <w:t xml:space="preserve"> Градски завод за јавно здравље, Београд</w:t>
      </w:r>
    </w:p>
    <w:p w:rsidR="007A4A4B" w:rsidRPr="00DB2B29" w:rsidRDefault="007A4A4B" w:rsidP="007A4A4B">
      <w:pPr>
        <w:jc w:val="both"/>
        <w:rPr>
          <w:rFonts w:ascii="Arial" w:hAnsi="Arial" w:cs="Arial"/>
          <w:sz w:val="20"/>
          <w:szCs w:val="20"/>
          <w:lang w:val="sr-Cyrl-CS"/>
        </w:rPr>
      </w:pPr>
      <w:r w:rsidRPr="00DB2B29">
        <w:rPr>
          <w:rFonts w:ascii="Arial" w:hAnsi="Arial" w:cs="Arial"/>
          <w:i/>
          <w:sz w:val="20"/>
          <w:szCs w:val="20"/>
          <w:lang w:val="sr-Cyrl-CS"/>
        </w:rPr>
        <w:t>Адреса:</w:t>
      </w:r>
      <w:r w:rsidRPr="00DB2B29">
        <w:rPr>
          <w:rFonts w:ascii="Arial" w:hAnsi="Arial" w:cs="Arial"/>
          <w:i/>
          <w:iCs/>
          <w:sz w:val="20"/>
          <w:szCs w:val="20"/>
          <w:lang w:val="sr-Cyrl-CS"/>
        </w:rPr>
        <w:t xml:space="preserve"> </w:t>
      </w:r>
      <w:r w:rsidRPr="00DB2B29">
        <w:rPr>
          <w:rFonts w:ascii="Arial" w:hAnsi="Arial" w:cs="Arial"/>
          <w:iCs/>
          <w:sz w:val="20"/>
          <w:szCs w:val="20"/>
          <w:lang w:val="sr-Cyrl-CS"/>
        </w:rPr>
        <w:t>Београд, Булевар деспота Стефана 54а</w:t>
      </w:r>
    </w:p>
    <w:p w:rsidR="007A4A4B" w:rsidRPr="00DB2B29" w:rsidRDefault="007A4A4B" w:rsidP="007A4A4B">
      <w:pPr>
        <w:jc w:val="both"/>
        <w:rPr>
          <w:rFonts w:ascii="Arial" w:hAnsi="Arial" w:cs="Arial"/>
          <w:sz w:val="20"/>
          <w:szCs w:val="20"/>
        </w:rPr>
      </w:pPr>
      <w:r w:rsidRPr="00DB2B29">
        <w:rPr>
          <w:rFonts w:ascii="Arial" w:hAnsi="Arial" w:cs="Arial"/>
          <w:i/>
          <w:sz w:val="20"/>
          <w:szCs w:val="20"/>
          <w:lang w:val="sr-Cyrl-CS"/>
        </w:rPr>
        <w:t>Интернет страница:</w:t>
      </w:r>
      <w:r w:rsidRPr="00DB2B29">
        <w:rPr>
          <w:rFonts w:ascii="Arial" w:hAnsi="Arial" w:cs="Arial"/>
          <w:sz w:val="20"/>
          <w:szCs w:val="20"/>
        </w:rPr>
        <w:t xml:space="preserve"> www.zdravlje.org.rs</w:t>
      </w:r>
    </w:p>
    <w:p w:rsidR="007A4A4B" w:rsidRPr="00DB2B29" w:rsidRDefault="007A4A4B" w:rsidP="007A4A4B">
      <w:pPr>
        <w:jc w:val="both"/>
        <w:rPr>
          <w:rFonts w:ascii="Arial" w:hAnsi="Arial" w:cs="Arial"/>
          <w:sz w:val="20"/>
          <w:szCs w:val="20"/>
        </w:rPr>
      </w:pPr>
    </w:p>
    <w:p w:rsidR="007A4A4B" w:rsidRPr="00DB2B29" w:rsidRDefault="007A4A4B" w:rsidP="007A4A4B">
      <w:pPr>
        <w:jc w:val="both"/>
        <w:rPr>
          <w:rFonts w:ascii="Arial" w:hAnsi="Arial" w:cs="Arial"/>
          <w:sz w:val="20"/>
          <w:szCs w:val="20"/>
        </w:rPr>
      </w:pPr>
      <w:r w:rsidRPr="00DB2B29">
        <w:rPr>
          <w:rFonts w:ascii="Arial" w:hAnsi="Arial" w:cs="Arial"/>
          <w:b/>
          <w:bCs/>
          <w:sz w:val="20"/>
          <w:szCs w:val="20"/>
        </w:rPr>
        <w:t>2. Врста поступка јавне набавке</w:t>
      </w:r>
    </w:p>
    <w:p w:rsidR="007A4A4B" w:rsidRPr="00DB2B29" w:rsidRDefault="007A4A4B" w:rsidP="007A4A4B">
      <w:pPr>
        <w:tabs>
          <w:tab w:val="left" w:pos="1276"/>
        </w:tabs>
        <w:ind w:right="15"/>
        <w:jc w:val="both"/>
        <w:rPr>
          <w:rFonts w:ascii="Arial" w:hAnsi="Arial" w:cs="Arial"/>
          <w:sz w:val="20"/>
          <w:szCs w:val="20"/>
          <w:lang w:val="sr-Cyrl-CS"/>
        </w:rPr>
      </w:pPr>
      <w:r w:rsidRPr="00DB2B29">
        <w:rPr>
          <w:rFonts w:ascii="Arial" w:hAnsi="Arial" w:cs="Arial"/>
          <w:sz w:val="20"/>
          <w:szCs w:val="20"/>
        </w:rPr>
        <w:t xml:space="preserve">Предметна јавна набавка се спроводи у отвореном поступку јавне набавке у складу са </w:t>
      </w:r>
      <w:r w:rsidRPr="00DB2B29">
        <w:rPr>
          <w:rFonts w:ascii="Arial" w:hAnsi="Arial" w:cs="Arial"/>
          <w:sz w:val="20"/>
          <w:szCs w:val="20"/>
          <w:lang w:val="sr-Cyrl-CS"/>
        </w:rPr>
        <w:t xml:space="preserve">Законом о јавним набавкама </w:t>
      </w:r>
      <w:r w:rsidR="007921FA">
        <w:rPr>
          <w:rFonts w:ascii="Arial" w:hAnsi="Arial" w:cs="Arial"/>
          <w:sz w:val="20"/>
          <w:szCs w:val="20"/>
        </w:rPr>
        <w:t>(Сл. гласник РС бр.124/12</w:t>
      </w:r>
      <w:r w:rsidR="00E44F22" w:rsidRPr="00DB2B29">
        <w:rPr>
          <w:rFonts w:ascii="Arial" w:hAnsi="Arial" w:cs="Arial"/>
          <w:sz w:val="20"/>
          <w:szCs w:val="20"/>
        </w:rPr>
        <w:t>, 14/2015 и 68/2015</w:t>
      </w:r>
      <w:r w:rsidRPr="00DB2B29">
        <w:rPr>
          <w:rFonts w:ascii="Arial" w:hAnsi="Arial" w:cs="Arial"/>
          <w:sz w:val="20"/>
          <w:szCs w:val="20"/>
          <w:lang w:val="sr-Cyrl-CS"/>
        </w:rPr>
        <w:t>, у даљем тексту: Закон) и другим важећим прописима из ове области.</w:t>
      </w:r>
    </w:p>
    <w:p w:rsidR="007A4A4B" w:rsidRPr="00DB2B29" w:rsidRDefault="007A4A4B" w:rsidP="007A4A4B">
      <w:pPr>
        <w:jc w:val="both"/>
        <w:rPr>
          <w:rFonts w:ascii="Arial" w:hAnsi="Arial" w:cs="Arial"/>
          <w:sz w:val="20"/>
          <w:szCs w:val="20"/>
        </w:rPr>
      </w:pPr>
    </w:p>
    <w:p w:rsidR="007A4A4B" w:rsidRPr="00DB2B29" w:rsidRDefault="007A4A4B" w:rsidP="007A4A4B">
      <w:pPr>
        <w:jc w:val="both"/>
        <w:rPr>
          <w:rFonts w:ascii="Arial" w:hAnsi="Arial" w:cs="Arial"/>
          <w:sz w:val="20"/>
          <w:szCs w:val="20"/>
        </w:rPr>
      </w:pPr>
      <w:r w:rsidRPr="00DB2B29">
        <w:rPr>
          <w:rFonts w:ascii="Arial" w:hAnsi="Arial" w:cs="Arial"/>
          <w:b/>
          <w:bCs/>
          <w:sz w:val="20"/>
          <w:szCs w:val="20"/>
        </w:rPr>
        <w:t>3. Предмет јавне набавке</w:t>
      </w:r>
    </w:p>
    <w:p w:rsidR="007A4A4B" w:rsidRPr="00DB2B29" w:rsidRDefault="007A4A4B" w:rsidP="007A4A4B">
      <w:pPr>
        <w:jc w:val="both"/>
        <w:rPr>
          <w:rFonts w:ascii="Arial" w:hAnsi="Arial" w:cs="Arial"/>
          <w:bCs/>
          <w:sz w:val="20"/>
          <w:szCs w:val="20"/>
        </w:rPr>
      </w:pPr>
      <w:r w:rsidRPr="00DB2B29">
        <w:rPr>
          <w:rFonts w:ascii="Arial" w:hAnsi="Arial" w:cs="Arial"/>
          <w:sz w:val="20"/>
          <w:szCs w:val="20"/>
        </w:rPr>
        <w:t xml:space="preserve">Предмет јавне набавке број </w:t>
      </w:r>
      <w:r w:rsidR="007B2B11" w:rsidRPr="007B2B11">
        <w:rPr>
          <w:rFonts w:ascii="Arial" w:hAnsi="Arial" w:cs="Arial"/>
          <w:sz w:val="20"/>
          <w:szCs w:val="20"/>
        </w:rPr>
        <w:t>ВНР 30-II-27/15</w:t>
      </w:r>
      <w:r w:rsidR="007B2B11">
        <w:rPr>
          <w:rFonts w:ascii="Arial" w:hAnsi="Arial" w:cs="Arial"/>
          <w:b/>
          <w:sz w:val="20"/>
          <w:szCs w:val="20"/>
        </w:rPr>
        <w:t xml:space="preserve"> </w:t>
      </w:r>
      <w:r w:rsidRPr="00DB2B29">
        <w:rPr>
          <w:rFonts w:ascii="Arial" w:hAnsi="Arial" w:cs="Arial"/>
          <w:sz w:val="20"/>
          <w:szCs w:val="20"/>
        </w:rPr>
        <w:t xml:space="preserve">је набавка </w:t>
      </w:r>
      <w:r w:rsidR="00B139A2" w:rsidRPr="00DB2B29">
        <w:rPr>
          <w:rFonts w:ascii="Arial" w:hAnsi="Arial" w:cs="Arial"/>
          <w:sz w:val="20"/>
          <w:szCs w:val="20"/>
        </w:rPr>
        <w:t>услуга</w:t>
      </w:r>
      <w:r w:rsidRPr="00DB2B29">
        <w:rPr>
          <w:rFonts w:ascii="Arial" w:hAnsi="Arial" w:cs="Arial"/>
          <w:i/>
          <w:sz w:val="20"/>
          <w:szCs w:val="20"/>
        </w:rPr>
        <w:t xml:space="preserve"> – </w:t>
      </w:r>
      <w:r w:rsidR="00B139A2" w:rsidRPr="00DB2B29">
        <w:rPr>
          <w:rFonts w:ascii="Arial" w:hAnsi="Arial" w:cs="Arial"/>
          <w:color w:val="auto"/>
          <w:sz w:val="20"/>
          <w:szCs w:val="20"/>
        </w:rPr>
        <w:t>одржавање/сервисирање/еталонирање / резервни делови - медицинска и лабораторијска опрема</w:t>
      </w:r>
      <w:r w:rsidR="00B139A2" w:rsidRPr="00DB2B29">
        <w:rPr>
          <w:rFonts w:ascii="Arial" w:hAnsi="Arial" w:cs="Arial"/>
          <w:bCs/>
          <w:color w:val="auto"/>
          <w:sz w:val="20"/>
          <w:szCs w:val="20"/>
        </w:rPr>
        <w:t xml:space="preserve"> – еталонирање/калибрација/верификација опреме</w:t>
      </w:r>
      <w:r w:rsidR="00573697" w:rsidRPr="00DB2B29">
        <w:rPr>
          <w:rFonts w:ascii="Arial" w:hAnsi="Arial" w:cs="Arial"/>
          <w:bCs/>
          <w:sz w:val="20"/>
          <w:szCs w:val="20"/>
        </w:rPr>
        <w:t>.</w:t>
      </w:r>
    </w:p>
    <w:p w:rsidR="007A4A4B" w:rsidRPr="00DB2B29" w:rsidRDefault="007A4A4B" w:rsidP="007A4A4B">
      <w:pPr>
        <w:tabs>
          <w:tab w:val="left" w:pos="1276"/>
        </w:tabs>
        <w:ind w:right="363"/>
        <w:jc w:val="both"/>
        <w:rPr>
          <w:rFonts w:ascii="Arial" w:hAnsi="Arial" w:cs="Arial"/>
          <w:b/>
          <w:i/>
          <w:sz w:val="20"/>
          <w:szCs w:val="20"/>
          <w:lang w:val="sr-Cyrl-CS"/>
        </w:rPr>
      </w:pPr>
      <w:r w:rsidRPr="00DB2B29">
        <w:rPr>
          <w:rFonts w:ascii="Arial" w:hAnsi="Arial" w:cs="Arial"/>
          <w:b/>
          <w:sz w:val="20"/>
          <w:szCs w:val="20"/>
          <w:lang w:val="sr-Cyrl-CS"/>
        </w:rPr>
        <w:t xml:space="preserve">Поступак јавне набавке </w:t>
      </w:r>
      <w:r w:rsidRPr="00DB2B29">
        <w:rPr>
          <w:rFonts w:ascii="Arial" w:hAnsi="Arial" w:cs="Arial"/>
          <w:sz w:val="20"/>
          <w:szCs w:val="20"/>
          <w:lang w:val="sr-Cyrl-CS"/>
        </w:rPr>
        <w:t xml:space="preserve">се спроводи ради закључења </w:t>
      </w:r>
      <w:r w:rsidRPr="00DB2B29">
        <w:rPr>
          <w:rFonts w:ascii="Arial" w:hAnsi="Arial" w:cs="Arial"/>
          <w:b/>
          <w:sz w:val="20"/>
          <w:szCs w:val="20"/>
          <w:lang w:val="sr-Cyrl-CS"/>
        </w:rPr>
        <w:t>уговора о јавној набавци</w:t>
      </w:r>
      <w:r w:rsidRPr="00DB2B29">
        <w:rPr>
          <w:rFonts w:ascii="Arial" w:hAnsi="Arial" w:cs="Arial"/>
          <w:b/>
          <w:i/>
          <w:sz w:val="20"/>
          <w:szCs w:val="20"/>
          <w:lang w:val="sr-Cyrl-CS"/>
        </w:rPr>
        <w:t xml:space="preserve">. </w:t>
      </w:r>
    </w:p>
    <w:p w:rsidR="007A4A4B" w:rsidRPr="00DB2B29" w:rsidRDefault="007A4A4B" w:rsidP="007A4A4B">
      <w:pPr>
        <w:jc w:val="both"/>
        <w:rPr>
          <w:rFonts w:ascii="Arial" w:hAnsi="Arial" w:cs="Arial"/>
          <w:sz w:val="20"/>
          <w:szCs w:val="20"/>
        </w:rPr>
      </w:pPr>
    </w:p>
    <w:p w:rsidR="007A4A4B" w:rsidRPr="00DB2B29" w:rsidRDefault="007A4A4B" w:rsidP="007A4A4B">
      <w:pPr>
        <w:jc w:val="both"/>
        <w:rPr>
          <w:rFonts w:ascii="Arial" w:hAnsi="Arial" w:cs="Arial"/>
          <w:b/>
          <w:bCs/>
          <w:sz w:val="20"/>
          <w:szCs w:val="20"/>
        </w:rPr>
      </w:pPr>
      <w:r w:rsidRPr="00DB2B29">
        <w:rPr>
          <w:rFonts w:ascii="Arial" w:hAnsi="Arial" w:cs="Arial"/>
          <w:b/>
          <w:bCs/>
          <w:sz w:val="20"/>
          <w:szCs w:val="20"/>
        </w:rPr>
        <w:t>4. Лиц</w:t>
      </w:r>
      <w:r w:rsidR="0064553E" w:rsidRPr="00DB2B29">
        <w:rPr>
          <w:rFonts w:ascii="Arial" w:hAnsi="Arial" w:cs="Arial"/>
          <w:b/>
          <w:bCs/>
          <w:sz w:val="20"/>
          <w:szCs w:val="20"/>
        </w:rPr>
        <w:t>е</w:t>
      </w:r>
      <w:r w:rsidRPr="00DB2B29">
        <w:rPr>
          <w:rFonts w:ascii="Arial" w:hAnsi="Arial" w:cs="Arial"/>
          <w:b/>
          <w:bCs/>
          <w:sz w:val="20"/>
          <w:szCs w:val="20"/>
        </w:rPr>
        <w:t xml:space="preserve"> за контакт: </w:t>
      </w:r>
    </w:p>
    <w:p w:rsidR="0064553E" w:rsidRPr="00DB2B29" w:rsidRDefault="0064553E" w:rsidP="007A4A4B">
      <w:pPr>
        <w:jc w:val="both"/>
        <w:rPr>
          <w:rFonts w:ascii="Arial" w:hAnsi="Arial" w:cs="Arial"/>
          <w:sz w:val="20"/>
          <w:szCs w:val="20"/>
        </w:rPr>
      </w:pPr>
      <w:r w:rsidRPr="00DB2B29">
        <w:rPr>
          <w:rFonts w:ascii="Arial" w:hAnsi="Arial" w:cs="Arial"/>
          <w:bCs/>
          <w:sz w:val="20"/>
          <w:szCs w:val="20"/>
        </w:rPr>
        <w:t xml:space="preserve">Наташа Вукчевић, </w:t>
      </w:r>
      <w:hyperlink r:id="rId8" w:history="1">
        <w:r w:rsidRPr="00DB2B29">
          <w:rPr>
            <w:rStyle w:val="Hyperlink"/>
            <w:rFonts w:ascii="Arial" w:hAnsi="Arial" w:cs="Arial"/>
            <w:sz w:val="20"/>
            <w:szCs w:val="20"/>
          </w:rPr>
          <w:t>natasa</w:t>
        </w:r>
        <w:r w:rsidRPr="00DB2B29">
          <w:rPr>
            <w:rStyle w:val="Hyperlink"/>
            <w:rFonts w:ascii="Arial" w:hAnsi="Arial" w:cs="Arial"/>
            <w:sz w:val="20"/>
            <w:szCs w:val="20"/>
            <w:lang w:val="ru-RU"/>
          </w:rPr>
          <w:t>.</w:t>
        </w:r>
        <w:r w:rsidRPr="00DB2B29">
          <w:rPr>
            <w:rStyle w:val="Hyperlink"/>
            <w:rFonts w:ascii="Arial" w:hAnsi="Arial" w:cs="Arial"/>
            <w:sz w:val="20"/>
            <w:szCs w:val="20"/>
          </w:rPr>
          <w:t>vukcevic</w:t>
        </w:r>
        <w:r w:rsidRPr="00DB2B29">
          <w:rPr>
            <w:rStyle w:val="Hyperlink"/>
            <w:rFonts w:ascii="Arial" w:hAnsi="Arial" w:cs="Arial"/>
            <w:sz w:val="20"/>
            <w:szCs w:val="20"/>
            <w:lang w:val="ru-RU"/>
          </w:rPr>
          <w:t>@</w:t>
        </w:r>
        <w:r w:rsidRPr="00DB2B29">
          <w:rPr>
            <w:rStyle w:val="Hyperlink"/>
            <w:rFonts w:ascii="Arial" w:hAnsi="Arial" w:cs="Arial"/>
            <w:sz w:val="20"/>
            <w:szCs w:val="20"/>
          </w:rPr>
          <w:t>zdravlje</w:t>
        </w:r>
        <w:r w:rsidRPr="00DB2B29">
          <w:rPr>
            <w:rStyle w:val="Hyperlink"/>
            <w:rFonts w:ascii="Arial" w:hAnsi="Arial" w:cs="Arial"/>
            <w:sz w:val="20"/>
            <w:szCs w:val="20"/>
            <w:lang w:val="ru-RU"/>
          </w:rPr>
          <w:t>.</w:t>
        </w:r>
        <w:r w:rsidRPr="00DB2B29">
          <w:rPr>
            <w:rStyle w:val="Hyperlink"/>
            <w:rFonts w:ascii="Arial" w:hAnsi="Arial" w:cs="Arial"/>
            <w:sz w:val="20"/>
            <w:szCs w:val="20"/>
          </w:rPr>
          <w:t>org</w:t>
        </w:r>
        <w:r w:rsidRPr="00DB2B29">
          <w:rPr>
            <w:rStyle w:val="Hyperlink"/>
            <w:rFonts w:ascii="Arial" w:hAnsi="Arial" w:cs="Arial"/>
            <w:sz w:val="20"/>
            <w:szCs w:val="20"/>
            <w:lang w:val="ru-RU"/>
          </w:rPr>
          <w:t>.</w:t>
        </w:r>
        <w:r w:rsidRPr="00DB2B29">
          <w:rPr>
            <w:rStyle w:val="Hyperlink"/>
            <w:rFonts w:ascii="Arial" w:hAnsi="Arial" w:cs="Arial"/>
            <w:sz w:val="20"/>
            <w:szCs w:val="20"/>
          </w:rPr>
          <w:t>rs</w:t>
        </w:r>
      </w:hyperlink>
    </w:p>
    <w:p w:rsidR="007A4A4B" w:rsidRPr="00DB2B29" w:rsidRDefault="007A4A4B" w:rsidP="007A4A4B">
      <w:pPr>
        <w:jc w:val="both"/>
        <w:rPr>
          <w:rFonts w:ascii="Arial" w:hAnsi="Arial" w:cs="Arial"/>
          <w:bCs/>
          <w:color w:val="auto"/>
          <w:sz w:val="20"/>
          <w:szCs w:val="20"/>
        </w:rPr>
      </w:pPr>
    </w:p>
    <w:p w:rsidR="007A4A4B" w:rsidRPr="00DB2B29" w:rsidRDefault="007A4A4B" w:rsidP="007A4A4B">
      <w:pPr>
        <w:jc w:val="both"/>
        <w:rPr>
          <w:rFonts w:ascii="Arial" w:hAnsi="Arial" w:cs="Arial"/>
          <w:bCs/>
          <w:sz w:val="20"/>
          <w:szCs w:val="20"/>
        </w:rPr>
      </w:pPr>
    </w:p>
    <w:p w:rsidR="007A4A4B" w:rsidRPr="00DB2B29" w:rsidRDefault="007A4A4B" w:rsidP="007A4A4B">
      <w:pPr>
        <w:jc w:val="both"/>
        <w:rPr>
          <w:rFonts w:ascii="Arial" w:hAnsi="Arial" w:cs="Arial"/>
          <w:bCs/>
          <w:sz w:val="20"/>
          <w:szCs w:val="20"/>
        </w:rPr>
      </w:pPr>
    </w:p>
    <w:p w:rsidR="007A4A4B" w:rsidRPr="00DB2B29" w:rsidRDefault="007A4A4B" w:rsidP="00954BF9">
      <w:pPr>
        <w:numPr>
          <w:ilvl w:val="0"/>
          <w:numId w:val="4"/>
        </w:numPr>
        <w:jc w:val="center"/>
        <w:rPr>
          <w:rFonts w:ascii="Arial" w:hAnsi="Arial" w:cs="Arial"/>
          <w:b/>
          <w:bCs/>
          <w:sz w:val="20"/>
          <w:szCs w:val="20"/>
          <w:u w:val="single"/>
          <w:lang w:val="sr-Cyrl-CS"/>
        </w:rPr>
      </w:pPr>
      <w:r w:rsidRPr="00DB2B29">
        <w:rPr>
          <w:rFonts w:ascii="Arial" w:hAnsi="Arial" w:cs="Arial"/>
          <w:b/>
          <w:bCs/>
          <w:sz w:val="20"/>
          <w:szCs w:val="20"/>
          <w:u w:val="single"/>
          <w:lang w:val="sr-Cyrl-CS"/>
        </w:rPr>
        <w:t>ПОДАЦИ О ПРЕДМЕТУ ЈАВНЕ НАБАВКЕ</w:t>
      </w:r>
    </w:p>
    <w:p w:rsidR="007A4A4B" w:rsidRPr="00DB2B29" w:rsidRDefault="007A4A4B" w:rsidP="007A4A4B">
      <w:pPr>
        <w:jc w:val="both"/>
        <w:rPr>
          <w:rFonts w:ascii="Arial" w:hAnsi="Arial" w:cs="Arial"/>
          <w:b/>
          <w:bCs/>
          <w:i/>
          <w:iCs/>
          <w:sz w:val="20"/>
          <w:szCs w:val="20"/>
        </w:rPr>
      </w:pPr>
    </w:p>
    <w:p w:rsidR="00573697" w:rsidRPr="00DB2B29" w:rsidRDefault="00DF66FD" w:rsidP="00DF66FD">
      <w:pPr>
        <w:ind w:left="-284"/>
        <w:jc w:val="both"/>
        <w:rPr>
          <w:rFonts w:ascii="Arial" w:hAnsi="Arial" w:cs="Arial"/>
          <w:bCs/>
          <w:sz w:val="20"/>
          <w:szCs w:val="20"/>
        </w:rPr>
      </w:pPr>
      <w:r w:rsidRPr="00DB2B29">
        <w:rPr>
          <w:rFonts w:ascii="Arial" w:hAnsi="Arial" w:cs="Arial"/>
          <w:sz w:val="20"/>
          <w:szCs w:val="20"/>
          <w:lang w:val="sr-Cyrl-CS"/>
        </w:rPr>
        <w:t xml:space="preserve">     </w:t>
      </w:r>
      <w:r w:rsidR="007A4A4B" w:rsidRPr="00DB2B29">
        <w:rPr>
          <w:rFonts w:ascii="Arial" w:hAnsi="Arial" w:cs="Arial"/>
          <w:sz w:val="20"/>
          <w:szCs w:val="20"/>
          <w:lang w:val="sr-Cyrl-CS"/>
        </w:rPr>
        <w:t xml:space="preserve">Предмет јавне набавке </w:t>
      </w:r>
      <w:r w:rsidR="009B0B89" w:rsidRPr="00DB2B29">
        <w:rPr>
          <w:rFonts w:ascii="Arial" w:hAnsi="Arial" w:cs="Arial"/>
          <w:sz w:val="20"/>
          <w:szCs w:val="20"/>
          <w:lang w:val="sr-Cyrl-CS"/>
        </w:rPr>
        <w:t>је</w:t>
      </w:r>
      <w:r w:rsidR="007A4A4B" w:rsidRPr="00DB2B29">
        <w:rPr>
          <w:rFonts w:ascii="Arial" w:hAnsi="Arial" w:cs="Arial"/>
          <w:sz w:val="20"/>
          <w:szCs w:val="20"/>
          <w:lang w:val="sr-Cyrl-CS"/>
        </w:rPr>
        <w:t xml:space="preserve"> </w:t>
      </w:r>
      <w:r w:rsidR="00B139A2" w:rsidRPr="00DB2B29">
        <w:rPr>
          <w:rFonts w:ascii="Arial" w:hAnsi="Arial" w:cs="Arial"/>
          <w:sz w:val="20"/>
          <w:szCs w:val="20"/>
          <w:lang w:val="sr-Cyrl-CS"/>
        </w:rPr>
        <w:t>услуга</w:t>
      </w:r>
      <w:r w:rsidR="007A4A4B" w:rsidRPr="00DB2B29">
        <w:rPr>
          <w:rFonts w:ascii="Arial" w:hAnsi="Arial" w:cs="Arial"/>
          <w:sz w:val="20"/>
          <w:szCs w:val="20"/>
          <w:lang w:val="sr-Cyrl-CS"/>
        </w:rPr>
        <w:t xml:space="preserve"> </w:t>
      </w:r>
      <w:r w:rsidR="00B139A2" w:rsidRPr="00DB2B29">
        <w:rPr>
          <w:rFonts w:ascii="Arial" w:hAnsi="Arial" w:cs="Arial"/>
          <w:color w:val="auto"/>
          <w:sz w:val="20"/>
          <w:szCs w:val="20"/>
        </w:rPr>
        <w:t xml:space="preserve">одржавања/сервисирања/еталонирања / замена резервних делова и </w:t>
      </w:r>
      <w:r w:rsidR="00B139A2" w:rsidRPr="00DB2B29">
        <w:rPr>
          <w:rFonts w:ascii="Arial" w:hAnsi="Arial" w:cs="Arial"/>
          <w:bCs/>
          <w:color w:val="auto"/>
          <w:sz w:val="20"/>
          <w:szCs w:val="20"/>
        </w:rPr>
        <w:t xml:space="preserve">еталонирање/калибрација/верификација </w:t>
      </w:r>
      <w:r w:rsidR="00B139A2" w:rsidRPr="00DB2B29">
        <w:rPr>
          <w:rFonts w:ascii="Arial" w:hAnsi="Arial" w:cs="Arial"/>
          <w:color w:val="auto"/>
          <w:sz w:val="20"/>
          <w:szCs w:val="20"/>
        </w:rPr>
        <w:t>медицинске и лабораторијске опреме која се користи у Градском заводу за јавно здравље, Београд</w:t>
      </w:r>
      <w:r w:rsidR="00B139A2" w:rsidRPr="00DB2B29">
        <w:rPr>
          <w:rFonts w:ascii="Arial" w:hAnsi="Arial" w:cs="Arial"/>
          <w:bCs/>
          <w:sz w:val="20"/>
          <w:szCs w:val="20"/>
        </w:rPr>
        <w:t>, обликован по партијама</w:t>
      </w:r>
      <w:r w:rsidR="00933502" w:rsidRPr="00DB2B29">
        <w:rPr>
          <w:rFonts w:ascii="Arial" w:hAnsi="Arial" w:cs="Arial"/>
          <w:bCs/>
          <w:sz w:val="20"/>
          <w:szCs w:val="20"/>
        </w:rPr>
        <w:t>:</w:t>
      </w:r>
    </w:p>
    <w:tbl>
      <w:tblPr>
        <w:tblW w:w="4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1"/>
      </w:tblGrid>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 xml:space="preserve">1.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одржавање,сервисирање, набавка и замена резервних делова/потрошног материјала, верификација рада  и еталонирање опреме произвођача:</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Agilent, Varian</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 xml:space="preserve">2.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w:t>
            </w:r>
            <w:r w:rsidR="00A72A7B" w:rsidRPr="00DB2B29">
              <w:rPr>
                <w:rFonts w:ascii="Arial" w:hAnsi="Arial" w:cs="Arial"/>
                <w:noProof/>
                <w:color w:val="auto"/>
                <w:sz w:val="20"/>
                <w:szCs w:val="20"/>
                <w:lang w:val="sr-Cyrl-CS"/>
              </w:rPr>
              <w:t xml:space="preserve"> </w:t>
            </w:r>
            <w:r w:rsidRPr="00DB2B29">
              <w:rPr>
                <w:rFonts w:ascii="Arial" w:hAnsi="Arial" w:cs="Arial"/>
                <w:noProof/>
                <w:color w:val="auto"/>
                <w:sz w:val="20"/>
                <w:szCs w:val="20"/>
                <w:lang w:val="sr-Cyrl-CS"/>
              </w:rPr>
              <w:t>произвођача:</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Metrohm</w:t>
            </w:r>
          </w:p>
        </w:tc>
      </w:tr>
      <w:tr w:rsidR="00933502" w:rsidRPr="00DB2B29" w:rsidTr="00766DCE">
        <w:trPr>
          <w:jc w:val="center"/>
        </w:trPr>
        <w:tc>
          <w:tcPr>
            <w:tcW w:w="5000" w:type="pct"/>
            <w:vAlign w:val="center"/>
          </w:tcPr>
          <w:p w:rsidR="00933502" w:rsidRPr="00DB2B29" w:rsidRDefault="00933502" w:rsidP="00A72A7B">
            <w:pPr>
              <w:ind w:right="180"/>
              <w:rPr>
                <w:rFonts w:ascii="Arial" w:hAnsi="Arial" w:cs="Arial"/>
                <w:color w:val="auto"/>
                <w:sz w:val="20"/>
                <w:szCs w:val="20"/>
                <w:lang w:val="sr-Latn-CS"/>
              </w:rPr>
            </w:pPr>
            <w:r w:rsidRPr="00DB2B29">
              <w:rPr>
                <w:rFonts w:ascii="Arial" w:hAnsi="Arial" w:cs="Arial"/>
                <w:b/>
                <w:bCs/>
                <w:color w:val="auto"/>
                <w:sz w:val="20"/>
                <w:szCs w:val="20"/>
                <w:lang w:val="sr-Latn-CS"/>
              </w:rPr>
              <w:t xml:space="preserve">3.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опреме</w:t>
            </w:r>
            <w:r w:rsidRPr="00DB2B29">
              <w:rPr>
                <w:rFonts w:ascii="Arial" w:hAnsi="Arial" w:cs="Arial"/>
                <w:color w:val="auto"/>
                <w:sz w:val="20"/>
                <w:szCs w:val="20"/>
                <w:lang w:val="sr-Latn-CS"/>
              </w:rPr>
              <w:t xml:space="preserve">: </w:t>
            </w:r>
            <w:r w:rsidRPr="00DB2B29">
              <w:rPr>
                <w:rFonts w:ascii="Arial" w:hAnsi="Arial" w:cs="Arial"/>
                <w:b/>
                <w:bCs/>
                <w:color w:val="auto"/>
                <w:sz w:val="20"/>
                <w:szCs w:val="20"/>
                <w:lang w:val="sr-Latn-CS"/>
              </w:rPr>
              <w:t>Jonski hromatografi i TOC</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 xml:space="preserve">4.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замена резервних делова/потрошног материјала и верификација рада  Мобилног /преносивог гасног хроматографа прозвођач</w:t>
            </w:r>
            <w:r w:rsidRPr="00DB2B29">
              <w:rPr>
                <w:rFonts w:ascii="Arial" w:hAnsi="Arial" w:cs="Arial"/>
                <w:color w:val="auto"/>
                <w:sz w:val="20"/>
                <w:szCs w:val="20"/>
                <w:lang w:val="sr-Cyrl-CS"/>
              </w:rPr>
              <w:t>а</w:t>
            </w:r>
            <w:r w:rsidRPr="00DB2B29">
              <w:rPr>
                <w:rFonts w:ascii="Arial" w:hAnsi="Arial" w:cs="Arial"/>
                <w:color w:val="auto"/>
                <w:sz w:val="20"/>
                <w:szCs w:val="20"/>
                <w:lang w:val="sr-Latn-CS"/>
              </w:rPr>
              <w:t xml:space="preserve"> </w:t>
            </w:r>
            <w:r w:rsidRPr="00DB2B29">
              <w:rPr>
                <w:rFonts w:ascii="Arial" w:hAnsi="Arial" w:cs="Arial"/>
                <w:b/>
                <w:color w:val="auto"/>
                <w:sz w:val="20"/>
                <w:szCs w:val="20"/>
                <w:lang w:val="sr-Latn-CS"/>
              </w:rPr>
              <w:t>Perkin Elmer</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b/>
                <w:bCs/>
                <w:color w:val="auto"/>
                <w:sz w:val="20"/>
                <w:szCs w:val="20"/>
                <w:lang w:val="sr-Latn-CS"/>
              </w:rPr>
            </w:pPr>
            <w:r w:rsidRPr="00DB2B29">
              <w:rPr>
                <w:rFonts w:ascii="Arial" w:hAnsi="Arial" w:cs="Arial"/>
                <w:b/>
                <w:bCs/>
                <w:color w:val="auto"/>
                <w:sz w:val="20"/>
                <w:szCs w:val="20"/>
                <w:lang w:val="sr-Latn-CS"/>
              </w:rPr>
              <w:t xml:space="preserve">5.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верификација рада и  еталонирање УВ ВИС спектрофотометра  произвођач</w:t>
            </w:r>
            <w:r w:rsidRPr="00DB2B29">
              <w:rPr>
                <w:rFonts w:ascii="Arial" w:hAnsi="Arial" w:cs="Arial"/>
                <w:color w:val="auto"/>
                <w:sz w:val="20"/>
                <w:szCs w:val="20"/>
                <w:lang w:val="sr-Cyrl-CS"/>
              </w:rPr>
              <w:t>а</w:t>
            </w:r>
            <w:r w:rsidRPr="00DB2B29">
              <w:rPr>
                <w:rFonts w:ascii="Arial" w:hAnsi="Arial" w:cs="Arial"/>
                <w:color w:val="auto"/>
                <w:sz w:val="20"/>
                <w:szCs w:val="20"/>
                <w:lang w:val="sr-Latn-CS"/>
              </w:rPr>
              <w:t xml:space="preserve">: </w:t>
            </w:r>
            <w:r w:rsidRPr="00DB2B29">
              <w:rPr>
                <w:rFonts w:ascii="Arial" w:hAnsi="Arial" w:cs="Arial"/>
                <w:b/>
                <w:color w:val="auto"/>
                <w:sz w:val="20"/>
                <w:szCs w:val="20"/>
                <w:lang w:val="sr-Latn-CS"/>
              </w:rPr>
              <w:t>ANALYTIK JENA</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 xml:space="preserve">6.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произвођача:</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ANTON PAAR</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 xml:space="preserve">7.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и еталонирање опремТхермо Сциентифице за контролу квалитета амбијенталног ваздуха произвођач</w:t>
            </w:r>
            <w:r w:rsidRPr="00DB2B29">
              <w:rPr>
                <w:rFonts w:ascii="Arial" w:hAnsi="Arial" w:cs="Arial"/>
                <w:color w:val="auto"/>
                <w:sz w:val="20"/>
                <w:szCs w:val="20"/>
                <w:lang w:val="sr-Cyrl-CS"/>
              </w:rPr>
              <w:t>а</w:t>
            </w:r>
            <w:r w:rsidRPr="00DB2B29">
              <w:rPr>
                <w:rFonts w:ascii="Arial" w:hAnsi="Arial" w:cs="Arial"/>
                <w:color w:val="auto"/>
                <w:sz w:val="20"/>
                <w:szCs w:val="20"/>
                <w:lang w:val="sr-Latn-CS"/>
              </w:rPr>
              <w:t xml:space="preserve"> </w:t>
            </w:r>
            <w:r w:rsidRPr="00DB2B29">
              <w:rPr>
                <w:rFonts w:ascii="Arial" w:hAnsi="Arial" w:cs="Arial"/>
                <w:b/>
                <w:bCs/>
                <w:color w:val="auto"/>
                <w:sz w:val="20"/>
                <w:szCs w:val="20"/>
                <w:lang w:val="sr-Latn-CS"/>
              </w:rPr>
              <w:t>Horiba, Leckel, Almemo, Chromatotech, Thermo Scientific, EAS Envimet analytical systems GMBH</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color w:val="auto"/>
                <w:sz w:val="20"/>
                <w:szCs w:val="20"/>
                <w:lang w:val="sr-Latn-CS"/>
              </w:rPr>
              <w:t xml:space="preserve">8.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произвођача:</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Selecta i Falc</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9</w:t>
            </w:r>
            <w:r w:rsidRPr="00DB2B29">
              <w:rPr>
                <w:rFonts w:ascii="Arial" w:hAnsi="Arial" w:cs="Arial"/>
                <w:b/>
                <w:bCs/>
                <w:noProof/>
                <w:color w:val="auto"/>
                <w:sz w:val="20"/>
                <w:szCs w:val="20"/>
                <w:lang w:val="sr-Cyrl-CS"/>
              </w:rPr>
              <w:t>. 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произвођач</w:t>
            </w:r>
            <w:r w:rsidRPr="00DB2B29">
              <w:rPr>
                <w:rFonts w:ascii="Arial" w:hAnsi="Arial" w:cs="Arial"/>
                <w:color w:val="auto"/>
                <w:sz w:val="20"/>
                <w:szCs w:val="20"/>
                <w:lang w:val="sr-Cyrl-CS"/>
              </w:rPr>
              <w:t>а</w:t>
            </w:r>
            <w:r w:rsidRPr="00DB2B29">
              <w:rPr>
                <w:rFonts w:ascii="Arial" w:hAnsi="Arial" w:cs="Arial"/>
                <w:color w:val="auto"/>
                <w:sz w:val="20"/>
                <w:szCs w:val="20"/>
                <w:lang w:val="sr-Latn-CS"/>
              </w:rPr>
              <w:t xml:space="preserve">: </w:t>
            </w:r>
            <w:r w:rsidRPr="00DB2B29">
              <w:rPr>
                <w:rFonts w:ascii="Arial" w:hAnsi="Arial" w:cs="Arial"/>
                <w:b/>
                <w:bCs/>
                <w:color w:val="auto"/>
                <w:sz w:val="20"/>
                <w:szCs w:val="20"/>
                <w:lang w:val="sr-Latn-CS"/>
              </w:rPr>
              <w:t>MILLIPORE</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color w:val="auto"/>
                <w:sz w:val="20"/>
                <w:szCs w:val="20"/>
                <w:lang w:val="sr-Latn-CS"/>
              </w:rPr>
              <w:t xml:space="preserve">10.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одржавање,сервисирање, набавка и замена резервних </w:t>
            </w:r>
            <w:r w:rsidRPr="00DB2B29">
              <w:rPr>
                <w:rFonts w:ascii="Arial" w:hAnsi="Arial" w:cs="Arial"/>
                <w:noProof/>
                <w:color w:val="auto"/>
                <w:sz w:val="20"/>
                <w:szCs w:val="20"/>
                <w:lang w:val="sr-Cyrl-CS"/>
              </w:rPr>
              <w:lastRenderedPageBreak/>
              <w:t>делова/потрошног материјала и верификација рада  опреме произвођач</w:t>
            </w:r>
            <w:r w:rsidRPr="00DB2B29">
              <w:rPr>
                <w:rFonts w:ascii="Arial" w:hAnsi="Arial" w:cs="Arial"/>
                <w:color w:val="auto"/>
                <w:sz w:val="20"/>
                <w:szCs w:val="20"/>
                <w:lang w:val="sr-Cyrl-CS"/>
              </w:rPr>
              <w:t>а</w:t>
            </w:r>
            <w:r w:rsidRPr="00DB2B29">
              <w:rPr>
                <w:rFonts w:ascii="Arial" w:hAnsi="Arial" w:cs="Arial"/>
                <w:color w:val="auto"/>
                <w:sz w:val="20"/>
                <w:szCs w:val="20"/>
                <w:lang w:val="sr-Latn-CS"/>
              </w:rPr>
              <w:t xml:space="preserve">: </w:t>
            </w:r>
            <w:r w:rsidRPr="00DB2B29">
              <w:rPr>
                <w:rFonts w:ascii="Arial" w:hAnsi="Arial" w:cs="Arial"/>
                <w:b/>
                <w:bCs/>
                <w:color w:val="auto"/>
                <w:sz w:val="20"/>
                <w:szCs w:val="20"/>
                <w:lang w:val="sr-Latn-CS"/>
              </w:rPr>
              <w:t>WTW</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color w:val="auto"/>
                <w:sz w:val="20"/>
                <w:szCs w:val="20"/>
                <w:lang w:val="sr-Latn-CS"/>
              </w:rPr>
              <w:lastRenderedPageBreak/>
              <w:t xml:space="preserve">11.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  и еталонирање спецтрофотометра </w:t>
            </w:r>
            <w:r w:rsidRPr="00DB2B29">
              <w:rPr>
                <w:rFonts w:ascii="Arial" w:hAnsi="Arial" w:cs="Arial"/>
                <w:noProof/>
                <w:color w:val="auto"/>
                <w:sz w:val="20"/>
                <w:szCs w:val="20"/>
                <w:lang w:val="sr-Latn-CS"/>
              </w:rPr>
              <w:t>DR</w:t>
            </w:r>
            <w:r w:rsidRPr="00DB2B29">
              <w:rPr>
                <w:rFonts w:ascii="Arial" w:hAnsi="Arial" w:cs="Arial"/>
                <w:noProof/>
                <w:color w:val="auto"/>
                <w:sz w:val="20"/>
                <w:szCs w:val="20"/>
                <w:lang w:val="sr-Cyrl-CS"/>
              </w:rPr>
              <w:t xml:space="preserve"> 2800,</w:t>
            </w:r>
            <w:r w:rsidRPr="00DB2B29">
              <w:rPr>
                <w:rFonts w:ascii="Arial" w:hAnsi="Arial" w:cs="Arial"/>
                <w:b/>
                <w:bCs/>
                <w:noProof/>
                <w:color w:val="auto"/>
                <w:sz w:val="20"/>
                <w:szCs w:val="20"/>
                <w:lang w:val="sr-Cyrl-CS"/>
              </w:rPr>
              <w:t xml:space="preserve"> </w:t>
            </w:r>
            <w:r w:rsidRPr="00DB2B29">
              <w:rPr>
                <w:rFonts w:ascii="Arial" w:hAnsi="Arial" w:cs="Arial"/>
                <w:noProof/>
                <w:color w:val="auto"/>
                <w:sz w:val="20"/>
                <w:szCs w:val="20"/>
                <w:lang w:val="sr-Cyrl-CS"/>
              </w:rPr>
              <w:t>опреме</w:t>
            </w:r>
            <w:r w:rsidRPr="00DB2B29">
              <w:rPr>
                <w:rFonts w:ascii="Arial" w:hAnsi="Arial" w:cs="Arial"/>
                <w:b/>
                <w:bCs/>
                <w:noProof/>
                <w:color w:val="auto"/>
                <w:sz w:val="20"/>
                <w:szCs w:val="20"/>
                <w:lang w:val="sr-Cyrl-CS"/>
              </w:rPr>
              <w:t xml:space="preserve"> </w:t>
            </w:r>
            <w:r w:rsidRPr="00DB2B29">
              <w:rPr>
                <w:rFonts w:ascii="Arial" w:hAnsi="Arial" w:cs="Arial"/>
                <w:noProof/>
                <w:color w:val="auto"/>
                <w:sz w:val="20"/>
                <w:szCs w:val="20"/>
                <w:lang w:val="sr-Cyrl-CS"/>
              </w:rPr>
              <w:t>произвођача:</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HACH, Retsch</w:t>
            </w:r>
            <w:r w:rsidRPr="00DB2B29">
              <w:rPr>
                <w:rFonts w:ascii="Arial" w:hAnsi="Arial" w:cs="Arial"/>
                <w:color w:val="auto"/>
                <w:sz w:val="20"/>
                <w:szCs w:val="20"/>
                <w:lang w:val="sr-Latn-CS"/>
              </w:rPr>
              <w:t xml:space="preserve"> </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color w:val="auto"/>
                <w:sz w:val="20"/>
                <w:szCs w:val="20"/>
                <w:lang w:val="sr-Latn-CS"/>
              </w:rPr>
              <w:t xml:space="preserve">12.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произвођача:</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Buschi i Cammag</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 xml:space="preserve">13.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w:t>
            </w:r>
            <w:r w:rsidRPr="00DB2B29">
              <w:rPr>
                <w:rFonts w:ascii="Arial" w:hAnsi="Arial" w:cs="Arial"/>
                <w:b/>
                <w:bCs/>
                <w:noProof/>
                <w:color w:val="auto"/>
                <w:sz w:val="20"/>
                <w:szCs w:val="20"/>
                <w:lang w:val="sr-Cyrl-CS"/>
              </w:rPr>
              <w:t xml:space="preserve">Опреме за екстракцију беланчевина, екстракцију масти, фотометар, Спектрофотометар и аутоклава и </w:t>
            </w:r>
            <w:r w:rsidRPr="00DB2B29">
              <w:rPr>
                <w:rFonts w:ascii="Arial" w:hAnsi="Arial" w:cs="Arial"/>
                <w:noProof/>
                <w:color w:val="auto"/>
                <w:sz w:val="20"/>
                <w:szCs w:val="20"/>
                <w:lang w:val="sr-Cyrl-CS"/>
              </w:rPr>
              <w:t>еталонирање</w:t>
            </w:r>
            <w:r w:rsidR="00A72A7B" w:rsidRPr="00DB2B29">
              <w:rPr>
                <w:rFonts w:ascii="Arial" w:hAnsi="Arial" w:cs="Arial"/>
                <w:noProof/>
                <w:color w:val="auto"/>
                <w:sz w:val="20"/>
                <w:szCs w:val="20"/>
                <w:lang w:val="sr-Cyrl-CS"/>
              </w:rPr>
              <w:t xml:space="preserve"> </w:t>
            </w:r>
            <w:r w:rsidRPr="00DB2B29">
              <w:rPr>
                <w:rFonts w:ascii="Arial" w:hAnsi="Arial" w:cs="Arial"/>
                <w:noProof/>
                <w:color w:val="auto"/>
                <w:sz w:val="20"/>
                <w:szCs w:val="20"/>
                <w:lang w:val="sr-Cyrl-CS"/>
              </w:rPr>
              <w:t>Спектрофотометара</w:t>
            </w:r>
            <w:r w:rsidRPr="00DB2B29">
              <w:rPr>
                <w:rFonts w:ascii="Arial" w:hAnsi="Arial" w:cs="Arial"/>
                <w:b/>
                <w:bCs/>
                <w:color w:val="auto"/>
                <w:sz w:val="20"/>
                <w:szCs w:val="20"/>
                <w:lang w:val="sr-Cyrl-CS"/>
              </w:rPr>
              <w:t xml:space="preserve"> </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color w:val="auto"/>
                <w:sz w:val="20"/>
                <w:szCs w:val="20"/>
                <w:lang w:val="sr-Latn-CS"/>
              </w:rPr>
              <w:t xml:space="preserve">14.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w:t>
            </w:r>
            <w:r w:rsidRPr="00DB2B29">
              <w:rPr>
                <w:rFonts w:ascii="Arial" w:hAnsi="Arial" w:cs="Arial"/>
                <w:b/>
                <w:bCs/>
                <w:noProof/>
                <w:color w:val="auto"/>
                <w:sz w:val="20"/>
                <w:szCs w:val="20"/>
                <w:lang w:val="sr-Cyrl-CS"/>
              </w:rPr>
              <w:t>Центрифуг</w:t>
            </w:r>
            <w:r w:rsidRPr="00DB2B29">
              <w:rPr>
                <w:rFonts w:ascii="Arial" w:hAnsi="Arial" w:cs="Arial"/>
                <w:b/>
                <w:bCs/>
                <w:color w:val="auto"/>
                <w:sz w:val="20"/>
                <w:szCs w:val="20"/>
                <w:lang w:val="sr-Cyrl-CS"/>
              </w:rPr>
              <w:t>е</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noProof/>
                <w:color w:val="auto"/>
                <w:sz w:val="20"/>
                <w:szCs w:val="20"/>
                <w:lang w:val="sr-Cyrl-CS"/>
              </w:rPr>
            </w:pPr>
            <w:r w:rsidRPr="00DB2B29">
              <w:rPr>
                <w:rFonts w:ascii="Arial" w:hAnsi="Arial" w:cs="Arial"/>
                <w:b/>
                <w:bCs/>
                <w:noProof/>
                <w:color w:val="auto"/>
                <w:sz w:val="20"/>
                <w:szCs w:val="20"/>
                <w:lang w:val="sr-Cyrl-CS"/>
              </w:rPr>
              <w:t>15. партија</w:t>
            </w:r>
            <w:r w:rsidRPr="00DB2B29">
              <w:rPr>
                <w:rFonts w:ascii="Arial" w:hAnsi="Arial" w:cs="Arial"/>
                <w:noProof/>
                <w:color w:val="auto"/>
                <w:sz w:val="20"/>
                <w:szCs w:val="20"/>
                <w:lang w:val="sr-Cyrl-CS"/>
              </w:rPr>
              <w:t xml:space="preserve"> Одржавање, сервисирање, замена резервних делова и верификација рада </w:t>
            </w:r>
            <w:r w:rsidRPr="00DB2B29">
              <w:rPr>
                <w:rFonts w:ascii="Arial" w:hAnsi="Arial" w:cs="Arial"/>
                <w:noProof/>
                <w:color w:val="auto"/>
                <w:kern w:val="32"/>
                <w:sz w:val="20"/>
                <w:szCs w:val="20"/>
                <w:lang w:val="sr-Cyrl-CS"/>
              </w:rPr>
              <w:t>Микроскопа, светлосних лупа, рефрактометра и полариметра, реализација еталонирања рефрактометра</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noProof/>
                <w:color w:val="auto"/>
                <w:sz w:val="20"/>
                <w:szCs w:val="20"/>
                <w:lang w:val="sr-Cyrl-CS"/>
              </w:rPr>
            </w:pPr>
            <w:r w:rsidRPr="00DB2B29">
              <w:rPr>
                <w:rFonts w:ascii="Arial" w:hAnsi="Arial" w:cs="Arial"/>
                <w:b/>
                <w:bCs/>
                <w:noProof/>
                <w:color w:val="auto"/>
                <w:sz w:val="20"/>
                <w:szCs w:val="20"/>
                <w:lang w:val="sr-Cyrl-CS"/>
              </w:rPr>
              <w:t>16. партија</w:t>
            </w:r>
            <w:r w:rsidRPr="00DB2B29">
              <w:rPr>
                <w:rFonts w:ascii="Arial" w:hAnsi="Arial" w:cs="Arial"/>
                <w:noProof/>
                <w:color w:val="auto"/>
                <w:sz w:val="20"/>
                <w:szCs w:val="20"/>
                <w:lang w:val="sr-Cyrl-CS"/>
              </w:rPr>
              <w:t xml:space="preserve"> Одржавање, сервисирање, верификација рада и замена резервних делова на опреми за микроталасно разарање узорака, </w:t>
            </w:r>
            <w:r w:rsidRPr="00DB2B29">
              <w:rPr>
                <w:rFonts w:ascii="Arial" w:hAnsi="Arial" w:cs="Arial"/>
                <w:b/>
                <w:bCs/>
                <w:noProof/>
                <w:color w:val="auto"/>
                <w:spacing w:val="-4"/>
                <w:kern w:val="32"/>
                <w:sz w:val="20"/>
                <w:szCs w:val="20"/>
                <w:lang w:val="sr-Latn-CS"/>
              </w:rPr>
              <w:t>Mars 5, CEM Microwave</w:t>
            </w:r>
            <w:r w:rsidRPr="00DB2B29">
              <w:rPr>
                <w:rFonts w:ascii="Arial" w:hAnsi="Arial" w:cs="Arial"/>
                <w:noProof/>
                <w:color w:val="auto"/>
                <w:sz w:val="20"/>
                <w:szCs w:val="20"/>
                <w:lang w:val="sr-Latn-CS"/>
              </w:rPr>
              <w:t xml:space="preserve"> </w:t>
            </w:r>
          </w:p>
        </w:tc>
      </w:tr>
      <w:tr w:rsidR="00933502" w:rsidRPr="00DB2B29" w:rsidTr="00766DCE">
        <w:trPr>
          <w:jc w:val="center"/>
        </w:trPr>
        <w:tc>
          <w:tcPr>
            <w:tcW w:w="5000" w:type="pct"/>
            <w:vAlign w:val="center"/>
          </w:tcPr>
          <w:p w:rsidR="00933502" w:rsidRPr="00DB2B29" w:rsidRDefault="00933502" w:rsidP="00BB6D4A">
            <w:pPr>
              <w:spacing w:before="120" w:after="120"/>
              <w:ind w:right="180"/>
              <w:rPr>
                <w:rFonts w:ascii="Arial" w:hAnsi="Arial" w:cs="Arial"/>
                <w:noProof/>
                <w:color w:val="auto"/>
                <w:sz w:val="20"/>
                <w:szCs w:val="20"/>
                <w:lang w:val="sr-Cyrl-CS"/>
              </w:rPr>
            </w:pPr>
            <w:r w:rsidRPr="00DB2B29">
              <w:rPr>
                <w:rFonts w:ascii="Arial" w:hAnsi="Arial" w:cs="Arial"/>
                <w:b/>
                <w:bCs/>
                <w:noProof/>
                <w:color w:val="auto"/>
                <w:sz w:val="20"/>
                <w:szCs w:val="20"/>
                <w:lang w:val="sr-Cyrl-CS"/>
              </w:rPr>
              <w:t>17. партија</w:t>
            </w:r>
            <w:r w:rsidRPr="00DB2B29">
              <w:rPr>
                <w:rFonts w:ascii="Arial" w:hAnsi="Arial" w:cs="Arial"/>
                <w:noProof/>
                <w:color w:val="auto"/>
                <w:sz w:val="20"/>
                <w:szCs w:val="20"/>
                <w:lang w:val="sr-Cyrl-CS"/>
              </w:rPr>
              <w:t xml:space="preserve"> Одржавање, сервисирање и верификација рада Брумизатора- линиска инсталација </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noProof/>
                <w:color w:val="auto"/>
                <w:sz w:val="20"/>
                <w:szCs w:val="20"/>
                <w:lang w:val="sr-Cyrl-CS"/>
              </w:rPr>
            </w:pPr>
            <w:r w:rsidRPr="00DB2B29">
              <w:rPr>
                <w:rFonts w:ascii="Arial" w:hAnsi="Arial" w:cs="Arial"/>
                <w:b/>
                <w:bCs/>
                <w:noProof/>
                <w:color w:val="auto"/>
                <w:sz w:val="20"/>
                <w:szCs w:val="20"/>
                <w:lang w:val="sr-Cyrl-CS"/>
              </w:rPr>
              <w:t>18. партија</w:t>
            </w:r>
            <w:r w:rsidRPr="00DB2B29">
              <w:rPr>
                <w:rFonts w:ascii="Arial" w:hAnsi="Arial" w:cs="Arial"/>
                <w:noProof/>
                <w:color w:val="auto"/>
                <w:sz w:val="20"/>
                <w:szCs w:val="20"/>
                <w:lang w:val="sr-Cyrl-CS"/>
              </w:rPr>
              <w:t xml:space="preserve"> Одржавање, сервисирање и верификација рада опреме,  грејне плоче, пећи за жарење и </w:t>
            </w:r>
            <w:r w:rsidRPr="00DB2B29">
              <w:rPr>
                <w:rFonts w:ascii="Arial" w:hAnsi="Arial" w:cs="Arial"/>
                <w:noProof/>
                <w:color w:val="auto"/>
                <w:spacing w:val="-4"/>
                <w:kern w:val="32"/>
                <w:sz w:val="20"/>
                <w:szCs w:val="20"/>
                <w:lang w:val="sr-Cyrl-CS"/>
              </w:rPr>
              <w:t xml:space="preserve">реализација еталонирања </w:t>
            </w:r>
            <w:r w:rsidRPr="00DB2B29">
              <w:rPr>
                <w:rFonts w:ascii="Arial" w:hAnsi="Arial" w:cs="Arial"/>
                <w:b/>
                <w:bCs/>
                <w:noProof/>
                <w:color w:val="auto"/>
                <w:spacing w:val="-4"/>
                <w:kern w:val="32"/>
                <w:sz w:val="20"/>
                <w:szCs w:val="20"/>
                <w:lang w:val="sr-Cyrl-CS"/>
              </w:rPr>
              <w:t>пећи за жарење у више тачака</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Cyrl-CS"/>
              </w:rPr>
            </w:pPr>
            <w:r w:rsidRPr="00DB2B29">
              <w:rPr>
                <w:rFonts w:ascii="Arial" w:hAnsi="Arial" w:cs="Arial"/>
                <w:b/>
                <w:bCs/>
                <w:noProof/>
                <w:color w:val="auto"/>
                <w:sz w:val="20"/>
                <w:szCs w:val="20"/>
                <w:lang w:val="sr-Cyrl-CS"/>
              </w:rPr>
              <w:t>19. партија</w:t>
            </w:r>
            <w:r w:rsidRPr="00DB2B29">
              <w:rPr>
                <w:rFonts w:ascii="Arial" w:hAnsi="Arial" w:cs="Arial"/>
                <w:noProof/>
                <w:color w:val="auto"/>
                <w:sz w:val="20"/>
                <w:szCs w:val="20"/>
                <w:lang w:val="sr-Cyrl-CS"/>
              </w:rPr>
              <w:t xml:space="preserve"> Одржавање, сервисирање, верификација рада и замена резервних делова на техничким /аналитичким вагама, са тачношћу и  до 6 децимала, жигосање и реализација </w:t>
            </w:r>
            <w:r w:rsidRPr="00DB2B29">
              <w:rPr>
                <w:rFonts w:ascii="Arial" w:hAnsi="Arial" w:cs="Arial"/>
                <w:b/>
                <w:bCs/>
                <w:noProof/>
                <w:color w:val="auto"/>
                <w:sz w:val="20"/>
                <w:szCs w:val="20"/>
                <w:lang w:val="sr-Cyrl-CS"/>
              </w:rPr>
              <w:t>еталонирања вага и тегова</w:t>
            </w:r>
            <w:r w:rsidRPr="00DB2B29">
              <w:rPr>
                <w:rFonts w:ascii="Arial" w:hAnsi="Arial" w:cs="Arial"/>
                <w:noProof/>
                <w:color w:val="auto"/>
                <w:sz w:val="20"/>
                <w:szCs w:val="20"/>
                <w:lang w:val="sr-Cyrl-CS"/>
              </w:rPr>
              <w:t xml:space="preserve">. </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color w:val="auto"/>
                <w:sz w:val="20"/>
                <w:szCs w:val="20"/>
                <w:lang w:val="sr-Latn-CS"/>
              </w:rPr>
              <w:t xml:space="preserve">20.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 xml:space="preserve">pH </w:t>
            </w:r>
            <w:r w:rsidRPr="00DB2B29">
              <w:rPr>
                <w:rFonts w:ascii="Arial" w:hAnsi="Arial" w:cs="Arial"/>
                <w:b/>
                <w:bCs/>
                <w:noProof/>
                <w:color w:val="auto"/>
                <w:sz w:val="20"/>
                <w:szCs w:val="20"/>
                <w:lang w:val="sr-Cyrl-CS"/>
              </w:rPr>
              <w:t>метри, кондуктометри</w:t>
            </w:r>
            <w:r w:rsidRPr="00DB2B29">
              <w:rPr>
                <w:rFonts w:ascii="Arial" w:hAnsi="Arial" w:cs="Arial"/>
                <w:noProof/>
                <w:color w:val="auto"/>
                <w:sz w:val="20"/>
                <w:szCs w:val="20"/>
                <w:lang w:val="sr-Cyrl-CS"/>
              </w:rPr>
              <w:t xml:space="preserve"> </w:t>
            </w:r>
            <w:r w:rsidRPr="00DB2B29">
              <w:rPr>
                <w:rFonts w:ascii="Arial" w:hAnsi="Arial" w:cs="Arial"/>
                <w:b/>
                <w:bCs/>
                <w:noProof/>
                <w:color w:val="auto"/>
                <w:sz w:val="20"/>
                <w:szCs w:val="20"/>
                <w:lang w:val="sr-Cyrl-CS"/>
              </w:rPr>
              <w:t>Аутоматски титратори</w:t>
            </w:r>
            <w:r w:rsidRPr="00DB2B29">
              <w:rPr>
                <w:rFonts w:ascii="Arial" w:hAnsi="Arial" w:cs="Arial"/>
                <w:b/>
                <w:bCs/>
                <w:color w:val="auto"/>
                <w:sz w:val="20"/>
                <w:szCs w:val="20"/>
                <w:lang w:val="sr-Cyrl-CS"/>
              </w:rPr>
              <w:t xml:space="preserve"> </w:t>
            </w:r>
            <w:r w:rsidRPr="00DB2B29">
              <w:rPr>
                <w:rFonts w:ascii="Arial" w:hAnsi="Arial" w:cs="Arial"/>
                <w:b/>
                <w:bCs/>
                <w:color w:val="auto"/>
                <w:sz w:val="20"/>
                <w:szCs w:val="20"/>
                <w:lang w:val="sr-Latn-CS"/>
              </w:rPr>
              <w:t>Radioметар</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noProof/>
                <w:color w:val="auto"/>
                <w:sz w:val="20"/>
                <w:szCs w:val="20"/>
                <w:lang w:val="sr-Cyrl-CS"/>
              </w:rPr>
              <w:t>21. партија:</w:t>
            </w:r>
            <w:r w:rsidRPr="00DB2B29">
              <w:rPr>
                <w:rFonts w:ascii="Arial" w:hAnsi="Arial" w:cs="Arial"/>
                <w:noProof/>
                <w:color w:val="auto"/>
                <w:sz w:val="20"/>
                <w:szCs w:val="20"/>
                <w:lang w:val="sr-Cyrl-CS"/>
              </w:rPr>
              <w:t xml:space="preserve"> одржавање,</w:t>
            </w:r>
            <w:r w:rsidR="00977F5F" w:rsidRPr="00DB2B29">
              <w:rPr>
                <w:rFonts w:ascii="Arial" w:hAnsi="Arial" w:cs="Arial"/>
                <w:noProof/>
                <w:color w:val="auto"/>
                <w:sz w:val="20"/>
                <w:szCs w:val="20"/>
                <w:lang w:val="sr-Cyrl-CS"/>
              </w:rPr>
              <w:t xml:space="preserve"> сервисирање</w:t>
            </w:r>
            <w:r w:rsidRPr="00DB2B29">
              <w:rPr>
                <w:rFonts w:ascii="Arial" w:hAnsi="Arial" w:cs="Arial"/>
                <w:noProof/>
                <w:color w:val="auto"/>
                <w:sz w:val="20"/>
                <w:szCs w:val="20"/>
                <w:lang w:val="sr-Cyrl-CS"/>
              </w:rPr>
              <w:t xml:space="preserve">, набавка и замена резервних делова/потрошног материјала и верификација рада опреме: </w:t>
            </w:r>
            <w:r w:rsidRPr="00DB2B29">
              <w:rPr>
                <w:rFonts w:ascii="Arial" w:hAnsi="Arial" w:cs="Arial"/>
                <w:b/>
                <w:bCs/>
                <w:noProof/>
                <w:color w:val="auto"/>
                <w:sz w:val="20"/>
                <w:szCs w:val="20"/>
                <w:lang w:val="sr-Cyrl-CS"/>
              </w:rPr>
              <w:t>Водена и ултразвучна купатила и опрема произвођача</w:t>
            </w:r>
            <w:r w:rsidRPr="00DB2B29">
              <w:rPr>
                <w:rFonts w:ascii="Arial" w:hAnsi="Arial" w:cs="Arial"/>
                <w:b/>
                <w:bCs/>
                <w:color w:val="auto"/>
                <w:sz w:val="20"/>
                <w:szCs w:val="20"/>
                <w:lang w:val="sr-Cyrl-CS"/>
              </w:rPr>
              <w:t xml:space="preserve"> </w:t>
            </w:r>
            <w:r w:rsidRPr="00DB2B29">
              <w:rPr>
                <w:rFonts w:ascii="Arial" w:hAnsi="Arial" w:cs="Arial"/>
                <w:b/>
                <w:bCs/>
                <w:color w:val="auto"/>
                <w:sz w:val="20"/>
                <w:szCs w:val="20"/>
                <w:lang w:val="sr-Latn-CS"/>
              </w:rPr>
              <w:t>IKA</w:t>
            </w:r>
            <w:r w:rsidRPr="00DB2B29">
              <w:rPr>
                <w:rFonts w:ascii="Arial" w:hAnsi="Arial" w:cs="Arial"/>
                <w:color w:val="auto"/>
                <w:sz w:val="20"/>
                <w:szCs w:val="20"/>
                <w:u w:val="single"/>
                <w:lang w:val="sr-Latn-CS"/>
              </w:rPr>
              <w:t xml:space="preserve"> </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pacing w:val="-4"/>
                <w:kern w:val="32"/>
                <w:sz w:val="20"/>
                <w:szCs w:val="20"/>
                <w:lang w:val="sr-Latn-CS"/>
              </w:rPr>
            </w:pPr>
            <w:r w:rsidRPr="00DB2B29">
              <w:rPr>
                <w:rFonts w:ascii="Arial" w:hAnsi="Arial" w:cs="Arial"/>
                <w:b/>
                <w:bCs/>
                <w:noProof/>
                <w:color w:val="auto"/>
                <w:sz w:val="20"/>
                <w:szCs w:val="20"/>
                <w:lang w:val="sr-Cyrl-CS"/>
              </w:rPr>
              <w:t>22. партија:</w:t>
            </w:r>
            <w:r w:rsidRPr="00DB2B29">
              <w:rPr>
                <w:rFonts w:ascii="Arial" w:hAnsi="Arial" w:cs="Arial"/>
                <w:noProof/>
                <w:color w:val="auto"/>
                <w:sz w:val="20"/>
                <w:szCs w:val="20"/>
                <w:lang w:val="sr-Cyrl-CS"/>
              </w:rPr>
              <w:t xml:space="preserve"> одржавање,</w:t>
            </w:r>
            <w:r w:rsidR="00977F5F" w:rsidRPr="00DB2B29">
              <w:rPr>
                <w:rFonts w:ascii="Arial" w:hAnsi="Arial" w:cs="Arial"/>
                <w:noProof/>
                <w:color w:val="auto"/>
                <w:sz w:val="20"/>
                <w:szCs w:val="20"/>
                <w:lang w:val="sr-Cyrl-CS"/>
              </w:rPr>
              <w:t xml:space="preserve"> сервисирање</w:t>
            </w:r>
            <w:r w:rsidRPr="00DB2B29">
              <w:rPr>
                <w:rFonts w:ascii="Arial" w:hAnsi="Arial" w:cs="Arial"/>
                <w:noProof/>
                <w:color w:val="auto"/>
                <w:sz w:val="20"/>
                <w:szCs w:val="20"/>
                <w:lang w:val="sr-Cyrl-CS"/>
              </w:rPr>
              <w:t xml:space="preserve">, набавка и замена резервних делова/потрошног материјала и верификација рада опреме: </w:t>
            </w:r>
            <w:r w:rsidRPr="00DB2B29">
              <w:rPr>
                <w:rFonts w:ascii="Arial" w:hAnsi="Arial" w:cs="Arial"/>
                <w:b/>
                <w:bCs/>
                <w:noProof/>
                <w:color w:val="auto"/>
                <w:sz w:val="20"/>
                <w:szCs w:val="20"/>
                <w:lang w:val="sr-Cyrl-CS"/>
              </w:rPr>
              <w:t>Стерилизатори, Термостати, сушнице и уређаји за производњу деминерализоване/дестиловане воде</w:t>
            </w:r>
            <w:r w:rsidRPr="00DB2B29">
              <w:rPr>
                <w:rFonts w:ascii="Arial" w:hAnsi="Arial" w:cs="Arial"/>
                <w:color w:val="auto"/>
                <w:sz w:val="20"/>
                <w:szCs w:val="20"/>
                <w:lang w:val="sr-Cyrl-CS"/>
              </w:rPr>
              <w:t xml:space="preserve"> </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highlight w:val="yellow"/>
                <w:u w:val="single"/>
                <w:lang w:val="sr-Latn-CS"/>
              </w:rPr>
            </w:pPr>
            <w:r w:rsidRPr="00DB2B29">
              <w:rPr>
                <w:rFonts w:ascii="Arial" w:hAnsi="Arial" w:cs="Arial"/>
                <w:b/>
                <w:bCs/>
                <w:noProof/>
                <w:color w:val="auto"/>
                <w:sz w:val="20"/>
                <w:szCs w:val="20"/>
                <w:lang w:val="sr-Cyrl-CS"/>
              </w:rPr>
              <w:t>23. партија:</w:t>
            </w:r>
            <w:r w:rsidRPr="00DB2B29">
              <w:rPr>
                <w:rFonts w:ascii="Arial" w:hAnsi="Arial" w:cs="Arial"/>
                <w:noProof/>
                <w:color w:val="auto"/>
                <w:sz w:val="20"/>
                <w:szCs w:val="20"/>
                <w:lang w:val="sr-Cyrl-CS"/>
              </w:rPr>
              <w:t xml:space="preserve"> одржавање, </w:t>
            </w:r>
            <w:r w:rsidR="00977F5F" w:rsidRPr="00DB2B29">
              <w:rPr>
                <w:rFonts w:ascii="Arial" w:hAnsi="Arial" w:cs="Arial"/>
                <w:noProof/>
                <w:color w:val="auto"/>
                <w:sz w:val="20"/>
                <w:szCs w:val="20"/>
                <w:lang w:val="sr-Cyrl-CS"/>
              </w:rPr>
              <w:t>сервисирање</w:t>
            </w:r>
            <w:r w:rsidRPr="00DB2B29">
              <w:rPr>
                <w:rFonts w:ascii="Arial" w:hAnsi="Arial" w:cs="Arial"/>
                <w:noProof/>
                <w:color w:val="auto"/>
                <w:sz w:val="20"/>
                <w:szCs w:val="20"/>
                <w:lang w:val="sr-Cyrl-CS"/>
              </w:rPr>
              <w:t>, набавка и замена резервних делова/потрошног материјала и верификација рада опреме произвођача</w:t>
            </w:r>
            <w:r w:rsidRPr="00DB2B29">
              <w:rPr>
                <w:rFonts w:ascii="Arial" w:hAnsi="Arial" w:cs="Arial"/>
                <w:b/>
                <w:bCs/>
                <w:noProof/>
                <w:color w:val="auto"/>
                <w:sz w:val="20"/>
                <w:szCs w:val="20"/>
                <w:lang w:val="sr-Cyrl-CS"/>
              </w:rPr>
              <w:t>:</w:t>
            </w:r>
            <w:r w:rsidRPr="00DB2B29">
              <w:rPr>
                <w:rFonts w:ascii="Arial" w:hAnsi="Arial" w:cs="Arial"/>
                <w:b/>
                <w:bCs/>
                <w:color w:val="auto"/>
                <w:sz w:val="20"/>
                <w:szCs w:val="20"/>
                <w:lang w:val="sr-Cyrl-CS"/>
              </w:rPr>
              <w:t xml:space="preserve"> </w:t>
            </w:r>
            <w:r w:rsidRPr="00DB2B29">
              <w:rPr>
                <w:rFonts w:ascii="Arial" w:hAnsi="Arial" w:cs="Arial"/>
                <w:b/>
                <w:bCs/>
                <w:color w:val="auto"/>
                <w:sz w:val="20"/>
                <w:szCs w:val="20"/>
                <w:lang w:val="sr-Latn-CS"/>
              </w:rPr>
              <w:t>bioMerieux</w:t>
            </w:r>
            <w:r w:rsidRPr="00DB2B29">
              <w:rPr>
                <w:rFonts w:ascii="Arial" w:hAnsi="Arial" w:cs="Arial"/>
                <w:color w:val="auto"/>
                <w:sz w:val="20"/>
                <w:szCs w:val="20"/>
                <w:u w:val="single"/>
                <w:lang w:val="sr-Latn-CS"/>
              </w:rPr>
              <w:t xml:space="preserve"> </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lang w:val="sr-Latn-CS"/>
              </w:rPr>
            </w:pPr>
            <w:r w:rsidRPr="00DB2B29">
              <w:rPr>
                <w:rFonts w:ascii="Arial" w:hAnsi="Arial" w:cs="Arial"/>
                <w:b/>
                <w:bCs/>
                <w:color w:val="auto"/>
                <w:sz w:val="20"/>
                <w:szCs w:val="20"/>
                <w:lang w:val="sr-Latn-CS"/>
              </w:rPr>
              <w:t>24</w:t>
            </w:r>
            <w:r w:rsidRPr="00DB2B29">
              <w:rPr>
                <w:rFonts w:ascii="Arial" w:hAnsi="Arial" w:cs="Arial"/>
                <w:b/>
                <w:bCs/>
                <w:noProof/>
                <w:color w:val="auto"/>
                <w:sz w:val="20"/>
                <w:szCs w:val="20"/>
                <w:lang w:val="sr-Cyrl-CS"/>
              </w:rPr>
              <w:t>. партија:</w:t>
            </w:r>
            <w:r w:rsidRPr="00DB2B29">
              <w:rPr>
                <w:rFonts w:ascii="Arial" w:hAnsi="Arial" w:cs="Arial"/>
                <w:noProof/>
                <w:color w:val="auto"/>
                <w:sz w:val="20"/>
                <w:szCs w:val="20"/>
                <w:lang w:val="sr-Cyrl-CS"/>
              </w:rPr>
              <w:t xml:space="preserve"> одржавање,</w:t>
            </w:r>
            <w:r w:rsidR="00977F5F" w:rsidRPr="00DB2B29">
              <w:rPr>
                <w:rFonts w:ascii="Arial" w:hAnsi="Arial" w:cs="Arial"/>
                <w:noProof/>
                <w:color w:val="auto"/>
                <w:sz w:val="20"/>
                <w:szCs w:val="20"/>
                <w:lang w:val="sr-Cyrl-CS"/>
              </w:rPr>
              <w:t xml:space="preserve"> сервисирање</w:t>
            </w:r>
            <w:r w:rsidRPr="00DB2B29">
              <w:rPr>
                <w:rFonts w:ascii="Arial" w:hAnsi="Arial" w:cs="Arial"/>
                <w:noProof/>
                <w:color w:val="auto"/>
                <w:sz w:val="20"/>
                <w:szCs w:val="20"/>
                <w:lang w:val="sr-Cyrl-CS"/>
              </w:rPr>
              <w:t>, набавка и замена резервних делова/потрошног материјала и верификација рада опреме произвођача:</w:t>
            </w:r>
            <w:r w:rsidRPr="00DB2B29">
              <w:rPr>
                <w:rFonts w:ascii="Arial" w:hAnsi="Arial" w:cs="Arial"/>
                <w:color w:val="auto"/>
                <w:sz w:val="20"/>
                <w:szCs w:val="20"/>
                <w:lang w:val="sr-Cyrl-CS"/>
              </w:rPr>
              <w:t xml:space="preserve"> </w:t>
            </w:r>
            <w:r w:rsidRPr="00DB2B29">
              <w:rPr>
                <w:rFonts w:ascii="Arial" w:hAnsi="Arial" w:cs="Arial"/>
                <w:b/>
                <w:bCs/>
                <w:color w:val="auto"/>
                <w:sz w:val="20"/>
                <w:szCs w:val="20"/>
                <w:lang w:val="sr-Latn-CS"/>
              </w:rPr>
              <w:t>Drager</w:t>
            </w:r>
          </w:p>
        </w:tc>
      </w:tr>
      <w:tr w:rsidR="00933502" w:rsidRPr="00DB2B29" w:rsidTr="00766DCE">
        <w:trPr>
          <w:jc w:val="center"/>
        </w:trPr>
        <w:tc>
          <w:tcPr>
            <w:tcW w:w="5000" w:type="pct"/>
            <w:vAlign w:val="center"/>
          </w:tcPr>
          <w:p w:rsidR="00933502" w:rsidRPr="00DB2B29" w:rsidRDefault="00933502" w:rsidP="00BB6D4A">
            <w:pPr>
              <w:ind w:right="180"/>
              <w:rPr>
                <w:rFonts w:ascii="Arial" w:hAnsi="Arial" w:cs="Arial"/>
                <w:color w:val="auto"/>
                <w:sz w:val="20"/>
                <w:szCs w:val="20"/>
              </w:rPr>
            </w:pPr>
            <w:r w:rsidRPr="00DB2B29">
              <w:rPr>
                <w:rFonts w:ascii="Arial" w:hAnsi="Arial" w:cs="Arial"/>
                <w:b/>
                <w:bCs/>
                <w:color w:val="auto"/>
                <w:sz w:val="20"/>
                <w:szCs w:val="20"/>
                <w:lang w:val="sr-Latn-CS"/>
              </w:rPr>
              <w:t>25</w:t>
            </w:r>
            <w:r w:rsidRPr="00DB2B29">
              <w:rPr>
                <w:rFonts w:ascii="Arial" w:hAnsi="Arial" w:cs="Arial"/>
                <w:b/>
                <w:bCs/>
                <w:noProof/>
                <w:color w:val="auto"/>
                <w:sz w:val="20"/>
                <w:szCs w:val="20"/>
                <w:lang w:val="sr-Cyrl-CS"/>
              </w:rPr>
              <w:t>. партија:</w:t>
            </w:r>
            <w:r w:rsidRPr="00DB2B29">
              <w:rPr>
                <w:rFonts w:ascii="Arial" w:hAnsi="Arial" w:cs="Arial"/>
                <w:noProof/>
                <w:color w:val="auto"/>
                <w:sz w:val="20"/>
                <w:szCs w:val="20"/>
                <w:lang w:val="sr-Cyrl-CS"/>
              </w:rPr>
              <w:t xml:space="preserve"> Одржавање, сервисирање и замена резервних делова/потрошног материјала: </w:t>
            </w:r>
            <w:r w:rsidRPr="00DB2B29">
              <w:rPr>
                <w:rFonts w:ascii="Arial" w:hAnsi="Arial" w:cs="Arial"/>
                <w:noProof/>
                <w:color w:val="auto"/>
                <w:spacing w:val="-4"/>
                <w:kern w:val="32"/>
                <w:sz w:val="20"/>
                <w:szCs w:val="20"/>
                <w:lang w:val="sr-Cyrl-CS"/>
              </w:rPr>
              <w:t>Уређаја за полуатоматско узорковање ваздуха, произвођача</w:t>
            </w:r>
            <w:r w:rsidRPr="00DB2B29">
              <w:rPr>
                <w:rFonts w:ascii="Arial" w:hAnsi="Arial" w:cs="Arial"/>
                <w:color w:val="auto"/>
                <w:spacing w:val="-4"/>
                <w:kern w:val="32"/>
                <w:sz w:val="20"/>
                <w:szCs w:val="20"/>
                <w:lang w:val="sr-Cyrl-CS"/>
              </w:rPr>
              <w:t xml:space="preserve"> </w:t>
            </w:r>
            <w:r w:rsidRPr="00DB2B29">
              <w:rPr>
                <w:rFonts w:ascii="Arial" w:hAnsi="Arial" w:cs="Arial"/>
                <w:b/>
                <w:bCs/>
                <w:color w:val="auto"/>
                <w:spacing w:val="-4"/>
                <w:kern w:val="32"/>
                <w:sz w:val="20"/>
                <w:szCs w:val="20"/>
                <w:lang w:val="sr-Latn-CS"/>
              </w:rPr>
              <w:t>Proekos</w:t>
            </w:r>
          </w:p>
        </w:tc>
      </w:tr>
      <w:tr w:rsidR="00933502" w:rsidRPr="00DB2B29" w:rsidTr="00766DCE">
        <w:trPr>
          <w:trHeight w:val="550"/>
          <w:jc w:val="center"/>
        </w:trPr>
        <w:tc>
          <w:tcPr>
            <w:tcW w:w="5000" w:type="pct"/>
            <w:vAlign w:val="center"/>
          </w:tcPr>
          <w:p w:rsidR="00933502" w:rsidRPr="00DB2B29" w:rsidRDefault="00A72A7B" w:rsidP="00BB6D4A">
            <w:pPr>
              <w:spacing w:before="120" w:after="120"/>
              <w:ind w:right="180"/>
              <w:rPr>
                <w:rFonts w:ascii="Arial" w:hAnsi="Arial" w:cs="Arial"/>
                <w:color w:val="auto"/>
                <w:sz w:val="20"/>
                <w:szCs w:val="20"/>
              </w:rPr>
            </w:pPr>
            <w:r w:rsidRPr="00DB2B29">
              <w:rPr>
                <w:rFonts w:ascii="Arial" w:hAnsi="Arial" w:cs="Arial"/>
                <w:b/>
                <w:bCs/>
                <w:color w:val="auto"/>
                <w:sz w:val="20"/>
                <w:szCs w:val="20"/>
              </w:rPr>
              <w:t>26</w:t>
            </w:r>
            <w:r w:rsidR="00933502" w:rsidRPr="00DB2B29">
              <w:rPr>
                <w:rFonts w:ascii="Arial" w:hAnsi="Arial" w:cs="Arial"/>
                <w:b/>
                <w:bCs/>
                <w:color w:val="auto"/>
                <w:sz w:val="20"/>
                <w:szCs w:val="20"/>
                <w:lang w:val="sr-Latn-CS"/>
              </w:rPr>
              <w:t xml:space="preserve">. </w:t>
            </w:r>
            <w:r w:rsidR="00933502" w:rsidRPr="00DB2B29">
              <w:rPr>
                <w:rFonts w:ascii="Arial" w:hAnsi="Arial" w:cs="Arial"/>
                <w:b/>
                <w:bCs/>
                <w:noProof/>
                <w:color w:val="auto"/>
                <w:sz w:val="20"/>
                <w:szCs w:val="20"/>
                <w:lang w:val="sr-Cyrl-CS"/>
              </w:rPr>
              <w:t>партија</w:t>
            </w:r>
            <w:r w:rsidR="00933502" w:rsidRPr="00DB2B29">
              <w:rPr>
                <w:rFonts w:ascii="Arial" w:hAnsi="Arial" w:cs="Arial"/>
                <w:noProof/>
                <w:color w:val="auto"/>
                <w:sz w:val="20"/>
                <w:szCs w:val="20"/>
                <w:lang w:val="sr-Cyrl-CS"/>
              </w:rPr>
              <w:t xml:space="preserve"> Одржавање, сервисирање, верификација рада и замена резервних делова опреме</w:t>
            </w:r>
            <w:r w:rsidR="00933502" w:rsidRPr="00DB2B29">
              <w:rPr>
                <w:rFonts w:ascii="Arial" w:hAnsi="Arial" w:cs="Arial"/>
                <w:color w:val="auto"/>
                <w:sz w:val="20"/>
                <w:szCs w:val="20"/>
                <w:lang w:val="sr-Cyrl-CS"/>
              </w:rPr>
              <w:t xml:space="preserve"> </w:t>
            </w:r>
            <w:r w:rsidR="00933502" w:rsidRPr="00DB2B29">
              <w:rPr>
                <w:rFonts w:ascii="Arial" w:hAnsi="Arial" w:cs="Arial"/>
                <w:b/>
                <w:bCs/>
                <w:color w:val="auto"/>
                <w:sz w:val="20"/>
                <w:szCs w:val="20"/>
                <w:lang w:val="sr-Latn-CS"/>
              </w:rPr>
              <w:t>PCR-a</w:t>
            </w:r>
            <w:r w:rsidR="00933502" w:rsidRPr="00DB2B29">
              <w:rPr>
                <w:rFonts w:ascii="Arial" w:hAnsi="Arial" w:cs="Arial"/>
                <w:color w:val="auto"/>
                <w:sz w:val="20"/>
                <w:szCs w:val="20"/>
                <w:lang w:val="sr-Latn-CS"/>
              </w:rPr>
              <w:t xml:space="preserve">. </w:t>
            </w:r>
          </w:p>
        </w:tc>
      </w:tr>
      <w:tr w:rsidR="00933502" w:rsidRPr="00DB2B29" w:rsidTr="00766DCE">
        <w:trPr>
          <w:jc w:val="center"/>
        </w:trPr>
        <w:tc>
          <w:tcPr>
            <w:tcW w:w="5000" w:type="pct"/>
            <w:vAlign w:val="center"/>
          </w:tcPr>
          <w:p w:rsidR="00933502" w:rsidRPr="00DB2B29" w:rsidRDefault="00A72A7B" w:rsidP="00BB6D4A">
            <w:pPr>
              <w:ind w:right="180"/>
              <w:rPr>
                <w:rFonts w:ascii="Arial" w:hAnsi="Arial" w:cs="Arial"/>
                <w:noProof/>
                <w:color w:val="auto"/>
                <w:sz w:val="20"/>
                <w:szCs w:val="20"/>
                <w:lang w:val="sr-Cyrl-CS"/>
              </w:rPr>
            </w:pPr>
            <w:r w:rsidRPr="00DB2B29">
              <w:rPr>
                <w:rFonts w:ascii="Arial" w:hAnsi="Arial" w:cs="Arial"/>
                <w:b/>
                <w:bCs/>
                <w:noProof/>
                <w:color w:val="auto"/>
                <w:sz w:val="20"/>
                <w:szCs w:val="20"/>
                <w:lang w:val="sr-Cyrl-CS"/>
              </w:rPr>
              <w:t>27</w:t>
            </w:r>
            <w:r w:rsidR="00933502" w:rsidRPr="00DB2B29">
              <w:rPr>
                <w:rFonts w:ascii="Arial" w:hAnsi="Arial" w:cs="Arial"/>
                <w:b/>
                <w:bCs/>
                <w:noProof/>
                <w:color w:val="auto"/>
                <w:sz w:val="20"/>
                <w:szCs w:val="20"/>
                <w:lang w:val="sr-Cyrl-CS"/>
              </w:rPr>
              <w:t>.</w:t>
            </w:r>
            <w:r w:rsidR="00933502" w:rsidRPr="00DB2B29">
              <w:rPr>
                <w:rFonts w:ascii="Arial" w:hAnsi="Arial" w:cs="Arial"/>
                <w:noProof/>
                <w:color w:val="auto"/>
                <w:sz w:val="20"/>
                <w:szCs w:val="20"/>
                <w:lang w:val="sr-Cyrl-CS"/>
              </w:rPr>
              <w:t xml:space="preserve"> </w:t>
            </w:r>
            <w:r w:rsidR="00933502" w:rsidRPr="00DB2B29">
              <w:rPr>
                <w:rFonts w:ascii="Arial" w:hAnsi="Arial" w:cs="Arial"/>
                <w:b/>
                <w:bCs/>
                <w:noProof/>
                <w:color w:val="auto"/>
                <w:sz w:val="20"/>
                <w:szCs w:val="20"/>
                <w:lang w:val="sr-Cyrl-CS"/>
              </w:rPr>
              <w:t>партија</w:t>
            </w:r>
            <w:r w:rsidR="00933502" w:rsidRPr="00DB2B29">
              <w:rPr>
                <w:rFonts w:ascii="Arial" w:hAnsi="Arial" w:cs="Arial"/>
                <w:noProof/>
                <w:color w:val="auto"/>
                <w:sz w:val="20"/>
                <w:szCs w:val="20"/>
                <w:lang w:val="sr-Cyrl-CS"/>
              </w:rPr>
              <w:t xml:space="preserve"> Одржавање, сервисирање и верификација рада опреме: Преносиви м</w:t>
            </w:r>
            <w:r w:rsidR="00933502" w:rsidRPr="00DB2B29">
              <w:rPr>
                <w:rFonts w:ascii="Arial" w:hAnsi="Arial" w:cs="Arial"/>
                <w:noProof/>
                <w:color w:val="auto"/>
                <w:spacing w:val="-4"/>
                <w:kern w:val="32"/>
                <w:sz w:val="20"/>
                <w:szCs w:val="20"/>
                <w:lang w:val="sr-Cyrl-CS"/>
              </w:rPr>
              <w:t>ерач површинске контаминације</w:t>
            </w:r>
          </w:p>
        </w:tc>
      </w:tr>
      <w:tr w:rsidR="00933502" w:rsidRPr="00DB2B29" w:rsidTr="00766DCE">
        <w:trPr>
          <w:jc w:val="center"/>
        </w:trPr>
        <w:tc>
          <w:tcPr>
            <w:tcW w:w="5000" w:type="pct"/>
            <w:vAlign w:val="center"/>
          </w:tcPr>
          <w:p w:rsidR="00933502" w:rsidRPr="00DB2B29" w:rsidRDefault="00A72A7B" w:rsidP="00BB6D4A">
            <w:pPr>
              <w:ind w:right="180"/>
              <w:rPr>
                <w:rFonts w:ascii="Arial" w:hAnsi="Arial" w:cs="Arial"/>
                <w:noProof/>
                <w:color w:val="auto"/>
                <w:sz w:val="20"/>
                <w:szCs w:val="20"/>
                <w:lang w:val="sr-Cyrl-CS"/>
              </w:rPr>
            </w:pPr>
            <w:r w:rsidRPr="00DB2B29">
              <w:rPr>
                <w:rFonts w:ascii="Arial" w:hAnsi="Arial" w:cs="Arial"/>
                <w:b/>
                <w:bCs/>
                <w:noProof/>
                <w:color w:val="auto"/>
                <w:sz w:val="20"/>
                <w:szCs w:val="20"/>
                <w:lang w:val="sr-Cyrl-CS"/>
              </w:rPr>
              <w:t>28</w:t>
            </w:r>
            <w:r w:rsidR="00933502" w:rsidRPr="00DB2B29">
              <w:rPr>
                <w:rFonts w:ascii="Arial" w:hAnsi="Arial" w:cs="Arial"/>
                <w:b/>
                <w:bCs/>
                <w:noProof/>
                <w:color w:val="auto"/>
                <w:sz w:val="20"/>
                <w:szCs w:val="20"/>
                <w:lang w:val="sr-Cyrl-CS"/>
              </w:rPr>
              <w:t>. партија</w:t>
            </w:r>
            <w:r w:rsidR="00933502" w:rsidRPr="00DB2B29">
              <w:rPr>
                <w:rFonts w:ascii="Arial" w:hAnsi="Arial" w:cs="Arial"/>
                <w:noProof/>
                <w:color w:val="auto"/>
                <w:sz w:val="20"/>
                <w:szCs w:val="20"/>
                <w:lang w:val="sr-Cyrl-CS"/>
              </w:rPr>
              <w:t xml:space="preserve"> Одржавање, сервисирање и верификација рада опреме за узорковање воде, седимента и земљишта,</w:t>
            </w:r>
            <w:r w:rsidR="00933502" w:rsidRPr="00DB2B29">
              <w:rPr>
                <w:rFonts w:ascii="Arial" w:hAnsi="Arial" w:cs="Arial"/>
                <w:noProof/>
                <w:color w:val="auto"/>
                <w:sz w:val="20"/>
                <w:szCs w:val="20"/>
                <w:lang w:val="sr-Latn-CS"/>
              </w:rPr>
              <w:t xml:space="preserve"> </w:t>
            </w:r>
            <w:r w:rsidR="00933502" w:rsidRPr="00DB2B29">
              <w:rPr>
                <w:rFonts w:ascii="Arial" w:hAnsi="Arial" w:cs="Arial"/>
                <w:b/>
                <w:bCs/>
                <w:noProof/>
                <w:color w:val="auto"/>
                <w:spacing w:val="-4"/>
                <w:kern w:val="32"/>
                <w:sz w:val="20"/>
                <w:szCs w:val="20"/>
                <w:lang w:val="sr-Latn-CS"/>
              </w:rPr>
              <w:t xml:space="preserve">Eijkelkamp </w:t>
            </w:r>
            <w:r w:rsidR="00933502" w:rsidRPr="00DB2B29">
              <w:rPr>
                <w:rFonts w:ascii="Arial" w:hAnsi="Arial" w:cs="Arial"/>
                <w:b/>
                <w:bCs/>
                <w:noProof/>
                <w:color w:val="auto"/>
                <w:sz w:val="20"/>
                <w:szCs w:val="20"/>
                <w:lang w:val="sr-Latn-CS"/>
              </w:rPr>
              <w:t xml:space="preserve"> </w:t>
            </w:r>
          </w:p>
        </w:tc>
      </w:tr>
      <w:tr w:rsidR="00933502" w:rsidRPr="00DB2B29" w:rsidTr="00766DCE">
        <w:trPr>
          <w:jc w:val="center"/>
        </w:trPr>
        <w:tc>
          <w:tcPr>
            <w:tcW w:w="5000" w:type="pct"/>
            <w:vAlign w:val="center"/>
          </w:tcPr>
          <w:p w:rsidR="00933502" w:rsidRPr="00DB2B29" w:rsidRDefault="00A72A7B" w:rsidP="00BB6D4A">
            <w:pPr>
              <w:ind w:right="180"/>
              <w:rPr>
                <w:rFonts w:ascii="Arial" w:hAnsi="Arial" w:cs="Arial"/>
                <w:b/>
                <w:bCs/>
                <w:color w:val="auto"/>
                <w:sz w:val="20"/>
                <w:szCs w:val="20"/>
                <w:lang w:val="sr-Cyrl-CS"/>
              </w:rPr>
            </w:pPr>
            <w:r w:rsidRPr="00DB2B29">
              <w:rPr>
                <w:rFonts w:ascii="Arial" w:hAnsi="Arial" w:cs="Arial"/>
                <w:b/>
                <w:bCs/>
                <w:noProof/>
                <w:color w:val="auto"/>
                <w:sz w:val="20"/>
                <w:szCs w:val="20"/>
                <w:lang w:val="sr-Cyrl-CS"/>
              </w:rPr>
              <w:t>29</w:t>
            </w:r>
            <w:r w:rsidR="00933502" w:rsidRPr="00DB2B29">
              <w:rPr>
                <w:rFonts w:ascii="Arial" w:hAnsi="Arial" w:cs="Arial"/>
                <w:b/>
                <w:bCs/>
                <w:noProof/>
                <w:color w:val="auto"/>
                <w:sz w:val="20"/>
                <w:szCs w:val="20"/>
                <w:lang w:val="sr-Cyrl-CS"/>
              </w:rPr>
              <w:t xml:space="preserve">. партија </w:t>
            </w:r>
            <w:r w:rsidR="00933502" w:rsidRPr="00DB2B29">
              <w:rPr>
                <w:rFonts w:ascii="Arial" w:hAnsi="Arial" w:cs="Arial"/>
                <w:noProof/>
                <w:color w:val="auto"/>
                <w:sz w:val="20"/>
                <w:szCs w:val="20"/>
                <w:lang w:val="sr-Cyrl-CS"/>
              </w:rPr>
              <w:t xml:space="preserve">Одржавање, сервисирањ И калибрација мултипараметарске сонде </w:t>
            </w:r>
            <w:r w:rsidR="00933502" w:rsidRPr="00DB2B29">
              <w:rPr>
                <w:rFonts w:ascii="Arial" w:hAnsi="Arial" w:cs="Arial"/>
                <w:noProof/>
                <w:color w:val="auto"/>
                <w:sz w:val="20"/>
                <w:szCs w:val="20"/>
                <w:lang w:val="sr-Latn-CS"/>
              </w:rPr>
              <w:t xml:space="preserve">Profesional YSI PRO+  </w:t>
            </w:r>
          </w:p>
        </w:tc>
      </w:tr>
      <w:tr w:rsidR="00933502" w:rsidRPr="00DB2B29" w:rsidTr="00766DCE">
        <w:trPr>
          <w:jc w:val="center"/>
        </w:trPr>
        <w:tc>
          <w:tcPr>
            <w:tcW w:w="5000" w:type="pct"/>
            <w:vAlign w:val="center"/>
          </w:tcPr>
          <w:p w:rsidR="00933502" w:rsidRPr="00DB2B29" w:rsidRDefault="00A72A7B" w:rsidP="00BB6D4A">
            <w:pPr>
              <w:ind w:right="180"/>
              <w:rPr>
                <w:rFonts w:ascii="Arial" w:hAnsi="Arial" w:cs="Arial"/>
                <w:color w:val="auto"/>
                <w:sz w:val="20"/>
                <w:szCs w:val="20"/>
              </w:rPr>
            </w:pPr>
            <w:r w:rsidRPr="00DB2B29">
              <w:rPr>
                <w:rFonts w:ascii="Arial" w:hAnsi="Arial" w:cs="Arial"/>
                <w:b/>
                <w:bCs/>
                <w:color w:val="auto"/>
                <w:sz w:val="20"/>
                <w:szCs w:val="20"/>
              </w:rPr>
              <w:t>30</w:t>
            </w:r>
            <w:r w:rsidR="00933502" w:rsidRPr="00DB2B29">
              <w:rPr>
                <w:rFonts w:ascii="Arial" w:hAnsi="Arial" w:cs="Arial"/>
                <w:b/>
                <w:bCs/>
                <w:color w:val="auto"/>
                <w:sz w:val="20"/>
                <w:szCs w:val="20"/>
                <w:lang w:val="sr-Latn-CS"/>
              </w:rPr>
              <w:t xml:space="preserve">. </w:t>
            </w:r>
            <w:r w:rsidR="00933502" w:rsidRPr="00DB2B29">
              <w:rPr>
                <w:rFonts w:ascii="Arial" w:hAnsi="Arial" w:cs="Arial"/>
                <w:b/>
                <w:bCs/>
                <w:noProof/>
                <w:color w:val="auto"/>
                <w:sz w:val="20"/>
                <w:szCs w:val="20"/>
                <w:lang w:val="sr-Cyrl-CS"/>
              </w:rPr>
              <w:t>партија:</w:t>
            </w:r>
            <w:r w:rsidR="00933502" w:rsidRPr="00DB2B29">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Уређаја за </w:t>
            </w:r>
            <w:r w:rsidR="00933502" w:rsidRPr="00DB2B29">
              <w:rPr>
                <w:rFonts w:ascii="Arial" w:hAnsi="Arial" w:cs="Arial"/>
                <w:noProof/>
                <w:color w:val="auto"/>
                <w:sz w:val="20"/>
                <w:szCs w:val="20"/>
                <w:lang w:val="sr-Cyrl-CS"/>
              </w:rPr>
              <w:lastRenderedPageBreak/>
              <w:t>обезбеђивање константних услова температуре и влажности ваздуха у просторији,  произвођач</w:t>
            </w:r>
            <w:r w:rsidR="00933502" w:rsidRPr="00DB2B29">
              <w:rPr>
                <w:rFonts w:ascii="Arial" w:hAnsi="Arial" w:cs="Arial"/>
                <w:color w:val="auto"/>
                <w:sz w:val="20"/>
                <w:szCs w:val="20"/>
                <w:lang w:val="sr-Cyrl-CS"/>
              </w:rPr>
              <w:t>а</w:t>
            </w:r>
            <w:r w:rsidR="00933502" w:rsidRPr="00DB2B29">
              <w:rPr>
                <w:rFonts w:ascii="Arial" w:hAnsi="Arial" w:cs="Arial"/>
                <w:color w:val="auto"/>
                <w:sz w:val="20"/>
                <w:szCs w:val="20"/>
                <w:lang w:val="sr-Latn-CS"/>
              </w:rPr>
              <w:t xml:space="preserve">: </w:t>
            </w:r>
            <w:r w:rsidR="00933502" w:rsidRPr="00DB2B29">
              <w:rPr>
                <w:rFonts w:ascii="Arial" w:hAnsi="Arial" w:cs="Arial"/>
                <w:b/>
                <w:bCs/>
                <w:color w:val="auto"/>
                <w:sz w:val="20"/>
                <w:szCs w:val="20"/>
                <w:lang w:val="sr-Latn-CS"/>
              </w:rPr>
              <w:t>Emerson</w:t>
            </w:r>
          </w:p>
        </w:tc>
      </w:tr>
      <w:tr w:rsidR="00933502" w:rsidRPr="00DB2B29" w:rsidTr="00766DCE">
        <w:trPr>
          <w:jc w:val="center"/>
        </w:trPr>
        <w:tc>
          <w:tcPr>
            <w:tcW w:w="5000" w:type="pct"/>
            <w:vAlign w:val="center"/>
          </w:tcPr>
          <w:p w:rsidR="00933502" w:rsidRPr="00DB2B29" w:rsidRDefault="00933502" w:rsidP="00A72A7B">
            <w:pPr>
              <w:spacing w:before="120" w:after="120"/>
              <w:ind w:right="180"/>
              <w:rPr>
                <w:rFonts w:ascii="Arial" w:hAnsi="Arial" w:cs="Arial"/>
                <w:color w:val="auto"/>
                <w:sz w:val="20"/>
                <w:szCs w:val="20"/>
              </w:rPr>
            </w:pPr>
            <w:r w:rsidRPr="00DB2B29">
              <w:rPr>
                <w:rFonts w:ascii="Arial" w:hAnsi="Arial" w:cs="Arial"/>
                <w:b/>
                <w:bCs/>
                <w:color w:val="auto"/>
                <w:sz w:val="20"/>
                <w:szCs w:val="20"/>
                <w:lang w:val="sr-Latn-CS"/>
              </w:rPr>
              <w:lastRenderedPageBreak/>
              <w:t>3</w:t>
            </w:r>
            <w:r w:rsidR="00A72A7B" w:rsidRPr="00DB2B29">
              <w:rPr>
                <w:rFonts w:ascii="Arial" w:hAnsi="Arial" w:cs="Arial"/>
                <w:b/>
                <w:bCs/>
                <w:color w:val="auto"/>
                <w:sz w:val="20"/>
                <w:szCs w:val="20"/>
              </w:rPr>
              <w:t>1</w:t>
            </w:r>
            <w:r w:rsidRPr="00DB2B29">
              <w:rPr>
                <w:rFonts w:ascii="Arial" w:hAnsi="Arial" w:cs="Arial"/>
                <w:b/>
                <w:bCs/>
                <w:color w:val="auto"/>
                <w:sz w:val="20"/>
                <w:szCs w:val="20"/>
                <w:lang w:val="sr-Latn-CS"/>
              </w:rPr>
              <w:t>.</w:t>
            </w:r>
            <w:r w:rsidRPr="00DB2B29">
              <w:rPr>
                <w:rFonts w:ascii="Arial" w:hAnsi="Arial" w:cs="Arial"/>
                <w:b/>
                <w:bCs/>
                <w:color w:val="auto"/>
                <w:sz w:val="20"/>
                <w:szCs w:val="20"/>
              </w:rPr>
              <w:t xml:space="preserve"> </w:t>
            </w:r>
            <w:r w:rsidRPr="00DB2B29">
              <w:rPr>
                <w:rFonts w:ascii="Arial" w:hAnsi="Arial" w:cs="Arial"/>
                <w:b/>
                <w:bCs/>
                <w:noProof/>
                <w:color w:val="auto"/>
                <w:sz w:val="20"/>
                <w:szCs w:val="20"/>
                <w:lang w:val="sr-Cyrl-CS"/>
              </w:rPr>
              <w:t xml:space="preserve">партија </w:t>
            </w:r>
            <w:r w:rsidRPr="00DB2B29">
              <w:rPr>
                <w:rFonts w:ascii="Arial" w:hAnsi="Arial" w:cs="Arial"/>
                <w:noProof/>
                <w:color w:val="auto"/>
                <w:sz w:val="20"/>
                <w:szCs w:val="20"/>
                <w:lang w:val="sr-Cyrl-CS"/>
              </w:rPr>
              <w:t>Еталонирање термометара, хигрометара, анемометар</w:t>
            </w:r>
            <w:r w:rsidRPr="00DB2B29">
              <w:rPr>
                <w:rFonts w:ascii="Arial" w:hAnsi="Arial" w:cs="Arial"/>
                <w:color w:val="auto"/>
                <w:sz w:val="20"/>
                <w:szCs w:val="20"/>
                <w:lang w:val="sr-Cyrl-CS"/>
              </w:rPr>
              <w:t>а</w:t>
            </w:r>
          </w:p>
        </w:tc>
      </w:tr>
      <w:tr w:rsidR="00933502" w:rsidRPr="00DB2B29" w:rsidTr="00766DCE">
        <w:trPr>
          <w:jc w:val="center"/>
        </w:trPr>
        <w:tc>
          <w:tcPr>
            <w:tcW w:w="5000" w:type="pct"/>
            <w:vAlign w:val="center"/>
          </w:tcPr>
          <w:p w:rsidR="00933502" w:rsidRPr="00DB2B29" w:rsidRDefault="00933502" w:rsidP="00A72A7B">
            <w:pPr>
              <w:ind w:right="180"/>
              <w:rPr>
                <w:rFonts w:ascii="Arial" w:hAnsi="Arial" w:cs="Arial"/>
                <w:color w:val="auto"/>
                <w:sz w:val="20"/>
                <w:szCs w:val="20"/>
                <w:lang w:val="sr-Latn-CS"/>
              </w:rPr>
            </w:pPr>
            <w:r w:rsidRPr="00DB2B29">
              <w:rPr>
                <w:rFonts w:ascii="Arial" w:hAnsi="Arial" w:cs="Arial"/>
                <w:b/>
                <w:bCs/>
                <w:color w:val="auto"/>
                <w:sz w:val="20"/>
                <w:szCs w:val="20"/>
                <w:lang w:val="sr-Latn-CS"/>
              </w:rPr>
              <w:t>3</w:t>
            </w:r>
            <w:r w:rsidR="00A72A7B" w:rsidRPr="00DB2B29">
              <w:rPr>
                <w:rFonts w:ascii="Arial" w:hAnsi="Arial" w:cs="Arial"/>
                <w:b/>
                <w:bCs/>
                <w:color w:val="auto"/>
                <w:sz w:val="20"/>
                <w:szCs w:val="20"/>
              </w:rPr>
              <w:t>2</w:t>
            </w:r>
            <w:r w:rsidRPr="00DB2B29">
              <w:rPr>
                <w:rFonts w:ascii="Arial" w:hAnsi="Arial" w:cs="Arial"/>
                <w:b/>
                <w:bCs/>
                <w:color w:val="auto"/>
                <w:sz w:val="20"/>
                <w:szCs w:val="20"/>
                <w:lang w:val="sr-Latn-CS"/>
              </w:rPr>
              <w:t>. partija</w:t>
            </w:r>
            <w:r w:rsidRPr="00DB2B29">
              <w:rPr>
                <w:rFonts w:ascii="Arial" w:hAnsi="Arial" w:cs="Arial"/>
                <w:color w:val="auto"/>
                <w:sz w:val="20"/>
                <w:szCs w:val="20"/>
                <w:lang w:val="sr-Latn-CS"/>
              </w:rPr>
              <w:t xml:space="preserve"> Одржавање, сервисирање и верификација рада: Уређаја/сензора за детекцију гасова у радним просторијама, </w:t>
            </w:r>
            <w:r w:rsidRPr="00DB2B29">
              <w:rPr>
                <w:rFonts w:ascii="Arial" w:hAnsi="Arial" w:cs="Arial"/>
                <w:b/>
                <w:bCs/>
                <w:color w:val="auto"/>
                <w:sz w:val="20"/>
                <w:szCs w:val="20"/>
                <w:lang w:val="sr-Latn-CS"/>
              </w:rPr>
              <w:t>GAS ALARM</w:t>
            </w:r>
          </w:p>
        </w:tc>
      </w:tr>
      <w:tr w:rsidR="00933502" w:rsidRPr="00DB2B29" w:rsidTr="00766DCE">
        <w:trPr>
          <w:jc w:val="center"/>
        </w:trPr>
        <w:tc>
          <w:tcPr>
            <w:tcW w:w="5000" w:type="pct"/>
            <w:vAlign w:val="center"/>
          </w:tcPr>
          <w:p w:rsidR="00933502" w:rsidRPr="00DB2B29" w:rsidRDefault="00933502" w:rsidP="00A72A7B">
            <w:pPr>
              <w:ind w:right="180"/>
              <w:rPr>
                <w:rFonts w:ascii="Arial" w:hAnsi="Arial" w:cs="Arial"/>
                <w:color w:val="auto"/>
                <w:sz w:val="20"/>
                <w:szCs w:val="20"/>
                <w:lang w:val="sr-Latn-CS"/>
              </w:rPr>
            </w:pPr>
            <w:r w:rsidRPr="00DB2B29">
              <w:rPr>
                <w:rFonts w:ascii="Arial" w:hAnsi="Arial" w:cs="Arial"/>
                <w:b/>
                <w:bCs/>
                <w:color w:val="auto"/>
                <w:sz w:val="20"/>
                <w:szCs w:val="20"/>
                <w:lang w:val="sr-Latn-CS"/>
              </w:rPr>
              <w:t>3</w:t>
            </w:r>
            <w:r w:rsidR="00A72A7B" w:rsidRPr="00DB2B29">
              <w:rPr>
                <w:rFonts w:ascii="Arial" w:hAnsi="Arial" w:cs="Arial"/>
                <w:b/>
                <w:bCs/>
                <w:color w:val="auto"/>
                <w:sz w:val="20"/>
                <w:szCs w:val="20"/>
              </w:rPr>
              <w:t>3</w:t>
            </w:r>
            <w:r w:rsidRPr="00DB2B29">
              <w:rPr>
                <w:rFonts w:ascii="Arial" w:hAnsi="Arial" w:cs="Arial"/>
                <w:b/>
                <w:bCs/>
                <w:color w:val="auto"/>
                <w:sz w:val="20"/>
                <w:szCs w:val="20"/>
                <w:lang w:val="sr-Latn-CS"/>
              </w:rPr>
              <w:t xml:space="preserve">. </w:t>
            </w:r>
            <w:r w:rsidRPr="00DB2B29">
              <w:rPr>
                <w:rFonts w:ascii="Arial" w:hAnsi="Arial" w:cs="Arial"/>
                <w:b/>
                <w:bCs/>
                <w:noProof/>
                <w:color w:val="auto"/>
                <w:sz w:val="20"/>
                <w:szCs w:val="20"/>
                <w:lang w:val="sr-Cyrl-CS"/>
              </w:rPr>
              <w:t>партија:</w:t>
            </w:r>
            <w:r w:rsidRPr="00DB2B29">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опреме</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 Микроскопi Olimpus</w:t>
            </w:r>
          </w:p>
        </w:tc>
      </w:tr>
      <w:tr w:rsidR="00933502" w:rsidRPr="00DB2B29" w:rsidTr="00766DCE">
        <w:trPr>
          <w:jc w:val="center"/>
        </w:trPr>
        <w:tc>
          <w:tcPr>
            <w:tcW w:w="5000" w:type="pct"/>
            <w:vAlign w:val="center"/>
          </w:tcPr>
          <w:p w:rsidR="00933502" w:rsidRPr="00DB2B29" w:rsidRDefault="00933502" w:rsidP="00A72A7B">
            <w:pPr>
              <w:ind w:right="180"/>
              <w:rPr>
                <w:rFonts w:ascii="Arial" w:hAnsi="Arial" w:cs="Arial"/>
                <w:color w:val="auto"/>
                <w:sz w:val="20"/>
                <w:szCs w:val="20"/>
                <w:lang w:val="sr-Latn-CS"/>
              </w:rPr>
            </w:pPr>
            <w:r w:rsidRPr="00DB2B29">
              <w:rPr>
                <w:rFonts w:ascii="Arial" w:hAnsi="Arial" w:cs="Arial"/>
                <w:b/>
                <w:bCs/>
                <w:color w:val="auto"/>
                <w:sz w:val="20"/>
                <w:szCs w:val="20"/>
                <w:lang w:val="sr-Latn-CS"/>
              </w:rPr>
              <w:t>3</w:t>
            </w:r>
            <w:r w:rsidR="00A72A7B" w:rsidRPr="00DB2B29">
              <w:rPr>
                <w:rFonts w:ascii="Arial" w:hAnsi="Arial" w:cs="Arial"/>
                <w:b/>
                <w:bCs/>
                <w:color w:val="auto"/>
                <w:sz w:val="20"/>
                <w:szCs w:val="20"/>
              </w:rPr>
              <w:t>4</w:t>
            </w:r>
            <w:r w:rsidRPr="00DB2B29">
              <w:rPr>
                <w:rFonts w:ascii="Arial" w:hAnsi="Arial" w:cs="Arial"/>
                <w:b/>
                <w:bCs/>
                <w:color w:val="auto"/>
                <w:sz w:val="20"/>
                <w:szCs w:val="20"/>
                <w:lang w:val="sr-Latn-CS"/>
              </w:rPr>
              <w:t>.</w:t>
            </w:r>
            <w:r w:rsidRPr="00DB2B29">
              <w:rPr>
                <w:rFonts w:ascii="Arial" w:hAnsi="Arial" w:cs="Arial"/>
                <w:b/>
                <w:bCs/>
                <w:noProof/>
                <w:color w:val="auto"/>
                <w:sz w:val="20"/>
                <w:szCs w:val="20"/>
                <w:lang w:val="sr-Cyrl-CS"/>
              </w:rPr>
              <w:t xml:space="preserve"> партија</w:t>
            </w:r>
            <w:r w:rsidRPr="00DB2B29">
              <w:rPr>
                <w:rFonts w:ascii="Arial" w:hAnsi="Arial" w:cs="Arial"/>
                <w:noProof/>
                <w:color w:val="auto"/>
                <w:sz w:val="20"/>
                <w:szCs w:val="20"/>
                <w:lang w:val="sr-Cyrl-CS"/>
              </w:rPr>
              <w:t xml:space="preserve"> Одржавање, сервисирање, верификација рада и реализација еталонирања делова Опреме за мерење буке.</w:t>
            </w:r>
            <w:r w:rsidRPr="00DB2B29">
              <w:rPr>
                <w:rFonts w:ascii="Arial" w:hAnsi="Arial" w:cs="Arial"/>
                <w:color w:val="auto"/>
                <w:sz w:val="20"/>
                <w:szCs w:val="20"/>
                <w:lang w:val="sr-Cyrl-CS"/>
              </w:rPr>
              <w:t xml:space="preserve"> </w:t>
            </w:r>
          </w:p>
        </w:tc>
      </w:tr>
      <w:tr w:rsidR="00933502" w:rsidRPr="00DB2B29" w:rsidTr="00766DCE">
        <w:trPr>
          <w:jc w:val="center"/>
        </w:trPr>
        <w:tc>
          <w:tcPr>
            <w:tcW w:w="5000" w:type="pct"/>
            <w:vAlign w:val="center"/>
          </w:tcPr>
          <w:p w:rsidR="00933502" w:rsidRPr="00DB2B29" w:rsidRDefault="00933502" w:rsidP="00A72A7B">
            <w:pPr>
              <w:ind w:right="180"/>
              <w:rPr>
                <w:rFonts w:ascii="Arial" w:hAnsi="Arial" w:cs="Arial"/>
                <w:b/>
                <w:bCs/>
                <w:color w:val="auto"/>
                <w:sz w:val="20"/>
                <w:szCs w:val="20"/>
                <w:lang w:val="sr-Latn-CS"/>
              </w:rPr>
            </w:pPr>
            <w:r w:rsidRPr="00DB2B29">
              <w:rPr>
                <w:rFonts w:ascii="Arial" w:hAnsi="Arial" w:cs="Arial"/>
                <w:b/>
                <w:bCs/>
                <w:color w:val="auto"/>
                <w:sz w:val="20"/>
                <w:szCs w:val="20"/>
                <w:lang w:val="sr-Latn-CS"/>
              </w:rPr>
              <w:t>3</w:t>
            </w:r>
            <w:r w:rsidR="00A72A7B" w:rsidRPr="00DB2B29">
              <w:rPr>
                <w:rFonts w:ascii="Arial" w:hAnsi="Arial" w:cs="Arial"/>
                <w:b/>
                <w:bCs/>
                <w:color w:val="auto"/>
                <w:sz w:val="20"/>
                <w:szCs w:val="20"/>
              </w:rPr>
              <w:t>5</w:t>
            </w:r>
            <w:r w:rsidRPr="00DB2B29">
              <w:rPr>
                <w:rFonts w:ascii="Arial" w:hAnsi="Arial" w:cs="Arial"/>
                <w:b/>
                <w:bCs/>
                <w:color w:val="auto"/>
                <w:sz w:val="20"/>
                <w:szCs w:val="20"/>
                <w:lang w:val="sr-Latn-CS"/>
              </w:rPr>
              <w:t xml:space="preserve">. </w:t>
            </w:r>
            <w:r w:rsidRPr="00DB2B29">
              <w:rPr>
                <w:rFonts w:ascii="Arial" w:hAnsi="Arial" w:cs="Arial"/>
                <w:b/>
                <w:bCs/>
                <w:noProof/>
                <w:color w:val="auto"/>
                <w:sz w:val="20"/>
                <w:szCs w:val="20"/>
                <w:lang w:val="sr-Cyrl-CS"/>
              </w:rPr>
              <w:t>партија</w:t>
            </w:r>
            <w:r w:rsidRPr="00DB2B29">
              <w:rPr>
                <w:rFonts w:ascii="Arial" w:hAnsi="Arial" w:cs="Arial"/>
                <w:color w:val="auto"/>
                <w:sz w:val="20"/>
                <w:szCs w:val="20"/>
                <w:lang w:val="sr-Cyrl-CS"/>
              </w:rPr>
              <w:t xml:space="preserve"> </w:t>
            </w:r>
            <w:r w:rsidRPr="00DB2B29">
              <w:rPr>
                <w:rFonts w:ascii="Arial" w:hAnsi="Arial" w:cs="Arial"/>
                <w:bCs/>
                <w:color w:val="auto"/>
                <w:sz w:val="20"/>
                <w:szCs w:val="20"/>
                <w:lang w:val="sr-Latn-CS"/>
              </w:rPr>
              <w:t xml:space="preserve">Elisa </w:t>
            </w:r>
            <w:r w:rsidRPr="00DB2B29">
              <w:rPr>
                <w:rFonts w:ascii="Arial" w:hAnsi="Arial" w:cs="Arial"/>
                <w:bCs/>
                <w:noProof/>
                <w:color w:val="auto"/>
                <w:sz w:val="20"/>
                <w:szCs w:val="20"/>
                <w:lang w:val="sr-Cyrl-CS"/>
              </w:rPr>
              <w:t>процесор</w:t>
            </w:r>
            <w:r w:rsidRPr="00DB2B29">
              <w:rPr>
                <w:rFonts w:ascii="Arial" w:hAnsi="Arial" w:cs="Arial"/>
                <w:bCs/>
                <w:color w:val="auto"/>
                <w:sz w:val="20"/>
                <w:szCs w:val="20"/>
                <w:lang w:val="sr-Cyrl-CS"/>
              </w:rPr>
              <w:t>и</w:t>
            </w:r>
            <w:r w:rsidRPr="00DB2B29">
              <w:rPr>
                <w:rFonts w:ascii="Arial" w:hAnsi="Arial" w:cs="Arial"/>
                <w:bCs/>
                <w:color w:val="auto"/>
                <w:sz w:val="20"/>
                <w:szCs w:val="20"/>
                <w:lang w:val="sr-Latn-CS"/>
              </w:rPr>
              <w:t xml:space="preserve"> TekTime, FlexTek2, </w:t>
            </w:r>
            <w:r w:rsidRPr="00DB2B29">
              <w:rPr>
                <w:rFonts w:ascii="Arial" w:hAnsi="Arial" w:cs="Arial"/>
                <w:bCs/>
                <w:noProof/>
                <w:color w:val="auto"/>
                <w:sz w:val="20"/>
                <w:szCs w:val="20"/>
                <w:lang w:val="sr-Cyrl-CS"/>
              </w:rPr>
              <w:t>за потврдне тестове</w:t>
            </w:r>
            <w:r w:rsidRPr="00DB2B29">
              <w:rPr>
                <w:rFonts w:ascii="Arial" w:hAnsi="Arial" w:cs="Arial"/>
                <w:bCs/>
                <w:color w:val="auto"/>
                <w:sz w:val="20"/>
                <w:szCs w:val="20"/>
                <w:lang w:val="sr-Cyrl-CS"/>
              </w:rPr>
              <w:t xml:space="preserve"> </w:t>
            </w:r>
            <w:r w:rsidRPr="00DB2B29">
              <w:rPr>
                <w:rFonts w:ascii="Arial" w:hAnsi="Arial" w:cs="Arial"/>
                <w:bCs/>
                <w:color w:val="auto"/>
                <w:sz w:val="20"/>
                <w:szCs w:val="20"/>
                <w:lang w:val="sr-Latn-CS"/>
              </w:rPr>
              <w:t xml:space="preserve">Profi Blot i </w:t>
            </w:r>
            <w:r w:rsidRPr="00DB2B29">
              <w:rPr>
                <w:rFonts w:ascii="Arial" w:hAnsi="Arial" w:cs="Arial"/>
                <w:bCs/>
                <w:noProof/>
                <w:color w:val="auto"/>
                <w:sz w:val="20"/>
                <w:szCs w:val="20"/>
                <w:lang w:val="sr-Cyrl-CS"/>
              </w:rPr>
              <w:t>инкубатор плоча за</w:t>
            </w:r>
            <w:r w:rsidRPr="00DB2B29">
              <w:rPr>
                <w:rFonts w:ascii="Arial" w:hAnsi="Arial" w:cs="Arial"/>
                <w:bCs/>
                <w:color w:val="auto"/>
                <w:sz w:val="20"/>
                <w:szCs w:val="20"/>
                <w:lang w:val="sr-Cyrl-CS"/>
              </w:rPr>
              <w:t xml:space="preserve"> </w:t>
            </w:r>
            <w:r w:rsidRPr="00DB2B29">
              <w:rPr>
                <w:rFonts w:ascii="Arial" w:hAnsi="Arial" w:cs="Arial"/>
                <w:bCs/>
                <w:color w:val="auto"/>
                <w:sz w:val="20"/>
                <w:szCs w:val="20"/>
                <w:lang w:val="sr-Latn-CS"/>
              </w:rPr>
              <w:t>elisu</w:t>
            </w:r>
          </w:p>
        </w:tc>
      </w:tr>
      <w:tr w:rsidR="00933502" w:rsidRPr="00DB2B29" w:rsidTr="00766DCE">
        <w:trPr>
          <w:jc w:val="center"/>
        </w:trPr>
        <w:tc>
          <w:tcPr>
            <w:tcW w:w="5000" w:type="pct"/>
            <w:vAlign w:val="center"/>
          </w:tcPr>
          <w:p w:rsidR="00933502" w:rsidRPr="00DB2B29" w:rsidRDefault="00933502" w:rsidP="00A72A7B">
            <w:pPr>
              <w:ind w:right="180"/>
              <w:rPr>
                <w:rFonts w:ascii="Arial" w:hAnsi="Arial" w:cs="Arial"/>
                <w:b/>
                <w:bCs/>
                <w:noProof/>
                <w:color w:val="auto"/>
                <w:sz w:val="20"/>
                <w:szCs w:val="20"/>
                <w:lang w:val="sr-Cyrl-CS"/>
              </w:rPr>
            </w:pPr>
            <w:r w:rsidRPr="00DB2B29">
              <w:rPr>
                <w:rFonts w:ascii="Arial" w:hAnsi="Arial" w:cs="Arial"/>
                <w:b/>
                <w:bCs/>
                <w:noProof/>
                <w:color w:val="auto"/>
                <w:sz w:val="20"/>
                <w:szCs w:val="20"/>
                <w:lang w:val="sr-Cyrl-CS"/>
              </w:rPr>
              <w:t>3</w:t>
            </w:r>
            <w:r w:rsidR="00A72A7B" w:rsidRPr="00DB2B29">
              <w:rPr>
                <w:rFonts w:ascii="Arial" w:hAnsi="Arial" w:cs="Arial"/>
                <w:b/>
                <w:bCs/>
                <w:noProof/>
                <w:color w:val="auto"/>
                <w:sz w:val="20"/>
                <w:szCs w:val="20"/>
                <w:lang w:val="sr-Cyrl-CS"/>
              </w:rPr>
              <w:t>6</w:t>
            </w:r>
            <w:r w:rsidRPr="00DB2B29">
              <w:rPr>
                <w:rFonts w:ascii="Arial" w:hAnsi="Arial" w:cs="Arial"/>
                <w:b/>
                <w:bCs/>
                <w:noProof/>
                <w:color w:val="auto"/>
                <w:sz w:val="20"/>
                <w:szCs w:val="20"/>
                <w:lang w:val="sr-Cyrl-CS"/>
              </w:rPr>
              <w:t xml:space="preserve">. партија </w:t>
            </w:r>
            <w:r w:rsidRPr="00DB2B29">
              <w:rPr>
                <w:rFonts w:ascii="Arial" w:hAnsi="Arial" w:cs="Arial"/>
                <w:bCs/>
                <w:noProof/>
                <w:color w:val="auto"/>
                <w:sz w:val="20"/>
                <w:szCs w:val="20"/>
                <w:lang w:val="sr-Cyrl-CS"/>
              </w:rPr>
              <w:t>Одржавање, сервисирање и верификација рада опреме за мерење депонијских  гасова</w:t>
            </w:r>
          </w:p>
        </w:tc>
      </w:tr>
      <w:tr w:rsidR="00933502" w:rsidRPr="00DB2B29" w:rsidTr="00766DCE">
        <w:trPr>
          <w:jc w:val="center"/>
        </w:trPr>
        <w:tc>
          <w:tcPr>
            <w:tcW w:w="5000" w:type="pct"/>
            <w:vAlign w:val="center"/>
          </w:tcPr>
          <w:p w:rsidR="00933502" w:rsidRPr="00DB2B29" w:rsidRDefault="00933502" w:rsidP="00A72A7B">
            <w:pPr>
              <w:ind w:right="180"/>
              <w:rPr>
                <w:rFonts w:ascii="Arial" w:hAnsi="Arial" w:cs="Arial"/>
                <w:b/>
                <w:bCs/>
                <w:color w:val="auto"/>
                <w:sz w:val="20"/>
                <w:szCs w:val="20"/>
                <w:lang w:val="sr-Cyrl-CS"/>
              </w:rPr>
            </w:pPr>
            <w:r w:rsidRPr="00DB2B29">
              <w:rPr>
                <w:rFonts w:ascii="Arial" w:hAnsi="Arial" w:cs="Arial"/>
                <w:b/>
                <w:bCs/>
                <w:noProof/>
                <w:color w:val="auto"/>
                <w:kern w:val="2"/>
                <w:sz w:val="20"/>
                <w:szCs w:val="20"/>
                <w:lang w:val="sr-Cyrl-CS"/>
              </w:rPr>
              <w:t>3</w:t>
            </w:r>
            <w:r w:rsidR="00A72A7B" w:rsidRPr="00DB2B29">
              <w:rPr>
                <w:rFonts w:ascii="Arial" w:hAnsi="Arial" w:cs="Arial"/>
                <w:b/>
                <w:bCs/>
                <w:noProof/>
                <w:color w:val="auto"/>
                <w:kern w:val="2"/>
                <w:sz w:val="20"/>
                <w:szCs w:val="20"/>
                <w:lang w:val="sr-Cyrl-CS"/>
              </w:rPr>
              <w:t>7</w:t>
            </w:r>
            <w:r w:rsidRPr="00DB2B29">
              <w:rPr>
                <w:rFonts w:ascii="Arial" w:hAnsi="Arial" w:cs="Arial"/>
                <w:b/>
                <w:bCs/>
                <w:noProof/>
                <w:color w:val="auto"/>
                <w:kern w:val="2"/>
                <w:sz w:val="20"/>
                <w:szCs w:val="20"/>
                <w:lang w:val="sr-Cyrl-CS"/>
              </w:rPr>
              <w:t>. партија:</w:t>
            </w:r>
            <w:r w:rsidRPr="00DB2B29">
              <w:rPr>
                <w:rFonts w:ascii="Arial" w:hAnsi="Arial" w:cs="Arial"/>
                <w:noProof/>
                <w:color w:val="auto"/>
                <w:kern w:val="2"/>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произвођача</w:t>
            </w:r>
            <w:r w:rsidRPr="00DB2B29">
              <w:rPr>
                <w:rFonts w:ascii="Arial" w:hAnsi="Arial" w:cs="Arial"/>
                <w:b/>
                <w:bCs/>
                <w:noProof/>
                <w:color w:val="auto"/>
                <w:kern w:val="2"/>
                <w:sz w:val="20"/>
                <w:szCs w:val="20"/>
                <w:lang w:val="sr-Cyrl-CS"/>
              </w:rPr>
              <w:t xml:space="preserve">:  </w:t>
            </w:r>
            <w:r w:rsidRPr="00DB2B29">
              <w:rPr>
                <w:rFonts w:ascii="Arial" w:hAnsi="Arial" w:cs="Arial"/>
                <w:b/>
                <w:bCs/>
                <w:noProof/>
                <w:color w:val="auto"/>
                <w:kern w:val="2"/>
                <w:sz w:val="20"/>
                <w:szCs w:val="20"/>
                <w:lang w:val="sr-Latn-CS"/>
              </w:rPr>
              <w:t>Milestone</w:t>
            </w:r>
          </w:p>
        </w:tc>
      </w:tr>
    </w:tbl>
    <w:p w:rsidR="00933502" w:rsidRPr="00DB2B29" w:rsidRDefault="00933502" w:rsidP="00DF66FD">
      <w:pPr>
        <w:ind w:left="-284"/>
        <w:jc w:val="both"/>
        <w:rPr>
          <w:rFonts w:ascii="Arial" w:hAnsi="Arial" w:cs="Arial"/>
          <w:sz w:val="20"/>
          <w:szCs w:val="20"/>
        </w:rPr>
      </w:pPr>
    </w:p>
    <w:p w:rsidR="007A4A4B" w:rsidRPr="00DB2B29" w:rsidRDefault="007A4A4B" w:rsidP="00DF66FD">
      <w:pPr>
        <w:autoSpaceDE w:val="0"/>
        <w:autoSpaceDN w:val="0"/>
        <w:adjustRightInd w:val="0"/>
        <w:jc w:val="both"/>
        <w:rPr>
          <w:rFonts w:ascii="Arial" w:hAnsi="Arial" w:cs="Arial"/>
          <w:b/>
          <w:sz w:val="20"/>
          <w:szCs w:val="20"/>
        </w:rPr>
      </w:pPr>
    </w:p>
    <w:p w:rsidR="007A4A4B" w:rsidRPr="00DB2B29" w:rsidRDefault="007A4A4B" w:rsidP="00DF66FD">
      <w:pPr>
        <w:ind w:left="-284"/>
        <w:jc w:val="both"/>
        <w:rPr>
          <w:rFonts w:ascii="Arial" w:hAnsi="Arial" w:cs="Arial"/>
          <w:sz w:val="20"/>
          <w:szCs w:val="20"/>
        </w:rPr>
      </w:pPr>
      <w:r w:rsidRPr="00DB2B29">
        <w:rPr>
          <w:rFonts w:ascii="Arial" w:hAnsi="Arial" w:cs="Arial"/>
          <w:sz w:val="20"/>
          <w:szCs w:val="20"/>
          <w:lang w:val="sr-Cyrl-CS"/>
        </w:rPr>
        <w:t xml:space="preserve">    Назив и ознака из општег речника набавке: ОРН- </w:t>
      </w:r>
      <w:r w:rsidR="00B139A2" w:rsidRPr="00DB2B29">
        <w:rPr>
          <w:rFonts w:ascii="Arial" w:hAnsi="Arial" w:cs="Arial"/>
          <w:sz w:val="20"/>
          <w:szCs w:val="20"/>
        </w:rPr>
        <w:t>50400</w:t>
      </w:r>
      <w:r w:rsidR="00DF66FD" w:rsidRPr="00DB2B29">
        <w:rPr>
          <w:rFonts w:ascii="Arial" w:hAnsi="Arial" w:cs="Arial"/>
          <w:sz w:val="20"/>
          <w:szCs w:val="20"/>
        </w:rPr>
        <w:t xml:space="preserve">000 – </w:t>
      </w:r>
      <w:r w:rsidR="00B139A2" w:rsidRPr="00DB2B29">
        <w:rPr>
          <w:rFonts w:ascii="Arial" w:hAnsi="Arial" w:cs="Arial"/>
          <w:sz w:val="20"/>
          <w:szCs w:val="20"/>
        </w:rPr>
        <w:t>услуге поправке и одржавања медицинске и прецизне опреме</w:t>
      </w:r>
      <w:r w:rsidR="00DF66FD" w:rsidRPr="00DB2B29">
        <w:rPr>
          <w:rFonts w:ascii="Arial" w:hAnsi="Arial" w:cs="Arial"/>
          <w:sz w:val="20"/>
          <w:szCs w:val="20"/>
        </w:rPr>
        <w:t>.</w:t>
      </w:r>
    </w:p>
    <w:p w:rsidR="00DF66FD" w:rsidRPr="00DB2B29" w:rsidRDefault="00DF66FD" w:rsidP="00DF66FD">
      <w:pPr>
        <w:ind w:left="-284"/>
        <w:jc w:val="both"/>
        <w:rPr>
          <w:rFonts w:ascii="Arial" w:hAnsi="Arial" w:cs="Arial"/>
          <w:sz w:val="20"/>
          <w:szCs w:val="20"/>
        </w:rPr>
      </w:pPr>
    </w:p>
    <w:p w:rsidR="00DF66FD" w:rsidRPr="00DB2B29" w:rsidRDefault="00DF66FD" w:rsidP="00DF66FD">
      <w:pPr>
        <w:ind w:left="-284"/>
        <w:jc w:val="both"/>
        <w:rPr>
          <w:rFonts w:ascii="Arial" w:hAnsi="Arial" w:cs="Arial"/>
          <w:sz w:val="20"/>
          <w:szCs w:val="20"/>
        </w:rPr>
      </w:pPr>
    </w:p>
    <w:p w:rsidR="00DF66FD" w:rsidRPr="00DB2B29" w:rsidRDefault="00DF66FD" w:rsidP="00DF66FD">
      <w:pPr>
        <w:ind w:left="-284"/>
        <w:jc w:val="both"/>
        <w:rPr>
          <w:rFonts w:ascii="Arial" w:hAnsi="Arial" w:cs="Arial"/>
          <w:sz w:val="20"/>
          <w:szCs w:val="20"/>
        </w:rPr>
      </w:pPr>
    </w:p>
    <w:p w:rsidR="00DF66FD" w:rsidRPr="00DB2B29" w:rsidRDefault="00DF66FD" w:rsidP="00DF66FD">
      <w:pPr>
        <w:ind w:left="-284"/>
        <w:jc w:val="both"/>
        <w:rPr>
          <w:rFonts w:ascii="Arial" w:hAnsi="Arial" w:cs="Arial"/>
          <w:sz w:val="20"/>
          <w:szCs w:val="20"/>
        </w:rPr>
      </w:pPr>
    </w:p>
    <w:p w:rsidR="00DF66FD" w:rsidRPr="00DB2B29" w:rsidRDefault="00DF66FD" w:rsidP="00DF66FD">
      <w:pPr>
        <w:ind w:left="-284"/>
        <w:jc w:val="both"/>
        <w:rPr>
          <w:rFonts w:ascii="Arial" w:hAnsi="Arial" w:cs="Arial"/>
          <w:sz w:val="20"/>
          <w:szCs w:val="20"/>
        </w:rPr>
      </w:pPr>
    </w:p>
    <w:p w:rsidR="00DF66FD" w:rsidRPr="00DB2B29" w:rsidRDefault="00DF66FD" w:rsidP="00DF66FD">
      <w:pPr>
        <w:ind w:left="-284"/>
        <w:jc w:val="both"/>
        <w:rPr>
          <w:rFonts w:ascii="Arial" w:hAnsi="Arial" w:cs="Arial"/>
          <w:sz w:val="20"/>
          <w:szCs w:val="20"/>
        </w:rPr>
      </w:pPr>
    </w:p>
    <w:p w:rsidR="00DF66FD" w:rsidRDefault="00DF66FD"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DB2B29" w:rsidRDefault="00DB2B29" w:rsidP="00DF66FD">
      <w:pPr>
        <w:ind w:left="-284"/>
        <w:jc w:val="both"/>
        <w:rPr>
          <w:rFonts w:ascii="Arial" w:hAnsi="Arial" w:cs="Arial"/>
          <w:sz w:val="20"/>
          <w:szCs w:val="20"/>
        </w:rPr>
      </w:pPr>
    </w:p>
    <w:p w:rsidR="00BA0410" w:rsidRDefault="00BA0410" w:rsidP="00DF66FD">
      <w:pPr>
        <w:ind w:left="-284"/>
        <w:jc w:val="both"/>
        <w:rPr>
          <w:rFonts w:ascii="Arial" w:hAnsi="Arial" w:cs="Arial"/>
          <w:sz w:val="20"/>
          <w:szCs w:val="20"/>
        </w:rPr>
      </w:pPr>
    </w:p>
    <w:p w:rsidR="00BA0410" w:rsidRDefault="00BA0410" w:rsidP="00DF66FD">
      <w:pPr>
        <w:ind w:left="-284"/>
        <w:jc w:val="both"/>
        <w:rPr>
          <w:rFonts w:ascii="Arial" w:hAnsi="Arial" w:cs="Arial"/>
          <w:sz w:val="20"/>
          <w:szCs w:val="20"/>
        </w:rPr>
      </w:pPr>
    </w:p>
    <w:p w:rsidR="00BA0410" w:rsidRDefault="00BA0410" w:rsidP="00DF66FD">
      <w:pPr>
        <w:ind w:left="-284"/>
        <w:jc w:val="both"/>
        <w:rPr>
          <w:rFonts w:ascii="Arial" w:hAnsi="Arial" w:cs="Arial"/>
          <w:sz w:val="20"/>
          <w:szCs w:val="20"/>
        </w:rPr>
      </w:pPr>
    </w:p>
    <w:p w:rsidR="00BA0410" w:rsidRDefault="00BA0410" w:rsidP="00DF66FD">
      <w:pPr>
        <w:ind w:left="-284"/>
        <w:jc w:val="both"/>
        <w:rPr>
          <w:rFonts w:ascii="Arial" w:hAnsi="Arial" w:cs="Arial"/>
          <w:sz w:val="20"/>
          <w:szCs w:val="20"/>
        </w:rPr>
      </w:pPr>
    </w:p>
    <w:p w:rsidR="00BA0410" w:rsidRDefault="00BA0410" w:rsidP="00DF66FD">
      <w:pPr>
        <w:ind w:left="-284"/>
        <w:jc w:val="both"/>
        <w:rPr>
          <w:rFonts w:ascii="Arial" w:hAnsi="Arial" w:cs="Arial"/>
          <w:sz w:val="20"/>
          <w:szCs w:val="20"/>
        </w:rPr>
      </w:pPr>
    </w:p>
    <w:p w:rsidR="00BA0410" w:rsidRDefault="00BA0410" w:rsidP="00DF66FD">
      <w:pPr>
        <w:ind w:left="-284"/>
        <w:jc w:val="both"/>
        <w:rPr>
          <w:rFonts w:ascii="Arial" w:hAnsi="Arial" w:cs="Arial"/>
          <w:sz w:val="20"/>
          <w:szCs w:val="20"/>
        </w:rPr>
      </w:pPr>
    </w:p>
    <w:p w:rsidR="007A4A4B" w:rsidRPr="00AC03D0" w:rsidRDefault="007A4A4B" w:rsidP="007A4A4B">
      <w:pPr>
        <w:jc w:val="both"/>
        <w:rPr>
          <w:rFonts w:ascii="Arial" w:hAnsi="Arial" w:cs="Arial"/>
          <w:i/>
          <w:iCs/>
          <w:sz w:val="20"/>
          <w:szCs w:val="20"/>
        </w:rPr>
      </w:pPr>
    </w:p>
    <w:p w:rsidR="007A4A4B" w:rsidRPr="00DB2B29" w:rsidRDefault="007A4A4B" w:rsidP="00954BF9">
      <w:pPr>
        <w:numPr>
          <w:ilvl w:val="0"/>
          <w:numId w:val="4"/>
        </w:numPr>
        <w:jc w:val="center"/>
        <w:rPr>
          <w:rFonts w:ascii="Arial" w:hAnsi="Arial" w:cs="Arial"/>
          <w:b/>
          <w:sz w:val="20"/>
          <w:szCs w:val="20"/>
          <w:u w:val="single"/>
          <w:lang w:val="sr-Cyrl-CS"/>
        </w:rPr>
      </w:pPr>
      <w:r w:rsidRPr="00DB2B29">
        <w:rPr>
          <w:rFonts w:ascii="Arial" w:hAnsi="Arial" w:cs="Arial"/>
          <w:b/>
          <w:sz w:val="20"/>
          <w:szCs w:val="20"/>
          <w:u w:val="single"/>
          <w:lang w:val="sr-Cyrl-CS"/>
        </w:rPr>
        <w:lastRenderedPageBreak/>
        <w:t>ОБРАЗАЦ  3</w:t>
      </w:r>
    </w:p>
    <w:p w:rsidR="007A4A4B" w:rsidRPr="00DB2B29" w:rsidRDefault="007A4A4B" w:rsidP="007A4A4B">
      <w:pPr>
        <w:ind w:left="720"/>
        <w:rPr>
          <w:rFonts w:ascii="Arial" w:hAnsi="Arial" w:cs="Arial"/>
          <w:b/>
          <w:sz w:val="20"/>
          <w:szCs w:val="20"/>
          <w:u w:val="single"/>
          <w:lang w:val="sr-Cyrl-CS"/>
        </w:rPr>
      </w:pPr>
    </w:p>
    <w:p w:rsidR="007A4A4B" w:rsidRPr="00DB2B29" w:rsidRDefault="007A4A4B" w:rsidP="007A4A4B">
      <w:pPr>
        <w:jc w:val="center"/>
        <w:rPr>
          <w:rFonts w:ascii="Arial" w:hAnsi="Arial" w:cs="Arial"/>
          <w:b/>
          <w:sz w:val="20"/>
          <w:szCs w:val="20"/>
          <w:u w:val="single"/>
        </w:rPr>
      </w:pPr>
      <w:r w:rsidRPr="00DB2B29">
        <w:rPr>
          <w:rFonts w:ascii="Arial" w:hAnsi="Arial" w:cs="Arial"/>
          <w:b/>
          <w:sz w:val="20"/>
          <w:szCs w:val="20"/>
          <w:u w:val="single"/>
          <w:lang w:val="sr-Cyrl-CS"/>
        </w:rPr>
        <w:t>ВРСТА, ТЕХНИЧКЕ КАРАКТЕРИСТИКЕ</w:t>
      </w:r>
      <w:r w:rsidR="00253FE6" w:rsidRPr="00DB2B29">
        <w:rPr>
          <w:rFonts w:ascii="Arial" w:hAnsi="Arial" w:cs="Arial"/>
          <w:b/>
          <w:sz w:val="20"/>
          <w:szCs w:val="20"/>
          <w:u w:val="single"/>
          <w:lang w:val="sr-Cyrl-CS"/>
        </w:rPr>
        <w:t xml:space="preserve"> </w:t>
      </w:r>
      <w:r w:rsidRPr="00DB2B29">
        <w:rPr>
          <w:rFonts w:ascii="Arial" w:hAnsi="Arial" w:cs="Arial"/>
          <w:b/>
          <w:sz w:val="20"/>
          <w:szCs w:val="20"/>
          <w:u w:val="single"/>
          <w:lang w:val="sr-Cyrl-CS"/>
        </w:rPr>
        <w:t xml:space="preserve">(СПЕЦИФИКАЦИЈЕ), КВАЛИТЕТ, КОЛИЧИНА И ОПИС </w:t>
      </w:r>
      <w:r w:rsidR="00A72A7B" w:rsidRPr="00DB2B29">
        <w:rPr>
          <w:rFonts w:ascii="Arial" w:hAnsi="Arial" w:cs="Arial"/>
          <w:b/>
          <w:sz w:val="20"/>
          <w:szCs w:val="20"/>
          <w:u w:val="single"/>
          <w:lang w:val="sr-Cyrl-CS"/>
        </w:rPr>
        <w:t>УСЛУГА</w:t>
      </w:r>
      <w:r w:rsidRPr="00DB2B29">
        <w:rPr>
          <w:rFonts w:ascii="Arial" w:hAnsi="Arial" w:cs="Arial"/>
          <w:b/>
          <w:sz w:val="20"/>
          <w:szCs w:val="20"/>
          <w:u w:val="single"/>
          <w:lang w:val="sr-Cyrl-CS"/>
        </w:rPr>
        <w:t xml:space="preserve">, НАЧИН СПРОВОЂЕЊА КОНТРОЛЕ И ОБЕЗБЕЂЕЊЕ ГАРАНЦИЈЕ КВАЛИТЕТА, РОК </w:t>
      </w:r>
      <w:r w:rsidR="00A72A7B" w:rsidRPr="00DB2B29">
        <w:rPr>
          <w:rFonts w:ascii="Arial" w:hAnsi="Arial" w:cs="Arial"/>
          <w:b/>
          <w:sz w:val="20"/>
          <w:szCs w:val="20"/>
          <w:u w:val="single"/>
          <w:lang w:val="sr-Cyrl-CS"/>
        </w:rPr>
        <w:t>ИЗВРШЕЊА</w:t>
      </w:r>
      <w:r w:rsidRPr="00DB2B29">
        <w:rPr>
          <w:rFonts w:ascii="Arial" w:hAnsi="Arial" w:cs="Arial"/>
          <w:b/>
          <w:sz w:val="20"/>
          <w:szCs w:val="20"/>
          <w:u w:val="single"/>
          <w:lang w:val="sr-Cyrl-CS"/>
        </w:rPr>
        <w:t xml:space="preserve">, МЕСТО </w:t>
      </w:r>
      <w:r w:rsidR="00A72A7B" w:rsidRPr="00DB2B29">
        <w:rPr>
          <w:rFonts w:ascii="Arial" w:hAnsi="Arial" w:cs="Arial"/>
          <w:b/>
          <w:sz w:val="20"/>
          <w:szCs w:val="20"/>
          <w:u w:val="single"/>
          <w:lang w:val="sr-Cyrl-CS"/>
        </w:rPr>
        <w:t>ИЗВРШЕЊА</w:t>
      </w:r>
    </w:p>
    <w:p w:rsidR="007A4A4B" w:rsidRPr="00DB2B29" w:rsidRDefault="007A4A4B" w:rsidP="003F62A4">
      <w:pPr>
        <w:autoSpaceDE w:val="0"/>
        <w:autoSpaceDN w:val="0"/>
        <w:adjustRightInd w:val="0"/>
        <w:jc w:val="both"/>
        <w:rPr>
          <w:rFonts w:ascii="Arial" w:hAnsi="Arial" w:cs="Arial"/>
          <w:sz w:val="20"/>
          <w:szCs w:val="20"/>
          <w:lang w:val="sr-Cyrl-CS"/>
        </w:rPr>
      </w:pPr>
    </w:p>
    <w:p w:rsidR="00B65FE7" w:rsidRPr="00DB2B29" w:rsidRDefault="00A72A7B" w:rsidP="003A64F8">
      <w:pPr>
        <w:pStyle w:val="ListParagraph"/>
        <w:numPr>
          <w:ilvl w:val="0"/>
          <w:numId w:val="17"/>
        </w:numPr>
        <w:jc w:val="center"/>
        <w:rPr>
          <w:rFonts w:ascii="Arial" w:hAnsi="Arial" w:cs="Arial"/>
          <w:b/>
          <w:bCs/>
          <w:i/>
          <w:color w:val="auto"/>
          <w:sz w:val="20"/>
          <w:szCs w:val="20"/>
        </w:rPr>
      </w:pPr>
      <w:r w:rsidRPr="00DB2B29">
        <w:rPr>
          <w:rFonts w:ascii="Arial" w:hAnsi="Arial" w:cs="Arial"/>
          <w:b/>
          <w:bCs/>
          <w:i/>
          <w:noProof/>
          <w:color w:val="auto"/>
          <w:sz w:val="20"/>
          <w:szCs w:val="20"/>
          <w:lang w:val="sr-Cyrl-CS"/>
        </w:rPr>
        <w:t>партија:</w:t>
      </w:r>
      <w:r w:rsidRPr="00DB2B29">
        <w:rPr>
          <w:rFonts w:ascii="Arial" w:hAnsi="Arial" w:cs="Arial"/>
          <w:b/>
          <w:i/>
          <w:noProof/>
          <w:color w:val="auto"/>
          <w:sz w:val="20"/>
          <w:szCs w:val="20"/>
          <w:lang w:val="sr-Cyrl-CS"/>
        </w:rPr>
        <w:t xml:space="preserve"> одржавање,сервисирање, набавка и замена резервних делова/потрошног материјала, верификација рада  и еталонирање опреме произвођача </w:t>
      </w:r>
      <w:r w:rsidRPr="00DB2B29">
        <w:rPr>
          <w:rFonts w:ascii="Arial" w:hAnsi="Arial" w:cs="Arial"/>
          <w:b/>
          <w:bCs/>
          <w:i/>
          <w:color w:val="auto"/>
          <w:sz w:val="20"/>
          <w:szCs w:val="20"/>
          <w:lang w:val="sr-Latn-CS"/>
        </w:rPr>
        <w:t>Agilent, Varian</w:t>
      </w:r>
    </w:p>
    <w:p w:rsidR="00A72A7B" w:rsidRPr="00DB2B29" w:rsidRDefault="00A72A7B" w:rsidP="00A72A7B">
      <w:pPr>
        <w:pStyle w:val="ListParagraph"/>
        <w:rPr>
          <w:rFonts w:ascii="Arial" w:hAnsi="Arial" w:cs="Arial"/>
          <w:b/>
          <w:i/>
          <w:color w:val="auto"/>
          <w:sz w:val="20"/>
          <w:szCs w:val="20"/>
        </w:rPr>
      </w:pPr>
    </w:p>
    <w:p w:rsidR="0064553E" w:rsidRPr="00DB2B29" w:rsidRDefault="0064553E" w:rsidP="0064553E">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w:t>
      </w:r>
      <w:r w:rsidR="00741C0F" w:rsidRPr="00DB2B29">
        <w:rPr>
          <w:rFonts w:ascii="Arial" w:hAnsi="Arial" w:cs="Arial"/>
          <w:color w:val="auto"/>
          <w:sz w:val="20"/>
          <w:szCs w:val="20"/>
          <w:lang w:val="sr-Cyrl-CS"/>
        </w:rPr>
        <w:t>ју</w:t>
      </w:r>
      <w:r w:rsidRPr="00DB2B29">
        <w:rPr>
          <w:rFonts w:ascii="Arial" w:hAnsi="Arial" w:cs="Arial"/>
          <w:color w:val="auto"/>
          <w:sz w:val="20"/>
          <w:szCs w:val="20"/>
          <w:lang w:val="sr-Cyrl-CS"/>
        </w:rPr>
        <w:t xml:space="preserve"> се</w:t>
      </w:r>
      <w:r w:rsidR="00BB6D4A" w:rsidRPr="00DB2B29">
        <w:rPr>
          <w:rFonts w:ascii="Arial" w:hAnsi="Arial" w:cs="Arial"/>
          <w:color w:val="auto"/>
          <w:sz w:val="20"/>
          <w:szCs w:val="20"/>
          <w:lang w:val="sr-Cyrl-CS"/>
        </w:rPr>
        <w:t>:</w:t>
      </w:r>
    </w:p>
    <w:p w:rsidR="00BB6D4A" w:rsidRPr="00DB2B29" w:rsidRDefault="00BB6D4A" w:rsidP="003A64F8">
      <w:pPr>
        <w:pStyle w:val="ListParagraph"/>
        <w:numPr>
          <w:ilvl w:val="0"/>
          <w:numId w:val="18"/>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редовног превентивног</w:t>
      </w:r>
      <w:r w:rsidRPr="00DB2B29">
        <w:rPr>
          <w:rFonts w:ascii="Arial" w:hAnsi="Arial" w:cs="Arial"/>
          <w:noProof/>
          <w:color w:val="000000" w:themeColor="text1"/>
          <w:sz w:val="20"/>
          <w:szCs w:val="20"/>
          <w:lang w:val="sr-Cyrl-CS"/>
        </w:rPr>
        <w:t xml:space="preserve"> одржа</w:t>
      </w:r>
      <w:r w:rsidR="00741C0F" w:rsidRPr="00DB2B29">
        <w:rPr>
          <w:rFonts w:ascii="Arial" w:hAnsi="Arial" w:cs="Arial"/>
          <w:noProof/>
          <w:color w:val="000000" w:themeColor="text1"/>
          <w:sz w:val="20"/>
          <w:szCs w:val="20"/>
          <w:lang w:val="sr-Cyrl-CS"/>
        </w:rPr>
        <w:t xml:space="preserve">вања инструмената </w:t>
      </w:r>
      <w:r w:rsidRPr="00DB2B29">
        <w:rPr>
          <w:rFonts w:ascii="Arial" w:hAnsi="Arial" w:cs="Arial"/>
          <w:noProof/>
          <w:color w:val="000000" w:themeColor="text1"/>
          <w:sz w:val="20"/>
          <w:szCs w:val="20"/>
          <w:lang w:val="sr-Cyrl-CS"/>
        </w:rPr>
        <w:t xml:space="preserve">у свему по препоруци произвођача: </w:t>
      </w:r>
    </w:p>
    <w:p w:rsidR="00BB6D4A" w:rsidRPr="00DB2B29" w:rsidRDefault="00BB6D4A" w:rsidP="003A64F8">
      <w:pPr>
        <w:pStyle w:val="ListParagraph"/>
        <w:numPr>
          <w:ilvl w:val="0"/>
          <w:numId w:val="15"/>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за </w:t>
      </w:r>
      <w:r w:rsidRPr="00DB2B29">
        <w:rPr>
          <w:rFonts w:ascii="Arial" w:hAnsi="Arial" w:cs="Arial"/>
          <w:noProof/>
          <w:color w:val="000000" w:themeColor="text1"/>
          <w:sz w:val="20"/>
          <w:szCs w:val="20"/>
          <w:lang w:val="sr-Latn-CS"/>
        </w:rPr>
        <w:t xml:space="preserve">GCMS </w:t>
      </w:r>
      <w:r w:rsidRPr="00DB2B29">
        <w:rPr>
          <w:rFonts w:ascii="Arial" w:hAnsi="Arial" w:cs="Arial"/>
          <w:noProof/>
          <w:color w:val="000000" w:themeColor="text1"/>
          <w:sz w:val="20"/>
          <w:szCs w:val="20"/>
          <w:lang w:val="sr-Cyrl-CS"/>
        </w:rPr>
        <w:t xml:space="preserve">системе </w:t>
      </w:r>
      <w:r w:rsidR="00741C0F" w:rsidRPr="00DB2B29">
        <w:rPr>
          <w:rFonts w:ascii="Arial" w:hAnsi="Arial" w:cs="Arial"/>
          <w:noProof/>
          <w:color w:val="000000" w:themeColor="text1"/>
          <w:sz w:val="20"/>
          <w:szCs w:val="20"/>
          <w:lang w:val="sr-Cyrl-CS"/>
        </w:rPr>
        <w:t>-</w:t>
      </w:r>
      <w:r w:rsidRPr="00DB2B29">
        <w:rPr>
          <w:rFonts w:ascii="Arial" w:hAnsi="Arial" w:cs="Arial"/>
          <w:noProof/>
          <w:color w:val="000000" w:themeColor="text1"/>
          <w:sz w:val="20"/>
          <w:szCs w:val="20"/>
          <w:lang w:val="sr-Cyrl-CS"/>
        </w:rPr>
        <w:t xml:space="preserve"> </w:t>
      </w:r>
      <w:r w:rsidR="00273CB9" w:rsidRPr="00DB2B29">
        <w:rPr>
          <w:rFonts w:ascii="Arial" w:hAnsi="Arial" w:cs="Arial"/>
          <w:noProof/>
          <w:color w:val="000000" w:themeColor="text1"/>
          <w:sz w:val="20"/>
          <w:szCs w:val="20"/>
          <w:lang w:val="sr-Cyrl-CS"/>
        </w:rPr>
        <w:t>једно (1) редовно превентивно одржавање годишње</w:t>
      </w:r>
    </w:p>
    <w:p w:rsidR="00BB6D4A" w:rsidRPr="00DB2B29" w:rsidRDefault="00BB6D4A" w:rsidP="003A64F8">
      <w:pPr>
        <w:pStyle w:val="ListParagraph"/>
        <w:numPr>
          <w:ilvl w:val="0"/>
          <w:numId w:val="15"/>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за остале апарате </w:t>
      </w:r>
      <w:r w:rsidR="00741C0F" w:rsidRPr="00DB2B29">
        <w:rPr>
          <w:rFonts w:ascii="Arial" w:hAnsi="Arial" w:cs="Arial"/>
          <w:noProof/>
          <w:color w:val="000000" w:themeColor="text1"/>
          <w:sz w:val="20"/>
          <w:szCs w:val="20"/>
          <w:lang w:val="sr-Cyrl-CS"/>
        </w:rPr>
        <w:t>-</w:t>
      </w:r>
      <w:r w:rsidRPr="00DB2B29">
        <w:rPr>
          <w:rFonts w:ascii="Arial" w:hAnsi="Arial" w:cs="Arial"/>
          <w:noProof/>
          <w:color w:val="000000" w:themeColor="text1"/>
          <w:sz w:val="20"/>
          <w:szCs w:val="20"/>
          <w:lang w:val="sr-Cyrl-CS"/>
        </w:rPr>
        <w:t xml:space="preserve"> једно (1) редовно превентивно одржавање годишње</w:t>
      </w:r>
      <w:r w:rsidR="00741C0F" w:rsidRPr="00DB2B29">
        <w:rPr>
          <w:rFonts w:ascii="Arial" w:hAnsi="Arial" w:cs="Arial"/>
          <w:noProof/>
          <w:color w:val="000000" w:themeColor="text1"/>
          <w:sz w:val="20"/>
          <w:szCs w:val="20"/>
          <w:lang w:val="sr-Cyrl-CS"/>
        </w:rPr>
        <w:t>;</w:t>
      </w:r>
    </w:p>
    <w:p w:rsidR="00BB6D4A" w:rsidRPr="00DB2B29" w:rsidRDefault="00BB6D4A" w:rsidP="003A64F8">
      <w:pPr>
        <w:pStyle w:val="ListParagraph"/>
        <w:numPr>
          <w:ilvl w:val="0"/>
          <w:numId w:val="18"/>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набавка и замена резервних делова/потрошног материјала</w:t>
      </w:r>
      <w:r w:rsidR="00741C0F" w:rsidRPr="00DB2B29">
        <w:rPr>
          <w:rFonts w:ascii="Arial" w:hAnsi="Arial" w:cs="Arial"/>
          <w:bCs/>
          <w:noProof/>
          <w:color w:val="000000" w:themeColor="text1"/>
          <w:sz w:val="20"/>
          <w:szCs w:val="20"/>
          <w:lang w:val="sr-Latn-CS"/>
        </w:rPr>
        <w:t xml:space="preserve"> GC i GCMS </w:t>
      </w:r>
      <w:r w:rsidR="00741C0F" w:rsidRPr="00DB2B29">
        <w:rPr>
          <w:rFonts w:ascii="Arial" w:hAnsi="Arial" w:cs="Arial"/>
          <w:bCs/>
          <w:noProof/>
          <w:color w:val="000000" w:themeColor="text1"/>
          <w:sz w:val="20"/>
          <w:szCs w:val="20"/>
          <w:lang w:val="sr-Cyrl-CS"/>
        </w:rPr>
        <w:t xml:space="preserve">система, </w:t>
      </w:r>
      <w:r w:rsidR="00741C0F" w:rsidRPr="00DB2B29">
        <w:rPr>
          <w:rFonts w:ascii="Arial" w:hAnsi="Arial" w:cs="Arial"/>
          <w:bCs/>
          <w:noProof/>
          <w:color w:val="000000" w:themeColor="text1"/>
          <w:kern w:val="2"/>
          <w:sz w:val="20"/>
          <w:szCs w:val="20"/>
          <w:lang w:val="sr-Cyrl-CS"/>
        </w:rPr>
        <w:t>опреме</w:t>
      </w:r>
      <w:r w:rsidR="00741C0F" w:rsidRPr="00DB2B29">
        <w:rPr>
          <w:rFonts w:ascii="Arial" w:hAnsi="Arial" w:cs="Arial"/>
          <w:bCs/>
          <w:color w:val="000000" w:themeColor="text1"/>
          <w:kern w:val="2"/>
          <w:sz w:val="20"/>
          <w:szCs w:val="20"/>
          <w:lang w:val="sr-Cyrl-CS"/>
        </w:rPr>
        <w:t xml:space="preserve"> </w:t>
      </w:r>
      <w:r w:rsidR="00741C0F" w:rsidRPr="00DB2B29">
        <w:rPr>
          <w:rFonts w:ascii="Arial" w:hAnsi="Arial" w:cs="Arial"/>
          <w:bCs/>
          <w:color w:val="000000" w:themeColor="text1"/>
          <w:kern w:val="2"/>
          <w:sz w:val="20"/>
          <w:szCs w:val="20"/>
        </w:rPr>
        <w:t xml:space="preserve">AAS/ICPMS/ICPOES и HPLC/LCMS </w:t>
      </w:r>
      <w:r w:rsidR="00741C0F" w:rsidRPr="00DB2B29">
        <w:rPr>
          <w:rFonts w:ascii="Arial" w:hAnsi="Arial" w:cs="Arial"/>
          <w:bCs/>
          <w:noProof/>
          <w:color w:val="000000" w:themeColor="text1"/>
          <w:kern w:val="2"/>
          <w:sz w:val="20"/>
          <w:szCs w:val="20"/>
          <w:lang w:val="sr-Cyrl-CS"/>
        </w:rPr>
        <w:t>систем</w:t>
      </w:r>
      <w:r w:rsidR="00741C0F" w:rsidRPr="00DB2B29">
        <w:rPr>
          <w:rFonts w:ascii="Arial" w:hAnsi="Arial" w:cs="Arial"/>
          <w:bCs/>
          <w:color w:val="000000" w:themeColor="text1"/>
          <w:kern w:val="2"/>
          <w:sz w:val="20"/>
          <w:szCs w:val="20"/>
          <w:lang w:val="sr-Cyrl-CS"/>
        </w:rPr>
        <w:t>а</w:t>
      </w:r>
      <w:r w:rsidRPr="00DB2B29">
        <w:rPr>
          <w:rFonts w:ascii="Arial" w:hAnsi="Arial" w:cs="Arial"/>
          <w:noProof/>
          <w:color w:val="000000" w:themeColor="text1"/>
          <w:sz w:val="20"/>
          <w:szCs w:val="20"/>
          <w:lang w:val="sr-Cyrl-CS"/>
        </w:rPr>
        <w:t>, по потреби Наручиоца</w:t>
      </w:r>
      <w:r w:rsidR="00741C0F" w:rsidRPr="00DB2B29">
        <w:rPr>
          <w:rFonts w:ascii="Arial" w:hAnsi="Arial" w:cs="Arial"/>
          <w:noProof/>
          <w:color w:val="000000" w:themeColor="text1"/>
          <w:sz w:val="20"/>
          <w:szCs w:val="20"/>
          <w:lang w:val="sr-Cyrl-CS"/>
        </w:rPr>
        <w:t>;</w:t>
      </w:r>
      <w:r w:rsidR="00741C0F" w:rsidRPr="00DB2B29">
        <w:rPr>
          <w:rFonts w:ascii="Arial" w:hAnsi="Arial" w:cs="Arial"/>
          <w:bCs/>
          <w:color w:val="000000" w:themeColor="text1"/>
          <w:kern w:val="2"/>
          <w:sz w:val="20"/>
          <w:szCs w:val="20"/>
          <w:lang w:val="sr-Cyrl-CS"/>
        </w:rPr>
        <w:t xml:space="preserve"> </w:t>
      </w:r>
    </w:p>
    <w:p w:rsidR="00741C0F" w:rsidRPr="00DB2B29" w:rsidRDefault="00741C0F" w:rsidP="003A64F8">
      <w:pPr>
        <w:pStyle w:val="ListParagraph"/>
        <w:numPr>
          <w:ilvl w:val="0"/>
          <w:numId w:val="18"/>
        </w:numPr>
        <w:jc w:val="both"/>
        <w:rPr>
          <w:rFonts w:ascii="Arial" w:hAnsi="Arial" w:cs="Arial"/>
          <w:bCs/>
          <w:color w:val="000000" w:themeColor="text1"/>
          <w:sz w:val="20"/>
          <w:szCs w:val="20"/>
        </w:rPr>
      </w:pPr>
      <w:r w:rsidRPr="00DB2B29">
        <w:rPr>
          <w:rFonts w:ascii="Arial" w:hAnsi="Arial" w:cs="Arial"/>
          <w:bCs/>
          <w:noProof/>
          <w:color w:val="000000" w:themeColor="text1"/>
          <w:kern w:val="2"/>
          <w:sz w:val="20"/>
          <w:szCs w:val="20"/>
          <w:lang w:val="sr-Cyrl-CS"/>
        </w:rPr>
        <w:t xml:space="preserve">услуга верификације перфоманси опреме – </w:t>
      </w:r>
      <w:r w:rsidRPr="00DB2B29">
        <w:rPr>
          <w:rFonts w:ascii="Arial" w:hAnsi="Arial" w:cs="Arial"/>
          <w:bCs/>
          <w:noProof/>
          <w:color w:val="000000" w:themeColor="text1"/>
          <w:kern w:val="2"/>
          <w:sz w:val="20"/>
          <w:szCs w:val="20"/>
          <w:lang w:val="sr-Latn-CS"/>
        </w:rPr>
        <w:t>OQPV</w:t>
      </w:r>
      <w:r w:rsidRPr="00DB2B29">
        <w:rPr>
          <w:rFonts w:ascii="Arial" w:hAnsi="Arial" w:cs="Arial"/>
          <w:bCs/>
          <w:noProof/>
          <w:color w:val="000000" w:themeColor="text1"/>
          <w:kern w:val="2"/>
          <w:sz w:val="20"/>
          <w:szCs w:val="20"/>
        </w:rPr>
        <w:t>;</w:t>
      </w:r>
    </w:p>
    <w:p w:rsidR="00741C0F" w:rsidRPr="00DB2B29" w:rsidRDefault="00741C0F" w:rsidP="003A64F8">
      <w:pPr>
        <w:pStyle w:val="ListParagraph"/>
        <w:numPr>
          <w:ilvl w:val="0"/>
          <w:numId w:val="18"/>
        </w:numPr>
        <w:spacing w:line="240" w:lineRule="auto"/>
        <w:jc w:val="both"/>
        <w:rPr>
          <w:rFonts w:ascii="Arial" w:hAnsi="Arial" w:cs="Arial"/>
          <w:color w:val="000000" w:themeColor="text1"/>
          <w:sz w:val="20"/>
          <w:szCs w:val="20"/>
          <w:lang w:val="sr-Cyrl-CS"/>
        </w:rPr>
      </w:pPr>
      <w:r w:rsidRPr="00DB2B29">
        <w:rPr>
          <w:rFonts w:ascii="Arial" w:hAnsi="Arial" w:cs="Arial"/>
          <w:bCs/>
          <w:noProof/>
          <w:color w:val="000000" w:themeColor="text1"/>
          <w:kern w:val="2"/>
          <w:sz w:val="20"/>
          <w:szCs w:val="20"/>
          <w:lang w:val="sr-Cyrl-CS"/>
        </w:rPr>
        <w:t>услуга ванредног сервиса (</w:t>
      </w:r>
      <w:r w:rsidRPr="00DB2B29">
        <w:rPr>
          <w:rFonts w:ascii="Arial" w:hAnsi="Arial" w:cs="Arial"/>
          <w:noProof/>
          <w:color w:val="000000" w:themeColor="text1"/>
          <w:kern w:val="2"/>
          <w:sz w:val="20"/>
          <w:szCs w:val="20"/>
          <w:lang w:val="sr-Cyrl-CS"/>
        </w:rPr>
        <w:t>локализација, дијагностика квара, поправљање квара</w:t>
      </w:r>
      <w:r w:rsidRPr="00DB2B29">
        <w:rPr>
          <w:rFonts w:ascii="Arial" w:hAnsi="Arial" w:cs="Arial"/>
          <w:noProof/>
          <w:color w:val="000000" w:themeColor="text1"/>
          <w:sz w:val="20"/>
          <w:szCs w:val="20"/>
          <w:lang w:val="sr-Cyrl-CS"/>
        </w:rPr>
        <w:t xml:space="preserve">,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w:t>
      </w:r>
    </w:p>
    <w:p w:rsidR="00741C0F" w:rsidRPr="00DB2B29" w:rsidRDefault="00741C0F" w:rsidP="00741C0F">
      <w:pPr>
        <w:spacing w:line="240" w:lineRule="auto"/>
        <w:jc w:val="both"/>
        <w:rPr>
          <w:rFonts w:ascii="Arial" w:hAnsi="Arial" w:cs="Arial"/>
          <w:color w:val="000000" w:themeColor="text1"/>
          <w:sz w:val="20"/>
          <w:szCs w:val="20"/>
          <w:lang w:val="sr-Cyrl-CS"/>
        </w:rPr>
      </w:pPr>
    </w:p>
    <w:p w:rsidR="00A318EF" w:rsidRPr="00AA7838" w:rsidRDefault="00741C0F" w:rsidP="00741C0F">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одзива на</w:t>
      </w:r>
      <w:r w:rsidR="00DB4DEC" w:rsidRPr="00AA7838">
        <w:rPr>
          <w:rFonts w:ascii="Arial" w:hAnsi="Arial" w:cs="Arial"/>
          <w:b/>
          <w:noProof/>
          <w:color w:val="000000" w:themeColor="text1"/>
          <w:sz w:val="20"/>
          <w:szCs w:val="20"/>
          <w:lang w:val="sr-Cyrl-CS"/>
        </w:rPr>
        <w:t xml:space="preserve"> захтев за пружање услуге</w:t>
      </w:r>
      <w:r w:rsidR="00DB4DEC" w:rsidRPr="00AA7838">
        <w:rPr>
          <w:rFonts w:ascii="Arial" w:hAnsi="Arial" w:cs="Arial"/>
          <w:noProof/>
          <w:color w:val="000000" w:themeColor="text1"/>
          <w:sz w:val="20"/>
          <w:szCs w:val="20"/>
          <w:lang w:val="sr-Cyrl-CS"/>
        </w:rPr>
        <w:t>: максимум 24 часа од примљеног захтева (захтев се подноси писано: факс/мејл или</w:t>
      </w:r>
      <w:r w:rsidR="00A318EF" w:rsidRPr="00AA7838">
        <w:rPr>
          <w:rFonts w:ascii="Arial" w:hAnsi="Arial" w:cs="Arial"/>
          <w:noProof/>
          <w:color w:val="000000" w:themeColor="text1"/>
          <w:sz w:val="20"/>
          <w:szCs w:val="20"/>
          <w:lang w:val="sr-Cyrl-CS"/>
        </w:rPr>
        <w:t xml:space="preserve"> усменим позивом, а што се онда записнички констатује)</w:t>
      </w:r>
    </w:p>
    <w:p w:rsidR="00AA7838" w:rsidRPr="00DB2B29" w:rsidRDefault="00AA7838" w:rsidP="00741C0F">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A318EF" w:rsidRPr="00DB2B29" w:rsidRDefault="00A318EF" w:rsidP="00741C0F">
      <w:pPr>
        <w:spacing w:line="240" w:lineRule="auto"/>
        <w:jc w:val="both"/>
        <w:rPr>
          <w:rFonts w:ascii="Arial" w:hAnsi="Arial" w:cs="Arial"/>
          <w:noProof/>
          <w:color w:val="000000" w:themeColor="text1"/>
          <w:sz w:val="20"/>
          <w:szCs w:val="20"/>
          <w:lang w:val="sr-Cyrl-CS"/>
        </w:rPr>
      </w:pPr>
    </w:p>
    <w:p w:rsidR="00A318EF" w:rsidRPr="00DB2B29" w:rsidRDefault="00A318EF" w:rsidP="00741C0F">
      <w:pPr>
        <w:spacing w:line="240" w:lineRule="auto"/>
        <w:jc w:val="both"/>
        <w:rPr>
          <w:rFonts w:ascii="Arial" w:hAnsi="Arial" w:cs="Arial"/>
          <w:noProof/>
          <w:color w:val="000000" w:themeColor="text1"/>
          <w:sz w:val="20"/>
          <w:szCs w:val="20"/>
        </w:rPr>
      </w:pPr>
      <w:r w:rsidRPr="00DB2B29">
        <w:rPr>
          <w:rFonts w:ascii="Arial" w:hAnsi="Arial" w:cs="Arial"/>
          <w:noProof/>
          <w:color w:val="auto"/>
          <w:sz w:val="20"/>
          <w:szCs w:val="20"/>
          <w:u w:val="single"/>
          <w:lang w:val="sr-Cyrl-CS"/>
        </w:rPr>
        <w:t>Списак опреме која је предмет пружања услуге</w:t>
      </w:r>
      <w:r w:rsidRPr="00DB2B29">
        <w:rPr>
          <w:rFonts w:ascii="Arial" w:hAnsi="Arial" w:cs="Arial"/>
          <w:noProof/>
          <w:color w:val="auto"/>
          <w:sz w:val="20"/>
          <w:szCs w:val="20"/>
          <w:lang w:val="sr-Cyrl-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
        <w:gridCol w:w="8601"/>
      </w:tblGrid>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Agilent Technologies GC/MSD модел 6890A/5973 sa autosamplerom</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w:t>
            </w:r>
            <w:r w:rsidRPr="00DB2B29">
              <w:rPr>
                <w:rFonts w:ascii="Arial" w:hAnsi="Arial" w:cs="Arial"/>
                <w:color w:val="auto"/>
                <w:sz w:val="20"/>
                <w:szCs w:val="20"/>
              </w:rPr>
              <w:t>n</w:t>
            </w:r>
            <w:r w:rsidRPr="00DB2B29">
              <w:rPr>
                <w:rFonts w:ascii="Arial" w:hAnsi="Arial" w:cs="Arial"/>
                <w:color w:val="auto"/>
                <w:sz w:val="20"/>
                <w:szCs w:val="20"/>
                <w:lang w:val="fr-FR"/>
              </w:rPr>
              <w:t>t Technnologies GC/MSD модел 6890N/5973 sa autosamplerom</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Agilent Technologies GC/MSD модел 6890N/5975 sa autosamplerom i purge and trap koncentratorom</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Agilent Technologies GC/ECD/FID sa headspace samplerom модел 6890N</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 xml:space="preserve">Agilent Technologies GC/FID sa autosamplerom модел 6890N Agilent </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Agilent Technologies GC/ECD sa autosamplerom модел 7890A</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sv-SE"/>
              </w:rPr>
            </w:pPr>
            <w:r w:rsidRPr="00DB2B29">
              <w:rPr>
                <w:rFonts w:ascii="Arial" w:hAnsi="Arial" w:cs="Arial"/>
                <w:color w:val="auto"/>
                <w:sz w:val="20"/>
                <w:szCs w:val="20"/>
                <w:lang w:val="sv-SE"/>
              </w:rPr>
              <w:t>Agilent Technologies HPLC систем 1100 sa DAD i FLD detektorom</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sv-SE"/>
              </w:rPr>
            </w:pPr>
            <w:r w:rsidRPr="00DB2B29">
              <w:rPr>
                <w:rFonts w:ascii="Arial" w:hAnsi="Arial" w:cs="Arial"/>
                <w:color w:val="auto"/>
                <w:sz w:val="20"/>
                <w:szCs w:val="20"/>
                <w:lang w:val="sv-SE"/>
              </w:rPr>
              <w:t xml:space="preserve">Agilent Technologies HPLC систем 1260 sa VWD i FLD detektorom </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 xml:space="preserve">Agilent Technologies HPLC систем 1200 RR sa 6410B MS/MS спектроmetrom </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Agilent Technologies ICPMS систем 7500 sa autosamplerom</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Agilent Technologies ICP-OES модел Vista Pro Axial</w:t>
            </w:r>
          </w:p>
        </w:tc>
      </w:tr>
      <w:tr w:rsidR="0056061C" w:rsidRPr="00DB2B29" w:rsidTr="00A318EF">
        <w:tc>
          <w:tcPr>
            <w:tcW w:w="347" w:type="pct"/>
            <w:vAlign w:val="center"/>
          </w:tcPr>
          <w:p w:rsidR="00A72A7B" w:rsidRPr="00DB2B29" w:rsidRDefault="00A72A7B" w:rsidP="003A64F8">
            <w:pPr>
              <w:pStyle w:val="ListParagraph"/>
              <w:numPr>
                <w:ilvl w:val="0"/>
                <w:numId w:val="16"/>
              </w:numPr>
              <w:suppressAutoHyphens w:val="0"/>
              <w:spacing w:line="240" w:lineRule="auto"/>
              <w:jc w:val="center"/>
              <w:rPr>
                <w:rFonts w:ascii="Arial" w:hAnsi="Arial" w:cs="Arial"/>
                <w:color w:val="auto"/>
                <w:sz w:val="20"/>
                <w:szCs w:val="20"/>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 xml:space="preserve">Agilent Technologies AAS систем AAS </w:t>
            </w:r>
            <w:r w:rsidRPr="00DB2B29">
              <w:rPr>
                <w:rFonts w:ascii="Arial" w:hAnsi="Arial" w:cs="Arial"/>
                <w:color w:val="auto"/>
                <w:sz w:val="20"/>
                <w:szCs w:val="20"/>
              </w:rPr>
              <w:t>модел</w:t>
            </w:r>
            <w:r w:rsidRPr="00DB2B29">
              <w:rPr>
                <w:rFonts w:ascii="Arial" w:hAnsi="Arial" w:cs="Arial"/>
                <w:color w:val="auto"/>
                <w:sz w:val="20"/>
                <w:szCs w:val="20"/>
                <w:lang w:val="fr-FR"/>
              </w:rPr>
              <w:t xml:space="preserve"> SpectrAA 200</w:t>
            </w:r>
          </w:p>
        </w:tc>
      </w:tr>
      <w:tr w:rsidR="0056061C" w:rsidRPr="00DB2B29" w:rsidTr="00A318EF">
        <w:tc>
          <w:tcPr>
            <w:tcW w:w="347" w:type="pct"/>
            <w:vAlign w:val="center"/>
          </w:tcPr>
          <w:p w:rsidR="00A72A7B" w:rsidRPr="00DB2B29" w:rsidRDefault="00A72A7B" w:rsidP="003A64F8">
            <w:pPr>
              <w:numPr>
                <w:ilvl w:val="0"/>
                <w:numId w:val="16"/>
              </w:numPr>
              <w:tabs>
                <w:tab w:val="center" w:pos="4536"/>
                <w:tab w:val="right" w:pos="9072"/>
              </w:tabs>
              <w:suppressAutoHyphens w:val="0"/>
              <w:spacing w:line="240" w:lineRule="auto"/>
              <w:jc w:val="center"/>
              <w:rPr>
                <w:rFonts w:ascii="Arial" w:hAnsi="Arial" w:cs="Arial"/>
                <w:color w:val="auto"/>
                <w:sz w:val="20"/>
                <w:szCs w:val="20"/>
                <w:lang w:val="fr-FR"/>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 xml:space="preserve">Agilent Technologies AAS систем AAS </w:t>
            </w:r>
            <w:r w:rsidRPr="00DB2B29">
              <w:rPr>
                <w:rFonts w:ascii="Arial" w:hAnsi="Arial" w:cs="Arial"/>
                <w:color w:val="auto"/>
                <w:sz w:val="20"/>
                <w:szCs w:val="20"/>
              </w:rPr>
              <w:t>модел</w:t>
            </w:r>
            <w:r w:rsidRPr="00DB2B29">
              <w:rPr>
                <w:rFonts w:ascii="Arial" w:hAnsi="Arial" w:cs="Arial"/>
                <w:color w:val="auto"/>
                <w:sz w:val="20"/>
                <w:szCs w:val="20"/>
                <w:lang w:val="fr-FR"/>
              </w:rPr>
              <w:t xml:space="preserve"> SpectrAA 20+</w:t>
            </w:r>
          </w:p>
        </w:tc>
      </w:tr>
      <w:tr w:rsidR="0056061C" w:rsidRPr="00DB2B29" w:rsidTr="00A318EF">
        <w:tc>
          <w:tcPr>
            <w:tcW w:w="347" w:type="pct"/>
            <w:vAlign w:val="center"/>
          </w:tcPr>
          <w:p w:rsidR="00A72A7B" w:rsidRPr="00DB2B29" w:rsidRDefault="00A72A7B" w:rsidP="003A64F8">
            <w:pPr>
              <w:numPr>
                <w:ilvl w:val="0"/>
                <w:numId w:val="16"/>
              </w:numPr>
              <w:tabs>
                <w:tab w:val="center" w:pos="4536"/>
                <w:tab w:val="right" w:pos="9072"/>
              </w:tabs>
              <w:suppressAutoHyphens w:val="0"/>
              <w:spacing w:line="240" w:lineRule="auto"/>
              <w:jc w:val="center"/>
              <w:rPr>
                <w:rFonts w:ascii="Arial" w:hAnsi="Arial" w:cs="Arial"/>
                <w:color w:val="auto"/>
                <w:sz w:val="20"/>
                <w:szCs w:val="20"/>
                <w:lang w:val="fr-FR"/>
              </w:rPr>
            </w:pPr>
          </w:p>
        </w:tc>
        <w:tc>
          <w:tcPr>
            <w:tcW w:w="4653" w:type="pct"/>
            <w:vAlign w:val="center"/>
          </w:tcPr>
          <w:p w:rsidR="00A72A7B" w:rsidRPr="00DB2B29" w:rsidRDefault="00A72A7B" w:rsidP="00BB6D4A">
            <w:pPr>
              <w:tabs>
                <w:tab w:val="center" w:pos="4320"/>
                <w:tab w:val="right" w:pos="8640"/>
              </w:tabs>
              <w:rPr>
                <w:rFonts w:ascii="Arial" w:hAnsi="Arial" w:cs="Arial"/>
                <w:color w:val="auto"/>
                <w:sz w:val="20"/>
                <w:szCs w:val="20"/>
                <w:lang w:val="fr-FR"/>
              </w:rPr>
            </w:pPr>
            <w:r w:rsidRPr="00DB2B29">
              <w:rPr>
                <w:rFonts w:ascii="Arial" w:hAnsi="Arial" w:cs="Arial"/>
                <w:color w:val="auto"/>
                <w:sz w:val="20"/>
                <w:szCs w:val="20"/>
                <w:lang w:val="fr-FR"/>
              </w:rPr>
              <w:t xml:space="preserve">Agilent Technologies GC/FID ,GC 7890 A sa PTV i </w:t>
            </w:r>
            <w:r w:rsidRPr="00DB2B29">
              <w:rPr>
                <w:rFonts w:ascii="Arial" w:hAnsi="Arial" w:cs="Arial"/>
                <w:color w:val="auto"/>
                <w:sz w:val="20"/>
                <w:szCs w:val="20"/>
                <w:lang w:val="sr-Latn-CS"/>
              </w:rPr>
              <w:t xml:space="preserve">TD </w:t>
            </w:r>
          </w:p>
        </w:tc>
      </w:tr>
      <w:tr w:rsidR="0056061C" w:rsidRPr="00DB2B29" w:rsidTr="00A318EF">
        <w:tc>
          <w:tcPr>
            <w:tcW w:w="347" w:type="pct"/>
            <w:vAlign w:val="center"/>
          </w:tcPr>
          <w:p w:rsidR="00A72A7B" w:rsidRPr="00DB2B29" w:rsidRDefault="00A72A7B" w:rsidP="003A64F8">
            <w:pPr>
              <w:numPr>
                <w:ilvl w:val="0"/>
                <w:numId w:val="16"/>
              </w:numPr>
              <w:tabs>
                <w:tab w:val="center" w:pos="4536"/>
                <w:tab w:val="right" w:pos="9072"/>
              </w:tabs>
              <w:suppressAutoHyphens w:val="0"/>
              <w:spacing w:line="240" w:lineRule="auto"/>
              <w:jc w:val="center"/>
              <w:rPr>
                <w:rFonts w:ascii="Arial" w:hAnsi="Arial" w:cs="Arial"/>
                <w:color w:val="auto"/>
                <w:sz w:val="20"/>
                <w:szCs w:val="20"/>
                <w:lang w:val="fr-FR"/>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lang w:val="fr-FR"/>
              </w:rPr>
            </w:pPr>
            <w:r w:rsidRPr="00DB2B29">
              <w:rPr>
                <w:rFonts w:ascii="Arial" w:hAnsi="Arial" w:cs="Arial"/>
                <w:color w:val="auto"/>
                <w:sz w:val="20"/>
                <w:szCs w:val="20"/>
                <w:lang w:val="fr-FR"/>
              </w:rPr>
              <w:t>Agilent Technologies 597ST LTM GC/MSD I Markes TD</w:t>
            </w:r>
          </w:p>
        </w:tc>
      </w:tr>
      <w:tr w:rsidR="0056061C" w:rsidRPr="00DB2B29" w:rsidTr="00A318EF">
        <w:tc>
          <w:tcPr>
            <w:tcW w:w="347" w:type="pct"/>
            <w:vAlign w:val="center"/>
          </w:tcPr>
          <w:p w:rsidR="00A72A7B" w:rsidRPr="00DB2B29" w:rsidRDefault="00A72A7B" w:rsidP="003A64F8">
            <w:pPr>
              <w:numPr>
                <w:ilvl w:val="0"/>
                <w:numId w:val="16"/>
              </w:numPr>
              <w:tabs>
                <w:tab w:val="center" w:pos="4536"/>
                <w:tab w:val="right" w:pos="9072"/>
              </w:tabs>
              <w:suppressAutoHyphens w:val="0"/>
              <w:spacing w:line="240" w:lineRule="auto"/>
              <w:jc w:val="center"/>
              <w:rPr>
                <w:rFonts w:ascii="Arial" w:hAnsi="Arial" w:cs="Arial"/>
                <w:color w:val="auto"/>
                <w:sz w:val="20"/>
                <w:szCs w:val="20"/>
                <w:lang w:val="fr-FR"/>
              </w:rPr>
            </w:pPr>
          </w:p>
        </w:tc>
        <w:tc>
          <w:tcPr>
            <w:tcW w:w="4653" w:type="pct"/>
            <w:vAlign w:val="center"/>
          </w:tcPr>
          <w:p w:rsidR="00A72A7B" w:rsidRPr="00DB2B29" w:rsidRDefault="00A72A7B" w:rsidP="00BB6D4A">
            <w:pPr>
              <w:tabs>
                <w:tab w:val="center" w:pos="4536"/>
                <w:tab w:val="right" w:pos="9072"/>
              </w:tabs>
              <w:rPr>
                <w:rFonts w:ascii="Arial" w:hAnsi="Arial" w:cs="Arial"/>
                <w:strike/>
                <w:color w:val="auto"/>
                <w:sz w:val="20"/>
                <w:szCs w:val="20"/>
              </w:rPr>
            </w:pPr>
            <w:r w:rsidRPr="00DB2B29">
              <w:rPr>
                <w:rFonts w:ascii="Arial" w:hAnsi="Arial" w:cs="Arial"/>
                <w:color w:val="auto"/>
                <w:sz w:val="20"/>
                <w:szCs w:val="20"/>
              </w:rPr>
              <w:t>Agilent Technologies 7890A/5975C</w:t>
            </w:r>
          </w:p>
        </w:tc>
      </w:tr>
      <w:tr w:rsidR="0056061C" w:rsidRPr="00DB2B29" w:rsidTr="00A318EF">
        <w:tc>
          <w:tcPr>
            <w:tcW w:w="347" w:type="pct"/>
            <w:vAlign w:val="center"/>
          </w:tcPr>
          <w:p w:rsidR="00A72A7B" w:rsidRPr="00DB2B29" w:rsidRDefault="00A72A7B" w:rsidP="003A64F8">
            <w:pPr>
              <w:numPr>
                <w:ilvl w:val="0"/>
                <w:numId w:val="16"/>
              </w:numPr>
              <w:tabs>
                <w:tab w:val="center" w:pos="4536"/>
                <w:tab w:val="right" w:pos="9072"/>
              </w:tabs>
              <w:suppressAutoHyphens w:val="0"/>
              <w:spacing w:line="240" w:lineRule="auto"/>
              <w:jc w:val="center"/>
              <w:rPr>
                <w:rFonts w:ascii="Arial" w:hAnsi="Arial" w:cs="Arial"/>
                <w:color w:val="auto"/>
                <w:sz w:val="20"/>
                <w:szCs w:val="20"/>
                <w:lang w:val="fr-FR"/>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rPr>
            </w:pPr>
            <w:r w:rsidRPr="00DB2B29">
              <w:rPr>
                <w:rFonts w:ascii="Arial" w:hAnsi="Arial" w:cs="Arial"/>
                <w:color w:val="auto"/>
                <w:sz w:val="20"/>
                <w:szCs w:val="20"/>
              </w:rPr>
              <w:t>Agilent Technologies 7890B/5977</w:t>
            </w:r>
          </w:p>
        </w:tc>
      </w:tr>
      <w:tr w:rsidR="0056061C" w:rsidRPr="00DB2B29" w:rsidTr="00A318EF">
        <w:tc>
          <w:tcPr>
            <w:tcW w:w="347" w:type="pct"/>
            <w:vAlign w:val="center"/>
          </w:tcPr>
          <w:p w:rsidR="00A72A7B" w:rsidRPr="00DB2B29" w:rsidRDefault="00A72A7B" w:rsidP="003A64F8">
            <w:pPr>
              <w:numPr>
                <w:ilvl w:val="0"/>
                <w:numId w:val="16"/>
              </w:numPr>
              <w:tabs>
                <w:tab w:val="center" w:pos="4536"/>
                <w:tab w:val="right" w:pos="9072"/>
              </w:tabs>
              <w:suppressAutoHyphens w:val="0"/>
              <w:spacing w:line="240" w:lineRule="auto"/>
              <w:jc w:val="center"/>
              <w:rPr>
                <w:rFonts w:ascii="Arial" w:hAnsi="Arial" w:cs="Arial"/>
                <w:color w:val="auto"/>
                <w:sz w:val="20"/>
                <w:szCs w:val="20"/>
                <w:lang w:val="fr-FR"/>
              </w:rPr>
            </w:pPr>
          </w:p>
        </w:tc>
        <w:tc>
          <w:tcPr>
            <w:tcW w:w="4653" w:type="pct"/>
            <w:vAlign w:val="center"/>
          </w:tcPr>
          <w:p w:rsidR="00A72A7B" w:rsidRPr="00DB2B29" w:rsidRDefault="00A72A7B" w:rsidP="00BB6D4A">
            <w:pPr>
              <w:tabs>
                <w:tab w:val="center" w:pos="4536"/>
                <w:tab w:val="right" w:pos="9072"/>
              </w:tabs>
              <w:rPr>
                <w:rFonts w:ascii="Arial" w:hAnsi="Arial" w:cs="Arial"/>
                <w:color w:val="auto"/>
                <w:sz w:val="20"/>
                <w:szCs w:val="20"/>
              </w:rPr>
            </w:pPr>
            <w:r w:rsidRPr="00DB2B29">
              <w:rPr>
                <w:rFonts w:ascii="Arial" w:hAnsi="Arial" w:cs="Arial"/>
                <w:color w:val="auto"/>
                <w:sz w:val="20"/>
                <w:szCs w:val="20"/>
              </w:rPr>
              <w:t>Agilent Technologies 7890/7000 GCMS/MS</w:t>
            </w:r>
          </w:p>
        </w:tc>
      </w:tr>
    </w:tbl>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lastRenderedPageBreak/>
        <w:t xml:space="preserve">- Резервни делови морају бити оригинални и нови. </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8524E6" w:rsidRPr="00DB2B29" w:rsidRDefault="008524E6" w:rsidP="008524E6">
      <w:pPr>
        <w:spacing w:line="240" w:lineRule="auto"/>
        <w:jc w:val="both"/>
        <w:rPr>
          <w:rFonts w:ascii="Arial" w:hAnsi="Arial" w:cs="Arial"/>
          <w:color w:val="auto"/>
          <w:sz w:val="20"/>
          <w:szCs w:val="20"/>
        </w:rPr>
      </w:pPr>
      <w:r w:rsidRPr="00DB2B29">
        <w:rPr>
          <w:rFonts w:ascii="Arial" w:eastAsiaTheme="minorHAnsi" w:hAnsi="Arial" w:cs="Arial"/>
          <w:kern w:val="0"/>
          <w:sz w:val="20"/>
          <w:szCs w:val="20"/>
          <w:lang w:eastAsia="en-US"/>
        </w:rPr>
        <w:t xml:space="preserve">- </w:t>
      </w:r>
      <w:r w:rsidRPr="00B66760">
        <w:rPr>
          <w:rFonts w:ascii="Arial" w:hAnsi="Arial" w:cs="Arial"/>
          <w:noProof/>
          <w:color w:val="000000" w:themeColor="text1"/>
          <w:sz w:val="20"/>
          <w:szCs w:val="20"/>
          <w:lang w:val="sr-Cyrl-CS"/>
        </w:rPr>
        <w:t xml:space="preserve">Услуга </w:t>
      </w:r>
      <w:r w:rsidRPr="00B66760">
        <w:rPr>
          <w:rFonts w:ascii="Arial" w:hAnsi="Arial" w:cs="Arial"/>
          <w:noProof/>
          <w:color w:val="auto"/>
          <w:sz w:val="20"/>
          <w:szCs w:val="20"/>
          <w:lang w:val="sr-Cyrl-CS"/>
        </w:rPr>
        <w:t>еталонирања</w:t>
      </w:r>
      <w:r w:rsidRPr="00B66760">
        <w:rPr>
          <w:rFonts w:ascii="Arial" w:hAnsi="Arial" w:cs="Arial"/>
          <w:color w:val="auto"/>
          <w:sz w:val="20"/>
          <w:szCs w:val="20"/>
          <w:lang w:val="sr-Cyrl-CS"/>
        </w:rPr>
        <w:t xml:space="preserve"> </w:t>
      </w:r>
      <w:r w:rsidRPr="00B66760">
        <w:rPr>
          <w:rFonts w:ascii="Arial" w:hAnsi="Arial" w:cs="Arial"/>
          <w:color w:val="auto"/>
          <w:sz w:val="20"/>
          <w:szCs w:val="20"/>
          <w:lang w:val="sr-Latn-CS"/>
        </w:rPr>
        <w:t xml:space="preserve">AAS-a </w:t>
      </w:r>
      <w:r w:rsidRPr="00B66760">
        <w:rPr>
          <w:rFonts w:ascii="Arial" w:hAnsi="Arial" w:cs="Arial"/>
          <w:color w:val="auto"/>
          <w:sz w:val="20"/>
          <w:szCs w:val="20"/>
        </w:rPr>
        <w:t xml:space="preserve">обавезно се врши </w:t>
      </w:r>
      <w:r w:rsidRPr="00B66760">
        <w:rPr>
          <w:rFonts w:ascii="Arial" w:hAnsi="Arial" w:cs="Arial"/>
          <w:noProof/>
          <w:color w:val="auto"/>
          <w:sz w:val="20"/>
          <w:szCs w:val="20"/>
          <w:lang w:val="sr-Cyrl-CS"/>
        </w:rPr>
        <w:t>код установе за еталонирање</w:t>
      </w:r>
      <w:r w:rsidRPr="00B66760">
        <w:rPr>
          <w:rFonts w:ascii="Arial" w:hAnsi="Arial" w:cs="Arial"/>
          <w:color w:val="auto"/>
          <w:sz w:val="20"/>
          <w:szCs w:val="20"/>
          <w:lang w:val="sr-Cyrl-CS"/>
        </w:rPr>
        <w:t xml:space="preserve"> </w:t>
      </w:r>
      <w:r w:rsidRPr="00B66760">
        <w:rPr>
          <w:rFonts w:ascii="Arial" w:hAnsi="Arial" w:cs="Arial"/>
          <w:color w:val="auto"/>
          <w:sz w:val="20"/>
          <w:szCs w:val="20"/>
          <w:lang w:val="sr-Latn-CS"/>
        </w:rPr>
        <w:t xml:space="preserve">AAS-a, </w:t>
      </w:r>
      <w:r w:rsidRPr="00B66760">
        <w:rPr>
          <w:rFonts w:ascii="Arial" w:hAnsi="Arial" w:cs="Arial"/>
          <w:noProof/>
          <w:color w:val="auto"/>
          <w:sz w:val="20"/>
          <w:szCs w:val="20"/>
          <w:lang w:val="sr-Cyrl-CS"/>
        </w:rPr>
        <w:t>акредитоване по</w:t>
      </w:r>
      <w:r w:rsidRPr="00B66760">
        <w:rPr>
          <w:rFonts w:ascii="Arial" w:hAnsi="Arial" w:cs="Arial"/>
          <w:color w:val="auto"/>
          <w:sz w:val="20"/>
          <w:szCs w:val="20"/>
          <w:lang w:val="sr-Cyrl-CS"/>
        </w:rPr>
        <w:t xml:space="preserve"> стандарду </w:t>
      </w:r>
      <w:r w:rsidRPr="00B66760">
        <w:rPr>
          <w:rFonts w:ascii="Arial" w:hAnsi="Arial" w:cs="Arial"/>
          <w:color w:val="auto"/>
          <w:sz w:val="20"/>
          <w:szCs w:val="20"/>
          <w:lang w:val="sr-Latn-CS"/>
        </w:rPr>
        <w:t>SRPS ISO 17025</w:t>
      </w:r>
      <w:r w:rsidRPr="00B66760">
        <w:rPr>
          <w:rFonts w:ascii="Arial" w:hAnsi="Arial" w:cs="Arial"/>
          <w:color w:val="auto"/>
          <w:sz w:val="20"/>
          <w:szCs w:val="20"/>
        </w:rPr>
        <w:t>.</w:t>
      </w:r>
    </w:p>
    <w:p w:rsidR="008524E6" w:rsidRPr="00DB2B29" w:rsidRDefault="008524E6" w:rsidP="008524E6">
      <w:pPr>
        <w:spacing w:line="240" w:lineRule="auto"/>
        <w:jc w:val="both"/>
        <w:rPr>
          <w:rFonts w:ascii="Arial" w:hAnsi="Arial" w:cs="Arial"/>
          <w:color w:val="auto"/>
          <w:sz w:val="20"/>
          <w:szCs w:val="20"/>
        </w:rPr>
      </w:pPr>
      <w:r w:rsidRPr="00DB2B29">
        <w:rPr>
          <w:rFonts w:ascii="Arial" w:hAnsi="Arial" w:cs="Arial"/>
          <w:color w:val="auto"/>
          <w:sz w:val="20"/>
          <w:szCs w:val="20"/>
        </w:rPr>
        <w:t>-</w:t>
      </w:r>
      <w:r w:rsidRPr="00DB2B29">
        <w:rPr>
          <w:rFonts w:ascii="Arial" w:eastAsiaTheme="minorHAnsi" w:hAnsi="Arial" w:cs="Arial"/>
          <w:kern w:val="0"/>
          <w:sz w:val="20"/>
          <w:szCs w:val="20"/>
          <w:lang w:eastAsia="en-US"/>
        </w:rPr>
        <w:t xml:space="preserve"> Пружалац услуге услугу мора пружати квалитетно и стручно, у складу са правилима струке.</w:t>
      </w:r>
    </w:p>
    <w:p w:rsidR="008524E6" w:rsidRPr="00DB2B29" w:rsidRDefault="008524E6" w:rsidP="00CB1A2C">
      <w:pPr>
        <w:autoSpaceDE w:val="0"/>
        <w:autoSpaceDN w:val="0"/>
        <w:adjustRightInd w:val="0"/>
        <w:jc w:val="both"/>
        <w:rPr>
          <w:rFonts w:ascii="Arial" w:hAnsi="Arial" w:cs="Arial"/>
          <w:bCs/>
          <w:noProof/>
          <w:sz w:val="20"/>
          <w:szCs w:val="20"/>
          <w:lang w:val="sr-Cyrl-CS"/>
        </w:rPr>
      </w:pPr>
    </w:p>
    <w:p w:rsidR="008524E6" w:rsidRPr="00DB2B29" w:rsidRDefault="00C81F98" w:rsidP="00CB1A2C">
      <w:pPr>
        <w:autoSpaceDE w:val="0"/>
        <w:autoSpaceDN w:val="0"/>
        <w:adjustRightInd w:val="0"/>
        <w:jc w:val="both"/>
        <w:rPr>
          <w:rFonts w:ascii="Arial" w:hAnsi="Arial" w:cs="Arial"/>
          <w:bCs/>
          <w:noProof/>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008524E6"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008524E6"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3F62A4" w:rsidRPr="00DB2B29" w:rsidRDefault="003F62A4" w:rsidP="003F62A4">
      <w:pPr>
        <w:autoSpaceDE w:val="0"/>
        <w:autoSpaceDN w:val="0"/>
        <w:adjustRightInd w:val="0"/>
        <w:ind w:left="-284"/>
        <w:jc w:val="both"/>
        <w:rPr>
          <w:rFonts w:ascii="Arial" w:hAnsi="Arial" w:cs="Arial"/>
          <w:sz w:val="20"/>
          <w:szCs w:val="20"/>
          <w:lang w:val="sr-Cyrl-CS"/>
        </w:rPr>
      </w:pPr>
    </w:p>
    <w:p w:rsidR="008524E6" w:rsidRPr="00DB2B29" w:rsidRDefault="008524E6" w:rsidP="003F62A4">
      <w:pPr>
        <w:autoSpaceDE w:val="0"/>
        <w:autoSpaceDN w:val="0"/>
        <w:adjustRightInd w:val="0"/>
        <w:ind w:left="-284"/>
        <w:jc w:val="both"/>
        <w:rPr>
          <w:rFonts w:ascii="Arial" w:hAnsi="Arial" w:cs="Arial"/>
          <w:sz w:val="20"/>
          <w:szCs w:val="20"/>
          <w:lang w:val="sr-Cyrl-CS"/>
        </w:rPr>
      </w:pPr>
    </w:p>
    <w:p w:rsidR="008524E6" w:rsidRPr="00DB2B29" w:rsidRDefault="008524E6" w:rsidP="003F62A4">
      <w:pPr>
        <w:autoSpaceDE w:val="0"/>
        <w:autoSpaceDN w:val="0"/>
        <w:adjustRightInd w:val="0"/>
        <w:ind w:left="-284"/>
        <w:jc w:val="both"/>
        <w:rPr>
          <w:rFonts w:ascii="Arial" w:hAnsi="Arial" w:cs="Arial"/>
          <w:sz w:val="20"/>
          <w:szCs w:val="20"/>
          <w:lang w:val="sr-Cyrl-CS"/>
        </w:rPr>
      </w:pPr>
    </w:p>
    <w:p w:rsidR="008524E6" w:rsidRPr="00DB2B29" w:rsidRDefault="008524E6" w:rsidP="003F62A4">
      <w:pPr>
        <w:autoSpaceDE w:val="0"/>
        <w:autoSpaceDN w:val="0"/>
        <w:adjustRightInd w:val="0"/>
        <w:ind w:left="-284"/>
        <w:jc w:val="both"/>
        <w:rPr>
          <w:rFonts w:ascii="Arial" w:hAnsi="Arial" w:cs="Arial"/>
          <w:sz w:val="20"/>
          <w:szCs w:val="20"/>
          <w:lang w:val="sr-Cyrl-CS"/>
        </w:rPr>
      </w:pPr>
    </w:p>
    <w:p w:rsidR="008524E6" w:rsidRPr="00DB2B29" w:rsidRDefault="008524E6" w:rsidP="003F62A4">
      <w:pPr>
        <w:autoSpaceDE w:val="0"/>
        <w:autoSpaceDN w:val="0"/>
        <w:adjustRightInd w:val="0"/>
        <w:ind w:left="-284"/>
        <w:jc w:val="both"/>
        <w:rPr>
          <w:rFonts w:ascii="Arial" w:hAnsi="Arial" w:cs="Arial"/>
          <w:sz w:val="20"/>
          <w:szCs w:val="20"/>
          <w:lang w:val="sr-Cyrl-CS"/>
        </w:rPr>
      </w:pPr>
    </w:p>
    <w:p w:rsidR="001F3A97" w:rsidRPr="00DB2B29" w:rsidRDefault="001F3A97" w:rsidP="003F62A4">
      <w:pPr>
        <w:autoSpaceDE w:val="0"/>
        <w:autoSpaceDN w:val="0"/>
        <w:adjustRightInd w:val="0"/>
        <w:ind w:left="-284"/>
        <w:jc w:val="both"/>
        <w:rPr>
          <w:rFonts w:ascii="Arial" w:eastAsia="Times New Roman" w:hAnsi="Arial" w:cs="Arial"/>
          <w:noProof/>
          <w:color w:val="auto"/>
          <w:kern w:val="0"/>
          <w:sz w:val="20"/>
          <w:szCs w:val="20"/>
          <w:lang w:eastAsia="en-US"/>
        </w:rPr>
      </w:pPr>
    </w:p>
    <w:p w:rsidR="003F62A4" w:rsidRPr="00DB2B29" w:rsidRDefault="003F62A4" w:rsidP="003F62A4">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3F62A4" w:rsidRPr="00DB2B29" w:rsidRDefault="003F62A4" w:rsidP="003F62A4">
      <w:pPr>
        <w:autoSpaceDE w:val="0"/>
        <w:autoSpaceDN w:val="0"/>
        <w:adjustRightInd w:val="0"/>
        <w:jc w:val="both"/>
        <w:rPr>
          <w:rFonts w:ascii="Arial" w:hAnsi="Arial" w:cs="Arial"/>
          <w:sz w:val="20"/>
          <w:szCs w:val="20"/>
          <w:lang w:val="sr-Cyrl-CS"/>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7A4A4B" w:rsidRPr="00DB2B29" w:rsidRDefault="007A4A4B" w:rsidP="007A4A4B">
      <w:pPr>
        <w:pStyle w:val="ListParagraph"/>
        <w:ind w:left="0"/>
        <w:rPr>
          <w:rFonts w:ascii="Arial" w:hAnsi="Arial" w:cs="Arial"/>
          <w:b/>
          <w:bCs/>
          <w:sz w:val="20"/>
          <w:szCs w:val="20"/>
          <w:u w:val="single"/>
          <w:lang w:val="ru-RU"/>
        </w:rPr>
      </w:pPr>
    </w:p>
    <w:p w:rsidR="00573697" w:rsidRPr="00DB2B29" w:rsidRDefault="00573697" w:rsidP="007A4A4B">
      <w:pPr>
        <w:pStyle w:val="ListParagraph"/>
        <w:ind w:left="0"/>
        <w:rPr>
          <w:rFonts w:ascii="Arial" w:hAnsi="Arial" w:cs="Arial"/>
          <w:b/>
          <w:bCs/>
          <w:sz w:val="20"/>
          <w:szCs w:val="20"/>
          <w:u w:val="single"/>
          <w:lang w:val="ru-RU"/>
        </w:rPr>
      </w:pPr>
    </w:p>
    <w:p w:rsidR="001967F6" w:rsidRPr="00DB2B29" w:rsidRDefault="001967F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Pr="00DB2B29" w:rsidRDefault="008524E6" w:rsidP="007A4A4B">
      <w:pPr>
        <w:pStyle w:val="ListParagraph"/>
        <w:ind w:left="0"/>
        <w:rPr>
          <w:rFonts w:ascii="Arial" w:hAnsi="Arial" w:cs="Arial"/>
          <w:b/>
          <w:bCs/>
          <w:sz w:val="20"/>
          <w:szCs w:val="20"/>
          <w:u w:val="single"/>
          <w:lang w:val="ru-RU"/>
        </w:rPr>
      </w:pPr>
    </w:p>
    <w:p w:rsidR="008524E6" w:rsidRDefault="008524E6"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8524E6" w:rsidRDefault="008524E6"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8524E6" w:rsidRPr="00DB2B29" w:rsidRDefault="008524E6" w:rsidP="003A64F8">
      <w:pPr>
        <w:pStyle w:val="ListParagraph"/>
        <w:numPr>
          <w:ilvl w:val="0"/>
          <w:numId w:val="17"/>
        </w:numPr>
        <w:jc w:val="center"/>
        <w:rPr>
          <w:rFonts w:ascii="Arial" w:hAnsi="Arial" w:cs="Arial"/>
          <w:b/>
          <w:bCs/>
          <w:i/>
          <w:color w:val="auto"/>
          <w:sz w:val="20"/>
          <w:szCs w:val="20"/>
        </w:rPr>
      </w:pPr>
      <w:r w:rsidRPr="00DB2B29">
        <w:rPr>
          <w:rFonts w:ascii="Arial" w:hAnsi="Arial" w:cs="Arial"/>
          <w:b/>
          <w:bCs/>
          <w:i/>
          <w:noProof/>
          <w:color w:val="auto"/>
          <w:sz w:val="20"/>
          <w:szCs w:val="20"/>
          <w:lang w:val="sr-Cyrl-CS"/>
        </w:rPr>
        <w:lastRenderedPageBreak/>
        <w:t>партија:</w:t>
      </w:r>
      <w:r w:rsidRPr="00DB2B29">
        <w:rPr>
          <w:rFonts w:ascii="Arial" w:hAnsi="Arial" w:cs="Arial"/>
          <w:b/>
          <w:i/>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произвођача:</w:t>
      </w:r>
      <w:r w:rsidRPr="00DB2B29">
        <w:rPr>
          <w:rFonts w:ascii="Arial" w:hAnsi="Arial" w:cs="Arial"/>
          <w:b/>
          <w:i/>
          <w:color w:val="auto"/>
          <w:sz w:val="20"/>
          <w:szCs w:val="20"/>
          <w:lang w:val="sr-Cyrl-CS"/>
        </w:rPr>
        <w:t xml:space="preserve"> </w:t>
      </w:r>
      <w:r w:rsidRPr="00DB2B29">
        <w:rPr>
          <w:rFonts w:ascii="Arial" w:hAnsi="Arial" w:cs="Arial"/>
          <w:b/>
          <w:bCs/>
          <w:i/>
          <w:color w:val="auto"/>
          <w:sz w:val="20"/>
          <w:szCs w:val="20"/>
          <w:lang w:val="sr-Latn-CS"/>
        </w:rPr>
        <w:t>Metrohm</w:t>
      </w:r>
    </w:p>
    <w:p w:rsidR="008524E6" w:rsidRPr="00DB2B29" w:rsidRDefault="008524E6" w:rsidP="008524E6">
      <w:pPr>
        <w:pStyle w:val="ListParagraph"/>
        <w:rPr>
          <w:rFonts w:ascii="Arial" w:hAnsi="Arial" w:cs="Arial"/>
          <w:b/>
          <w:i/>
          <w:color w:val="auto"/>
          <w:sz w:val="20"/>
          <w:szCs w:val="20"/>
        </w:rPr>
      </w:pPr>
    </w:p>
    <w:p w:rsidR="008524E6" w:rsidRPr="00DB2B29" w:rsidRDefault="008524E6" w:rsidP="008524E6">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8524E6" w:rsidRPr="00DB2B29" w:rsidRDefault="008524E6" w:rsidP="003A64F8">
      <w:pPr>
        <w:pStyle w:val="ListParagraph"/>
        <w:numPr>
          <w:ilvl w:val="6"/>
          <w:numId w:val="16"/>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редовног превентивног</w:t>
      </w:r>
      <w:r w:rsidRPr="00DB2B29">
        <w:rPr>
          <w:rFonts w:ascii="Arial" w:hAnsi="Arial" w:cs="Arial"/>
          <w:noProof/>
          <w:color w:val="000000" w:themeColor="text1"/>
          <w:sz w:val="20"/>
          <w:szCs w:val="20"/>
          <w:lang w:val="sr-Cyrl-CS"/>
        </w:rPr>
        <w:t xml:space="preserve"> одржавања инструмената у свему по препоруци произвођача</w:t>
      </w:r>
      <w:r w:rsidR="00766DCE"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 једно (1) годишње;</w:t>
      </w:r>
    </w:p>
    <w:p w:rsidR="008524E6" w:rsidRPr="00DB2B29" w:rsidRDefault="008524E6" w:rsidP="003A64F8">
      <w:pPr>
        <w:pStyle w:val="ListParagraph"/>
        <w:numPr>
          <w:ilvl w:val="6"/>
          <w:numId w:val="16"/>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набавка и замена резервних делова/потрошног материјала</w:t>
      </w:r>
      <w:r w:rsidRPr="00DB2B29">
        <w:rPr>
          <w:rFonts w:ascii="Arial" w:hAnsi="Arial" w:cs="Arial"/>
          <w:bCs/>
          <w:noProof/>
          <w:color w:val="000000" w:themeColor="text1"/>
          <w:sz w:val="20"/>
          <w:szCs w:val="20"/>
          <w:lang w:val="sr-Latn-CS"/>
        </w:rPr>
        <w:t xml:space="preserve"> </w:t>
      </w:r>
      <w:r w:rsidR="00766DCE" w:rsidRPr="00DB2B29">
        <w:rPr>
          <w:rFonts w:ascii="Arial" w:hAnsi="Arial" w:cs="Arial"/>
          <w:bCs/>
          <w:noProof/>
          <w:color w:val="000000" w:themeColor="text1"/>
          <w:sz w:val="20"/>
          <w:szCs w:val="20"/>
          <w:lang w:val="sr-Cyrl-CS"/>
        </w:rPr>
        <w:t xml:space="preserve">за Јонске хроматографе 766 </w:t>
      </w:r>
      <w:r w:rsidR="00766DCE" w:rsidRPr="00DB2B29">
        <w:rPr>
          <w:rFonts w:ascii="Arial" w:hAnsi="Arial" w:cs="Arial"/>
          <w:bCs/>
          <w:noProof/>
          <w:color w:val="000000" w:themeColor="text1"/>
          <w:sz w:val="20"/>
          <w:szCs w:val="20"/>
          <w:lang w:val="sr-Latn-CS"/>
        </w:rPr>
        <w:t xml:space="preserve">IC </w:t>
      </w:r>
      <w:r w:rsidR="00766DCE" w:rsidRPr="00DB2B29">
        <w:rPr>
          <w:rFonts w:ascii="Arial" w:hAnsi="Arial" w:cs="Arial"/>
          <w:bCs/>
          <w:noProof/>
          <w:color w:val="000000" w:themeColor="text1"/>
          <w:sz w:val="20"/>
          <w:szCs w:val="20"/>
        </w:rPr>
        <w:t>и</w:t>
      </w:r>
      <w:r w:rsidR="00766DCE" w:rsidRPr="00DB2B29">
        <w:rPr>
          <w:rFonts w:ascii="Arial" w:hAnsi="Arial" w:cs="Arial"/>
          <w:bCs/>
          <w:noProof/>
          <w:color w:val="000000" w:themeColor="text1"/>
          <w:sz w:val="20"/>
          <w:szCs w:val="20"/>
          <w:lang w:val="sr-Latn-CS"/>
        </w:rPr>
        <w:t xml:space="preserve"> Sample Processor</w:t>
      </w:r>
      <w:r w:rsidR="00766DCE" w:rsidRPr="00DB2B29">
        <w:rPr>
          <w:rFonts w:ascii="Arial" w:hAnsi="Arial" w:cs="Arial"/>
          <w:bCs/>
          <w:noProof/>
          <w:color w:val="000000" w:themeColor="text1"/>
          <w:sz w:val="20"/>
          <w:szCs w:val="20"/>
          <w:lang w:val="sr-Cyrl-CS"/>
        </w:rPr>
        <w:t xml:space="preserve"> 761</w:t>
      </w:r>
      <w:r w:rsidRPr="00DB2B29">
        <w:rPr>
          <w:rFonts w:ascii="Arial" w:hAnsi="Arial" w:cs="Arial"/>
          <w:noProof/>
          <w:color w:val="000000" w:themeColor="text1"/>
          <w:sz w:val="20"/>
          <w:szCs w:val="20"/>
          <w:lang w:val="sr-Cyrl-CS"/>
        </w:rPr>
        <w:t>,</w:t>
      </w:r>
      <w:r w:rsidR="00766DCE" w:rsidRPr="00DB2B29">
        <w:rPr>
          <w:rFonts w:ascii="Arial" w:hAnsi="Arial" w:cs="Arial"/>
          <w:bCs/>
          <w:noProof/>
          <w:color w:val="000000" w:themeColor="text1"/>
          <w:sz w:val="20"/>
          <w:szCs w:val="20"/>
          <w:lang w:val="sr-Cyrl-CS"/>
        </w:rPr>
        <w:t xml:space="preserve"> за Титратор са магнетном мешалицо</w:t>
      </w:r>
      <w:r w:rsidR="00766DCE" w:rsidRPr="00DB2B29">
        <w:rPr>
          <w:rFonts w:ascii="Arial" w:hAnsi="Arial" w:cs="Arial"/>
          <w:bCs/>
          <w:color w:val="000000" w:themeColor="text1"/>
          <w:sz w:val="20"/>
          <w:szCs w:val="20"/>
          <w:lang w:val="sr-Cyrl-CS"/>
        </w:rPr>
        <w:t>м</w:t>
      </w:r>
      <w:r w:rsidR="00766DCE" w:rsidRPr="00DB2B29">
        <w:rPr>
          <w:rFonts w:ascii="Arial" w:hAnsi="Arial" w:cs="Arial"/>
          <w:bCs/>
          <w:color w:val="000000" w:themeColor="text1"/>
          <w:sz w:val="20"/>
          <w:szCs w:val="20"/>
        </w:rPr>
        <w:t>,</w:t>
      </w:r>
      <w:r w:rsidR="00766DCE" w:rsidRPr="00DB2B29">
        <w:rPr>
          <w:rFonts w:ascii="Arial" w:hAnsi="Arial" w:cs="Arial"/>
          <w:bCs/>
          <w:color w:val="000000" w:themeColor="text1"/>
          <w:sz w:val="20"/>
          <w:szCs w:val="20"/>
          <w:u w:color="0000FF"/>
        </w:rPr>
        <w:t xml:space="preserve"> Basic titrino  и </w:t>
      </w:r>
      <w:r w:rsidR="00766DCE" w:rsidRPr="00DB2B29">
        <w:rPr>
          <w:rFonts w:ascii="Arial" w:hAnsi="Arial" w:cs="Arial"/>
          <w:bCs/>
          <w:color w:val="000000" w:themeColor="text1"/>
          <w:sz w:val="20"/>
          <w:szCs w:val="20"/>
        </w:rPr>
        <w:t xml:space="preserve">pH Метар, а све </w:t>
      </w:r>
      <w:r w:rsidRPr="00DB2B29">
        <w:rPr>
          <w:rFonts w:ascii="Arial" w:hAnsi="Arial" w:cs="Arial"/>
          <w:noProof/>
          <w:color w:val="000000" w:themeColor="text1"/>
          <w:sz w:val="20"/>
          <w:szCs w:val="20"/>
          <w:lang w:val="sr-Cyrl-CS"/>
        </w:rPr>
        <w:t>по потреби Наручиоца;</w:t>
      </w:r>
      <w:r w:rsidRPr="00DB2B29">
        <w:rPr>
          <w:rFonts w:ascii="Arial" w:hAnsi="Arial" w:cs="Arial"/>
          <w:bCs/>
          <w:color w:val="000000" w:themeColor="text1"/>
          <w:kern w:val="2"/>
          <w:sz w:val="20"/>
          <w:szCs w:val="20"/>
          <w:lang w:val="sr-Cyrl-CS"/>
        </w:rPr>
        <w:t xml:space="preserve"> </w:t>
      </w:r>
    </w:p>
    <w:p w:rsidR="008524E6" w:rsidRPr="00DB2B29" w:rsidRDefault="008524E6" w:rsidP="003A64F8">
      <w:pPr>
        <w:pStyle w:val="ListParagraph"/>
        <w:numPr>
          <w:ilvl w:val="6"/>
          <w:numId w:val="16"/>
        </w:numPr>
        <w:spacing w:line="240" w:lineRule="auto"/>
        <w:jc w:val="both"/>
        <w:rPr>
          <w:rFonts w:ascii="Arial" w:hAnsi="Arial" w:cs="Arial"/>
          <w:color w:val="000000" w:themeColor="text1"/>
          <w:sz w:val="20"/>
          <w:szCs w:val="20"/>
          <w:lang w:val="sr-Cyrl-CS"/>
        </w:rPr>
      </w:pPr>
      <w:r w:rsidRPr="00DB2B29">
        <w:rPr>
          <w:rFonts w:ascii="Arial" w:hAnsi="Arial" w:cs="Arial"/>
          <w:bCs/>
          <w:noProof/>
          <w:color w:val="000000" w:themeColor="text1"/>
          <w:kern w:val="2"/>
          <w:sz w:val="20"/>
          <w:szCs w:val="20"/>
          <w:lang w:val="sr-Cyrl-CS"/>
        </w:rPr>
        <w:t>услуга ванредног сервиса (</w:t>
      </w:r>
      <w:r w:rsidRPr="00DB2B29">
        <w:rPr>
          <w:rFonts w:ascii="Arial" w:hAnsi="Arial" w:cs="Arial"/>
          <w:noProof/>
          <w:color w:val="000000" w:themeColor="text1"/>
          <w:kern w:val="2"/>
          <w:sz w:val="20"/>
          <w:szCs w:val="20"/>
          <w:lang w:val="sr-Cyrl-CS"/>
        </w:rPr>
        <w:t>локализација, дијагностика квара, поправљање квара</w:t>
      </w:r>
      <w:r w:rsidRPr="00DB2B29">
        <w:rPr>
          <w:rFonts w:ascii="Arial" w:hAnsi="Arial" w:cs="Arial"/>
          <w:noProof/>
          <w:color w:val="000000" w:themeColor="text1"/>
          <w:sz w:val="20"/>
          <w:szCs w:val="20"/>
          <w:lang w:val="sr-Cyrl-CS"/>
        </w:rPr>
        <w:t xml:space="preserve">,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w:t>
      </w:r>
    </w:p>
    <w:p w:rsidR="008524E6" w:rsidRPr="00DB2B29" w:rsidRDefault="008524E6" w:rsidP="008524E6">
      <w:pPr>
        <w:spacing w:line="240" w:lineRule="auto"/>
        <w:jc w:val="both"/>
        <w:rPr>
          <w:rFonts w:ascii="Arial" w:hAnsi="Arial" w:cs="Arial"/>
          <w:color w:val="000000" w:themeColor="text1"/>
          <w:sz w:val="20"/>
          <w:szCs w:val="20"/>
          <w:lang w:val="sr-Cyrl-CS"/>
        </w:rPr>
      </w:pPr>
    </w:p>
    <w:p w:rsidR="008524E6" w:rsidRPr="00DB2B29" w:rsidRDefault="008524E6" w:rsidP="008524E6">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8524E6" w:rsidRPr="00DB2B29" w:rsidRDefault="008524E6" w:rsidP="008524E6">
      <w:pPr>
        <w:spacing w:line="240" w:lineRule="auto"/>
        <w:jc w:val="both"/>
        <w:rPr>
          <w:rFonts w:ascii="Arial" w:hAnsi="Arial" w:cs="Arial"/>
          <w:noProof/>
          <w:color w:val="000000" w:themeColor="text1"/>
          <w:sz w:val="20"/>
          <w:szCs w:val="20"/>
          <w:lang w:val="sr-Cyrl-CS"/>
        </w:rPr>
      </w:pPr>
    </w:p>
    <w:p w:rsidR="008524E6" w:rsidRPr="00DB2B29" w:rsidRDefault="008524E6" w:rsidP="008524E6">
      <w:pPr>
        <w:spacing w:line="240" w:lineRule="auto"/>
        <w:jc w:val="both"/>
        <w:rPr>
          <w:rFonts w:ascii="Arial" w:hAnsi="Arial" w:cs="Arial"/>
          <w:noProof/>
          <w:color w:val="000000" w:themeColor="text1"/>
          <w:sz w:val="20"/>
          <w:szCs w:val="20"/>
        </w:rPr>
      </w:pPr>
      <w:r w:rsidRPr="00DB2B29">
        <w:rPr>
          <w:rFonts w:ascii="Arial" w:hAnsi="Arial" w:cs="Arial"/>
          <w:noProof/>
          <w:color w:val="auto"/>
          <w:sz w:val="20"/>
          <w:szCs w:val="20"/>
          <w:u w:val="single"/>
          <w:lang w:val="sr-Cyrl-CS"/>
        </w:rPr>
        <w:t>Списак опреме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color w:val="000000" w:themeColor="text1"/>
                <w:sz w:val="20"/>
                <w:szCs w:val="20"/>
              </w:rPr>
              <w:t>pH Метар, 780, инв. број 9887/2008</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color w:val="000000" w:themeColor="text1"/>
                <w:sz w:val="20"/>
                <w:szCs w:val="20"/>
              </w:rPr>
              <w:t xml:space="preserve">pH Метар, 780, инв. број </w:t>
            </w:r>
            <w:r w:rsidRPr="00DB2B29">
              <w:rPr>
                <w:rFonts w:ascii="Arial" w:hAnsi="Arial" w:cs="Arial"/>
                <w:color w:val="000000" w:themeColor="text1"/>
                <w:sz w:val="20"/>
                <w:szCs w:val="20"/>
                <w:lang w:val="sr-Latn-CS"/>
              </w:rPr>
              <w:t>11385</w:t>
            </w:r>
            <w:r w:rsidRPr="00DB2B29">
              <w:rPr>
                <w:rFonts w:ascii="Arial" w:hAnsi="Arial" w:cs="Arial"/>
                <w:color w:val="000000" w:themeColor="text1"/>
                <w:sz w:val="20"/>
                <w:szCs w:val="20"/>
              </w:rPr>
              <w:t>/2012</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color w:val="000000" w:themeColor="text1"/>
                <w:sz w:val="20"/>
                <w:szCs w:val="20"/>
              </w:rPr>
              <w:t>pH Метар, 781, инв. број</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 xml:space="preserve">9159/2006 </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color w:val="000000" w:themeColor="text1"/>
                <w:sz w:val="20"/>
                <w:szCs w:val="20"/>
              </w:rPr>
              <w:t>Кондуктометар, 712  инв. број 8980/2006</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noProof/>
                <w:color w:val="000000" w:themeColor="text1"/>
                <w:sz w:val="20"/>
                <w:szCs w:val="20"/>
                <w:lang w:val="sr-Cyrl-CS"/>
              </w:rPr>
              <w:t>Апарат за одређивање воде по</w:t>
            </w:r>
            <w:r w:rsidRPr="00DB2B29">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rPr>
              <w:t xml:space="preserve">Karl Fisher-u,  </w:t>
            </w:r>
            <w:r w:rsidRPr="00DB2B29">
              <w:rPr>
                <w:rFonts w:ascii="Arial" w:hAnsi="Arial" w:cs="Arial"/>
                <w:color w:val="000000" w:themeColor="text1"/>
                <w:sz w:val="20"/>
                <w:szCs w:val="20"/>
                <w:u w:color="0000FF"/>
              </w:rPr>
              <w:t xml:space="preserve">KF titrino, </w:t>
            </w:r>
            <w:r w:rsidRPr="00DB2B29">
              <w:rPr>
                <w:rFonts w:ascii="Arial" w:hAnsi="Arial" w:cs="Arial"/>
                <w:color w:val="000000" w:themeColor="text1"/>
                <w:sz w:val="20"/>
                <w:szCs w:val="20"/>
              </w:rPr>
              <w:t xml:space="preserve"> инв. број</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 xml:space="preserve">6893/2000 </w:t>
            </w:r>
            <w:r w:rsidRPr="00DB2B29">
              <w:rPr>
                <w:rFonts w:ascii="Arial" w:hAnsi="Arial" w:cs="Arial"/>
                <w:color w:val="000000" w:themeColor="text1"/>
                <w:sz w:val="20"/>
                <w:szCs w:val="20"/>
                <w:u w:color="0000FF"/>
              </w:rPr>
              <w:t xml:space="preserve">i  </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noProof/>
                <w:color w:val="000000" w:themeColor="text1"/>
                <w:sz w:val="20"/>
                <w:szCs w:val="20"/>
                <w:lang w:val="sr-Cyrl-CS"/>
              </w:rPr>
              <w:t>Титратор са магнетном мешалицо</w:t>
            </w:r>
            <w:r w:rsidRPr="00DB2B29">
              <w:rPr>
                <w:rFonts w:ascii="Arial" w:hAnsi="Arial" w:cs="Arial"/>
                <w:color w:val="000000" w:themeColor="text1"/>
                <w:sz w:val="20"/>
                <w:szCs w:val="20"/>
                <w:lang w:val="sr-Cyrl-CS"/>
              </w:rPr>
              <w:t>м</w:t>
            </w:r>
            <w:r w:rsidRPr="00DB2B29">
              <w:rPr>
                <w:rFonts w:ascii="Arial" w:hAnsi="Arial" w:cs="Arial"/>
                <w:color w:val="000000" w:themeColor="text1"/>
                <w:sz w:val="20"/>
                <w:szCs w:val="20"/>
              </w:rPr>
              <w:t>,</w:t>
            </w:r>
            <w:r w:rsidRPr="00DB2B29">
              <w:rPr>
                <w:rFonts w:ascii="Arial" w:hAnsi="Arial" w:cs="Arial"/>
                <w:color w:val="000000" w:themeColor="text1"/>
                <w:sz w:val="20"/>
                <w:szCs w:val="20"/>
                <w:u w:color="0000FF"/>
              </w:rPr>
              <w:t xml:space="preserve"> Basic titrino 794  </w:t>
            </w:r>
            <w:r w:rsidRPr="00DB2B29">
              <w:rPr>
                <w:rFonts w:ascii="Arial" w:hAnsi="Arial" w:cs="Arial"/>
                <w:color w:val="000000" w:themeColor="text1"/>
                <w:sz w:val="20"/>
                <w:szCs w:val="20"/>
                <w:lang w:val="sv-SE"/>
              </w:rPr>
              <w:t>инв</w:t>
            </w:r>
            <w:r w:rsidRPr="00DB2B29">
              <w:rPr>
                <w:rFonts w:ascii="Arial" w:hAnsi="Arial" w:cs="Arial"/>
                <w:color w:val="000000" w:themeColor="text1"/>
                <w:sz w:val="20"/>
                <w:szCs w:val="20"/>
              </w:rPr>
              <w:t xml:space="preserve">. </w:t>
            </w:r>
            <w:r w:rsidRPr="00DB2B29">
              <w:rPr>
                <w:rFonts w:ascii="Arial" w:hAnsi="Arial" w:cs="Arial"/>
                <w:color w:val="000000" w:themeColor="text1"/>
                <w:sz w:val="20"/>
                <w:szCs w:val="20"/>
                <w:lang w:val="sv-SE"/>
              </w:rPr>
              <w:t>број</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u w:color="0000FF"/>
              </w:rPr>
              <w:t xml:space="preserve">7370/2003, </w:t>
            </w:r>
            <w:r w:rsidRPr="00DB2B29">
              <w:rPr>
                <w:rFonts w:ascii="Arial" w:hAnsi="Arial" w:cs="Arial"/>
                <w:color w:val="000000" w:themeColor="text1"/>
                <w:sz w:val="20"/>
                <w:szCs w:val="20"/>
                <w:lang w:val="sv-SE"/>
              </w:rPr>
              <w:t>инв</w:t>
            </w:r>
            <w:r w:rsidRPr="00DB2B29">
              <w:rPr>
                <w:rFonts w:ascii="Arial" w:hAnsi="Arial" w:cs="Arial"/>
                <w:color w:val="000000" w:themeColor="text1"/>
                <w:sz w:val="20"/>
                <w:szCs w:val="20"/>
              </w:rPr>
              <w:t xml:space="preserve">. </w:t>
            </w:r>
            <w:r w:rsidRPr="00DB2B29">
              <w:rPr>
                <w:rFonts w:ascii="Arial" w:hAnsi="Arial" w:cs="Arial"/>
                <w:color w:val="000000" w:themeColor="text1"/>
                <w:sz w:val="20"/>
                <w:szCs w:val="20"/>
                <w:lang w:val="sv-SE"/>
              </w:rPr>
              <w:t>број</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u w:color="0000FF"/>
              </w:rPr>
              <w:t>7916/2004</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color w:val="000000" w:themeColor="text1"/>
                <w:sz w:val="20"/>
                <w:szCs w:val="20"/>
              </w:rPr>
              <w:t xml:space="preserve">806 Ex.Units,  10 </w:t>
            </w:r>
            <w:r w:rsidRPr="00DB2B29">
              <w:rPr>
                <w:rFonts w:ascii="Arial" w:hAnsi="Arial" w:cs="Arial"/>
                <w:noProof/>
                <w:color w:val="000000" w:themeColor="text1"/>
                <w:sz w:val="20"/>
                <w:szCs w:val="20"/>
                <w:lang w:val="sr-Cyrl-CS"/>
              </w:rPr>
              <w:t>комад</w:t>
            </w:r>
            <w:r w:rsidRPr="00DB2B29">
              <w:rPr>
                <w:rFonts w:ascii="Arial" w:hAnsi="Arial" w:cs="Arial"/>
                <w:color w:val="000000" w:themeColor="text1"/>
                <w:sz w:val="20"/>
                <w:szCs w:val="20"/>
                <w:lang w:val="sr-Cyrl-CS"/>
              </w:rPr>
              <w:t>а</w:t>
            </w:r>
          </w:p>
        </w:tc>
      </w:tr>
      <w:tr w:rsidR="00766DCE" w:rsidRPr="00DB2B29" w:rsidTr="00BB663C">
        <w:tc>
          <w:tcPr>
            <w:tcW w:w="4100" w:type="pct"/>
            <w:vAlign w:val="center"/>
          </w:tcPr>
          <w:p w:rsidR="00766DCE" w:rsidRPr="00DB2B29" w:rsidRDefault="00766DCE" w:rsidP="00766DCE">
            <w:pPr>
              <w:rPr>
                <w:rFonts w:ascii="Arial" w:hAnsi="Arial" w:cs="Arial"/>
                <w:color w:val="000000" w:themeColor="text1"/>
                <w:sz w:val="20"/>
                <w:szCs w:val="20"/>
                <w:lang w:val="sr-Latn-CS"/>
              </w:rPr>
            </w:pPr>
            <w:r w:rsidRPr="00DB2B29">
              <w:rPr>
                <w:rFonts w:ascii="Arial" w:hAnsi="Arial" w:cs="Arial"/>
                <w:color w:val="000000" w:themeColor="text1"/>
                <w:sz w:val="20"/>
                <w:szCs w:val="20"/>
                <w:u w:color="0000FF"/>
              </w:rPr>
              <w:t xml:space="preserve">IC хроматограф - </w:t>
            </w:r>
            <w:r w:rsidRPr="00DB2B29">
              <w:rPr>
                <w:rFonts w:ascii="Arial" w:hAnsi="Arial" w:cs="Arial"/>
                <w:color w:val="000000" w:themeColor="text1"/>
                <w:sz w:val="20"/>
                <w:szCs w:val="20"/>
              </w:rPr>
              <w:t>,766 IC,  инв. број</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u w:color="0000FF"/>
              </w:rPr>
              <w:t>6932/2001</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u w:color="0000FF"/>
              </w:rPr>
            </w:pPr>
            <w:r w:rsidRPr="00DB2B29">
              <w:rPr>
                <w:rFonts w:ascii="Arial" w:hAnsi="Arial" w:cs="Arial"/>
                <w:color w:val="000000" w:themeColor="text1"/>
                <w:sz w:val="20"/>
                <w:szCs w:val="20"/>
              </w:rPr>
              <w:t>Sample Processor,761</w:t>
            </w:r>
          </w:p>
        </w:tc>
      </w:tr>
      <w:tr w:rsidR="00766DCE" w:rsidRPr="00DB2B29" w:rsidTr="00BB663C">
        <w:tc>
          <w:tcPr>
            <w:tcW w:w="4100" w:type="pct"/>
            <w:vAlign w:val="center"/>
          </w:tcPr>
          <w:p w:rsidR="00766DCE" w:rsidRPr="00DB2B29" w:rsidRDefault="00766DCE"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u w:color="0000FF"/>
              </w:rPr>
              <w:t>IC хроматограф</w:t>
            </w:r>
            <w:r w:rsidRPr="00DB2B29">
              <w:rPr>
                <w:rFonts w:ascii="Arial" w:hAnsi="Arial" w:cs="Arial"/>
                <w:color w:val="000000" w:themeColor="text1"/>
                <w:sz w:val="20"/>
                <w:szCs w:val="20"/>
              </w:rPr>
              <w:t>,766 IC инв. број</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u w:color="0000FF"/>
              </w:rPr>
              <w:t>10631/2010</w:t>
            </w:r>
          </w:p>
        </w:tc>
      </w:tr>
    </w:tbl>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8524E6" w:rsidRPr="00DB2B29" w:rsidRDefault="008524E6" w:rsidP="008524E6">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8524E6" w:rsidRPr="00DB2B29" w:rsidRDefault="008524E6" w:rsidP="008524E6">
      <w:pPr>
        <w:spacing w:line="240" w:lineRule="auto"/>
        <w:jc w:val="both"/>
        <w:rPr>
          <w:rFonts w:ascii="Arial" w:hAnsi="Arial" w:cs="Arial"/>
          <w:color w:val="auto"/>
          <w:sz w:val="20"/>
          <w:szCs w:val="20"/>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8524E6" w:rsidRPr="00DB2B29" w:rsidRDefault="008524E6" w:rsidP="008524E6">
      <w:pPr>
        <w:autoSpaceDE w:val="0"/>
        <w:autoSpaceDN w:val="0"/>
        <w:adjustRightInd w:val="0"/>
        <w:jc w:val="both"/>
        <w:rPr>
          <w:rFonts w:ascii="Arial" w:hAnsi="Arial" w:cs="Arial"/>
          <w:bCs/>
          <w:noProof/>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8524E6" w:rsidRPr="00DB2B29" w:rsidRDefault="008524E6" w:rsidP="008524E6">
      <w:pPr>
        <w:autoSpaceDE w:val="0"/>
        <w:autoSpaceDN w:val="0"/>
        <w:adjustRightInd w:val="0"/>
        <w:ind w:left="-284"/>
        <w:jc w:val="both"/>
        <w:rPr>
          <w:rFonts w:ascii="Arial" w:hAnsi="Arial" w:cs="Arial"/>
          <w:sz w:val="20"/>
          <w:szCs w:val="20"/>
          <w:lang w:val="sr-Cyrl-CS"/>
        </w:rPr>
      </w:pPr>
    </w:p>
    <w:p w:rsidR="008524E6" w:rsidRPr="00B66760" w:rsidRDefault="008524E6" w:rsidP="00B66760">
      <w:pPr>
        <w:autoSpaceDE w:val="0"/>
        <w:autoSpaceDN w:val="0"/>
        <w:adjustRightInd w:val="0"/>
        <w:jc w:val="both"/>
        <w:rPr>
          <w:rFonts w:ascii="Arial" w:eastAsia="Times New Roman" w:hAnsi="Arial" w:cs="Arial"/>
          <w:noProof/>
          <w:color w:val="auto"/>
          <w:kern w:val="0"/>
          <w:sz w:val="20"/>
          <w:szCs w:val="20"/>
          <w:lang w:eastAsia="en-US"/>
        </w:rPr>
      </w:pPr>
    </w:p>
    <w:p w:rsidR="008524E6" w:rsidRPr="00DB2B29" w:rsidRDefault="008524E6" w:rsidP="008524E6">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8524E6" w:rsidRPr="00DB2B29" w:rsidRDefault="008524E6" w:rsidP="008524E6">
      <w:pPr>
        <w:autoSpaceDE w:val="0"/>
        <w:autoSpaceDN w:val="0"/>
        <w:adjustRightInd w:val="0"/>
        <w:jc w:val="both"/>
        <w:rPr>
          <w:rFonts w:ascii="Arial" w:hAnsi="Arial" w:cs="Arial"/>
          <w:sz w:val="20"/>
          <w:szCs w:val="20"/>
          <w:lang w:val="sr-Cyrl-CS"/>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766DCE" w:rsidRDefault="00766DCE"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766DCE" w:rsidRPr="00DB2B29" w:rsidRDefault="00766DCE" w:rsidP="003A64F8">
      <w:pPr>
        <w:pStyle w:val="ListParagraph"/>
        <w:numPr>
          <w:ilvl w:val="0"/>
          <w:numId w:val="17"/>
        </w:numPr>
        <w:jc w:val="center"/>
        <w:rPr>
          <w:rFonts w:ascii="Arial" w:hAnsi="Arial" w:cs="Arial"/>
          <w:b/>
          <w:bCs/>
          <w:i/>
          <w:color w:val="auto"/>
          <w:sz w:val="20"/>
          <w:szCs w:val="20"/>
        </w:rPr>
      </w:pPr>
      <w:r w:rsidRPr="00DB2B29">
        <w:rPr>
          <w:rFonts w:ascii="Arial" w:hAnsi="Arial" w:cs="Arial"/>
          <w:b/>
          <w:bCs/>
          <w:i/>
          <w:noProof/>
          <w:color w:val="auto"/>
          <w:sz w:val="20"/>
          <w:szCs w:val="20"/>
          <w:lang w:val="sr-Cyrl-CS"/>
        </w:rPr>
        <w:lastRenderedPageBreak/>
        <w:t>партија:</w:t>
      </w:r>
      <w:r w:rsidRPr="00DB2B29">
        <w:rPr>
          <w:rFonts w:ascii="Arial" w:hAnsi="Arial" w:cs="Arial"/>
          <w:b/>
          <w:i/>
          <w:noProof/>
          <w:color w:val="auto"/>
          <w:sz w:val="20"/>
          <w:szCs w:val="20"/>
          <w:lang w:val="sr-Cyrl-CS"/>
        </w:rPr>
        <w:t xml:space="preserve"> одржавање, сервисирање, набавка и замена резервних делова/потрошног материјала и верификација рада опреме опреме</w:t>
      </w:r>
      <w:r w:rsidRPr="00DB2B29">
        <w:rPr>
          <w:rFonts w:ascii="Arial" w:hAnsi="Arial" w:cs="Arial"/>
          <w:b/>
          <w:i/>
          <w:color w:val="auto"/>
          <w:sz w:val="20"/>
          <w:szCs w:val="20"/>
          <w:lang w:val="sr-Latn-CS"/>
        </w:rPr>
        <w:t xml:space="preserve">: </w:t>
      </w:r>
      <w:r w:rsidRPr="00DB2B29">
        <w:rPr>
          <w:rFonts w:ascii="Arial" w:hAnsi="Arial" w:cs="Arial"/>
          <w:b/>
          <w:bCs/>
          <w:i/>
          <w:color w:val="auto"/>
          <w:sz w:val="20"/>
          <w:szCs w:val="20"/>
          <w:lang w:val="sr-Latn-CS"/>
        </w:rPr>
        <w:t>Jonski hromatografi i TOC</w:t>
      </w:r>
    </w:p>
    <w:p w:rsidR="00766DCE" w:rsidRPr="00DB2B29" w:rsidRDefault="00766DCE" w:rsidP="00766DCE">
      <w:pPr>
        <w:pStyle w:val="ListParagraph"/>
        <w:rPr>
          <w:rFonts w:ascii="Arial" w:hAnsi="Arial" w:cs="Arial"/>
          <w:b/>
          <w:i/>
          <w:color w:val="auto"/>
          <w:sz w:val="20"/>
          <w:szCs w:val="20"/>
        </w:rPr>
      </w:pPr>
    </w:p>
    <w:p w:rsidR="00766DCE" w:rsidRPr="00DB2B29" w:rsidRDefault="00766DCE" w:rsidP="00766DCE">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766DCE" w:rsidRPr="00DB2B29" w:rsidRDefault="00766DCE" w:rsidP="003A64F8">
      <w:pPr>
        <w:pStyle w:val="ListParagraph"/>
        <w:numPr>
          <w:ilvl w:val="0"/>
          <w:numId w:val="19"/>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редовног превентивног</w:t>
      </w:r>
      <w:r w:rsidRPr="00DB2B29">
        <w:rPr>
          <w:rFonts w:ascii="Arial" w:hAnsi="Arial" w:cs="Arial"/>
          <w:noProof/>
          <w:color w:val="000000" w:themeColor="text1"/>
          <w:sz w:val="20"/>
          <w:szCs w:val="20"/>
          <w:lang w:val="sr-Cyrl-CS"/>
        </w:rPr>
        <w:t xml:space="preserve"> одржавања инструмената у свему по препоруци произвођача: </w:t>
      </w:r>
    </w:p>
    <w:p w:rsidR="00766DCE" w:rsidRPr="00DB2B29" w:rsidRDefault="00766DCE" w:rsidP="003A64F8">
      <w:pPr>
        <w:pStyle w:val="ListParagraph"/>
        <w:numPr>
          <w:ilvl w:val="0"/>
          <w:numId w:val="15"/>
        </w:numPr>
        <w:jc w:val="both"/>
        <w:rPr>
          <w:rFonts w:ascii="Arial" w:hAnsi="Arial" w:cs="Arial"/>
          <w:bCs/>
          <w:color w:val="000000" w:themeColor="text1"/>
          <w:sz w:val="20"/>
          <w:szCs w:val="20"/>
        </w:rPr>
      </w:pPr>
      <w:r w:rsidRPr="00DB2B29">
        <w:rPr>
          <w:rFonts w:ascii="Arial" w:hAnsi="Arial" w:cs="Arial"/>
          <w:bCs/>
          <w:color w:val="000000" w:themeColor="text1"/>
          <w:sz w:val="20"/>
          <w:szCs w:val="20"/>
        </w:rPr>
        <w:t xml:space="preserve">за DIONEX: </w:t>
      </w:r>
      <w:r w:rsidRPr="00DB2B29">
        <w:rPr>
          <w:rFonts w:ascii="Arial" w:hAnsi="Arial" w:cs="Arial"/>
          <w:bCs/>
          <w:noProof/>
          <w:color w:val="000000" w:themeColor="text1"/>
          <w:sz w:val="20"/>
          <w:szCs w:val="20"/>
          <w:lang w:val="sr-Cyrl-CS"/>
        </w:rPr>
        <w:t>Јонски хроматограф</w:t>
      </w:r>
      <w:r w:rsidRPr="00DB2B29">
        <w:rPr>
          <w:rFonts w:ascii="Arial" w:hAnsi="Arial" w:cs="Arial"/>
          <w:bCs/>
          <w:color w:val="000000" w:themeColor="text1"/>
          <w:sz w:val="20"/>
          <w:szCs w:val="20"/>
          <w:lang w:val="sr-Cyrl-CS"/>
        </w:rPr>
        <w:t xml:space="preserve"> </w:t>
      </w:r>
      <w:r w:rsidRPr="00DB2B29">
        <w:rPr>
          <w:rFonts w:ascii="Arial" w:hAnsi="Arial" w:cs="Arial"/>
          <w:bCs/>
          <w:color w:val="000000" w:themeColor="text1"/>
          <w:sz w:val="20"/>
          <w:szCs w:val="20"/>
        </w:rPr>
        <w:t>Модел ICS 3000 DC (</w:t>
      </w:r>
      <w:r w:rsidRPr="00DB2B29">
        <w:rPr>
          <w:rFonts w:ascii="Arial" w:hAnsi="Arial" w:cs="Arial"/>
          <w:noProof/>
          <w:color w:val="000000" w:themeColor="text1"/>
          <w:sz w:val="20"/>
          <w:szCs w:val="20"/>
          <w:lang w:val="sr-Cyrl-CS"/>
        </w:rPr>
        <w:t>преглед апарата по сервисној процедури, провера рада пумпи , провера и чишћење улазно-излазних неповратних вентила, корекција спојева верификација рада</w:t>
      </w:r>
      <w:r w:rsidR="0048564C" w:rsidRPr="00DB2B29">
        <w:rPr>
          <w:rFonts w:ascii="Arial" w:hAnsi="Arial" w:cs="Arial"/>
          <w:noProof/>
          <w:color w:val="000000" w:themeColor="text1"/>
          <w:sz w:val="20"/>
          <w:szCs w:val="20"/>
          <w:lang w:val="sr-Cyrl-CS"/>
        </w:rPr>
        <w:t>)</w:t>
      </w:r>
      <w:r w:rsidRPr="00DB2B29">
        <w:rPr>
          <w:rFonts w:ascii="Arial" w:hAnsi="Arial" w:cs="Arial"/>
          <w:noProof/>
          <w:color w:val="000000" w:themeColor="text1"/>
          <w:sz w:val="20"/>
          <w:szCs w:val="20"/>
          <w:lang w:val="sr-Cyrl-CS"/>
        </w:rPr>
        <w:t>, једно (1) редовно превентивно одржавање годишње,</w:t>
      </w:r>
    </w:p>
    <w:p w:rsidR="00766DCE" w:rsidRPr="00DB2B29" w:rsidRDefault="00766DCE" w:rsidP="003A64F8">
      <w:pPr>
        <w:pStyle w:val="ListParagraph"/>
        <w:numPr>
          <w:ilvl w:val="0"/>
          <w:numId w:val="15"/>
        </w:numPr>
        <w:jc w:val="both"/>
        <w:rPr>
          <w:rFonts w:ascii="Arial" w:hAnsi="Arial" w:cs="Arial"/>
          <w:bCs/>
          <w:color w:val="000000" w:themeColor="text1"/>
          <w:sz w:val="20"/>
          <w:szCs w:val="20"/>
        </w:rPr>
      </w:pPr>
      <w:r w:rsidRPr="00DB2B29">
        <w:rPr>
          <w:rFonts w:ascii="Arial" w:hAnsi="Arial" w:cs="Arial"/>
          <w:bCs/>
          <w:color w:val="000000" w:themeColor="text1"/>
          <w:sz w:val="20"/>
          <w:szCs w:val="20"/>
        </w:rPr>
        <w:t xml:space="preserve">за </w:t>
      </w:r>
      <w:r w:rsidRPr="00DB2B29">
        <w:rPr>
          <w:rFonts w:ascii="Arial" w:hAnsi="Arial" w:cs="Arial"/>
          <w:bCs/>
          <w:color w:val="000000" w:themeColor="text1"/>
          <w:sz w:val="20"/>
          <w:szCs w:val="20"/>
          <w:lang w:val="sv-SE"/>
        </w:rPr>
        <w:t xml:space="preserve">Pollution&amp;Process Monitoring: </w:t>
      </w:r>
      <w:r w:rsidR="0048564C" w:rsidRPr="00DB2B29">
        <w:rPr>
          <w:rFonts w:ascii="Arial" w:hAnsi="Arial" w:cs="Arial"/>
          <w:bCs/>
          <w:color w:val="000000" w:themeColor="text1"/>
          <w:sz w:val="20"/>
          <w:szCs w:val="20"/>
        </w:rPr>
        <w:t>а</w:t>
      </w:r>
      <w:r w:rsidRPr="00DB2B29">
        <w:rPr>
          <w:rFonts w:ascii="Arial" w:hAnsi="Arial" w:cs="Arial"/>
          <w:bCs/>
          <w:noProof/>
          <w:color w:val="000000" w:themeColor="text1"/>
          <w:sz w:val="20"/>
          <w:szCs w:val="20"/>
          <w:lang w:val="sr-Cyrl-CS"/>
        </w:rPr>
        <w:t>парат за одређивање укупног органског угљеника (</w:t>
      </w:r>
      <w:r w:rsidRPr="00DB2B29">
        <w:rPr>
          <w:rFonts w:ascii="Arial" w:hAnsi="Arial" w:cs="Arial"/>
          <w:bCs/>
          <w:noProof/>
          <w:color w:val="000000" w:themeColor="text1"/>
          <w:sz w:val="20"/>
          <w:szCs w:val="20"/>
          <w:lang w:val="sr-Latn-CS"/>
        </w:rPr>
        <w:t>TOC) модел ppmLABTOC</w:t>
      </w:r>
      <w:r w:rsidR="0048564C" w:rsidRPr="00DB2B29">
        <w:rPr>
          <w:rFonts w:ascii="Arial" w:hAnsi="Arial" w:cs="Arial"/>
          <w:b/>
          <w:bCs/>
          <w:noProof/>
          <w:color w:val="000000" w:themeColor="text1"/>
          <w:sz w:val="20"/>
          <w:szCs w:val="20"/>
        </w:rPr>
        <w:t xml:space="preserve"> </w:t>
      </w:r>
      <w:r w:rsidR="0048564C" w:rsidRPr="00DB2B29">
        <w:rPr>
          <w:rFonts w:ascii="Arial" w:hAnsi="Arial" w:cs="Arial"/>
          <w:bCs/>
          <w:noProof/>
          <w:color w:val="000000" w:themeColor="text1"/>
          <w:sz w:val="20"/>
          <w:szCs w:val="20"/>
        </w:rPr>
        <w:t>(</w:t>
      </w:r>
      <w:r w:rsidRPr="00DB2B29">
        <w:rPr>
          <w:rFonts w:ascii="Arial" w:hAnsi="Arial" w:cs="Arial"/>
          <w:noProof/>
          <w:color w:val="000000" w:themeColor="text1"/>
          <w:sz w:val="20"/>
          <w:szCs w:val="20"/>
          <w:lang w:val="sr-Cyrl-CS"/>
        </w:rPr>
        <w:t>преглед  апарата по сервисној процедури, чишћење апарата,</w:t>
      </w:r>
      <w:r w:rsidR="0048564C"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подешавање притиска носећег гаса, пражњење и пуњење апсорпционе колоне, оптимизација сигнала детектора</w:t>
      </w:r>
      <w:r w:rsidR="0048564C"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верификација рада</w:t>
      </w:r>
      <w:r w:rsidR="0048564C" w:rsidRPr="00DB2B29">
        <w:rPr>
          <w:rFonts w:ascii="Arial" w:hAnsi="Arial" w:cs="Arial"/>
          <w:noProof/>
          <w:color w:val="000000" w:themeColor="text1"/>
          <w:sz w:val="20"/>
          <w:szCs w:val="20"/>
          <w:lang w:val="sr-Cyrl-CS"/>
        </w:rPr>
        <w:t>) једно (1) редовно превентивно одржавање годишње;</w:t>
      </w:r>
    </w:p>
    <w:p w:rsidR="00766DCE" w:rsidRPr="00DB2B29" w:rsidRDefault="00766DCE" w:rsidP="003A64F8">
      <w:pPr>
        <w:pStyle w:val="ListParagraph"/>
        <w:numPr>
          <w:ilvl w:val="0"/>
          <w:numId w:val="19"/>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набавка и замена резервних делова/потрошног материјала</w:t>
      </w:r>
      <w:r w:rsidRPr="00DB2B29">
        <w:rPr>
          <w:rFonts w:ascii="Arial" w:hAnsi="Arial" w:cs="Arial"/>
          <w:bCs/>
          <w:noProof/>
          <w:color w:val="000000" w:themeColor="text1"/>
          <w:sz w:val="20"/>
          <w:szCs w:val="20"/>
          <w:lang w:val="sr-Latn-CS"/>
        </w:rPr>
        <w:t xml:space="preserve"> </w:t>
      </w:r>
      <w:r w:rsidRPr="00DB2B29">
        <w:rPr>
          <w:rFonts w:ascii="Arial" w:hAnsi="Arial" w:cs="Arial"/>
          <w:bCs/>
          <w:noProof/>
          <w:color w:val="000000" w:themeColor="text1"/>
          <w:sz w:val="20"/>
          <w:szCs w:val="20"/>
        </w:rPr>
        <w:t xml:space="preserve">за </w:t>
      </w:r>
      <w:r w:rsidRPr="00DB2B29">
        <w:rPr>
          <w:rFonts w:ascii="Arial" w:hAnsi="Arial" w:cs="Arial"/>
          <w:bCs/>
          <w:color w:val="000000" w:themeColor="text1"/>
          <w:sz w:val="20"/>
          <w:szCs w:val="20"/>
        </w:rPr>
        <w:t>ICS DIONEX</w:t>
      </w:r>
      <w:r w:rsidRPr="00DB2B29">
        <w:rPr>
          <w:rFonts w:ascii="Arial" w:hAnsi="Arial" w:cs="Arial"/>
          <w:noProof/>
          <w:color w:val="000000" w:themeColor="text1"/>
          <w:sz w:val="20"/>
          <w:szCs w:val="20"/>
          <w:lang w:val="sr-Cyrl-CS"/>
        </w:rPr>
        <w:t xml:space="preserve"> и </w:t>
      </w:r>
      <w:r w:rsidRPr="00DB2B29">
        <w:rPr>
          <w:rFonts w:ascii="Arial" w:hAnsi="Arial" w:cs="Arial"/>
          <w:bCs/>
          <w:noProof/>
          <w:color w:val="000000" w:themeColor="text1"/>
          <w:sz w:val="20"/>
          <w:szCs w:val="20"/>
          <w:lang w:val="sr-Latn-CS"/>
        </w:rPr>
        <w:t>TOC</w:t>
      </w:r>
      <w:r w:rsidRPr="00DB2B29">
        <w:rPr>
          <w:rFonts w:ascii="Arial" w:hAnsi="Arial" w:cs="Arial"/>
          <w:bCs/>
          <w:noProof/>
          <w:color w:val="000000" w:themeColor="text1"/>
          <w:sz w:val="20"/>
          <w:szCs w:val="20"/>
          <w:lang w:val="sr-Cyrl-CS"/>
        </w:rPr>
        <w:t xml:space="preserve"> апарат модел</w:t>
      </w:r>
      <w:r w:rsidRPr="00DB2B29">
        <w:rPr>
          <w:rFonts w:ascii="Arial" w:hAnsi="Arial" w:cs="Arial"/>
          <w:bCs/>
          <w:color w:val="000000" w:themeColor="text1"/>
          <w:sz w:val="20"/>
          <w:szCs w:val="20"/>
          <w:lang w:val="sr-Cyrl-CS"/>
        </w:rPr>
        <w:t xml:space="preserve"> </w:t>
      </w:r>
      <w:r w:rsidRPr="00DB2B29">
        <w:rPr>
          <w:rFonts w:ascii="Arial" w:hAnsi="Arial" w:cs="Arial"/>
          <w:bCs/>
          <w:color w:val="000000" w:themeColor="text1"/>
          <w:sz w:val="20"/>
          <w:szCs w:val="20"/>
        </w:rPr>
        <w:t>LAB TOC</w:t>
      </w:r>
      <w:r w:rsidRPr="00DB2B29">
        <w:rPr>
          <w:rFonts w:ascii="Arial" w:hAnsi="Arial" w:cs="Arial"/>
          <w:noProof/>
          <w:color w:val="000000" w:themeColor="text1"/>
          <w:sz w:val="20"/>
          <w:szCs w:val="20"/>
          <w:lang w:val="sr-Cyrl-CS"/>
        </w:rPr>
        <w:t>, по потреби Наручиоца;</w:t>
      </w:r>
      <w:r w:rsidRPr="00DB2B29">
        <w:rPr>
          <w:rFonts w:ascii="Arial" w:hAnsi="Arial" w:cs="Arial"/>
          <w:bCs/>
          <w:color w:val="000000" w:themeColor="text1"/>
          <w:kern w:val="2"/>
          <w:sz w:val="20"/>
          <w:szCs w:val="20"/>
          <w:lang w:val="sr-Cyrl-CS"/>
        </w:rPr>
        <w:t xml:space="preserve"> </w:t>
      </w:r>
    </w:p>
    <w:p w:rsidR="00766DCE" w:rsidRPr="00DB2B29" w:rsidRDefault="00766DCE" w:rsidP="003A64F8">
      <w:pPr>
        <w:pStyle w:val="ListParagraph"/>
        <w:numPr>
          <w:ilvl w:val="0"/>
          <w:numId w:val="19"/>
        </w:numPr>
        <w:spacing w:line="240" w:lineRule="auto"/>
        <w:jc w:val="both"/>
        <w:rPr>
          <w:rFonts w:ascii="Arial" w:hAnsi="Arial" w:cs="Arial"/>
          <w:color w:val="000000" w:themeColor="text1"/>
          <w:sz w:val="20"/>
          <w:szCs w:val="20"/>
          <w:lang w:val="sr-Cyrl-CS"/>
        </w:rPr>
      </w:pPr>
      <w:r w:rsidRPr="00DB2B29">
        <w:rPr>
          <w:rFonts w:ascii="Arial" w:hAnsi="Arial" w:cs="Arial"/>
          <w:bCs/>
          <w:noProof/>
          <w:color w:val="000000" w:themeColor="text1"/>
          <w:kern w:val="2"/>
          <w:sz w:val="20"/>
          <w:szCs w:val="20"/>
          <w:lang w:val="sr-Cyrl-CS"/>
        </w:rPr>
        <w:t>услуга ванредног сервиса (</w:t>
      </w:r>
      <w:r w:rsidRPr="00DB2B29">
        <w:rPr>
          <w:rFonts w:ascii="Arial" w:hAnsi="Arial" w:cs="Arial"/>
          <w:noProof/>
          <w:color w:val="000000" w:themeColor="text1"/>
          <w:kern w:val="2"/>
          <w:sz w:val="20"/>
          <w:szCs w:val="20"/>
          <w:lang w:val="sr-Cyrl-CS"/>
        </w:rPr>
        <w:t>локализација, дијагностика квара, поправљање квара</w:t>
      </w:r>
      <w:r w:rsidRPr="00DB2B29">
        <w:rPr>
          <w:rFonts w:ascii="Arial" w:hAnsi="Arial" w:cs="Arial"/>
          <w:noProof/>
          <w:color w:val="000000" w:themeColor="text1"/>
          <w:sz w:val="20"/>
          <w:szCs w:val="20"/>
          <w:lang w:val="sr-Cyrl-CS"/>
        </w:rPr>
        <w:t xml:space="preserve">,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w:t>
      </w:r>
    </w:p>
    <w:p w:rsidR="00766DCE" w:rsidRPr="00DB2B29" w:rsidRDefault="00766DCE" w:rsidP="00766DCE">
      <w:pPr>
        <w:spacing w:line="240" w:lineRule="auto"/>
        <w:jc w:val="both"/>
        <w:rPr>
          <w:rFonts w:ascii="Arial" w:hAnsi="Arial" w:cs="Arial"/>
          <w:color w:val="000000" w:themeColor="text1"/>
          <w:sz w:val="20"/>
          <w:szCs w:val="20"/>
          <w:lang w:val="sr-Cyrl-CS"/>
        </w:rPr>
      </w:pPr>
    </w:p>
    <w:p w:rsidR="00766DCE" w:rsidRDefault="00766DCE" w:rsidP="00766DCE">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B66760" w:rsidRPr="00DB2B29" w:rsidRDefault="00B66760" w:rsidP="00766DCE">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766DCE" w:rsidRPr="00DB2B29" w:rsidRDefault="00766DCE" w:rsidP="00766DC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766DCE" w:rsidRPr="00DB2B29" w:rsidRDefault="00766DCE" w:rsidP="00766DCE">
      <w:pPr>
        <w:spacing w:line="240" w:lineRule="auto"/>
        <w:jc w:val="both"/>
        <w:rPr>
          <w:rFonts w:ascii="Arial" w:hAnsi="Arial" w:cs="Arial"/>
          <w:noProof/>
          <w:color w:val="000000" w:themeColor="text1"/>
          <w:sz w:val="20"/>
          <w:szCs w:val="20"/>
          <w:lang w:val="sr-Cyrl-CS"/>
        </w:rPr>
      </w:pPr>
    </w:p>
    <w:p w:rsidR="00766DCE" w:rsidRPr="00DB2B29" w:rsidRDefault="00766DCE" w:rsidP="00766DCE">
      <w:pPr>
        <w:spacing w:line="240" w:lineRule="auto"/>
        <w:jc w:val="both"/>
        <w:rPr>
          <w:rFonts w:ascii="Arial" w:hAnsi="Arial" w:cs="Arial"/>
          <w:noProof/>
          <w:color w:val="000000" w:themeColor="text1"/>
          <w:sz w:val="20"/>
          <w:szCs w:val="20"/>
        </w:rPr>
      </w:pPr>
      <w:r w:rsidRPr="00DB2B29">
        <w:rPr>
          <w:rFonts w:ascii="Arial" w:hAnsi="Arial" w:cs="Arial"/>
          <w:noProof/>
          <w:color w:val="auto"/>
          <w:sz w:val="20"/>
          <w:szCs w:val="20"/>
          <w:u w:val="single"/>
          <w:lang w:val="sr-Cyrl-CS"/>
        </w:rPr>
        <w:t>Списак опреме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766DCE" w:rsidRPr="00DB2B29" w:rsidTr="00BB663C">
        <w:tc>
          <w:tcPr>
            <w:tcW w:w="3609" w:type="pct"/>
            <w:vAlign w:val="center"/>
          </w:tcPr>
          <w:p w:rsidR="00766DCE" w:rsidRPr="00DB2B29" w:rsidRDefault="00766DCE" w:rsidP="00BB663C">
            <w:pPr>
              <w:autoSpaceDE w:val="0"/>
              <w:autoSpaceDN w:val="0"/>
              <w:adjustRightInd w:val="0"/>
              <w:spacing w:before="120" w:after="120"/>
              <w:rPr>
                <w:rFonts w:ascii="Arial" w:hAnsi="Arial" w:cs="Arial"/>
                <w:color w:val="000000" w:themeColor="text1"/>
                <w:sz w:val="20"/>
                <w:szCs w:val="20"/>
              </w:rPr>
            </w:pPr>
            <w:r w:rsidRPr="00DB2B29">
              <w:rPr>
                <w:rFonts w:ascii="Arial" w:hAnsi="Arial" w:cs="Arial"/>
                <w:noProof/>
                <w:color w:val="000000" w:themeColor="text1"/>
                <w:sz w:val="20"/>
                <w:szCs w:val="20"/>
                <w:u w:color="0000FF"/>
                <w:lang w:val="sr-Cyrl-CS"/>
              </w:rPr>
              <w:t xml:space="preserve">Јонски хроматограф: </w:t>
            </w:r>
            <w:r w:rsidRPr="00DB2B29">
              <w:rPr>
                <w:rFonts w:ascii="Arial" w:hAnsi="Arial" w:cs="Arial"/>
                <w:color w:val="000000" w:themeColor="text1"/>
                <w:sz w:val="20"/>
                <w:szCs w:val="20"/>
                <w:u w:color="0000FF"/>
                <w:lang w:val="sr-Cyrl-CS"/>
              </w:rPr>
              <w:t xml:space="preserve"> </w:t>
            </w:r>
            <w:r w:rsidRPr="00DB2B29">
              <w:rPr>
                <w:rFonts w:ascii="Arial" w:hAnsi="Arial" w:cs="Arial"/>
                <w:color w:val="000000" w:themeColor="text1"/>
                <w:sz w:val="20"/>
                <w:szCs w:val="20"/>
                <w:u w:color="0000FF"/>
              </w:rPr>
              <w:t xml:space="preserve">DIONEX </w:t>
            </w:r>
            <w:r w:rsidRPr="00DB2B29">
              <w:rPr>
                <w:rFonts w:ascii="Arial" w:hAnsi="Arial" w:cs="Arial"/>
                <w:noProof/>
                <w:color w:val="000000" w:themeColor="text1"/>
                <w:sz w:val="20"/>
                <w:szCs w:val="20"/>
                <w:u w:color="0000FF"/>
                <w:lang w:val="sr-Cyrl-CS"/>
              </w:rPr>
              <w:t>моде</w:t>
            </w:r>
            <w:r w:rsidRPr="00DB2B29">
              <w:rPr>
                <w:rFonts w:ascii="Arial" w:hAnsi="Arial" w:cs="Arial"/>
                <w:color w:val="000000" w:themeColor="text1"/>
                <w:sz w:val="20"/>
                <w:szCs w:val="20"/>
                <w:u w:color="0000FF"/>
                <w:lang w:val="sr-Cyrl-CS"/>
              </w:rPr>
              <w:t>л</w:t>
            </w:r>
            <w:r w:rsidRPr="00DB2B29">
              <w:rPr>
                <w:rFonts w:ascii="Arial" w:hAnsi="Arial" w:cs="Arial"/>
                <w:color w:val="000000" w:themeColor="text1"/>
                <w:sz w:val="20"/>
                <w:szCs w:val="20"/>
                <w:u w:color="0000FF"/>
              </w:rPr>
              <w:t xml:space="preserve">  ICS 3000 DC, инв. број 9750/2006,  </w:t>
            </w:r>
          </w:p>
        </w:tc>
      </w:tr>
      <w:tr w:rsidR="00766DCE" w:rsidRPr="00DB2B29" w:rsidTr="00BB663C">
        <w:tc>
          <w:tcPr>
            <w:tcW w:w="3609" w:type="pct"/>
            <w:vAlign w:val="center"/>
          </w:tcPr>
          <w:p w:rsidR="00766DCE" w:rsidRPr="00DB2B29" w:rsidRDefault="00766DCE" w:rsidP="00BB663C">
            <w:pPr>
              <w:rPr>
                <w:rFonts w:ascii="Arial" w:hAnsi="Arial" w:cs="Arial"/>
                <w:color w:val="000000" w:themeColor="text1"/>
                <w:sz w:val="20"/>
                <w:szCs w:val="20"/>
              </w:rPr>
            </w:pPr>
            <w:r w:rsidRPr="00DB2B29">
              <w:rPr>
                <w:rFonts w:ascii="Arial" w:hAnsi="Arial" w:cs="Arial"/>
                <w:noProof/>
                <w:color w:val="000000" w:themeColor="text1"/>
                <w:sz w:val="20"/>
                <w:szCs w:val="20"/>
                <w:u w:color="0000FF"/>
                <w:lang w:val="sr-Cyrl-CS"/>
              </w:rPr>
              <w:t>Апарат за одређивање укупног органског угљеника</w:t>
            </w:r>
            <w:r w:rsidRPr="00DB2B29">
              <w:rPr>
                <w:rFonts w:ascii="Arial" w:hAnsi="Arial" w:cs="Arial"/>
                <w:color w:val="000000" w:themeColor="text1"/>
                <w:sz w:val="20"/>
                <w:szCs w:val="20"/>
                <w:u w:color="0000FF"/>
                <w:lang w:val="sr-Cyrl-CS"/>
              </w:rPr>
              <w:t xml:space="preserve"> </w:t>
            </w:r>
            <w:r w:rsidRPr="00DB2B29">
              <w:rPr>
                <w:rFonts w:ascii="Arial" w:hAnsi="Arial" w:cs="Arial"/>
                <w:color w:val="000000" w:themeColor="text1"/>
                <w:sz w:val="20"/>
                <w:szCs w:val="20"/>
                <w:u w:color="0000FF"/>
              </w:rPr>
              <w:t xml:space="preserve">(TOC), </w:t>
            </w:r>
            <w:hyperlink r:id="rId9" w:history="1">
              <w:r w:rsidRPr="00DB2B29">
                <w:rPr>
                  <w:rStyle w:val="Hyperlink"/>
                  <w:rFonts w:ascii="Arial" w:hAnsi="Arial" w:cs="Arial"/>
                  <w:color w:val="000000" w:themeColor="text1"/>
                  <w:sz w:val="20"/>
                  <w:szCs w:val="20"/>
                </w:rPr>
                <w:t>Pollution@Proces</w:t>
              </w:r>
            </w:hyperlink>
            <w:r w:rsidRPr="00DB2B29">
              <w:rPr>
                <w:rFonts w:ascii="Arial" w:hAnsi="Arial" w:cs="Arial"/>
                <w:color w:val="000000" w:themeColor="text1"/>
                <w:sz w:val="20"/>
                <w:szCs w:val="20"/>
              </w:rPr>
              <w:t xml:space="preserve"> monitoring:</w:t>
            </w:r>
            <w:r w:rsidRPr="00DB2B29">
              <w:rPr>
                <w:rFonts w:ascii="Arial" w:hAnsi="Arial" w:cs="Arial"/>
                <w:color w:val="000000" w:themeColor="text1"/>
                <w:sz w:val="20"/>
                <w:szCs w:val="20"/>
                <w:u w:color="0000FF"/>
              </w:rPr>
              <w:t xml:space="preserve">  модел ppmLABTOC,</w:t>
            </w:r>
            <w:r w:rsidRPr="00DB2B29">
              <w:rPr>
                <w:rFonts w:ascii="Arial" w:hAnsi="Arial" w:cs="Arial"/>
                <w:color w:val="000000" w:themeColor="text1"/>
                <w:sz w:val="20"/>
                <w:szCs w:val="20"/>
              </w:rPr>
              <w:t xml:space="preserve"> </w:t>
            </w:r>
            <w:r w:rsidRPr="00DB2B29">
              <w:rPr>
                <w:rFonts w:ascii="Arial" w:hAnsi="Arial" w:cs="Arial"/>
                <w:color w:val="000000" w:themeColor="text1"/>
                <w:sz w:val="20"/>
                <w:szCs w:val="20"/>
                <w:u w:color="0000FF"/>
              </w:rPr>
              <w:t xml:space="preserve">инв. број </w:t>
            </w:r>
            <w:r w:rsidRPr="00DB2B29">
              <w:rPr>
                <w:rFonts w:ascii="Arial" w:hAnsi="Arial" w:cs="Arial"/>
                <w:color w:val="000000" w:themeColor="text1"/>
                <w:sz w:val="20"/>
                <w:szCs w:val="20"/>
              </w:rPr>
              <w:t>6692/1999</w:t>
            </w:r>
          </w:p>
        </w:tc>
      </w:tr>
    </w:tbl>
    <w:p w:rsidR="00766DCE" w:rsidRPr="00DB2B29" w:rsidRDefault="00766DCE" w:rsidP="00766DC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766DCE" w:rsidRPr="00DB2B29" w:rsidRDefault="00766DCE" w:rsidP="00766DC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766DCE" w:rsidRPr="00DB2B29" w:rsidRDefault="00766DCE" w:rsidP="00766DC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766DCE" w:rsidRPr="00DB2B29" w:rsidRDefault="00766DCE" w:rsidP="00766DC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766DCE" w:rsidRPr="00DB2B29" w:rsidRDefault="00766DCE" w:rsidP="00DB2B29">
      <w:pPr>
        <w:spacing w:line="240" w:lineRule="auto"/>
        <w:jc w:val="both"/>
        <w:rPr>
          <w:rFonts w:ascii="Arial" w:hAnsi="Arial" w:cs="Arial"/>
          <w:color w:val="auto"/>
          <w:sz w:val="20"/>
          <w:szCs w:val="20"/>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766DCE" w:rsidRPr="00DB2B29" w:rsidRDefault="00766DCE" w:rsidP="00766DCE">
      <w:pPr>
        <w:autoSpaceDE w:val="0"/>
        <w:autoSpaceDN w:val="0"/>
        <w:adjustRightInd w:val="0"/>
        <w:jc w:val="both"/>
        <w:rPr>
          <w:rFonts w:ascii="Arial" w:hAnsi="Arial" w:cs="Arial"/>
          <w:bCs/>
          <w:noProof/>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766DCE" w:rsidRPr="00DB2B29" w:rsidRDefault="00766DCE" w:rsidP="00766DCE">
      <w:pPr>
        <w:autoSpaceDE w:val="0"/>
        <w:autoSpaceDN w:val="0"/>
        <w:adjustRightInd w:val="0"/>
        <w:ind w:left="-284"/>
        <w:jc w:val="both"/>
        <w:rPr>
          <w:rFonts w:ascii="Arial" w:hAnsi="Arial" w:cs="Arial"/>
          <w:sz w:val="20"/>
          <w:szCs w:val="20"/>
          <w:lang w:val="sr-Cyrl-CS"/>
        </w:rPr>
      </w:pPr>
    </w:p>
    <w:p w:rsidR="00B66760" w:rsidRDefault="00B66760" w:rsidP="00766DCE">
      <w:pPr>
        <w:autoSpaceDE w:val="0"/>
        <w:autoSpaceDN w:val="0"/>
        <w:adjustRightInd w:val="0"/>
        <w:ind w:left="-284"/>
        <w:jc w:val="both"/>
        <w:rPr>
          <w:rFonts w:ascii="Arial" w:hAnsi="Arial" w:cs="Arial"/>
          <w:sz w:val="20"/>
          <w:szCs w:val="20"/>
          <w:lang w:val="sr-Cyrl-CS"/>
        </w:rPr>
      </w:pPr>
    </w:p>
    <w:p w:rsidR="00766DCE" w:rsidRPr="00DB2B29" w:rsidRDefault="00766DCE" w:rsidP="00766DCE">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766DCE" w:rsidRDefault="00766DCE" w:rsidP="00DB2B29">
      <w:pPr>
        <w:autoSpaceDE w:val="0"/>
        <w:autoSpaceDN w:val="0"/>
        <w:adjustRightInd w:val="0"/>
        <w:jc w:val="both"/>
        <w:rPr>
          <w:rFonts w:ascii="Arial" w:hAnsi="Arial" w:cs="Arial"/>
          <w:b/>
          <w:iCs/>
          <w:sz w:val="20"/>
          <w:szCs w:val="20"/>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BA0410" w:rsidRPr="00BA0410" w:rsidRDefault="00BA0410" w:rsidP="00DB2B29">
      <w:pPr>
        <w:autoSpaceDE w:val="0"/>
        <w:autoSpaceDN w:val="0"/>
        <w:adjustRightInd w:val="0"/>
        <w:jc w:val="both"/>
        <w:rPr>
          <w:rFonts w:ascii="Arial" w:hAnsi="Arial" w:cs="Arial"/>
          <w:b/>
          <w:bCs/>
          <w:sz w:val="20"/>
          <w:szCs w:val="20"/>
          <w:u w:val="single"/>
        </w:rPr>
      </w:pPr>
    </w:p>
    <w:p w:rsidR="0048564C" w:rsidRPr="00DB2B29" w:rsidRDefault="0048564C" w:rsidP="003A64F8">
      <w:pPr>
        <w:pStyle w:val="ListParagraph"/>
        <w:numPr>
          <w:ilvl w:val="0"/>
          <w:numId w:val="17"/>
        </w:numPr>
        <w:jc w:val="center"/>
        <w:rPr>
          <w:rFonts w:ascii="Arial" w:hAnsi="Arial" w:cs="Arial"/>
          <w:b/>
          <w:bCs/>
          <w:i/>
          <w:color w:val="auto"/>
          <w:sz w:val="20"/>
          <w:szCs w:val="20"/>
        </w:rPr>
      </w:pPr>
      <w:r w:rsidRPr="00DB2B29">
        <w:rPr>
          <w:rFonts w:ascii="Arial" w:hAnsi="Arial" w:cs="Arial"/>
          <w:b/>
          <w:bCs/>
          <w:i/>
          <w:noProof/>
          <w:color w:val="auto"/>
          <w:sz w:val="20"/>
          <w:szCs w:val="20"/>
          <w:lang w:val="sr-Cyrl-CS"/>
        </w:rPr>
        <w:lastRenderedPageBreak/>
        <w:t>партија:</w:t>
      </w:r>
      <w:r w:rsidRPr="00DB2B29">
        <w:rPr>
          <w:rFonts w:ascii="Arial" w:hAnsi="Arial" w:cs="Arial"/>
          <w:b/>
          <w:i/>
          <w:noProof/>
          <w:color w:val="auto"/>
          <w:sz w:val="20"/>
          <w:szCs w:val="20"/>
          <w:lang w:val="sr-Cyrl-CS"/>
        </w:rPr>
        <w:t xml:space="preserve"> Одржавање, сервисирање, замена резервних делова/потрошног материјала и верификација рада  Мобилног /преносивог гасног хроматографа прозвођач</w:t>
      </w:r>
      <w:r w:rsidRPr="00DB2B29">
        <w:rPr>
          <w:rFonts w:ascii="Arial" w:hAnsi="Arial" w:cs="Arial"/>
          <w:b/>
          <w:i/>
          <w:color w:val="auto"/>
          <w:sz w:val="20"/>
          <w:szCs w:val="20"/>
          <w:lang w:val="sr-Cyrl-CS"/>
        </w:rPr>
        <w:t>а</w:t>
      </w:r>
      <w:r w:rsidRPr="00DB2B29">
        <w:rPr>
          <w:rFonts w:ascii="Arial" w:hAnsi="Arial" w:cs="Arial"/>
          <w:b/>
          <w:i/>
          <w:color w:val="auto"/>
          <w:sz w:val="20"/>
          <w:szCs w:val="20"/>
          <w:lang w:val="sr-Latn-CS"/>
        </w:rPr>
        <w:t xml:space="preserve"> Perkin Elmer</w:t>
      </w:r>
    </w:p>
    <w:p w:rsidR="0048564C" w:rsidRPr="00DB2B29" w:rsidRDefault="0048564C" w:rsidP="0048564C">
      <w:pPr>
        <w:pStyle w:val="ListParagraph"/>
        <w:rPr>
          <w:rFonts w:ascii="Arial" w:hAnsi="Arial" w:cs="Arial"/>
          <w:b/>
          <w:i/>
          <w:color w:val="auto"/>
          <w:sz w:val="20"/>
          <w:szCs w:val="20"/>
        </w:rPr>
      </w:pPr>
    </w:p>
    <w:p w:rsidR="0048564C" w:rsidRPr="00DB2B29" w:rsidRDefault="0048564C" w:rsidP="0048564C">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48564C" w:rsidRPr="00DB2B29" w:rsidRDefault="0048564C" w:rsidP="003A64F8">
      <w:pPr>
        <w:pStyle w:val="ListParagraph"/>
        <w:numPr>
          <w:ilvl w:val="0"/>
          <w:numId w:val="20"/>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редовног превентивног</w:t>
      </w:r>
      <w:r w:rsidRPr="00DB2B29">
        <w:rPr>
          <w:rFonts w:ascii="Arial" w:hAnsi="Arial" w:cs="Arial"/>
          <w:noProof/>
          <w:color w:val="000000" w:themeColor="text1"/>
          <w:sz w:val="20"/>
          <w:szCs w:val="20"/>
          <w:lang w:val="sr-Cyrl-CS"/>
        </w:rPr>
        <w:t xml:space="preserve"> одржавања инструмената у свему по препоруци произвођача</w:t>
      </w:r>
      <w:r w:rsidR="002F0F6A" w:rsidRPr="00DB2B29">
        <w:rPr>
          <w:rFonts w:ascii="Arial" w:hAnsi="Arial" w:cs="Arial"/>
          <w:noProof/>
          <w:color w:val="000000" w:themeColor="text1"/>
          <w:sz w:val="20"/>
          <w:szCs w:val="20"/>
          <w:lang w:val="sr-Cyrl-CS"/>
        </w:rPr>
        <w:t xml:space="preserve"> </w:t>
      </w:r>
      <w:r w:rsidRPr="00DB2B29">
        <w:rPr>
          <w:rFonts w:ascii="Arial" w:hAnsi="Arial" w:cs="Arial"/>
          <w:bCs/>
          <w:color w:val="000000" w:themeColor="text1"/>
          <w:sz w:val="20"/>
          <w:szCs w:val="20"/>
        </w:rPr>
        <w:t>(</w:t>
      </w:r>
      <w:r w:rsidRPr="00DB2B29">
        <w:rPr>
          <w:rFonts w:ascii="Arial" w:hAnsi="Arial" w:cs="Arial"/>
          <w:noProof/>
          <w:color w:val="000000" w:themeColor="text1"/>
          <w:sz w:val="20"/>
          <w:szCs w:val="20"/>
          <w:lang w:val="sr-Cyrl-CS"/>
        </w:rPr>
        <w:t>преглед апарата по сервисној процедури, провера рада</w:t>
      </w:r>
      <w:r w:rsidR="002F0F6A"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 xml:space="preserve">чишћење </w:t>
      </w:r>
      <w:r w:rsidR="002F0F6A" w:rsidRPr="00DB2B29">
        <w:rPr>
          <w:rFonts w:ascii="Arial" w:hAnsi="Arial" w:cs="Arial"/>
          <w:noProof/>
          <w:color w:val="000000" w:themeColor="text1"/>
          <w:sz w:val="20"/>
          <w:szCs w:val="20"/>
          <w:lang w:val="sr-Cyrl-CS"/>
        </w:rPr>
        <w:t xml:space="preserve">и контрола оптике, корекција спојева, </w:t>
      </w:r>
      <w:r w:rsidRPr="00DB2B29">
        <w:rPr>
          <w:rFonts w:ascii="Arial" w:hAnsi="Arial" w:cs="Arial"/>
          <w:noProof/>
          <w:color w:val="000000" w:themeColor="text1"/>
          <w:sz w:val="20"/>
          <w:szCs w:val="20"/>
          <w:lang w:val="sr-Cyrl-CS"/>
        </w:rPr>
        <w:t>верификација рада</w:t>
      </w:r>
      <w:r w:rsidR="002F0F6A" w:rsidRPr="00DB2B29">
        <w:rPr>
          <w:rFonts w:ascii="Arial" w:hAnsi="Arial" w:cs="Arial"/>
          <w:noProof/>
          <w:color w:val="000000" w:themeColor="text1"/>
          <w:sz w:val="20"/>
          <w:szCs w:val="20"/>
          <w:lang w:val="sr-Cyrl-CS"/>
        </w:rPr>
        <w:t>)</w:t>
      </w:r>
      <w:r w:rsidRPr="00DB2B29">
        <w:rPr>
          <w:rFonts w:ascii="Arial" w:hAnsi="Arial" w:cs="Arial"/>
          <w:noProof/>
          <w:color w:val="000000" w:themeColor="text1"/>
          <w:sz w:val="20"/>
          <w:szCs w:val="20"/>
          <w:lang w:val="sr-Cyrl-CS"/>
        </w:rPr>
        <w:t>;</w:t>
      </w:r>
    </w:p>
    <w:p w:rsidR="0048564C" w:rsidRPr="00DB2B29" w:rsidRDefault="0048564C" w:rsidP="003A64F8">
      <w:pPr>
        <w:pStyle w:val="ListParagraph"/>
        <w:numPr>
          <w:ilvl w:val="0"/>
          <w:numId w:val="20"/>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набавка и замена резервних делова/потрошног материјала</w:t>
      </w:r>
      <w:r w:rsidRPr="00DB2B29">
        <w:rPr>
          <w:rFonts w:ascii="Arial" w:hAnsi="Arial" w:cs="Arial"/>
          <w:bCs/>
          <w:noProof/>
          <w:color w:val="000000" w:themeColor="text1"/>
          <w:sz w:val="20"/>
          <w:szCs w:val="20"/>
          <w:lang w:val="sr-Latn-CS"/>
        </w:rPr>
        <w:t xml:space="preserve"> </w:t>
      </w:r>
      <w:r w:rsidRPr="00DB2B29">
        <w:rPr>
          <w:rFonts w:ascii="Arial" w:hAnsi="Arial" w:cs="Arial"/>
          <w:noProof/>
          <w:color w:val="000000" w:themeColor="text1"/>
          <w:sz w:val="20"/>
          <w:szCs w:val="20"/>
          <w:lang w:val="sr-Cyrl-CS"/>
        </w:rPr>
        <w:t>по потреби Наручиоца;</w:t>
      </w:r>
      <w:r w:rsidRPr="00DB2B29">
        <w:rPr>
          <w:rFonts w:ascii="Arial" w:hAnsi="Arial" w:cs="Arial"/>
          <w:bCs/>
          <w:color w:val="000000" w:themeColor="text1"/>
          <w:kern w:val="2"/>
          <w:sz w:val="20"/>
          <w:szCs w:val="20"/>
          <w:lang w:val="sr-Cyrl-CS"/>
        </w:rPr>
        <w:t xml:space="preserve"> </w:t>
      </w:r>
    </w:p>
    <w:p w:rsidR="002F0F6A" w:rsidRPr="00DB2B29" w:rsidRDefault="002F0F6A" w:rsidP="003A64F8">
      <w:pPr>
        <w:pStyle w:val="ListParagraph"/>
        <w:numPr>
          <w:ilvl w:val="0"/>
          <w:numId w:val="20"/>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услуга</w:t>
      </w:r>
      <w:r w:rsidRPr="00DB2B29">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rPr>
        <w:t>еталонирања/ верификације</w:t>
      </w:r>
      <w:r w:rsidRPr="00DB2B29">
        <w:rPr>
          <w:rFonts w:ascii="Arial" w:hAnsi="Arial" w:cs="Arial"/>
          <w:noProof/>
          <w:color w:val="000000" w:themeColor="text1"/>
          <w:sz w:val="20"/>
          <w:szCs w:val="20"/>
          <w:lang w:val="sr-Cyrl-CS"/>
        </w:rPr>
        <w:t xml:space="preserve"> уз издавање сервисног извештаја о верификацији и еталонирању предметне опреме</w:t>
      </w:r>
      <w:r w:rsidRPr="00DB2B29">
        <w:rPr>
          <w:rFonts w:ascii="Arial" w:hAnsi="Arial" w:cs="Arial"/>
          <w:color w:val="000000" w:themeColor="text1"/>
          <w:sz w:val="20"/>
          <w:szCs w:val="20"/>
          <w:lang w:val="sr-Cyrl-CS"/>
        </w:rPr>
        <w:t xml:space="preserve"> - </w:t>
      </w:r>
      <w:r w:rsidRPr="00DB2B29">
        <w:rPr>
          <w:rFonts w:ascii="Arial" w:hAnsi="Arial" w:cs="Arial"/>
          <w:noProof/>
          <w:color w:val="000000" w:themeColor="text1"/>
          <w:sz w:val="20"/>
          <w:szCs w:val="20"/>
          <w:lang w:val="sr-Cyrl-CS"/>
        </w:rPr>
        <w:t xml:space="preserve"> једно (1) годишње</w:t>
      </w:r>
    </w:p>
    <w:p w:rsidR="0048564C" w:rsidRPr="00DB2B29" w:rsidRDefault="0048564C" w:rsidP="003A64F8">
      <w:pPr>
        <w:pStyle w:val="ListParagraph"/>
        <w:numPr>
          <w:ilvl w:val="0"/>
          <w:numId w:val="20"/>
        </w:numPr>
        <w:spacing w:line="240" w:lineRule="auto"/>
        <w:jc w:val="both"/>
        <w:rPr>
          <w:rFonts w:ascii="Arial" w:hAnsi="Arial" w:cs="Arial"/>
          <w:color w:val="000000" w:themeColor="text1"/>
          <w:sz w:val="20"/>
          <w:szCs w:val="20"/>
          <w:lang w:val="sr-Cyrl-CS"/>
        </w:rPr>
      </w:pPr>
      <w:r w:rsidRPr="00DB2B29">
        <w:rPr>
          <w:rFonts w:ascii="Arial" w:hAnsi="Arial" w:cs="Arial"/>
          <w:bCs/>
          <w:noProof/>
          <w:color w:val="000000" w:themeColor="text1"/>
          <w:kern w:val="2"/>
          <w:sz w:val="20"/>
          <w:szCs w:val="20"/>
          <w:lang w:val="sr-Cyrl-CS"/>
        </w:rPr>
        <w:t>услуга ванредног сервиса (</w:t>
      </w:r>
      <w:r w:rsidRPr="00DB2B29">
        <w:rPr>
          <w:rFonts w:ascii="Arial" w:hAnsi="Arial" w:cs="Arial"/>
          <w:noProof/>
          <w:color w:val="000000" w:themeColor="text1"/>
          <w:kern w:val="2"/>
          <w:sz w:val="20"/>
          <w:szCs w:val="20"/>
          <w:lang w:val="sr-Cyrl-CS"/>
        </w:rPr>
        <w:t>локализација, дијагностика квара, поправљање квара</w:t>
      </w:r>
      <w:r w:rsidRPr="00DB2B29">
        <w:rPr>
          <w:rFonts w:ascii="Arial" w:hAnsi="Arial" w:cs="Arial"/>
          <w:noProof/>
          <w:color w:val="000000" w:themeColor="text1"/>
          <w:sz w:val="20"/>
          <w:szCs w:val="20"/>
          <w:lang w:val="sr-Cyrl-CS"/>
        </w:rPr>
        <w:t xml:space="preserve">,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w:t>
      </w:r>
    </w:p>
    <w:p w:rsidR="0048564C" w:rsidRPr="00DB2B29" w:rsidRDefault="0048564C" w:rsidP="0048564C">
      <w:pPr>
        <w:spacing w:line="240" w:lineRule="auto"/>
        <w:jc w:val="both"/>
        <w:rPr>
          <w:rFonts w:ascii="Arial" w:hAnsi="Arial" w:cs="Arial"/>
          <w:color w:val="000000" w:themeColor="text1"/>
          <w:sz w:val="20"/>
          <w:szCs w:val="20"/>
          <w:lang w:val="sr-Cyrl-CS"/>
        </w:rPr>
      </w:pPr>
    </w:p>
    <w:p w:rsidR="0048564C" w:rsidRPr="00DB2B29" w:rsidRDefault="0048564C" w:rsidP="0048564C">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48564C" w:rsidRDefault="0048564C" w:rsidP="0048564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B66760" w:rsidRPr="00DB2B29" w:rsidRDefault="00B66760" w:rsidP="00B66760">
      <w:pPr>
        <w:spacing w:line="240" w:lineRule="auto"/>
        <w:jc w:val="both"/>
        <w:rPr>
          <w:rFonts w:ascii="Arial" w:hAnsi="Arial" w:cs="Arial"/>
          <w:noProof/>
          <w:color w:val="000000" w:themeColor="text1"/>
          <w:sz w:val="20"/>
          <w:szCs w:val="20"/>
          <w:lang w:val="sr-Cyrl-CS"/>
        </w:rPr>
      </w:pPr>
    </w:p>
    <w:p w:rsidR="0048564C" w:rsidRPr="00DB2B29" w:rsidRDefault="002F0F6A" w:rsidP="0048564C">
      <w:pPr>
        <w:spacing w:line="240" w:lineRule="auto"/>
        <w:jc w:val="both"/>
        <w:rPr>
          <w:rFonts w:ascii="Arial" w:hAnsi="Arial" w:cs="Arial"/>
          <w:noProof/>
          <w:color w:val="000000" w:themeColor="text1"/>
          <w:sz w:val="20"/>
          <w:szCs w:val="20"/>
        </w:rPr>
      </w:pPr>
      <w:r w:rsidRPr="00DB2B29">
        <w:rPr>
          <w:rFonts w:ascii="Arial" w:hAnsi="Arial" w:cs="Arial"/>
          <w:noProof/>
          <w:color w:val="auto"/>
          <w:sz w:val="20"/>
          <w:szCs w:val="20"/>
          <w:u w:val="single"/>
          <w:lang w:val="sr-Cyrl-CS"/>
        </w:rPr>
        <w:t>О</w:t>
      </w:r>
      <w:r w:rsidR="0048564C" w:rsidRPr="00DB2B29">
        <w:rPr>
          <w:rFonts w:ascii="Arial" w:hAnsi="Arial" w:cs="Arial"/>
          <w:noProof/>
          <w:color w:val="auto"/>
          <w:sz w:val="20"/>
          <w:szCs w:val="20"/>
          <w:u w:val="single"/>
          <w:lang w:val="sr-Cyrl-CS"/>
        </w:rPr>
        <w:t>прем</w:t>
      </w:r>
      <w:r w:rsidRPr="00DB2B29">
        <w:rPr>
          <w:rFonts w:ascii="Arial" w:hAnsi="Arial" w:cs="Arial"/>
          <w:noProof/>
          <w:color w:val="auto"/>
          <w:sz w:val="20"/>
          <w:szCs w:val="20"/>
          <w:u w:val="single"/>
          <w:lang w:val="sr-Cyrl-CS"/>
        </w:rPr>
        <w:t>а</w:t>
      </w:r>
      <w:r w:rsidR="0048564C" w:rsidRPr="00DB2B29">
        <w:rPr>
          <w:rFonts w:ascii="Arial" w:hAnsi="Arial" w:cs="Arial"/>
          <w:noProof/>
          <w:color w:val="auto"/>
          <w:sz w:val="20"/>
          <w:szCs w:val="20"/>
          <w:u w:val="single"/>
          <w:lang w:val="sr-Cyrl-CS"/>
        </w:rPr>
        <w:t xml:space="preserve"> која је предмет пружања услуге</w:t>
      </w:r>
      <w:r w:rsidR="0048564C" w:rsidRPr="00DB2B29">
        <w:rPr>
          <w:rFonts w:ascii="Arial" w:hAnsi="Arial" w:cs="Arial"/>
          <w:noProof/>
          <w:color w:val="auto"/>
          <w:sz w:val="20"/>
          <w:szCs w:val="20"/>
          <w:lang w:val="sr-Cyrl-CS"/>
        </w:rPr>
        <w:t>:</w:t>
      </w:r>
    </w:p>
    <w:p w:rsidR="0048564C" w:rsidRPr="00DB2B29" w:rsidRDefault="002F0F6A" w:rsidP="0048564C">
      <w:pPr>
        <w:suppressAutoHyphens w:val="0"/>
        <w:autoSpaceDE w:val="0"/>
        <w:autoSpaceDN w:val="0"/>
        <w:adjustRightInd w:val="0"/>
        <w:spacing w:line="240" w:lineRule="auto"/>
        <w:jc w:val="both"/>
        <w:rPr>
          <w:rFonts w:ascii="Arial" w:hAnsi="Arial" w:cs="Arial"/>
          <w:color w:val="000000" w:themeColor="text1"/>
          <w:sz w:val="20"/>
          <w:szCs w:val="20"/>
        </w:rPr>
      </w:pPr>
      <w:r w:rsidRPr="00DB2B29">
        <w:rPr>
          <w:rFonts w:ascii="Arial" w:hAnsi="Arial" w:cs="Arial"/>
          <w:color w:val="000000" w:themeColor="text1"/>
          <w:sz w:val="20"/>
          <w:szCs w:val="20"/>
        </w:rPr>
        <w:t xml:space="preserve">Портабл </w:t>
      </w:r>
      <w:r w:rsidRPr="00DB2B29">
        <w:rPr>
          <w:rFonts w:ascii="Arial" w:hAnsi="Arial" w:cs="Arial"/>
          <w:noProof/>
          <w:color w:val="000000" w:themeColor="text1"/>
          <w:sz w:val="20"/>
          <w:szCs w:val="20"/>
          <w:lang w:val="sr-Cyrl-CS"/>
        </w:rPr>
        <w:t>гасни хроматогра</w:t>
      </w:r>
      <w:r w:rsidRPr="00DB2B29">
        <w:rPr>
          <w:rFonts w:ascii="Arial" w:hAnsi="Arial" w:cs="Arial"/>
          <w:color w:val="000000" w:themeColor="text1"/>
          <w:sz w:val="20"/>
          <w:szCs w:val="20"/>
          <w:lang w:val="sr-Cyrl-CS"/>
        </w:rPr>
        <w:t>ф</w:t>
      </w:r>
      <w:r w:rsidRPr="00DB2B29">
        <w:rPr>
          <w:rFonts w:ascii="Arial" w:hAnsi="Arial" w:cs="Arial"/>
          <w:color w:val="000000" w:themeColor="text1"/>
          <w:sz w:val="20"/>
          <w:szCs w:val="20"/>
        </w:rPr>
        <w:t>, са ECD и PID detectors for volatilite organic compounds, Voyager, Perkin Elmer, Photovac.</w:t>
      </w:r>
    </w:p>
    <w:p w:rsidR="0048564C" w:rsidRPr="00DB2B29" w:rsidRDefault="0048564C" w:rsidP="0048564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48564C" w:rsidRPr="00DB2B29" w:rsidRDefault="0048564C" w:rsidP="0048564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48564C" w:rsidRPr="00DB2B29" w:rsidRDefault="0048564C" w:rsidP="0048564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48564C" w:rsidRPr="00DB2B29" w:rsidRDefault="0048564C" w:rsidP="0048564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48564C" w:rsidRPr="00DB2B29" w:rsidRDefault="0048564C" w:rsidP="002F0F6A">
      <w:pPr>
        <w:spacing w:line="240" w:lineRule="auto"/>
        <w:jc w:val="both"/>
        <w:rPr>
          <w:rFonts w:ascii="Arial" w:hAnsi="Arial" w:cs="Arial"/>
          <w:color w:val="auto"/>
          <w:sz w:val="20"/>
          <w:szCs w:val="20"/>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48564C" w:rsidRDefault="0048564C" w:rsidP="0048564C">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DB2B29" w:rsidRPr="00DB2B29" w:rsidRDefault="00DB2B29" w:rsidP="0048564C">
      <w:pPr>
        <w:autoSpaceDE w:val="0"/>
        <w:autoSpaceDN w:val="0"/>
        <w:adjustRightInd w:val="0"/>
        <w:jc w:val="both"/>
        <w:rPr>
          <w:rFonts w:ascii="Arial" w:hAnsi="Arial" w:cs="Arial"/>
          <w:bCs/>
          <w:noProof/>
          <w:sz w:val="20"/>
          <w:szCs w:val="20"/>
          <w:lang w:val="sr-Cyrl-CS"/>
        </w:rPr>
      </w:pPr>
    </w:p>
    <w:p w:rsidR="0048564C" w:rsidRPr="00DB2B29" w:rsidRDefault="0048564C" w:rsidP="0048564C">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766DCE" w:rsidRDefault="0048564C" w:rsidP="0048564C">
      <w:pPr>
        <w:pStyle w:val="ListParagraph"/>
        <w:ind w:left="0"/>
        <w:rPr>
          <w:rFonts w:ascii="Arial" w:hAnsi="Arial" w:cs="Arial"/>
          <w:b/>
          <w:iCs/>
          <w:sz w:val="20"/>
          <w:szCs w:val="20"/>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Default="00DB2B29" w:rsidP="0048564C">
      <w:pPr>
        <w:pStyle w:val="ListParagraph"/>
        <w:ind w:left="0"/>
        <w:rPr>
          <w:rFonts w:ascii="Arial" w:hAnsi="Arial" w:cs="Arial"/>
          <w:b/>
          <w:iCs/>
          <w:sz w:val="20"/>
          <w:szCs w:val="20"/>
        </w:rPr>
      </w:pPr>
    </w:p>
    <w:p w:rsidR="00DB2B29" w:rsidRPr="00B66760" w:rsidRDefault="00DB2B29" w:rsidP="0048564C">
      <w:pPr>
        <w:pStyle w:val="ListParagraph"/>
        <w:ind w:left="0"/>
        <w:rPr>
          <w:rFonts w:ascii="Arial" w:hAnsi="Arial" w:cs="Arial"/>
          <w:b/>
          <w:bCs/>
          <w:sz w:val="20"/>
          <w:szCs w:val="20"/>
          <w:u w:val="single"/>
        </w:rPr>
      </w:pPr>
    </w:p>
    <w:p w:rsidR="002F0F6A" w:rsidRPr="00DB2B29" w:rsidRDefault="002F0F6A" w:rsidP="003A64F8">
      <w:pPr>
        <w:pStyle w:val="ListParagraph"/>
        <w:numPr>
          <w:ilvl w:val="0"/>
          <w:numId w:val="17"/>
        </w:numPr>
        <w:jc w:val="center"/>
        <w:rPr>
          <w:rFonts w:ascii="Arial" w:hAnsi="Arial" w:cs="Arial"/>
          <w:b/>
          <w:bCs/>
          <w:i/>
          <w:color w:val="auto"/>
          <w:sz w:val="20"/>
          <w:szCs w:val="20"/>
        </w:rPr>
      </w:pPr>
      <w:r w:rsidRPr="00DB2B29">
        <w:rPr>
          <w:rFonts w:ascii="Arial" w:hAnsi="Arial" w:cs="Arial"/>
          <w:b/>
          <w:bCs/>
          <w:i/>
          <w:noProof/>
          <w:color w:val="auto"/>
          <w:sz w:val="20"/>
          <w:szCs w:val="20"/>
          <w:lang w:val="sr-Cyrl-CS"/>
        </w:rPr>
        <w:lastRenderedPageBreak/>
        <w:t>партија:</w:t>
      </w:r>
      <w:r w:rsidRPr="00DB2B29">
        <w:rPr>
          <w:rFonts w:ascii="Arial" w:hAnsi="Arial" w:cs="Arial"/>
          <w:b/>
          <w:i/>
          <w:noProof/>
          <w:color w:val="auto"/>
          <w:sz w:val="20"/>
          <w:szCs w:val="20"/>
          <w:lang w:val="sr-Cyrl-CS"/>
        </w:rPr>
        <w:t xml:space="preserve"> </w:t>
      </w:r>
      <w:r w:rsidRPr="00DB2B29">
        <w:rPr>
          <w:rFonts w:ascii="Arial" w:hAnsi="Arial" w:cs="Arial"/>
          <w:b/>
          <w:i/>
          <w:noProof/>
          <w:color w:val="000000" w:themeColor="text1"/>
          <w:sz w:val="20"/>
          <w:szCs w:val="20"/>
          <w:lang w:val="sr-Cyrl-CS"/>
        </w:rPr>
        <w:t>одржавање, сервисирање, набавка и замена резервних делова/потрошног материјала,  верификација рада и  еталонирање УВ ВИС спектрофотометра  произвођач</w:t>
      </w:r>
      <w:r w:rsidRPr="00DB2B29">
        <w:rPr>
          <w:rFonts w:ascii="Arial" w:hAnsi="Arial" w:cs="Arial"/>
          <w:b/>
          <w:i/>
          <w:color w:val="000000" w:themeColor="text1"/>
          <w:sz w:val="20"/>
          <w:szCs w:val="20"/>
          <w:lang w:val="sr-Cyrl-CS"/>
        </w:rPr>
        <w:t>а</w:t>
      </w:r>
      <w:r w:rsidRPr="00DB2B29">
        <w:rPr>
          <w:rFonts w:ascii="Arial" w:hAnsi="Arial" w:cs="Arial"/>
          <w:b/>
          <w:i/>
          <w:color w:val="000000" w:themeColor="text1"/>
          <w:sz w:val="20"/>
          <w:szCs w:val="20"/>
          <w:lang w:val="sr-Latn-CS"/>
        </w:rPr>
        <w:t>: ANALYTIK JENA</w:t>
      </w:r>
    </w:p>
    <w:p w:rsidR="002F0F6A" w:rsidRPr="00DB2B29" w:rsidRDefault="002F0F6A" w:rsidP="002F0F6A">
      <w:pPr>
        <w:pStyle w:val="ListParagraph"/>
        <w:rPr>
          <w:rFonts w:ascii="Arial" w:hAnsi="Arial" w:cs="Arial"/>
          <w:b/>
          <w:i/>
          <w:color w:val="auto"/>
          <w:sz w:val="20"/>
          <w:szCs w:val="20"/>
        </w:rPr>
      </w:pPr>
    </w:p>
    <w:p w:rsidR="002F0F6A" w:rsidRPr="00DB2B29" w:rsidRDefault="002F0F6A" w:rsidP="002F0F6A">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2B2424" w:rsidRPr="00DB2B29" w:rsidRDefault="002F0F6A" w:rsidP="003A64F8">
      <w:pPr>
        <w:pStyle w:val="ListParagraph"/>
        <w:numPr>
          <w:ilvl w:val="0"/>
          <w:numId w:val="21"/>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редовног превентивног</w:t>
      </w:r>
      <w:r w:rsidRPr="00DB2B29">
        <w:rPr>
          <w:rFonts w:ascii="Arial" w:hAnsi="Arial" w:cs="Arial"/>
          <w:noProof/>
          <w:color w:val="000000" w:themeColor="text1"/>
          <w:sz w:val="20"/>
          <w:szCs w:val="20"/>
          <w:lang w:val="sr-Cyrl-CS"/>
        </w:rPr>
        <w:t xml:space="preserve"> одржавања инструмената у свему по препоруци произвођача</w:t>
      </w:r>
      <w:r w:rsidR="002B2424" w:rsidRPr="00DB2B29">
        <w:rPr>
          <w:rFonts w:ascii="Arial" w:hAnsi="Arial" w:cs="Arial"/>
          <w:noProof/>
          <w:color w:val="000000" w:themeColor="text1"/>
          <w:sz w:val="20"/>
          <w:szCs w:val="20"/>
          <w:lang w:val="sr-Cyrl-CS"/>
        </w:rPr>
        <w:t>- једанпут годишње</w:t>
      </w:r>
      <w:r w:rsidR="002B2424" w:rsidRPr="00DB2B29">
        <w:rPr>
          <w:rFonts w:ascii="Arial" w:hAnsi="Arial" w:cs="Arial"/>
          <w:bCs/>
          <w:color w:val="000000" w:themeColor="text1"/>
          <w:sz w:val="20"/>
          <w:szCs w:val="20"/>
        </w:rPr>
        <w:t>:</w:t>
      </w:r>
    </w:p>
    <w:p w:rsidR="002F0F6A" w:rsidRPr="00DB2B29" w:rsidRDefault="002B2424" w:rsidP="00D44D28">
      <w:pPr>
        <w:ind w:left="993"/>
        <w:rPr>
          <w:rFonts w:ascii="Arial" w:hAnsi="Arial" w:cs="Arial"/>
          <w:noProof/>
          <w:color w:val="000000" w:themeColor="text1"/>
          <w:sz w:val="20"/>
          <w:szCs w:val="20"/>
          <w:lang w:val="sr-Cyrl-CS"/>
        </w:rPr>
      </w:pPr>
      <w:r w:rsidRPr="00DB2B29">
        <w:rPr>
          <w:rFonts w:ascii="Arial" w:hAnsi="Arial" w:cs="Arial"/>
          <w:color w:val="0000FF"/>
          <w:sz w:val="20"/>
          <w:szCs w:val="20"/>
          <w:u w:color="0000FF"/>
        </w:rPr>
        <w:t xml:space="preserve">- </w:t>
      </w:r>
      <w:r w:rsidRPr="00DB2B29">
        <w:rPr>
          <w:rFonts w:ascii="Arial" w:hAnsi="Arial" w:cs="Arial"/>
          <w:color w:val="000000" w:themeColor="text1"/>
          <w:sz w:val="20"/>
          <w:szCs w:val="20"/>
          <w:u w:color="0000FF"/>
        </w:rPr>
        <w:t xml:space="preserve">за </w:t>
      </w:r>
      <w:r w:rsidRPr="00DB2B29">
        <w:rPr>
          <w:rFonts w:ascii="Arial" w:hAnsi="Arial" w:cs="Arial"/>
          <w:color w:val="000000" w:themeColor="text1"/>
          <w:sz w:val="20"/>
          <w:szCs w:val="20"/>
          <w:u w:color="0000FF"/>
          <w:lang w:val="fr-FR"/>
        </w:rPr>
        <w:t>TC/TON, модел Multi 3100 N/C (9752/2006)</w:t>
      </w:r>
      <w:r w:rsidRPr="00DB2B29">
        <w:rPr>
          <w:rFonts w:ascii="Arial" w:hAnsi="Arial" w:cs="Arial"/>
          <w:color w:val="000000" w:themeColor="text1"/>
          <w:sz w:val="20"/>
          <w:szCs w:val="20"/>
          <w:u w:color="0000FF"/>
        </w:rPr>
        <w:t xml:space="preserve"> (</w:t>
      </w:r>
      <w:r w:rsidRPr="00DB2B29">
        <w:rPr>
          <w:rFonts w:ascii="Arial" w:hAnsi="Arial" w:cs="Arial"/>
          <w:noProof/>
          <w:color w:val="000000" w:themeColor="text1"/>
          <w:sz w:val="20"/>
          <w:szCs w:val="20"/>
          <w:lang w:val="sr-Cyrl-CS"/>
        </w:rPr>
        <w:t>преглед  апарата по сервисној процедури, чишћење апарата, подешавање притиска носећег гаса, пражњење и пуњење апсорпционе колоне, оптимизација сигнала детектора , верификација рада, изздавање сервисног извештаја)</w:t>
      </w:r>
      <w:r w:rsidR="00D44D28" w:rsidRPr="00DB2B29">
        <w:rPr>
          <w:rFonts w:ascii="Arial" w:hAnsi="Arial" w:cs="Arial"/>
          <w:noProof/>
          <w:color w:val="000000" w:themeColor="text1"/>
          <w:sz w:val="20"/>
          <w:szCs w:val="20"/>
          <w:lang w:val="sr-Cyrl-CS"/>
        </w:rPr>
        <w:t>,</w:t>
      </w:r>
    </w:p>
    <w:p w:rsidR="00D44D28" w:rsidRPr="00DB2B29" w:rsidRDefault="00D44D28" w:rsidP="008248F1">
      <w:pPr>
        <w:ind w:left="1134" w:hanging="141"/>
        <w:jc w:val="both"/>
        <w:rPr>
          <w:rFonts w:ascii="Arial" w:hAnsi="Arial" w:cs="Arial"/>
          <w:noProof/>
          <w:color w:val="000000" w:themeColor="text1"/>
          <w:sz w:val="20"/>
          <w:szCs w:val="20"/>
          <w:lang w:val="sr-Cyrl-CS"/>
        </w:rPr>
      </w:pPr>
      <w:r w:rsidRPr="00DB2B29">
        <w:rPr>
          <w:rFonts w:ascii="Arial" w:hAnsi="Arial" w:cs="Arial"/>
          <w:color w:val="0000FF"/>
          <w:sz w:val="20"/>
          <w:szCs w:val="20"/>
          <w:u w:color="0000FF"/>
        </w:rPr>
        <w:t>-</w:t>
      </w:r>
      <w:r w:rsidRPr="00DB2B29">
        <w:rPr>
          <w:rFonts w:ascii="Arial" w:hAnsi="Arial" w:cs="Arial"/>
          <w:noProof/>
          <w:color w:val="000000" w:themeColor="text1"/>
          <w:sz w:val="20"/>
          <w:szCs w:val="20"/>
          <w:lang w:val="sr-Cyrl-CS"/>
        </w:rPr>
        <w:t xml:space="preserve"> за </w:t>
      </w:r>
      <w:r w:rsidRPr="00DB2B29">
        <w:rPr>
          <w:rFonts w:ascii="Arial" w:hAnsi="Arial" w:cs="Arial"/>
          <w:color w:val="000000" w:themeColor="text1"/>
          <w:sz w:val="20"/>
          <w:szCs w:val="20"/>
          <w:lang w:val="sr-Latn-CS"/>
        </w:rPr>
        <w:t>Multi X 2000 AOX/TOX Analyser AP2P Adsorption unit AFU3 multi X 2000 AOX/TOX Analyser AP2P Adsorption unit AFU3</w:t>
      </w:r>
      <w:r w:rsidRPr="00DB2B29">
        <w:rPr>
          <w:rFonts w:ascii="Arial" w:hAnsi="Arial" w:cs="Arial"/>
          <w:color w:val="000000" w:themeColor="text1"/>
          <w:sz w:val="20"/>
          <w:szCs w:val="20"/>
        </w:rPr>
        <w:t xml:space="preserve"> (</w:t>
      </w:r>
      <w:r w:rsidRPr="00DB2B29">
        <w:rPr>
          <w:rFonts w:ascii="Arial" w:hAnsi="Arial" w:cs="Arial"/>
          <w:noProof/>
          <w:color w:val="000000" w:themeColor="text1"/>
          <w:sz w:val="20"/>
          <w:szCs w:val="20"/>
          <w:lang w:val="sr-Cyrl-CS"/>
        </w:rPr>
        <w:t>преглед  апарата по сервисној процедури, чишћење апарата, подешавање притиска носећег гаса, пражњење и пуњење апсорпционе колоне, оптимизација сигнала детектора.верификација рада, Издавање сервисног извештаја),</w:t>
      </w:r>
    </w:p>
    <w:p w:rsidR="008248F1" w:rsidRPr="00DB2B29" w:rsidRDefault="008248F1" w:rsidP="008248F1">
      <w:pPr>
        <w:ind w:left="1134" w:hanging="141"/>
        <w:jc w:val="both"/>
        <w:rPr>
          <w:rFonts w:ascii="Arial" w:hAnsi="Arial" w:cs="Arial"/>
          <w:noProof/>
          <w:color w:val="000000" w:themeColor="text1"/>
          <w:sz w:val="20"/>
          <w:szCs w:val="20"/>
          <w:lang w:val="sr-Cyrl-CS"/>
        </w:rPr>
      </w:pPr>
      <w:r w:rsidRPr="00DB2B29">
        <w:rPr>
          <w:rFonts w:ascii="Arial" w:hAnsi="Arial" w:cs="Arial"/>
          <w:color w:val="0000FF"/>
          <w:sz w:val="20"/>
          <w:szCs w:val="20"/>
          <w:u w:color="0000FF"/>
        </w:rPr>
        <w:t xml:space="preserve">- </w:t>
      </w:r>
      <w:r w:rsidRPr="00DB2B29">
        <w:rPr>
          <w:rFonts w:ascii="Arial" w:hAnsi="Arial" w:cs="Arial"/>
          <w:color w:val="000000" w:themeColor="text1"/>
          <w:sz w:val="20"/>
          <w:szCs w:val="20"/>
          <w:u w:color="0000FF"/>
        </w:rPr>
        <w:t xml:space="preserve">за </w:t>
      </w:r>
      <w:r w:rsidRPr="00DB2B29">
        <w:rPr>
          <w:rFonts w:ascii="Arial" w:hAnsi="Arial" w:cs="Arial"/>
          <w:color w:val="000000" w:themeColor="text1"/>
          <w:sz w:val="20"/>
          <w:szCs w:val="20"/>
        </w:rPr>
        <w:t>Multi EA 2000 Solid C/S Analyser (</w:t>
      </w:r>
      <w:r w:rsidRPr="00DB2B29">
        <w:rPr>
          <w:rFonts w:ascii="Arial" w:hAnsi="Arial" w:cs="Arial"/>
          <w:noProof/>
          <w:color w:val="000000" w:themeColor="text1"/>
          <w:sz w:val="20"/>
          <w:szCs w:val="20"/>
          <w:lang w:val="sr-Cyrl-CS"/>
        </w:rPr>
        <w:t>преглед  апарата по сервисној процедури, чишћење апарата, подешавање притиска носећег гаса, пражњење и пуњење апсорпционе колоне, оптимизација сигнала детектора, верификација рада</w:t>
      </w:r>
      <w:r w:rsidRPr="00DB2B29">
        <w:rPr>
          <w:rFonts w:ascii="Arial" w:hAnsi="Arial" w:cs="Arial"/>
          <w:color w:val="000000" w:themeColor="text1"/>
          <w:sz w:val="20"/>
          <w:szCs w:val="20"/>
        </w:rPr>
        <w:t>, и</w:t>
      </w:r>
      <w:r w:rsidRPr="00DB2B29">
        <w:rPr>
          <w:rFonts w:ascii="Arial" w:hAnsi="Arial" w:cs="Arial"/>
          <w:noProof/>
          <w:color w:val="000000" w:themeColor="text1"/>
          <w:sz w:val="20"/>
          <w:szCs w:val="20"/>
          <w:lang w:val="sr-Cyrl-CS"/>
        </w:rPr>
        <w:t>здавање сервисног извештаја),</w:t>
      </w:r>
    </w:p>
    <w:p w:rsidR="008248F1" w:rsidRPr="00DB2B29" w:rsidRDefault="008248F1" w:rsidP="008248F1">
      <w:pPr>
        <w:ind w:left="1276" w:hanging="283"/>
        <w:jc w:val="both"/>
        <w:rPr>
          <w:rFonts w:ascii="Arial" w:hAnsi="Arial" w:cs="Arial"/>
          <w:noProof/>
          <w:color w:val="000000" w:themeColor="text1"/>
          <w:sz w:val="20"/>
          <w:szCs w:val="20"/>
          <w:lang w:val="sr-Cyrl-CS"/>
        </w:rPr>
      </w:pPr>
      <w:r w:rsidRPr="00DB2B29">
        <w:rPr>
          <w:rFonts w:ascii="Arial" w:hAnsi="Arial" w:cs="Arial"/>
          <w:color w:val="000000" w:themeColor="text1"/>
          <w:sz w:val="20"/>
          <w:szCs w:val="20"/>
          <w:u w:color="0000FF"/>
        </w:rPr>
        <w:t>-</w:t>
      </w:r>
      <w:r w:rsidRPr="00DB2B29">
        <w:rPr>
          <w:rFonts w:ascii="Arial" w:hAnsi="Arial" w:cs="Arial"/>
          <w:color w:val="000000" w:themeColor="text1"/>
          <w:sz w:val="20"/>
          <w:szCs w:val="20"/>
        </w:rPr>
        <w:t xml:space="preserve"> за </w:t>
      </w:r>
      <w:r w:rsidRPr="00DB2B29">
        <w:rPr>
          <w:rFonts w:ascii="Arial" w:hAnsi="Arial" w:cs="Arial"/>
          <w:color w:val="000000" w:themeColor="text1"/>
          <w:sz w:val="20"/>
          <w:szCs w:val="20"/>
          <w:lang w:val="fr-FR"/>
        </w:rPr>
        <w:t xml:space="preserve">Specord 40 UV/VIS/NIR </w:t>
      </w:r>
      <w:r w:rsidRPr="00DB2B29">
        <w:rPr>
          <w:rFonts w:ascii="Arial" w:hAnsi="Arial" w:cs="Arial"/>
          <w:noProof/>
          <w:color w:val="000000" w:themeColor="text1"/>
          <w:sz w:val="20"/>
          <w:szCs w:val="20"/>
          <w:lang w:val="sr-Cyrl-CS"/>
        </w:rPr>
        <w:t>Спектрофотомета</w:t>
      </w:r>
      <w:r w:rsidRPr="00DB2B29">
        <w:rPr>
          <w:rFonts w:ascii="Arial" w:hAnsi="Arial" w:cs="Arial"/>
          <w:color w:val="000000" w:themeColor="text1"/>
          <w:sz w:val="20"/>
          <w:szCs w:val="20"/>
          <w:lang w:val="sr-Cyrl-CS"/>
        </w:rPr>
        <w:t>р (</w:t>
      </w:r>
      <w:r w:rsidRPr="00DB2B29">
        <w:rPr>
          <w:rFonts w:ascii="Arial" w:hAnsi="Arial" w:cs="Arial"/>
          <w:noProof/>
          <w:color w:val="000000" w:themeColor="text1"/>
          <w:sz w:val="20"/>
          <w:szCs w:val="20"/>
          <w:lang w:val="sr-Cyrl-CS"/>
        </w:rPr>
        <w:t>преглед  апарата по сервисној процедури, чишћење апарата и оптике, оптимизација сигнала детектора, верификација рада и издавање сервисног извештаја),</w:t>
      </w:r>
    </w:p>
    <w:p w:rsidR="008248F1" w:rsidRPr="00DB2B29" w:rsidRDefault="008248F1" w:rsidP="008248F1">
      <w:pPr>
        <w:ind w:left="1276" w:hanging="283"/>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 за </w:t>
      </w:r>
      <w:r w:rsidRPr="00DB2B29">
        <w:rPr>
          <w:rFonts w:ascii="Arial" w:hAnsi="Arial" w:cs="Arial"/>
          <w:color w:val="000000" w:themeColor="text1"/>
          <w:sz w:val="20"/>
          <w:szCs w:val="20"/>
          <w:lang w:val="fr-FR"/>
        </w:rPr>
        <w:t xml:space="preserve">Specord 50 UV/VIS/NIR </w:t>
      </w:r>
      <w:r w:rsidRPr="00DB2B29">
        <w:rPr>
          <w:rFonts w:ascii="Arial" w:hAnsi="Arial" w:cs="Arial"/>
          <w:noProof/>
          <w:color w:val="000000" w:themeColor="text1"/>
          <w:sz w:val="20"/>
          <w:szCs w:val="20"/>
          <w:lang w:val="sr-Cyrl-CS"/>
        </w:rPr>
        <w:t>Спектрофотомета</w:t>
      </w:r>
      <w:r w:rsidRPr="00DB2B29">
        <w:rPr>
          <w:rFonts w:ascii="Arial" w:hAnsi="Arial" w:cs="Arial"/>
          <w:color w:val="000000" w:themeColor="text1"/>
          <w:sz w:val="20"/>
          <w:szCs w:val="20"/>
          <w:lang w:val="sr-Cyrl-CS"/>
        </w:rPr>
        <w:t>р</w:t>
      </w:r>
      <w:r w:rsidRPr="00DB2B29">
        <w:rPr>
          <w:rFonts w:ascii="Arial" w:hAnsi="Arial" w:cs="Arial"/>
          <w:color w:val="000000" w:themeColor="text1"/>
          <w:sz w:val="20"/>
          <w:szCs w:val="20"/>
        </w:rPr>
        <w:t xml:space="preserve"> (</w:t>
      </w:r>
      <w:r w:rsidRPr="00DB2B29">
        <w:rPr>
          <w:rFonts w:ascii="Arial" w:hAnsi="Arial" w:cs="Arial"/>
          <w:noProof/>
          <w:color w:val="000000" w:themeColor="text1"/>
          <w:sz w:val="20"/>
          <w:szCs w:val="20"/>
          <w:lang w:val="sr-Cyrl-CS"/>
        </w:rPr>
        <w:t>преглед  апарата по сервисној процедури, чишћење апарата и оптике, оптимизација сигнала детектора, верификација рада, издавање сервисног извештаја);</w:t>
      </w:r>
    </w:p>
    <w:p w:rsidR="008248F1" w:rsidRPr="00DB2B29" w:rsidRDefault="002F0F6A" w:rsidP="003A64F8">
      <w:pPr>
        <w:pStyle w:val="ListParagraph"/>
        <w:numPr>
          <w:ilvl w:val="0"/>
          <w:numId w:val="21"/>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набавка и замена резервних делова/потрошног материјала</w:t>
      </w:r>
      <w:r w:rsidR="008248F1" w:rsidRPr="00DB2B29">
        <w:rPr>
          <w:rFonts w:ascii="Arial" w:hAnsi="Arial" w:cs="Arial"/>
          <w:noProof/>
          <w:color w:val="000000" w:themeColor="text1"/>
          <w:sz w:val="20"/>
          <w:szCs w:val="20"/>
          <w:lang w:val="sr-Cyrl-CS"/>
        </w:rPr>
        <w:t xml:space="preserve"> предметне опреме </w:t>
      </w:r>
      <w:r w:rsidRPr="00DB2B29">
        <w:rPr>
          <w:rFonts w:ascii="Arial" w:hAnsi="Arial" w:cs="Arial"/>
          <w:bCs/>
          <w:noProof/>
          <w:color w:val="000000" w:themeColor="text1"/>
          <w:sz w:val="20"/>
          <w:szCs w:val="20"/>
          <w:lang w:val="sr-Latn-CS"/>
        </w:rPr>
        <w:t xml:space="preserve"> </w:t>
      </w:r>
      <w:r w:rsidRPr="00DB2B29">
        <w:rPr>
          <w:rFonts w:ascii="Arial" w:hAnsi="Arial" w:cs="Arial"/>
          <w:noProof/>
          <w:color w:val="000000" w:themeColor="text1"/>
          <w:sz w:val="20"/>
          <w:szCs w:val="20"/>
          <w:lang w:val="sr-Cyrl-CS"/>
        </w:rPr>
        <w:t>по потреби Наручиоца;</w:t>
      </w:r>
    </w:p>
    <w:p w:rsidR="002F0F6A" w:rsidRPr="00DB2B29" w:rsidRDefault="008248F1" w:rsidP="003A64F8">
      <w:pPr>
        <w:pStyle w:val="ListParagraph"/>
        <w:numPr>
          <w:ilvl w:val="0"/>
          <w:numId w:val="21"/>
        </w:numPr>
        <w:jc w:val="both"/>
        <w:rPr>
          <w:rFonts w:ascii="Arial" w:hAnsi="Arial" w:cs="Arial"/>
          <w:bCs/>
          <w:color w:val="000000" w:themeColor="text1"/>
          <w:sz w:val="20"/>
          <w:szCs w:val="20"/>
        </w:rPr>
      </w:pPr>
      <w:r w:rsidRPr="00DB2B29">
        <w:rPr>
          <w:rFonts w:ascii="Arial" w:hAnsi="Arial" w:cs="Arial"/>
          <w:bCs/>
          <w:noProof/>
          <w:color w:val="000000" w:themeColor="text1"/>
          <w:sz w:val="20"/>
          <w:szCs w:val="20"/>
          <w:lang w:val="sr-Cyrl-CS"/>
        </w:rPr>
        <w:t>услуга извршења</w:t>
      </w:r>
      <w:r w:rsidRPr="00DB2B29">
        <w:rPr>
          <w:rFonts w:ascii="Arial" w:hAnsi="Arial" w:cs="Arial"/>
          <w:bCs/>
          <w:color w:val="000000" w:themeColor="text1"/>
          <w:sz w:val="20"/>
          <w:szCs w:val="20"/>
          <w:lang w:val="sr-Cyrl-CS"/>
        </w:rPr>
        <w:t xml:space="preserve"> </w:t>
      </w:r>
      <w:r w:rsidRPr="00DB2B29">
        <w:rPr>
          <w:rFonts w:ascii="Arial" w:hAnsi="Arial" w:cs="Arial"/>
          <w:bCs/>
          <w:color w:val="000000" w:themeColor="text1"/>
          <w:sz w:val="20"/>
          <w:szCs w:val="20"/>
          <w:lang w:val="de-DE"/>
        </w:rPr>
        <w:t>OQ/AQ</w:t>
      </w:r>
      <w:r w:rsidRPr="00DB2B29">
        <w:rPr>
          <w:rFonts w:ascii="Arial" w:hAnsi="Arial" w:cs="Arial"/>
          <w:bCs/>
          <w:color w:val="000000" w:themeColor="text1"/>
          <w:sz w:val="20"/>
          <w:szCs w:val="20"/>
        </w:rPr>
        <w:t xml:space="preserve"> предметне опреме;</w:t>
      </w:r>
    </w:p>
    <w:p w:rsidR="002F0F6A" w:rsidRPr="00DB2B29" w:rsidRDefault="002F0F6A" w:rsidP="003A64F8">
      <w:pPr>
        <w:pStyle w:val="ListParagraph"/>
        <w:numPr>
          <w:ilvl w:val="0"/>
          <w:numId w:val="21"/>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услуга</w:t>
      </w:r>
      <w:r w:rsidRPr="00DB2B29">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rPr>
        <w:t>еталонирања/ верификације</w:t>
      </w:r>
      <w:r w:rsidRPr="00DB2B29">
        <w:rPr>
          <w:rFonts w:ascii="Arial" w:hAnsi="Arial" w:cs="Arial"/>
          <w:noProof/>
          <w:color w:val="000000" w:themeColor="text1"/>
          <w:sz w:val="20"/>
          <w:szCs w:val="20"/>
          <w:lang w:val="sr-Cyrl-CS"/>
        </w:rPr>
        <w:t xml:space="preserve"> </w:t>
      </w:r>
      <w:r w:rsidR="008248F1" w:rsidRPr="00DB2B29">
        <w:rPr>
          <w:rFonts w:ascii="Arial" w:hAnsi="Arial" w:cs="Arial"/>
          <w:noProof/>
          <w:color w:val="000000" w:themeColor="text1"/>
          <w:sz w:val="20"/>
          <w:szCs w:val="20"/>
          <w:lang w:val="sr-Cyrl-CS"/>
        </w:rPr>
        <w:t>(</w:t>
      </w:r>
      <w:r w:rsidR="008248F1" w:rsidRPr="00DB2B29">
        <w:rPr>
          <w:rFonts w:ascii="Arial" w:hAnsi="Arial" w:cs="Arial"/>
          <w:color w:val="000000" w:themeColor="text1"/>
          <w:sz w:val="20"/>
          <w:szCs w:val="20"/>
        </w:rPr>
        <w:t xml:space="preserve">за </w:t>
      </w:r>
      <w:r w:rsidR="008248F1" w:rsidRPr="00DB2B29">
        <w:rPr>
          <w:rFonts w:ascii="Arial" w:hAnsi="Arial" w:cs="Arial"/>
          <w:color w:val="000000" w:themeColor="text1"/>
          <w:sz w:val="20"/>
          <w:szCs w:val="20"/>
          <w:lang w:val="fr-FR"/>
        </w:rPr>
        <w:t>Specord 40 UV/VIS/NIR</w:t>
      </w:r>
      <w:r w:rsidR="008248F1" w:rsidRPr="00DB2B29">
        <w:rPr>
          <w:rFonts w:ascii="Arial" w:hAnsi="Arial" w:cs="Arial"/>
          <w:color w:val="000000" w:themeColor="text1"/>
          <w:sz w:val="20"/>
          <w:szCs w:val="20"/>
        </w:rPr>
        <w:t xml:space="preserve"> и </w:t>
      </w:r>
      <w:r w:rsidR="008248F1" w:rsidRPr="00DB2B29">
        <w:rPr>
          <w:rFonts w:ascii="Arial" w:hAnsi="Arial" w:cs="Arial"/>
          <w:color w:val="000000" w:themeColor="text1"/>
          <w:sz w:val="20"/>
          <w:szCs w:val="20"/>
          <w:lang w:val="fr-FR"/>
        </w:rPr>
        <w:t>Specord 50 UV/VIS/NIR</w:t>
      </w:r>
      <w:r w:rsidR="008248F1" w:rsidRPr="00DB2B29">
        <w:rPr>
          <w:rFonts w:ascii="Arial" w:hAnsi="Arial" w:cs="Arial"/>
          <w:color w:val="000000" w:themeColor="text1"/>
          <w:sz w:val="20"/>
          <w:szCs w:val="20"/>
        </w:rPr>
        <w:t xml:space="preserve"> с</w:t>
      </w:r>
      <w:r w:rsidR="008248F1" w:rsidRPr="00DB2B29">
        <w:rPr>
          <w:rFonts w:ascii="Arial" w:hAnsi="Arial" w:cs="Arial"/>
          <w:noProof/>
          <w:color w:val="000000" w:themeColor="text1"/>
          <w:sz w:val="20"/>
          <w:szCs w:val="20"/>
          <w:lang w:val="sr-Cyrl-CS"/>
        </w:rPr>
        <w:t>пектрофотомета</w:t>
      </w:r>
      <w:r w:rsidR="008248F1" w:rsidRPr="00DB2B29">
        <w:rPr>
          <w:rFonts w:ascii="Arial" w:hAnsi="Arial" w:cs="Arial"/>
          <w:color w:val="000000" w:themeColor="text1"/>
          <w:sz w:val="20"/>
          <w:szCs w:val="20"/>
          <w:lang w:val="sr-Cyrl-CS"/>
        </w:rPr>
        <w:t>р)</w:t>
      </w:r>
      <w:r w:rsidR="008248F1"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уз издавање сервисног извештаја о верификацији и еталонирању предметне опреме</w:t>
      </w:r>
      <w:r w:rsidRPr="00DB2B29">
        <w:rPr>
          <w:rFonts w:ascii="Arial" w:hAnsi="Arial" w:cs="Arial"/>
          <w:color w:val="000000" w:themeColor="text1"/>
          <w:sz w:val="20"/>
          <w:szCs w:val="20"/>
          <w:lang w:val="sr-Cyrl-CS"/>
        </w:rPr>
        <w:t xml:space="preserve"> - </w:t>
      </w:r>
      <w:r w:rsidRPr="00DB2B29">
        <w:rPr>
          <w:rFonts w:ascii="Arial" w:hAnsi="Arial" w:cs="Arial"/>
          <w:noProof/>
          <w:color w:val="000000" w:themeColor="text1"/>
          <w:sz w:val="20"/>
          <w:szCs w:val="20"/>
          <w:lang w:val="sr-Cyrl-CS"/>
        </w:rPr>
        <w:t xml:space="preserve"> једно (1)  годишње</w:t>
      </w:r>
    </w:p>
    <w:p w:rsidR="002F0F6A" w:rsidRPr="00DB2B29" w:rsidRDefault="002F0F6A" w:rsidP="003A64F8">
      <w:pPr>
        <w:pStyle w:val="ListParagraph"/>
        <w:numPr>
          <w:ilvl w:val="0"/>
          <w:numId w:val="21"/>
        </w:numPr>
        <w:spacing w:line="240" w:lineRule="auto"/>
        <w:jc w:val="both"/>
        <w:rPr>
          <w:rFonts w:ascii="Arial" w:hAnsi="Arial" w:cs="Arial"/>
          <w:color w:val="000000" w:themeColor="text1"/>
          <w:sz w:val="20"/>
          <w:szCs w:val="20"/>
          <w:lang w:val="sr-Cyrl-CS"/>
        </w:rPr>
      </w:pPr>
      <w:r w:rsidRPr="00DB2B29">
        <w:rPr>
          <w:rFonts w:ascii="Arial" w:hAnsi="Arial" w:cs="Arial"/>
          <w:bCs/>
          <w:noProof/>
          <w:color w:val="000000" w:themeColor="text1"/>
          <w:kern w:val="2"/>
          <w:sz w:val="20"/>
          <w:szCs w:val="20"/>
          <w:lang w:val="sr-Cyrl-CS"/>
        </w:rPr>
        <w:t>услуга ванредног сервиса (</w:t>
      </w:r>
      <w:r w:rsidRPr="00DB2B29">
        <w:rPr>
          <w:rFonts w:ascii="Arial" w:hAnsi="Arial" w:cs="Arial"/>
          <w:noProof/>
          <w:color w:val="000000" w:themeColor="text1"/>
          <w:kern w:val="2"/>
          <w:sz w:val="20"/>
          <w:szCs w:val="20"/>
          <w:lang w:val="sr-Cyrl-CS"/>
        </w:rPr>
        <w:t>локализација, дијагностика квара, поправљање квара</w:t>
      </w:r>
      <w:r w:rsidR="00BB663C"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 xml:space="preserve">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w:t>
      </w:r>
    </w:p>
    <w:p w:rsidR="002F0F6A" w:rsidRPr="00DB2B29" w:rsidRDefault="002F0F6A" w:rsidP="002F0F6A">
      <w:pPr>
        <w:spacing w:line="240" w:lineRule="auto"/>
        <w:jc w:val="both"/>
        <w:rPr>
          <w:rFonts w:ascii="Arial" w:hAnsi="Arial" w:cs="Arial"/>
          <w:color w:val="000000" w:themeColor="text1"/>
          <w:sz w:val="20"/>
          <w:szCs w:val="20"/>
          <w:lang w:val="sr-Cyrl-CS"/>
        </w:rPr>
      </w:pPr>
    </w:p>
    <w:p w:rsidR="002F0F6A" w:rsidRPr="00DB2B29" w:rsidRDefault="002F0F6A" w:rsidP="002F0F6A">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2F0F6A" w:rsidRPr="00DB2B29" w:rsidRDefault="002F0F6A" w:rsidP="002F0F6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2F0F6A" w:rsidRPr="00DB2B29" w:rsidRDefault="002F0F6A" w:rsidP="002F0F6A">
      <w:pPr>
        <w:spacing w:line="240" w:lineRule="auto"/>
        <w:jc w:val="both"/>
        <w:rPr>
          <w:rFonts w:ascii="Arial" w:hAnsi="Arial" w:cs="Arial"/>
          <w:noProof/>
          <w:color w:val="000000" w:themeColor="text1"/>
          <w:sz w:val="20"/>
          <w:szCs w:val="20"/>
          <w:lang w:val="sr-Cyrl-CS"/>
        </w:rPr>
      </w:pPr>
    </w:p>
    <w:p w:rsidR="002F0F6A" w:rsidRPr="00DB2B29" w:rsidRDefault="002F0F6A" w:rsidP="002F0F6A">
      <w:pPr>
        <w:spacing w:line="240" w:lineRule="auto"/>
        <w:jc w:val="both"/>
        <w:rPr>
          <w:rFonts w:ascii="Arial" w:hAnsi="Arial" w:cs="Arial"/>
          <w:noProof/>
          <w:color w:val="000000" w:themeColor="text1"/>
          <w:sz w:val="20"/>
          <w:szCs w:val="20"/>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B2424" w:rsidRPr="00DB2B29" w:rsidTr="00BB663C">
        <w:tc>
          <w:tcPr>
            <w:tcW w:w="4536" w:type="pct"/>
            <w:vAlign w:val="center"/>
          </w:tcPr>
          <w:p w:rsidR="002B2424" w:rsidRPr="00DB2B29" w:rsidRDefault="002B2424" w:rsidP="00BB663C">
            <w:pPr>
              <w:autoSpaceDE w:val="0"/>
              <w:autoSpaceDN w:val="0"/>
              <w:adjustRightInd w:val="0"/>
              <w:rPr>
                <w:rFonts w:ascii="Arial" w:hAnsi="Arial" w:cs="Arial"/>
                <w:color w:val="000000" w:themeColor="text1"/>
                <w:sz w:val="20"/>
                <w:szCs w:val="20"/>
                <w:lang w:val="fr-FR"/>
              </w:rPr>
            </w:pPr>
            <w:r w:rsidRPr="00DB2B29">
              <w:rPr>
                <w:rFonts w:ascii="Arial" w:hAnsi="Arial" w:cs="Arial"/>
                <w:color w:val="000000" w:themeColor="text1"/>
                <w:sz w:val="20"/>
                <w:szCs w:val="20"/>
                <w:u w:color="0000FF"/>
                <w:lang w:val="fr-FR"/>
              </w:rPr>
              <w:t>TC/TON, модел Multi 3100 N/C (9752/2006)</w:t>
            </w:r>
          </w:p>
        </w:tc>
      </w:tr>
      <w:tr w:rsidR="002B2424" w:rsidRPr="00DB2B29" w:rsidTr="00BB663C">
        <w:tc>
          <w:tcPr>
            <w:tcW w:w="4536" w:type="pct"/>
            <w:vAlign w:val="center"/>
          </w:tcPr>
          <w:p w:rsidR="002B2424" w:rsidRPr="00DB2B29" w:rsidRDefault="002B2424"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lang w:val="sr-Latn-CS"/>
              </w:rPr>
              <w:t>Multi X 2000 AOX/TOX Analyser AP2P Adsorption unit AFU3 multi X 2000 AOX/TOX Analyser AP2P Adsorption unit AFU3</w:t>
            </w:r>
          </w:p>
        </w:tc>
      </w:tr>
      <w:tr w:rsidR="002B2424" w:rsidRPr="00DB2B29" w:rsidTr="00BB663C">
        <w:tc>
          <w:tcPr>
            <w:tcW w:w="4536" w:type="pct"/>
            <w:vAlign w:val="center"/>
          </w:tcPr>
          <w:p w:rsidR="002B2424" w:rsidRPr="00DB2B29" w:rsidRDefault="002B2424" w:rsidP="00BB663C">
            <w:pPr>
              <w:rPr>
                <w:rFonts w:ascii="Arial" w:hAnsi="Arial" w:cs="Arial"/>
                <w:color w:val="000000" w:themeColor="text1"/>
                <w:sz w:val="20"/>
                <w:szCs w:val="20"/>
              </w:rPr>
            </w:pPr>
            <w:r w:rsidRPr="00DB2B29">
              <w:rPr>
                <w:rFonts w:ascii="Arial" w:hAnsi="Arial" w:cs="Arial"/>
                <w:color w:val="000000" w:themeColor="text1"/>
                <w:sz w:val="20"/>
                <w:szCs w:val="20"/>
              </w:rPr>
              <w:t>Multi EA 2000 Solid C/S Analyser</w:t>
            </w:r>
          </w:p>
        </w:tc>
      </w:tr>
      <w:tr w:rsidR="002B2424" w:rsidRPr="00DB2B29" w:rsidTr="00BB663C">
        <w:tc>
          <w:tcPr>
            <w:tcW w:w="4536" w:type="pct"/>
            <w:vAlign w:val="center"/>
          </w:tcPr>
          <w:p w:rsidR="002B2424" w:rsidRPr="00DB2B29" w:rsidRDefault="002B2424" w:rsidP="00BB663C">
            <w:pPr>
              <w:rPr>
                <w:rFonts w:ascii="Arial" w:hAnsi="Arial" w:cs="Arial"/>
                <w:color w:val="000000" w:themeColor="text1"/>
                <w:sz w:val="20"/>
                <w:szCs w:val="20"/>
              </w:rPr>
            </w:pPr>
            <w:r w:rsidRPr="00DB2B29">
              <w:rPr>
                <w:rFonts w:ascii="Arial" w:hAnsi="Arial" w:cs="Arial"/>
                <w:color w:val="000000" w:themeColor="text1"/>
                <w:sz w:val="20"/>
                <w:szCs w:val="20"/>
                <w:lang w:val="sr-Latn-CS"/>
              </w:rPr>
              <w:t xml:space="preserve">Specord 40 UV/VIS/NIR </w:t>
            </w:r>
            <w:r w:rsidRPr="00DB2B29">
              <w:rPr>
                <w:rFonts w:ascii="Arial" w:hAnsi="Arial" w:cs="Arial"/>
                <w:noProof/>
                <w:color w:val="000000" w:themeColor="text1"/>
                <w:sz w:val="20"/>
                <w:szCs w:val="20"/>
                <w:lang w:val="sr-Cyrl-CS"/>
              </w:rPr>
              <w:t>Спектрофотомета</w:t>
            </w:r>
            <w:r w:rsidRPr="00DB2B29">
              <w:rPr>
                <w:rFonts w:ascii="Arial" w:hAnsi="Arial" w:cs="Arial"/>
                <w:color w:val="000000" w:themeColor="text1"/>
                <w:sz w:val="20"/>
                <w:szCs w:val="20"/>
                <w:lang w:val="sr-Cyrl-CS"/>
              </w:rPr>
              <w:t>р</w:t>
            </w:r>
          </w:p>
        </w:tc>
      </w:tr>
      <w:tr w:rsidR="002B2424" w:rsidRPr="00DB2B29" w:rsidTr="00BB663C">
        <w:tc>
          <w:tcPr>
            <w:tcW w:w="4536" w:type="pct"/>
            <w:vAlign w:val="center"/>
          </w:tcPr>
          <w:p w:rsidR="002B2424" w:rsidRPr="00DB2B29" w:rsidRDefault="002B2424"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lang w:val="sr-Latn-CS"/>
              </w:rPr>
              <w:t xml:space="preserve">Specord 50 UV/VIS/NIR </w:t>
            </w:r>
            <w:r w:rsidRPr="00DB2B29">
              <w:rPr>
                <w:rFonts w:ascii="Arial" w:hAnsi="Arial" w:cs="Arial"/>
                <w:noProof/>
                <w:color w:val="000000" w:themeColor="text1"/>
                <w:sz w:val="20"/>
                <w:szCs w:val="20"/>
                <w:lang w:val="sr-Cyrl-CS"/>
              </w:rPr>
              <w:t>Спектрофотомета</w:t>
            </w:r>
            <w:r w:rsidRPr="00DB2B29">
              <w:rPr>
                <w:rFonts w:ascii="Arial" w:hAnsi="Arial" w:cs="Arial"/>
                <w:color w:val="000000" w:themeColor="text1"/>
                <w:sz w:val="20"/>
                <w:szCs w:val="20"/>
                <w:lang w:val="sr-Cyrl-CS"/>
              </w:rPr>
              <w:t>р</w:t>
            </w:r>
          </w:p>
        </w:tc>
      </w:tr>
    </w:tbl>
    <w:p w:rsidR="002F0F6A" w:rsidRPr="00DB2B29" w:rsidRDefault="002F0F6A" w:rsidP="002F0F6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2F0F6A" w:rsidRPr="00DB2B29" w:rsidRDefault="002F0F6A" w:rsidP="002F0F6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2F0F6A" w:rsidRPr="00DB2B29" w:rsidRDefault="002F0F6A" w:rsidP="002F0F6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lastRenderedPageBreak/>
        <w:t xml:space="preserve">- Резервни делови морају бити оригинални и нови. </w:t>
      </w:r>
    </w:p>
    <w:p w:rsidR="002F0F6A" w:rsidRPr="00DB2B29" w:rsidRDefault="002F0F6A" w:rsidP="002F0F6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2F0F6A" w:rsidRPr="00DB2B29" w:rsidRDefault="002F0F6A" w:rsidP="002F0F6A">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2F0F6A" w:rsidRPr="00DB2B29" w:rsidRDefault="002F0F6A" w:rsidP="002F0F6A">
      <w:pPr>
        <w:spacing w:line="240" w:lineRule="auto"/>
        <w:jc w:val="both"/>
        <w:rPr>
          <w:rFonts w:ascii="Arial" w:hAnsi="Arial" w:cs="Arial"/>
          <w:color w:val="auto"/>
          <w:sz w:val="20"/>
          <w:szCs w:val="20"/>
        </w:rPr>
      </w:pPr>
      <w:r w:rsidRPr="00DB2B29">
        <w:rPr>
          <w:rFonts w:ascii="Arial" w:eastAsiaTheme="minorHAnsi" w:hAnsi="Arial" w:cs="Arial"/>
          <w:kern w:val="0"/>
          <w:sz w:val="20"/>
          <w:szCs w:val="20"/>
          <w:lang w:eastAsia="en-US"/>
        </w:rPr>
        <w:t>- Пружалац услуге  је у обавези да р</w:t>
      </w:r>
      <w:r w:rsidRPr="00DB2B29">
        <w:rPr>
          <w:rFonts w:ascii="Arial" w:hAnsi="Arial" w:cs="Arial"/>
          <w:noProof/>
          <w:color w:val="000000" w:themeColor="text1"/>
          <w:sz w:val="20"/>
          <w:szCs w:val="20"/>
          <w:lang w:val="sr-Cyrl-CS"/>
        </w:rPr>
        <w:t xml:space="preserve">еализује еталонирања </w:t>
      </w:r>
      <w:r w:rsidRPr="00DB2B29">
        <w:rPr>
          <w:rFonts w:ascii="Arial" w:hAnsi="Arial" w:cs="Arial"/>
          <w:noProof/>
          <w:color w:val="000000" w:themeColor="text1"/>
          <w:sz w:val="20"/>
          <w:szCs w:val="20"/>
          <w:lang w:val="sr-Latn-CS"/>
        </w:rPr>
        <w:t xml:space="preserve">UV VIS </w:t>
      </w:r>
      <w:r w:rsidRPr="00DB2B29">
        <w:rPr>
          <w:rFonts w:ascii="Arial" w:hAnsi="Arial" w:cs="Arial"/>
          <w:noProof/>
          <w:color w:val="000000" w:themeColor="text1"/>
          <w:sz w:val="20"/>
          <w:szCs w:val="20"/>
          <w:lang w:val="sr-Cyrl-CS"/>
        </w:rPr>
        <w:t xml:space="preserve">спектрофотометра  код установе за еталонирање </w:t>
      </w:r>
      <w:r w:rsidRPr="00DB2B29">
        <w:rPr>
          <w:rFonts w:ascii="Arial" w:hAnsi="Arial" w:cs="Arial"/>
          <w:noProof/>
          <w:color w:val="000000" w:themeColor="text1"/>
          <w:sz w:val="20"/>
          <w:szCs w:val="20"/>
          <w:lang w:val="sr-Latn-CS"/>
        </w:rPr>
        <w:t xml:space="preserve">UV VIS </w:t>
      </w:r>
      <w:r w:rsidRPr="00DB2B29">
        <w:rPr>
          <w:rFonts w:ascii="Arial" w:hAnsi="Arial" w:cs="Arial"/>
          <w:noProof/>
          <w:color w:val="000000" w:themeColor="text1"/>
          <w:sz w:val="20"/>
          <w:szCs w:val="20"/>
          <w:lang w:val="sr-Cyrl-CS"/>
        </w:rPr>
        <w:t>спектрофотометра, акредитоване п</w:t>
      </w:r>
      <w:r w:rsidRPr="00DB2B29">
        <w:rPr>
          <w:rFonts w:ascii="Arial" w:hAnsi="Arial" w:cs="Arial"/>
          <w:color w:val="000000" w:themeColor="text1"/>
          <w:sz w:val="20"/>
          <w:szCs w:val="20"/>
          <w:lang w:val="sr-Cyrl-CS"/>
        </w:rPr>
        <w:t>о стандарду</w:t>
      </w:r>
      <w:r w:rsidRPr="00DB2B29">
        <w:rPr>
          <w:rFonts w:ascii="Arial" w:hAnsi="Arial" w:cs="Arial"/>
          <w:color w:val="000000" w:themeColor="text1"/>
          <w:sz w:val="20"/>
          <w:szCs w:val="20"/>
          <w:lang w:val="sr-Latn-CS"/>
        </w:rPr>
        <w:t xml:space="preserve"> SRPS ISO 17025</w:t>
      </w:r>
      <w:r w:rsidRPr="00DB2B29">
        <w:rPr>
          <w:rFonts w:ascii="Arial" w:hAnsi="Arial" w:cs="Arial"/>
          <w:color w:val="000000" w:themeColor="text1"/>
          <w:sz w:val="20"/>
          <w:szCs w:val="20"/>
        </w:rPr>
        <w:t>.</w:t>
      </w:r>
    </w:p>
    <w:p w:rsidR="002F0F6A" w:rsidRPr="00DB2B29" w:rsidRDefault="002F0F6A" w:rsidP="002F0F6A">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BB663C" w:rsidRPr="00DB2B29" w:rsidRDefault="00BB663C" w:rsidP="002F0F6A">
      <w:pPr>
        <w:autoSpaceDE w:val="0"/>
        <w:autoSpaceDN w:val="0"/>
        <w:adjustRightInd w:val="0"/>
        <w:jc w:val="both"/>
        <w:rPr>
          <w:rFonts w:ascii="Arial" w:hAnsi="Arial" w:cs="Arial"/>
          <w:color w:val="000000" w:themeColor="text1"/>
          <w:sz w:val="20"/>
          <w:szCs w:val="20"/>
          <w:lang w:val="sr-Cyrl-CS"/>
        </w:rPr>
      </w:pPr>
    </w:p>
    <w:p w:rsidR="00BB663C" w:rsidRPr="00DB2B29" w:rsidRDefault="00BB663C" w:rsidP="002F0F6A">
      <w:pPr>
        <w:autoSpaceDE w:val="0"/>
        <w:autoSpaceDN w:val="0"/>
        <w:adjustRightInd w:val="0"/>
        <w:jc w:val="both"/>
        <w:rPr>
          <w:rFonts w:ascii="Arial" w:hAnsi="Arial" w:cs="Arial"/>
          <w:bCs/>
          <w:noProof/>
          <w:sz w:val="20"/>
          <w:szCs w:val="20"/>
          <w:lang w:val="sr-Cyrl-CS"/>
        </w:rPr>
      </w:pPr>
    </w:p>
    <w:p w:rsidR="002F0F6A" w:rsidRPr="00DB2B29" w:rsidRDefault="002F0F6A" w:rsidP="002F0F6A">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2F0F6A" w:rsidRPr="00DB2B29" w:rsidRDefault="002F0F6A" w:rsidP="002F0F6A">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766DCE" w:rsidRPr="00DB2B29" w:rsidRDefault="00766DCE"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BB663C" w:rsidRPr="00DB2B29" w:rsidRDefault="00BB663C" w:rsidP="003A64F8">
      <w:pPr>
        <w:pStyle w:val="ListParagraph"/>
        <w:numPr>
          <w:ilvl w:val="0"/>
          <w:numId w:val="17"/>
        </w:numPr>
        <w:jc w:val="center"/>
        <w:rPr>
          <w:rFonts w:ascii="Arial" w:hAnsi="Arial" w:cs="Arial"/>
          <w:b/>
          <w:i/>
          <w:color w:val="auto"/>
          <w:sz w:val="20"/>
          <w:szCs w:val="20"/>
        </w:rPr>
      </w:pPr>
      <w:r w:rsidRPr="00DB2B29">
        <w:rPr>
          <w:rFonts w:ascii="Arial" w:hAnsi="Arial" w:cs="Arial"/>
          <w:b/>
          <w:bCs/>
          <w:i/>
          <w:noProof/>
          <w:color w:val="auto"/>
          <w:sz w:val="20"/>
          <w:szCs w:val="20"/>
          <w:lang w:val="sr-Cyrl-CS"/>
        </w:rPr>
        <w:t>партија:</w:t>
      </w:r>
      <w:r w:rsidRPr="00DB2B29">
        <w:rPr>
          <w:rFonts w:ascii="Arial" w:hAnsi="Arial" w:cs="Arial"/>
          <w:b/>
          <w:i/>
          <w:noProof/>
          <w:color w:val="auto"/>
          <w:sz w:val="20"/>
          <w:szCs w:val="20"/>
          <w:lang w:val="sr-Cyrl-CS"/>
        </w:rPr>
        <w:t xml:space="preserve"> </w:t>
      </w:r>
      <w:r w:rsidRPr="00DB2B29">
        <w:rPr>
          <w:rFonts w:ascii="Arial" w:hAnsi="Arial" w:cs="Arial"/>
          <w:b/>
          <w:i/>
          <w:noProof/>
          <w:color w:val="000000" w:themeColor="text1"/>
          <w:sz w:val="20"/>
          <w:szCs w:val="20"/>
          <w:lang w:val="sr-Cyrl-CS"/>
        </w:rPr>
        <w:t>одржавање,сервисиање, набавка и замена резервних делова/потрошног материјала и верификација рада опреме произвођача</w:t>
      </w:r>
      <w:r w:rsidRPr="00DB2B29">
        <w:rPr>
          <w:rFonts w:ascii="Arial" w:hAnsi="Arial" w:cs="Arial"/>
          <w:b/>
          <w:i/>
          <w:color w:val="000000" w:themeColor="text1"/>
          <w:sz w:val="20"/>
          <w:szCs w:val="20"/>
          <w:lang w:val="sr-Cyrl-CS"/>
        </w:rPr>
        <w:t>:</w:t>
      </w:r>
      <w:r w:rsidRPr="00DB2B29">
        <w:rPr>
          <w:rFonts w:ascii="Arial" w:hAnsi="Arial" w:cs="Arial"/>
          <w:b/>
          <w:i/>
          <w:color w:val="000000" w:themeColor="text1"/>
          <w:sz w:val="20"/>
          <w:szCs w:val="20"/>
          <w:lang w:val="sr-Latn-CS"/>
        </w:rPr>
        <w:t xml:space="preserve"> </w:t>
      </w:r>
      <w:r w:rsidRPr="00DB2B29">
        <w:rPr>
          <w:rFonts w:ascii="Arial" w:hAnsi="Arial" w:cs="Arial"/>
          <w:b/>
          <w:bCs/>
          <w:i/>
          <w:color w:val="000000" w:themeColor="text1"/>
          <w:sz w:val="20"/>
          <w:szCs w:val="20"/>
          <w:lang w:val="sr-Latn-CS"/>
        </w:rPr>
        <w:t>ANTON PAAR</w:t>
      </w:r>
    </w:p>
    <w:p w:rsidR="00BB663C" w:rsidRPr="00DB2B29" w:rsidRDefault="00BB663C" w:rsidP="00BB663C">
      <w:pPr>
        <w:pStyle w:val="ListParagraph"/>
        <w:rPr>
          <w:rFonts w:ascii="Arial" w:hAnsi="Arial" w:cs="Arial"/>
          <w:b/>
          <w:i/>
          <w:color w:val="auto"/>
          <w:sz w:val="16"/>
          <w:szCs w:val="16"/>
        </w:rPr>
      </w:pPr>
    </w:p>
    <w:p w:rsidR="00BB663C" w:rsidRDefault="00BB663C" w:rsidP="00BB663C">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DB2B29" w:rsidRPr="00DB2B29" w:rsidRDefault="00DB2B29" w:rsidP="00BB663C">
      <w:pPr>
        <w:ind w:left="-284"/>
        <w:jc w:val="both"/>
        <w:rPr>
          <w:rFonts w:ascii="Arial" w:hAnsi="Arial" w:cs="Arial"/>
          <w:color w:val="auto"/>
          <w:sz w:val="20"/>
          <w:szCs w:val="20"/>
          <w:lang w:val="sr-Cyrl-CS"/>
        </w:rPr>
      </w:pPr>
    </w:p>
    <w:p w:rsidR="00BB663C" w:rsidRPr="00DB2B29" w:rsidRDefault="00BB663C" w:rsidP="003A64F8">
      <w:pPr>
        <w:pStyle w:val="ListParagraph"/>
        <w:numPr>
          <w:ilvl w:val="0"/>
          <w:numId w:val="22"/>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редовног превентивног</w:t>
      </w:r>
      <w:r w:rsidRPr="00DB2B29">
        <w:rPr>
          <w:rFonts w:ascii="Arial" w:hAnsi="Arial" w:cs="Arial"/>
          <w:noProof/>
          <w:color w:val="000000" w:themeColor="text1"/>
          <w:sz w:val="20"/>
          <w:szCs w:val="20"/>
          <w:lang w:val="sr-Cyrl-CS"/>
        </w:rPr>
        <w:t xml:space="preserve"> одржавања инструмената у свему по препоруци произвођача- једанпут годишње</w:t>
      </w:r>
      <w:r w:rsidRPr="00DB2B29">
        <w:rPr>
          <w:rFonts w:ascii="Arial" w:hAnsi="Arial" w:cs="Arial"/>
          <w:bCs/>
          <w:color w:val="000000" w:themeColor="text1"/>
          <w:sz w:val="20"/>
          <w:szCs w:val="20"/>
        </w:rPr>
        <w:t>:</w:t>
      </w:r>
    </w:p>
    <w:p w:rsidR="00BB663C" w:rsidRPr="00DB2B29" w:rsidRDefault="00323F13" w:rsidP="003A64F8">
      <w:pPr>
        <w:pStyle w:val="ListParagraph"/>
        <w:numPr>
          <w:ilvl w:val="0"/>
          <w:numId w:val="15"/>
        </w:numPr>
        <w:rPr>
          <w:rFonts w:ascii="Arial" w:hAnsi="Arial" w:cs="Arial"/>
          <w:b/>
          <w:bCs/>
          <w:noProof/>
          <w:color w:val="0000FF"/>
          <w:sz w:val="20"/>
          <w:szCs w:val="20"/>
          <w:lang w:val="sr-Cyrl-CS"/>
        </w:rPr>
      </w:pPr>
      <w:r w:rsidRPr="00DB2B29">
        <w:rPr>
          <w:rFonts w:ascii="Arial" w:hAnsi="Arial" w:cs="Arial"/>
          <w:bCs/>
          <w:noProof/>
          <w:color w:val="000000" w:themeColor="text1"/>
          <w:sz w:val="20"/>
          <w:szCs w:val="20"/>
          <w:lang w:val="sr-Cyrl-CS"/>
        </w:rPr>
        <w:t>за микроталасне пећи - 3 комада</w:t>
      </w:r>
      <w:r w:rsidRPr="00DB2B29">
        <w:rPr>
          <w:rFonts w:ascii="Arial" w:hAnsi="Arial" w:cs="Arial"/>
          <w:b/>
          <w:bCs/>
          <w:noProof/>
          <w:color w:val="0000FF"/>
          <w:sz w:val="20"/>
          <w:szCs w:val="20"/>
          <w:lang w:val="sr-Cyrl-CS"/>
        </w:rPr>
        <w:t xml:space="preserve"> </w:t>
      </w:r>
      <w:r w:rsidR="00BB663C" w:rsidRPr="00DB2B29">
        <w:rPr>
          <w:rFonts w:ascii="Arial" w:hAnsi="Arial" w:cs="Arial"/>
          <w:color w:val="000000" w:themeColor="text1"/>
          <w:sz w:val="20"/>
          <w:szCs w:val="20"/>
          <w:u w:color="0000FF"/>
        </w:rPr>
        <w:t>(</w:t>
      </w:r>
      <w:r w:rsidRPr="00DB2B29">
        <w:rPr>
          <w:rFonts w:ascii="Arial" w:hAnsi="Arial" w:cs="Arial"/>
          <w:noProof/>
          <w:color w:val="000000" w:themeColor="text1"/>
          <w:sz w:val="20"/>
          <w:szCs w:val="20"/>
          <w:lang w:val="sr-Cyrl-CS"/>
        </w:rPr>
        <w:t xml:space="preserve">визуелни преглед и инспекција свих компоненти пећнице, визуелни преглед И инспекција свих судова и ротора уз евентуално чишћење, функционални тест врата издувне јединице и напајања, провера софтwера и базе података и по потреби њихово ажурирање, провера рада и подешавање сензора подешавања рада и типа ротора, тестирења изолације пећнице на цурење микроталаса помоћу микроталасног дозиметра,  тестирање и калибрација снаге магнетрона, калибрација </w:t>
      </w:r>
      <w:r w:rsidRPr="00DB2B29">
        <w:rPr>
          <w:rFonts w:ascii="Arial" w:hAnsi="Arial" w:cs="Arial"/>
          <w:noProof/>
          <w:color w:val="000000" w:themeColor="text1"/>
          <w:sz w:val="20"/>
          <w:szCs w:val="20"/>
          <w:lang w:val="sr-Latn-CS"/>
        </w:rPr>
        <w:t>IR</w:t>
      </w:r>
      <w:r w:rsidRPr="00DB2B29">
        <w:rPr>
          <w:rFonts w:ascii="Arial" w:hAnsi="Arial" w:cs="Arial"/>
          <w:noProof/>
          <w:color w:val="000000" w:themeColor="text1"/>
          <w:sz w:val="20"/>
          <w:szCs w:val="20"/>
          <w:lang w:val="sr-Cyrl-CS"/>
        </w:rPr>
        <w:t xml:space="preserve"> и имерзионог температурног сензора помоћу специјалног калибратора, издавање сертификата са прегледом свих изведених радњи</w:t>
      </w:r>
      <w:r w:rsidR="00BB663C" w:rsidRPr="00DB2B29">
        <w:rPr>
          <w:rFonts w:ascii="Arial" w:hAnsi="Arial" w:cs="Arial"/>
          <w:noProof/>
          <w:color w:val="000000" w:themeColor="text1"/>
          <w:sz w:val="20"/>
          <w:szCs w:val="20"/>
          <w:lang w:val="sr-Cyrl-CS"/>
        </w:rPr>
        <w:t>)</w:t>
      </w:r>
      <w:r w:rsidRPr="00DB2B29">
        <w:rPr>
          <w:rFonts w:ascii="Arial" w:hAnsi="Arial" w:cs="Arial"/>
          <w:noProof/>
          <w:color w:val="000000" w:themeColor="text1"/>
          <w:sz w:val="20"/>
          <w:szCs w:val="20"/>
          <w:lang w:val="sr-Cyrl-CS"/>
        </w:rPr>
        <w:t>,</w:t>
      </w:r>
    </w:p>
    <w:p w:rsidR="00323F13" w:rsidRPr="00DB2B29" w:rsidRDefault="00323F13" w:rsidP="003A64F8">
      <w:pPr>
        <w:pStyle w:val="ListParagraph"/>
        <w:numPr>
          <w:ilvl w:val="0"/>
          <w:numId w:val="15"/>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за </w:t>
      </w:r>
      <w:r w:rsidRPr="00DB2B29">
        <w:rPr>
          <w:rFonts w:ascii="Arial" w:hAnsi="Arial" w:cs="Arial"/>
          <w:bCs/>
          <w:noProof/>
          <w:color w:val="000000" w:themeColor="text1"/>
          <w:sz w:val="20"/>
          <w:szCs w:val="20"/>
          <w:lang w:val="sr-Cyrl-CS"/>
        </w:rPr>
        <w:t>дензитометре- ручне мераче густине - 3 комада (</w:t>
      </w:r>
      <w:r w:rsidRPr="00DB2B29">
        <w:rPr>
          <w:rFonts w:ascii="Arial" w:hAnsi="Arial" w:cs="Arial"/>
          <w:noProof/>
          <w:color w:val="000000" w:themeColor="text1"/>
          <w:sz w:val="20"/>
          <w:szCs w:val="20"/>
          <w:lang w:val="sr-Cyrl-CS"/>
        </w:rPr>
        <w:t>визуелни преглед и инспекција свих компоненти апарата, тестирање свих компоненти система, детаљно чишћење мерне ћелије, провера тачности и подешавање коришћењем сертификованих стандарда, издавање сертификата са прегледом свих изведених радњи);</w:t>
      </w:r>
    </w:p>
    <w:p w:rsidR="00BB663C" w:rsidRPr="00DB2B29" w:rsidRDefault="00BB663C" w:rsidP="003A64F8">
      <w:pPr>
        <w:pStyle w:val="ListParagraph"/>
        <w:numPr>
          <w:ilvl w:val="0"/>
          <w:numId w:val="22"/>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набавка и замена резервних делова/потрошног материјала предметне опреме </w:t>
      </w:r>
      <w:r w:rsidRPr="00DB2B29">
        <w:rPr>
          <w:rFonts w:ascii="Arial" w:hAnsi="Arial" w:cs="Arial"/>
          <w:bCs/>
          <w:noProof/>
          <w:color w:val="000000" w:themeColor="text1"/>
          <w:sz w:val="20"/>
          <w:szCs w:val="20"/>
          <w:lang w:val="sr-Latn-CS"/>
        </w:rPr>
        <w:t xml:space="preserve"> </w:t>
      </w:r>
      <w:r w:rsidRPr="00DB2B29">
        <w:rPr>
          <w:rFonts w:ascii="Arial" w:hAnsi="Arial" w:cs="Arial"/>
          <w:noProof/>
          <w:color w:val="000000" w:themeColor="text1"/>
          <w:sz w:val="20"/>
          <w:szCs w:val="20"/>
          <w:lang w:val="sr-Cyrl-CS"/>
        </w:rPr>
        <w:t>по потреби Наручиоца;</w:t>
      </w:r>
    </w:p>
    <w:p w:rsidR="00BB663C" w:rsidRDefault="00BB663C" w:rsidP="003A64F8">
      <w:pPr>
        <w:pStyle w:val="ListParagraph"/>
        <w:numPr>
          <w:ilvl w:val="0"/>
          <w:numId w:val="22"/>
        </w:numPr>
        <w:spacing w:line="240" w:lineRule="auto"/>
        <w:jc w:val="both"/>
        <w:rPr>
          <w:rFonts w:ascii="Arial" w:hAnsi="Arial" w:cs="Arial"/>
          <w:noProof/>
          <w:color w:val="000000" w:themeColor="text1"/>
          <w:sz w:val="20"/>
          <w:szCs w:val="20"/>
          <w:lang w:val="sr-Cyrl-CS"/>
        </w:rPr>
      </w:pPr>
      <w:r w:rsidRPr="00DB2B29">
        <w:rPr>
          <w:rFonts w:ascii="Arial" w:hAnsi="Arial" w:cs="Arial"/>
          <w:bCs/>
          <w:noProof/>
          <w:color w:val="000000" w:themeColor="text1"/>
          <w:kern w:val="2"/>
          <w:sz w:val="20"/>
          <w:szCs w:val="20"/>
          <w:lang w:val="sr-Cyrl-CS"/>
        </w:rPr>
        <w:t>услуга ванредног сервиса (</w:t>
      </w:r>
      <w:r w:rsidR="00323F13" w:rsidRPr="00DB2B29">
        <w:rPr>
          <w:rFonts w:ascii="Arial" w:hAnsi="Arial" w:cs="Arial"/>
          <w:bCs/>
          <w:noProof/>
          <w:color w:val="000000" w:themeColor="text1"/>
          <w:sz w:val="20"/>
          <w:szCs w:val="20"/>
          <w:lang w:val="sr-Cyrl-CS"/>
        </w:rPr>
        <w:t>за микроталасне пећи - 3 комада:</w:t>
      </w:r>
      <w:r w:rsidR="00323F13" w:rsidRPr="00DB2B29">
        <w:rPr>
          <w:rFonts w:ascii="Arial" w:hAnsi="Arial" w:cs="Arial"/>
          <w:noProof/>
          <w:color w:val="000000" w:themeColor="text1"/>
          <w:sz w:val="20"/>
          <w:szCs w:val="20"/>
          <w:lang w:val="sr-Cyrl-CS"/>
        </w:rPr>
        <w:t xml:space="preserve"> визуелни преглед и инспекција свих компоненти пећнице, судова и ротора уз евентуално чишћење, функционални тест врата издувне јединице и напајања, компјутерска дијагностика уз помоћ специјалног сервисног софтwера и издавање сервисног записник</w:t>
      </w:r>
      <w:r w:rsidR="00323F13" w:rsidRPr="00DB2B29">
        <w:rPr>
          <w:rFonts w:ascii="Arial" w:hAnsi="Arial" w:cs="Arial"/>
          <w:color w:val="000000" w:themeColor="text1"/>
          <w:sz w:val="20"/>
          <w:szCs w:val="20"/>
          <w:lang w:val="sr-Cyrl-CS"/>
        </w:rPr>
        <w:t xml:space="preserve">а; </w:t>
      </w:r>
      <w:r w:rsidR="00323F13" w:rsidRPr="00DB2B29">
        <w:rPr>
          <w:rFonts w:ascii="Arial" w:hAnsi="Arial" w:cs="Arial"/>
          <w:noProof/>
          <w:color w:val="000000" w:themeColor="text1"/>
          <w:sz w:val="20"/>
          <w:szCs w:val="20"/>
          <w:lang w:val="sr-Cyrl-CS"/>
        </w:rPr>
        <w:t xml:space="preserve">за </w:t>
      </w:r>
      <w:r w:rsidR="00323F13" w:rsidRPr="00DB2B29">
        <w:rPr>
          <w:rFonts w:ascii="Arial" w:hAnsi="Arial" w:cs="Arial"/>
          <w:bCs/>
          <w:noProof/>
          <w:color w:val="000000" w:themeColor="text1"/>
          <w:sz w:val="20"/>
          <w:szCs w:val="20"/>
          <w:lang w:val="sr-Cyrl-CS"/>
        </w:rPr>
        <w:t xml:space="preserve">дензитометре- ручне мераче густине - 3 комада: </w:t>
      </w:r>
      <w:r w:rsidR="00323F13" w:rsidRPr="00DB2B29">
        <w:rPr>
          <w:rFonts w:ascii="Arial" w:hAnsi="Arial" w:cs="Arial"/>
          <w:noProof/>
          <w:color w:val="000000" w:themeColor="text1"/>
          <w:sz w:val="20"/>
          <w:szCs w:val="20"/>
          <w:lang w:val="sr-Cyrl-CS"/>
        </w:rPr>
        <w:t>визуелни преглед и инспекција свих компоненти апарата, тестирање свих компоненти система, издавање сервисног записника</w:t>
      </w:r>
      <w:r w:rsidRPr="00DB2B29">
        <w:rPr>
          <w:rFonts w:ascii="Arial" w:hAnsi="Arial" w:cs="Arial"/>
          <w:color w:val="000000" w:themeColor="text1"/>
          <w:sz w:val="20"/>
          <w:szCs w:val="20"/>
          <w:lang w:val="sr-Cyrl-CS"/>
        </w:rPr>
        <w:t>).</w:t>
      </w:r>
    </w:p>
    <w:p w:rsidR="00DB2B29" w:rsidRPr="00DB2B29" w:rsidRDefault="00DB2B29" w:rsidP="00DB2B29">
      <w:pPr>
        <w:pStyle w:val="ListParagraph"/>
        <w:spacing w:line="240" w:lineRule="auto"/>
        <w:ind w:left="786"/>
        <w:jc w:val="both"/>
        <w:rPr>
          <w:rFonts w:ascii="Arial" w:hAnsi="Arial" w:cs="Arial"/>
          <w:noProof/>
          <w:color w:val="000000" w:themeColor="text1"/>
          <w:sz w:val="20"/>
          <w:szCs w:val="20"/>
          <w:lang w:val="sr-Cyrl-CS"/>
        </w:rPr>
      </w:pPr>
    </w:p>
    <w:p w:rsidR="00BB663C" w:rsidRPr="00DB2B29" w:rsidRDefault="00BB663C" w:rsidP="00BB663C">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BB663C" w:rsidRDefault="00BB663C" w:rsidP="00BB6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DB2B29" w:rsidRPr="00DB2B29" w:rsidRDefault="00DB2B29" w:rsidP="00BB663C">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BB663C" w:rsidRDefault="00BB663C" w:rsidP="00BB663C">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p w:rsidR="00DB2B29" w:rsidRPr="00DB2B29" w:rsidRDefault="00DB2B29" w:rsidP="00BB663C">
      <w:pPr>
        <w:spacing w:line="240" w:lineRule="auto"/>
        <w:jc w:val="both"/>
        <w:rPr>
          <w:rFonts w:ascii="Arial" w:hAnsi="Arial" w:cs="Arial"/>
          <w:noProof/>
          <w:color w:val="auto"/>
          <w:sz w:val="20"/>
          <w:szCs w:val="20"/>
          <w:lang w:val="sr-Cyrl-C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BB663C" w:rsidRPr="00DB2B29" w:rsidTr="00DB2B29">
        <w:tc>
          <w:tcPr>
            <w:tcW w:w="5000" w:type="pct"/>
            <w:vAlign w:val="center"/>
          </w:tcPr>
          <w:p w:rsidR="00BB663C" w:rsidRPr="00DB2B29" w:rsidRDefault="00BB663C" w:rsidP="00BB663C">
            <w:pPr>
              <w:autoSpaceDE w:val="0"/>
              <w:autoSpaceDN w:val="0"/>
              <w:adjustRightInd w:val="0"/>
              <w:rPr>
                <w:rFonts w:ascii="Arial" w:hAnsi="Arial" w:cs="Arial"/>
                <w:color w:val="000000" w:themeColor="text1"/>
                <w:sz w:val="20"/>
                <w:szCs w:val="20"/>
                <w:lang w:val="sr-Latn-CS"/>
              </w:rPr>
            </w:pPr>
            <w:r w:rsidRPr="00DB2B29">
              <w:rPr>
                <w:rFonts w:ascii="Arial" w:hAnsi="Arial" w:cs="Arial"/>
                <w:color w:val="000000" w:themeColor="text1"/>
                <w:sz w:val="20"/>
                <w:szCs w:val="20"/>
                <w:lang w:val="sr-Latn-CS"/>
              </w:rPr>
              <w:t>Микроталасна пећ, модел</w:t>
            </w:r>
            <w:r w:rsidRPr="00DB2B29">
              <w:rPr>
                <w:rFonts w:ascii="Arial" w:hAnsi="Arial" w:cs="Arial"/>
                <w:color w:val="000000" w:themeColor="text1"/>
                <w:sz w:val="20"/>
                <w:szCs w:val="20"/>
              </w:rPr>
              <w:t xml:space="preserve"> </w:t>
            </w:r>
            <w:r w:rsidRPr="00DB2B29">
              <w:rPr>
                <w:rFonts w:ascii="Arial" w:hAnsi="Arial" w:cs="Arial"/>
                <w:color w:val="000000" w:themeColor="text1"/>
                <w:sz w:val="20"/>
                <w:szCs w:val="20"/>
                <w:lang w:val="sr-Latn-CS"/>
              </w:rPr>
              <w:t xml:space="preserve">MICROWAVE 300, инв. број 9759/2008 </w:t>
            </w:r>
          </w:p>
        </w:tc>
      </w:tr>
      <w:tr w:rsidR="00BB663C" w:rsidRPr="00DB2B29" w:rsidTr="00DB2B29">
        <w:trPr>
          <w:trHeight w:val="312"/>
        </w:trPr>
        <w:tc>
          <w:tcPr>
            <w:tcW w:w="5000" w:type="pct"/>
            <w:vAlign w:val="center"/>
          </w:tcPr>
          <w:p w:rsidR="00BB663C" w:rsidRPr="00DB2B29" w:rsidRDefault="00BB663C"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lang w:val="sr-Latn-CS"/>
              </w:rPr>
              <w:t>Микроталасна пећ, модел</w:t>
            </w:r>
            <w:r w:rsidRPr="00DB2B29">
              <w:rPr>
                <w:rFonts w:ascii="Arial" w:hAnsi="Arial" w:cs="Arial"/>
                <w:color w:val="000000" w:themeColor="text1"/>
                <w:sz w:val="20"/>
                <w:szCs w:val="20"/>
              </w:rPr>
              <w:t xml:space="preserve"> </w:t>
            </w:r>
            <w:r w:rsidRPr="00DB2B29">
              <w:rPr>
                <w:rFonts w:ascii="Arial" w:hAnsi="Arial" w:cs="Arial"/>
                <w:color w:val="000000" w:themeColor="text1"/>
                <w:sz w:val="20"/>
                <w:szCs w:val="20"/>
                <w:lang w:val="sr-Latn-CS"/>
              </w:rPr>
              <w:t>MICROWAVE 300, инв. број 9760/2007</w:t>
            </w:r>
          </w:p>
        </w:tc>
      </w:tr>
      <w:tr w:rsidR="00BB663C" w:rsidRPr="00DB2B29" w:rsidTr="00DB2B29">
        <w:trPr>
          <w:trHeight w:val="312"/>
        </w:trPr>
        <w:tc>
          <w:tcPr>
            <w:tcW w:w="5000" w:type="pct"/>
            <w:vAlign w:val="center"/>
          </w:tcPr>
          <w:p w:rsidR="00BB663C" w:rsidRPr="00DB2B29" w:rsidRDefault="00BB663C"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lang w:val="sr-Latn-CS"/>
              </w:rPr>
              <w:t>Микроталасна пећ, модел</w:t>
            </w:r>
            <w:r w:rsidRPr="00DB2B29">
              <w:rPr>
                <w:rFonts w:ascii="Arial" w:hAnsi="Arial" w:cs="Arial"/>
                <w:color w:val="000000" w:themeColor="text1"/>
                <w:sz w:val="20"/>
                <w:szCs w:val="20"/>
              </w:rPr>
              <w:t xml:space="preserve"> </w:t>
            </w:r>
            <w:r w:rsidRPr="00DB2B29">
              <w:rPr>
                <w:rFonts w:ascii="Arial" w:hAnsi="Arial" w:cs="Arial"/>
                <w:color w:val="000000" w:themeColor="text1"/>
                <w:sz w:val="20"/>
                <w:szCs w:val="20"/>
                <w:lang w:val="sr-Latn-CS"/>
              </w:rPr>
              <w:t>MULTIVA WE PRO, 8NXQ80, 2014g</w:t>
            </w:r>
          </w:p>
        </w:tc>
      </w:tr>
      <w:tr w:rsidR="00BB663C" w:rsidRPr="00DB2B29" w:rsidTr="00DB2B29">
        <w:tc>
          <w:tcPr>
            <w:tcW w:w="5000" w:type="pct"/>
            <w:vAlign w:val="center"/>
          </w:tcPr>
          <w:p w:rsidR="00BB663C" w:rsidRPr="00DB2B29" w:rsidRDefault="00BB663C"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rPr>
              <w:t>Дензитометар</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 xml:space="preserve">модел </w:t>
            </w:r>
            <w:r w:rsidRPr="00DB2B29">
              <w:rPr>
                <w:rFonts w:ascii="Arial" w:hAnsi="Arial" w:cs="Arial"/>
                <w:color w:val="000000" w:themeColor="text1"/>
                <w:sz w:val="20"/>
                <w:szCs w:val="20"/>
                <w:lang w:val="sr-Latn-CS"/>
              </w:rPr>
              <w:t xml:space="preserve">DMA 35N </w:t>
            </w:r>
            <w:r w:rsidRPr="00DB2B29">
              <w:rPr>
                <w:rFonts w:ascii="Arial" w:hAnsi="Arial" w:cs="Arial"/>
                <w:color w:val="000000" w:themeColor="text1"/>
                <w:sz w:val="20"/>
                <w:szCs w:val="20"/>
              </w:rPr>
              <w:t>инв</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број</w:t>
            </w:r>
            <w:r w:rsidRPr="00DB2B29">
              <w:rPr>
                <w:rFonts w:ascii="Arial" w:hAnsi="Arial" w:cs="Arial"/>
                <w:color w:val="000000" w:themeColor="text1"/>
                <w:sz w:val="20"/>
                <w:szCs w:val="20"/>
                <w:lang w:val="sr-Latn-CS"/>
              </w:rPr>
              <w:t xml:space="preserve">7897/2004, </w:t>
            </w:r>
          </w:p>
        </w:tc>
      </w:tr>
      <w:tr w:rsidR="00BB663C" w:rsidRPr="00DB2B29" w:rsidTr="00DB2B29">
        <w:tc>
          <w:tcPr>
            <w:tcW w:w="5000" w:type="pct"/>
            <w:vAlign w:val="center"/>
          </w:tcPr>
          <w:p w:rsidR="00BB663C" w:rsidRPr="00DB2B29" w:rsidRDefault="00BB663C"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rPr>
              <w:t>Дензитометар</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 xml:space="preserve">модел </w:t>
            </w:r>
            <w:r w:rsidRPr="00DB2B29">
              <w:rPr>
                <w:rFonts w:ascii="Arial" w:hAnsi="Arial" w:cs="Arial"/>
                <w:color w:val="000000" w:themeColor="text1"/>
                <w:sz w:val="20"/>
                <w:szCs w:val="20"/>
                <w:lang w:val="sr-Latn-CS"/>
              </w:rPr>
              <w:t xml:space="preserve">DMA 35N </w:t>
            </w:r>
            <w:r w:rsidRPr="00DB2B29">
              <w:rPr>
                <w:rFonts w:ascii="Arial" w:hAnsi="Arial" w:cs="Arial"/>
                <w:color w:val="000000" w:themeColor="text1"/>
                <w:sz w:val="20"/>
                <w:szCs w:val="20"/>
              </w:rPr>
              <w:t>инв</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број</w:t>
            </w:r>
            <w:r w:rsidRPr="00DB2B29">
              <w:rPr>
                <w:rFonts w:ascii="Arial" w:hAnsi="Arial" w:cs="Arial"/>
                <w:color w:val="000000" w:themeColor="text1"/>
                <w:sz w:val="20"/>
                <w:szCs w:val="20"/>
                <w:lang w:val="sr-Latn-CS"/>
              </w:rPr>
              <w:t xml:space="preserve">7725/2003, </w:t>
            </w:r>
          </w:p>
        </w:tc>
      </w:tr>
      <w:tr w:rsidR="00BB663C" w:rsidRPr="00DB2B29" w:rsidTr="00DB2B29">
        <w:tc>
          <w:tcPr>
            <w:tcW w:w="5000" w:type="pct"/>
            <w:vAlign w:val="center"/>
          </w:tcPr>
          <w:p w:rsidR="00BB663C" w:rsidRPr="00DB2B29" w:rsidRDefault="00BB663C" w:rsidP="00BB663C">
            <w:pPr>
              <w:rPr>
                <w:rFonts w:ascii="Arial" w:hAnsi="Arial" w:cs="Arial"/>
                <w:color w:val="000000" w:themeColor="text1"/>
                <w:sz w:val="20"/>
                <w:szCs w:val="20"/>
                <w:lang w:val="sr-Latn-CS"/>
              </w:rPr>
            </w:pPr>
            <w:r w:rsidRPr="00DB2B29">
              <w:rPr>
                <w:rFonts w:ascii="Arial" w:hAnsi="Arial" w:cs="Arial"/>
                <w:color w:val="000000" w:themeColor="text1"/>
                <w:sz w:val="20"/>
                <w:szCs w:val="20"/>
              </w:rPr>
              <w:t>Дензитометар</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 xml:space="preserve">модел </w:t>
            </w:r>
            <w:r w:rsidRPr="00DB2B29">
              <w:rPr>
                <w:rFonts w:ascii="Arial" w:hAnsi="Arial" w:cs="Arial"/>
                <w:color w:val="000000" w:themeColor="text1"/>
                <w:sz w:val="20"/>
                <w:szCs w:val="20"/>
                <w:lang w:val="sr-Latn-CS"/>
              </w:rPr>
              <w:t xml:space="preserve">DMA 35N </w:t>
            </w:r>
            <w:r w:rsidRPr="00DB2B29">
              <w:rPr>
                <w:rFonts w:ascii="Arial" w:hAnsi="Arial" w:cs="Arial"/>
                <w:color w:val="000000" w:themeColor="text1"/>
                <w:sz w:val="20"/>
                <w:szCs w:val="20"/>
              </w:rPr>
              <w:t>инв</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број</w:t>
            </w:r>
            <w:r w:rsidRPr="00DB2B29">
              <w:rPr>
                <w:rFonts w:ascii="Arial" w:hAnsi="Arial" w:cs="Arial"/>
                <w:color w:val="000000" w:themeColor="text1"/>
                <w:sz w:val="20"/>
                <w:szCs w:val="20"/>
                <w:lang w:val="sr-Latn-CS"/>
              </w:rPr>
              <w:t xml:space="preserve">7551/2003, </w:t>
            </w:r>
          </w:p>
        </w:tc>
      </w:tr>
    </w:tbl>
    <w:p w:rsidR="00DB2B29" w:rsidRDefault="00DB2B29" w:rsidP="00BB663C">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BB663C" w:rsidRPr="00DB2B29" w:rsidRDefault="00BB663C" w:rsidP="00BB6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BB663C" w:rsidRPr="00DB2B29" w:rsidRDefault="00BB663C" w:rsidP="00BB6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BB663C" w:rsidRPr="00DB2B29" w:rsidRDefault="00BB663C" w:rsidP="00BB6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BB663C" w:rsidRPr="00DB2B29" w:rsidRDefault="00BB663C" w:rsidP="00BB6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BB663C" w:rsidRPr="00DB2B29" w:rsidRDefault="00BB663C" w:rsidP="00BB663C">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DB2B29" w:rsidRDefault="00DB2B29" w:rsidP="00BB663C">
      <w:pPr>
        <w:autoSpaceDE w:val="0"/>
        <w:autoSpaceDN w:val="0"/>
        <w:adjustRightInd w:val="0"/>
        <w:jc w:val="both"/>
        <w:rPr>
          <w:rFonts w:ascii="Arial" w:hAnsi="Arial" w:cs="Arial"/>
          <w:bCs/>
          <w:noProof/>
          <w:sz w:val="20"/>
          <w:szCs w:val="20"/>
          <w:lang w:val="sr-Cyrl-CS"/>
        </w:rPr>
      </w:pPr>
    </w:p>
    <w:p w:rsidR="00BB663C" w:rsidRPr="00DB2B29" w:rsidRDefault="00BB663C" w:rsidP="00BB663C">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BB663C" w:rsidRPr="00DB2B29" w:rsidRDefault="00BB663C" w:rsidP="00BB663C">
      <w:pPr>
        <w:autoSpaceDE w:val="0"/>
        <w:autoSpaceDN w:val="0"/>
        <w:adjustRightInd w:val="0"/>
        <w:jc w:val="both"/>
        <w:rPr>
          <w:rFonts w:ascii="Arial" w:hAnsi="Arial" w:cs="Arial"/>
          <w:color w:val="000000" w:themeColor="text1"/>
          <w:sz w:val="20"/>
          <w:szCs w:val="20"/>
          <w:lang w:val="sr-Cyrl-CS"/>
        </w:rPr>
      </w:pPr>
    </w:p>
    <w:p w:rsidR="00FC07BF" w:rsidRPr="00DB2B29" w:rsidRDefault="00FC07BF" w:rsidP="00BB663C">
      <w:pPr>
        <w:autoSpaceDE w:val="0"/>
        <w:autoSpaceDN w:val="0"/>
        <w:adjustRightInd w:val="0"/>
        <w:jc w:val="both"/>
        <w:rPr>
          <w:rFonts w:ascii="Arial" w:hAnsi="Arial" w:cs="Arial"/>
          <w:color w:val="000000" w:themeColor="text1"/>
          <w:sz w:val="20"/>
          <w:szCs w:val="20"/>
          <w:lang w:val="sr-Cyrl-CS"/>
        </w:rPr>
      </w:pPr>
    </w:p>
    <w:p w:rsidR="00BB663C" w:rsidRPr="00DB2B29" w:rsidRDefault="00BB663C" w:rsidP="00BB663C">
      <w:pPr>
        <w:autoSpaceDE w:val="0"/>
        <w:autoSpaceDN w:val="0"/>
        <w:adjustRightInd w:val="0"/>
        <w:jc w:val="both"/>
        <w:rPr>
          <w:rFonts w:ascii="Arial" w:hAnsi="Arial" w:cs="Arial"/>
          <w:bCs/>
          <w:noProof/>
          <w:sz w:val="20"/>
          <w:szCs w:val="20"/>
          <w:lang w:val="sr-Cyrl-CS"/>
        </w:rPr>
      </w:pPr>
    </w:p>
    <w:p w:rsidR="00BB663C" w:rsidRPr="00DB2B29" w:rsidRDefault="00BB663C" w:rsidP="00BB663C">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BB663C" w:rsidRPr="00DB2B29" w:rsidRDefault="00BB663C" w:rsidP="00BB663C">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BB663C" w:rsidRPr="00DB2B29" w:rsidRDefault="00BB663C" w:rsidP="00BB663C">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986DFD" w:rsidRDefault="00986DFD"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FC07BF" w:rsidRPr="00DB2B29" w:rsidRDefault="00FC07BF" w:rsidP="003A64F8">
      <w:pPr>
        <w:pStyle w:val="ListParagraph"/>
        <w:numPr>
          <w:ilvl w:val="0"/>
          <w:numId w:val="17"/>
        </w:numPr>
        <w:jc w:val="center"/>
        <w:rPr>
          <w:rFonts w:ascii="Arial" w:hAnsi="Arial" w:cs="Arial"/>
          <w:b/>
          <w:i/>
          <w:color w:val="000000" w:themeColor="text1"/>
          <w:sz w:val="20"/>
          <w:szCs w:val="20"/>
        </w:rPr>
      </w:pPr>
      <w:r w:rsidRPr="00DB2B29">
        <w:rPr>
          <w:rFonts w:ascii="Arial" w:hAnsi="Arial" w:cs="Arial"/>
          <w:b/>
          <w:bCs/>
          <w:i/>
          <w:noProof/>
          <w:color w:val="auto"/>
          <w:sz w:val="20"/>
          <w:szCs w:val="20"/>
          <w:lang w:val="sr-Cyrl-CS"/>
        </w:rPr>
        <w:t>партија:</w:t>
      </w:r>
      <w:r w:rsidRPr="00DB2B29">
        <w:rPr>
          <w:rFonts w:ascii="Arial" w:hAnsi="Arial" w:cs="Arial"/>
          <w:b/>
          <w:i/>
          <w:noProof/>
          <w:color w:val="auto"/>
          <w:sz w:val="20"/>
          <w:szCs w:val="20"/>
          <w:lang w:val="sr-Cyrl-CS"/>
        </w:rPr>
        <w:t xml:space="preserve"> </w:t>
      </w:r>
      <w:r w:rsidRPr="00DB2B29">
        <w:rPr>
          <w:rFonts w:ascii="Arial" w:hAnsi="Arial" w:cs="Arial"/>
          <w:b/>
          <w:i/>
          <w:noProof/>
          <w:color w:val="000000" w:themeColor="text1"/>
          <w:sz w:val="20"/>
          <w:szCs w:val="20"/>
          <w:lang w:val="sr-Cyrl-CS"/>
        </w:rPr>
        <w:t>одржавање, сервисиање, набавка и замена резервних делова/потрошног материјала и верификација рада опреме за контролу квалитета амбијенталног ваздуха произвођача</w:t>
      </w:r>
      <w:r w:rsidRPr="00DB2B29">
        <w:rPr>
          <w:rFonts w:ascii="Arial" w:hAnsi="Arial" w:cs="Arial"/>
          <w:b/>
          <w:i/>
          <w:color w:val="000000" w:themeColor="text1"/>
          <w:sz w:val="20"/>
          <w:szCs w:val="20"/>
          <w:lang w:val="sr-Cyrl-CS"/>
        </w:rPr>
        <w:t xml:space="preserve"> </w:t>
      </w:r>
      <w:r w:rsidRPr="00DB2B29">
        <w:rPr>
          <w:rFonts w:ascii="Arial" w:hAnsi="Arial" w:cs="Arial"/>
          <w:b/>
          <w:bCs/>
          <w:i/>
          <w:color w:val="000000" w:themeColor="text1"/>
          <w:sz w:val="20"/>
          <w:szCs w:val="20"/>
          <w:lang w:val="sr-Latn-CS"/>
        </w:rPr>
        <w:t>Horiba, Leckel, Almemo, Chromatotech, Thermo Scientific, EAS Envimet analytical systems GMBH</w:t>
      </w:r>
    </w:p>
    <w:p w:rsidR="00FC07BF" w:rsidRPr="00DB2B29" w:rsidRDefault="00FC07BF" w:rsidP="00FC07BF">
      <w:pPr>
        <w:pStyle w:val="ListParagraph"/>
        <w:rPr>
          <w:rFonts w:ascii="Arial" w:hAnsi="Arial" w:cs="Arial"/>
          <w:b/>
          <w:i/>
          <w:color w:val="auto"/>
          <w:sz w:val="20"/>
          <w:szCs w:val="20"/>
        </w:rPr>
      </w:pPr>
    </w:p>
    <w:p w:rsidR="00FC07BF" w:rsidRPr="00DB2B29" w:rsidRDefault="00FC07BF" w:rsidP="00FC07BF">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FC07BF" w:rsidRPr="002A615B" w:rsidRDefault="00FC07BF" w:rsidP="003A64F8">
      <w:pPr>
        <w:pStyle w:val="ListParagraph"/>
        <w:numPr>
          <w:ilvl w:val="0"/>
          <w:numId w:val="23"/>
        </w:numPr>
        <w:jc w:val="both"/>
        <w:rPr>
          <w:rFonts w:ascii="Arial" w:hAnsi="Arial" w:cs="Arial"/>
          <w:noProof/>
          <w:color w:val="000000" w:themeColor="text1"/>
          <w:sz w:val="20"/>
          <w:szCs w:val="20"/>
          <w:lang w:val="sr-Cyrl-CS"/>
        </w:rPr>
      </w:pPr>
      <w:r w:rsidRPr="002A615B">
        <w:rPr>
          <w:rFonts w:ascii="Arial" w:hAnsi="Arial" w:cs="Arial"/>
          <w:noProof/>
          <w:color w:val="000000" w:themeColor="text1"/>
          <w:sz w:val="20"/>
          <w:szCs w:val="20"/>
          <w:lang w:val="sr-Cyrl-CS"/>
        </w:rPr>
        <w:t xml:space="preserve">услуга </w:t>
      </w:r>
      <w:r w:rsidRPr="002A615B">
        <w:rPr>
          <w:rFonts w:ascii="Arial" w:hAnsi="Arial" w:cs="Arial"/>
          <w:bCs/>
          <w:noProof/>
          <w:color w:val="000000" w:themeColor="text1"/>
          <w:sz w:val="20"/>
          <w:szCs w:val="20"/>
          <w:lang w:val="sr-Cyrl-CS"/>
        </w:rPr>
        <w:t>редовног</w:t>
      </w:r>
      <w:r w:rsidR="002A615B" w:rsidRPr="002A615B">
        <w:rPr>
          <w:rFonts w:ascii="Arial" w:hAnsi="Arial" w:cs="Arial"/>
          <w:bCs/>
          <w:noProof/>
          <w:color w:val="000000" w:themeColor="text1"/>
          <w:sz w:val="20"/>
          <w:szCs w:val="20"/>
          <w:lang w:val="sr-Cyrl-CS"/>
        </w:rPr>
        <w:t xml:space="preserve"> годишњег</w:t>
      </w:r>
      <w:r w:rsidRPr="002A615B">
        <w:rPr>
          <w:rFonts w:ascii="Arial" w:hAnsi="Arial" w:cs="Arial"/>
          <w:bCs/>
          <w:noProof/>
          <w:color w:val="000000" w:themeColor="text1"/>
          <w:sz w:val="20"/>
          <w:szCs w:val="20"/>
          <w:lang w:val="sr-Cyrl-CS"/>
        </w:rPr>
        <w:t xml:space="preserve"> превентивног</w:t>
      </w:r>
      <w:r w:rsidRPr="002A615B">
        <w:rPr>
          <w:rFonts w:ascii="Arial" w:hAnsi="Arial" w:cs="Arial"/>
          <w:noProof/>
          <w:color w:val="000000" w:themeColor="text1"/>
          <w:sz w:val="20"/>
          <w:szCs w:val="20"/>
          <w:lang w:val="sr-Cyrl-CS"/>
        </w:rPr>
        <w:t xml:space="preserve"> одржавања</w:t>
      </w:r>
      <w:r w:rsidR="000E0290" w:rsidRPr="002A615B">
        <w:rPr>
          <w:rFonts w:ascii="Arial" w:hAnsi="Arial" w:cs="Arial"/>
          <w:noProof/>
          <w:color w:val="000000" w:themeColor="text1"/>
          <w:sz w:val="20"/>
          <w:szCs w:val="20"/>
          <w:lang w:val="sr-Cyrl-CS"/>
        </w:rPr>
        <w:t xml:space="preserve"> које обухвата</w:t>
      </w:r>
      <w:r w:rsidRPr="002A615B">
        <w:rPr>
          <w:rFonts w:ascii="Arial" w:hAnsi="Arial" w:cs="Arial"/>
          <w:bCs/>
          <w:color w:val="000000" w:themeColor="text1"/>
          <w:sz w:val="20"/>
          <w:szCs w:val="20"/>
        </w:rPr>
        <w:t>:</w:t>
      </w:r>
    </w:p>
    <w:p w:rsidR="000E0290" w:rsidRPr="00DB2B29" w:rsidRDefault="000E0290" w:rsidP="000E0290">
      <w:pPr>
        <w:jc w:val="both"/>
        <w:rPr>
          <w:rFonts w:ascii="Arial" w:hAnsi="Arial" w:cs="Arial"/>
          <w:strike/>
          <w:noProof/>
          <w:color w:val="000000" w:themeColor="text1"/>
          <w:sz w:val="20"/>
          <w:szCs w:val="20"/>
          <w:lang w:val="sr-Cyrl-CS"/>
        </w:rPr>
      </w:pPr>
      <w:r w:rsidRPr="00DB2B29">
        <w:rPr>
          <w:rFonts w:ascii="Arial" w:hAnsi="Arial" w:cs="Arial"/>
          <w:noProof/>
          <w:color w:val="0000FF"/>
          <w:sz w:val="20"/>
          <w:szCs w:val="20"/>
          <w:lang w:val="sr-Cyrl-CS"/>
        </w:rPr>
        <w:t xml:space="preserve">- </w:t>
      </w:r>
      <w:r w:rsidRPr="00DB2B29">
        <w:rPr>
          <w:rFonts w:ascii="Arial" w:hAnsi="Arial" w:cs="Arial"/>
          <w:noProof/>
          <w:color w:val="000000" w:themeColor="text1"/>
          <w:sz w:val="20"/>
          <w:szCs w:val="20"/>
          <w:lang w:val="sr-Cyrl-CS"/>
        </w:rPr>
        <w:t>излазак на терен (локацију мерног уређаја) по писаном захтеву корисника,</w:t>
      </w:r>
    </w:p>
    <w:p w:rsidR="000E0290" w:rsidRPr="00DB2B29" w:rsidRDefault="000E0290" w:rsidP="000E0290">
      <w:p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 дијагностика у складу са проблематиком, </w:t>
      </w:r>
    </w:p>
    <w:p w:rsidR="000E0290" w:rsidRPr="00DB2B29" w:rsidRDefault="000E0290" w:rsidP="000E0290">
      <w:p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сервис апарата по потреби са заменом делова и/или потрошног материјала (са лагера корисника),</w:t>
      </w:r>
    </w:p>
    <w:p w:rsidR="000E0290" w:rsidRPr="00DB2B29" w:rsidRDefault="000E0290" w:rsidP="000E0290">
      <w:p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 провера функционисања система за складиштење и пренос података, и то усклађеност мерене вредности на мерном уређају и бележене вредности на логеру, </w:t>
      </w:r>
    </w:p>
    <w:p w:rsidR="000E0290" w:rsidRPr="00DB2B29" w:rsidRDefault="000E0290" w:rsidP="000E0290">
      <w:p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 провера да ли су сви статуси у функцији, </w:t>
      </w:r>
    </w:p>
    <w:p w:rsidR="000E0290" w:rsidRPr="00DB2B29" w:rsidRDefault="000E0290" w:rsidP="000E0290">
      <w:p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 пребацивање статуса и вредности мерења на централни сервер, </w:t>
      </w:r>
    </w:p>
    <w:p w:rsidR="000E0290" w:rsidRPr="00DB2B29" w:rsidRDefault="000E0290" w:rsidP="000E0290">
      <w:p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 провера расположивог простора за смештај података на месечном нивоу, </w:t>
      </w:r>
    </w:p>
    <w:p w:rsidR="000E0290" w:rsidRPr="00DB2B29" w:rsidRDefault="000E0290" w:rsidP="000E0290">
      <w:p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 сачињава се сервисни  извештај са детаљно описаним обављеним радњама и замењеним деловима и потрошним материјалом о свим интервенцијама; </w:t>
      </w:r>
    </w:p>
    <w:p w:rsidR="00FC07BF" w:rsidRPr="00DB2B29" w:rsidRDefault="000E0290" w:rsidP="000E0290">
      <w:p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2. </w:t>
      </w:r>
      <w:r w:rsidR="00FC07BF" w:rsidRPr="00DB2B29">
        <w:rPr>
          <w:rFonts w:ascii="Arial" w:hAnsi="Arial" w:cs="Arial"/>
          <w:noProof/>
          <w:color w:val="000000" w:themeColor="text1"/>
          <w:sz w:val="20"/>
          <w:szCs w:val="20"/>
          <w:lang w:val="sr-Cyrl-CS"/>
        </w:rPr>
        <w:t xml:space="preserve">набавка и замена резервних делова/потрошног материјала предметне опреме </w:t>
      </w:r>
      <w:r w:rsidR="00FC07BF" w:rsidRPr="00DB2B29">
        <w:rPr>
          <w:rFonts w:ascii="Arial" w:hAnsi="Arial" w:cs="Arial"/>
          <w:bCs/>
          <w:noProof/>
          <w:color w:val="000000" w:themeColor="text1"/>
          <w:sz w:val="20"/>
          <w:szCs w:val="20"/>
          <w:lang w:val="sr-Latn-CS"/>
        </w:rPr>
        <w:t xml:space="preserve"> </w:t>
      </w:r>
      <w:r w:rsidR="00FC07BF" w:rsidRPr="00DB2B29">
        <w:rPr>
          <w:rFonts w:ascii="Arial" w:hAnsi="Arial" w:cs="Arial"/>
          <w:noProof/>
          <w:color w:val="000000" w:themeColor="text1"/>
          <w:sz w:val="20"/>
          <w:szCs w:val="20"/>
          <w:lang w:val="sr-Cyrl-CS"/>
        </w:rPr>
        <w:t>по потреби Наручиоца;</w:t>
      </w:r>
    </w:p>
    <w:p w:rsidR="000E0290" w:rsidRPr="00DB2B29" w:rsidRDefault="000E0290" w:rsidP="000E0290">
      <w:pPr>
        <w:pStyle w:val="ListParagraph"/>
        <w:ind w:left="0"/>
        <w:rPr>
          <w:rFonts w:ascii="Arial" w:hAnsi="Arial" w:cs="Arial"/>
          <w:bCs/>
          <w:noProof/>
          <w:color w:val="000000" w:themeColor="text1"/>
          <w:kern w:val="2"/>
          <w:sz w:val="20"/>
          <w:szCs w:val="20"/>
          <w:lang w:val="sr-Cyrl-CS"/>
        </w:rPr>
      </w:pPr>
      <w:r w:rsidRPr="00DB2B29">
        <w:rPr>
          <w:rFonts w:ascii="Arial" w:hAnsi="Arial" w:cs="Arial"/>
          <w:bCs/>
          <w:noProof/>
          <w:color w:val="000000" w:themeColor="text1"/>
          <w:kern w:val="2"/>
          <w:sz w:val="20"/>
          <w:szCs w:val="20"/>
          <w:lang w:val="sr-Cyrl-CS"/>
        </w:rPr>
        <w:t xml:space="preserve">3. </w:t>
      </w:r>
      <w:r w:rsidR="00FC07BF" w:rsidRPr="00DB2B29">
        <w:rPr>
          <w:rFonts w:ascii="Arial" w:hAnsi="Arial" w:cs="Arial"/>
          <w:bCs/>
          <w:noProof/>
          <w:color w:val="000000" w:themeColor="text1"/>
          <w:kern w:val="2"/>
          <w:sz w:val="20"/>
          <w:szCs w:val="20"/>
          <w:lang w:val="sr-Cyrl-CS"/>
        </w:rPr>
        <w:t>услуга ванредног сервиса</w:t>
      </w:r>
      <w:r w:rsidRPr="00DB2B29">
        <w:rPr>
          <w:rFonts w:ascii="Arial" w:hAnsi="Arial" w:cs="Arial"/>
          <w:bCs/>
          <w:noProof/>
          <w:color w:val="000000" w:themeColor="text1"/>
          <w:kern w:val="2"/>
          <w:sz w:val="20"/>
          <w:szCs w:val="20"/>
          <w:lang w:val="sr-Cyrl-CS"/>
        </w:rPr>
        <w:t xml:space="preserve"> која обухвата:</w:t>
      </w:r>
    </w:p>
    <w:p w:rsidR="000E0290" w:rsidRPr="00DB2B29" w:rsidRDefault="000E0290" w:rsidP="000E0290">
      <w:pPr>
        <w:pStyle w:val="ListParagraph"/>
        <w:ind w:left="0"/>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w:t>
      </w:r>
      <w:r w:rsidR="00986DFD"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 xml:space="preserve">излазак на терен (локацију мерног уређаја), </w:t>
      </w:r>
    </w:p>
    <w:p w:rsidR="000E0290" w:rsidRPr="00DB2B29" w:rsidRDefault="000E0290" w:rsidP="000E0290">
      <w:pPr>
        <w:pStyle w:val="ListParagraph"/>
        <w:ind w:left="0"/>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w:t>
      </w:r>
      <w:r w:rsidR="00986DFD"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дијагностика у складу са проблематиком, сервис апарата по потреби са заменом делова и/или потрошног материјала (са лагера корисника)</w:t>
      </w:r>
      <w:r w:rsidR="00986DFD" w:rsidRPr="00DB2B29">
        <w:rPr>
          <w:rFonts w:ascii="Arial" w:hAnsi="Arial" w:cs="Arial"/>
          <w:noProof/>
          <w:color w:val="000000" w:themeColor="text1"/>
          <w:sz w:val="20"/>
          <w:szCs w:val="20"/>
          <w:lang w:val="sr-Cyrl-CS"/>
        </w:rPr>
        <w:t>,</w:t>
      </w:r>
      <w:r w:rsidRPr="00DB2B29">
        <w:rPr>
          <w:rFonts w:ascii="Arial" w:hAnsi="Arial" w:cs="Arial"/>
          <w:noProof/>
          <w:color w:val="000000" w:themeColor="text1"/>
          <w:sz w:val="20"/>
          <w:szCs w:val="20"/>
          <w:lang w:val="sr-Cyrl-CS"/>
        </w:rPr>
        <w:t xml:space="preserve"> </w:t>
      </w:r>
    </w:p>
    <w:p w:rsidR="000E0290" w:rsidRPr="00DB2B29" w:rsidRDefault="000E0290" w:rsidP="000E0290">
      <w:pPr>
        <w:pStyle w:val="ListParagraph"/>
        <w:ind w:left="0"/>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w:t>
      </w:r>
      <w:r w:rsidR="00986DFD"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провера</w:t>
      </w:r>
      <w:r w:rsidRPr="00DB2B29">
        <w:rPr>
          <w:rFonts w:ascii="Arial" w:hAnsi="Arial" w:cs="Arial"/>
          <w:color w:val="000000" w:themeColor="text1"/>
          <w:sz w:val="20"/>
          <w:szCs w:val="20"/>
          <w:lang w:val="sr-Cyrl-CS"/>
        </w:rPr>
        <w:t xml:space="preserve"> </w:t>
      </w:r>
      <w:r w:rsidRPr="00DB2B29">
        <w:rPr>
          <w:rFonts w:ascii="Arial" w:hAnsi="Arial" w:cs="Arial"/>
          <w:noProof/>
          <w:color w:val="000000" w:themeColor="text1"/>
          <w:sz w:val="20"/>
          <w:szCs w:val="20"/>
          <w:lang w:val="sr-Cyrl-CS"/>
        </w:rPr>
        <w:t>функционисања система за складиштење и пренос података, и то усклађеност мерене вредности на мерном уређају и бележене вредности на логеру,</w:t>
      </w:r>
    </w:p>
    <w:p w:rsidR="000E0290" w:rsidRPr="00DB2B29" w:rsidRDefault="000E0290" w:rsidP="000E0290">
      <w:pPr>
        <w:pStyle w:val="ListParagraph"/>
        <w:ind w:left="0"/>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w:t>
      </w:r>
      <w:r w:rsidR="00986DFD"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 xml:space="preserve">провера да ли су сви статуси у функцији, </w:t>
      </w:r>
    </w:p>
    <w:p w:rsidR="000E0290" w:rsidRPr="00DB2B29" w:rsidRDefault="000E0290" w:rsidP="000E0290">
      <w:pPr>
        <w:pStyle w:val="ListParagraph"/>
        <w:ind w:left="0"/>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w:t>
      </w:r>
      <w:r w:rsidR="00986DFD"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пребацивање статуса и вредности мерења на централни сервер и провера расположивог простора за смештај података на месечном нивоу</w:t>
      </w:r>
      <w:r w:rsidR="00986DFD" w:rsidRPr="00DB2B29">
        <w:rPr>
          <w:rFonts w:ascii="Arial" w:hAnsi="Arial" w:cs="Arial"/>
          <w:noProof/>
          <w:color w:val="000000" w:themeColor="text1"/>
          <w:sz w:val="20"/>
          <w:szCs w:val="20"/>
          <w:lang w:val="sr-Cyrl-CS"/>
        </w:rPr>
        <w:t>,</w:t>
      </w:r>
    </w:p>
    <w:p w:rsidR="000E0290" w:rsidRPr="00DB2B29" w:rsidRDefault="000E0290" w:rsidP="000E0290">
      <w:pPr>
        <w:pStyle w:val="ListParagraph"/>
        <w:ind w:left="0"/>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w:t>
      </w:r>
      <w:r w:rsidR="00986DFD" w:rsidRPr="00DB2B29">
        <w:rPr>
          <w:rFonts w:ascii="Arial" w:hAnsi="Arial" w:cs="Arial"/>
          <w:noProof/>
          <w:color w:val="000000" w:themeColor="text1"/>
          <w:sz w:val="20"/>
          <w:szCs w:val="20"/>
          <w:lang w:val="sr-Cyrl-CS"/>
        </w:rPr>
        <w:t xml:space="preserve"> и</w:t>
      </w:r>
      <w:r w:rsidRPr="00DB2B29">
        <w:rPr>
          <w:rFonts w:ascii="Arial" w:hAnsi="Arial" w:cs="Arial"/>
          <w:noProof/>
          <w:color w:val="000000" w:themeColor="text1"/>
          <w:sz w:val="20"/>
          <w:szCs w:val="20"/>
          <w:lang w:val="sr-Cyrl-CS"/>
        </w:rPr>
        <w:t>здавање  извештаја са детаљно описаним обављеним радњама и замењеним деловима и потрошним материјалом о свим интервенцијама</w:t>
      </w:r>
      <w:r w:rsidR="00986DFD" w:rsidRPr="00DB2B29">
        <w:rPr>
          <w:rFonts w:ascii="Arial" w:hAnsi="Arial" w:cs="Arial"/>
          <w:noProof/>
          <w:color w:val="000000" w:themeColor="text1"/>
          <w:sz w:val="20"/>
          <w:szCs w:val="20"/>
          <w:lang w:val="sr-Cyrl-CS"/>
        </w:rPr>
        <w:t>,</w:t>
      </w:r>
    </w:p>
    <w:p w:rsidR="00FC07BF" w:rsidRPr="00DB2B29" w:rsidRDefault="000E0290" w:rsidP="000E0290">
      <w:pPr>
        <w:spacing w:line="240" w:lineRule="auto"/>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w:t>
      </w:r>
      <w:r w:rsidR="00986DFD" w:rsidRPr="00DB2B29">
        <w:rPr>
          <w:rFonts w:ascii="Arial" w:hAnsi="Arial" w:cs="Arial"/>
          <w:noProof/>
          <w:color w:val="000000" w:themeColor="text1"/>
          <w:sz w:val="20"/>
          <w:szCs w:val="20"/>
          <w:lang w:val="sr-Cyrl-CS"/>
        </w:rPr>
        <w:t xml:space="preserve"> </w:t>
      </w:r>
      <w:r w:rsidRPr="00DB2B29">
        <w:rPr>
          <w:rFonts w:ascii="Arial" w:hAnsi="Arial" w:cs="Arial"/>
          <w:noProof/>
          <w:color w:val="000000" w:themeColor="text1"/>
          <w:sz w:val="20"/>
          <w:szCs w:val="20"/>
          <w:lang w:val="sr-Cyrl-CS"/>
        </w:rPr>
        <w:t>промена локације аутоматске мерне станиц</w:t>
      </w:r>
      <w:r w:rsidR="00986DFD" w:rsidRPr="00DB2B29">
        <w:rPr>
          <w:rFonts w:ascii="Arial" w:hAnsi="Arial" w:cs="Arial"/>
          <w:color w:val="000000" w:themeColor="text1"/>
          <w:sz w:val="20"/>
          <w:szCs w:val="20"/>
          <w:lang w:val="sr-Cyrl-CS"/>
        </w:rPr>
        <w:t>е.</w:t>
      </w:r>
      <w:r w:rsidR="002A615B">
        <w:rPr>
          <w:rFonts w:ascii="Arial" w:hAnsi="Arial" w:cs="Arial"/>
          <w:color w:val="000000" w:themeColor="text1"/>
          <w:sz w:val="20"/>
          <w:szCs w:val="20"/>
          <w:lang w:val="sr-Cyrl-CS"/>
        </w:rPr>
        <w:t xml:space="preserve"> по потреби</w:t>
      </w:r>
    </w:p>
    <w:p w:rsidR="00FC07BF" w:rsidRPr="00DB2B29" w:rsidRDefault="00FC07BF" w:rsidP="00FC07BF">
      <w:pPr>
        <w:spacing w:line="240" w:lineRule="auto"/>
        <w:jc w:val="both"/>
        <w:rPr>
          <w:rFonts w:ascii="Arial" w:hAnsi="Arial" w:cs="Arial"/>
          <w:color w:val="000000" w:themeColor="text1"/>
          <w:sz w:val="20"/>
          <w:szCs w:val="20"/>
          <w:lang w:val="sr-Cyrl-CS"/>
        </w:rPr>
      </w:pPr>
    </w:p>
    <w:p w:rsidR="00FC07BF" w:rsidRPr="00DB2B29" w:rsidRDefault="00FC07BF" w:rsidP="00FC07BF">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r w:rsidR="000E0290" w:rsidRPr="00DB2B29">
        <w:rPr>
          <w:rFonts w:ascii="Arial" w:hAnsi="Arial" w:cs="Arial"/>
          <w:noProof/>
          <w:color w:val="000000" w:themeColor="text1"/>
          <w:sz w:val="20"/>
          <w:szCs w:val="20"/>
          <w:lang w:val="sr-Cyrl-CS"/>
        </w:rPr>
        <w:t>.</w:t>
      </w:r>
    </w:p>
    <w:p w:rsidR="000E0290" w:rsidRPr="00DB2B29" w:rsidRDefault="00FC07BF" w:rsidP="000E029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испоруке резервних делова и потрошног материјала</w:t>
      </w:r>
      <w:r w:rsidRPr="00DB2B29">
        <w:rPr>
          <w:rFonts w:ascii="Arial" w:hAnsi="Arial" w:cs="Arial"/>
          <w:noProof/>
          <w:color w:val="000000" w:themeColor="text1"/>
          <w:sz w:val="20"/>
          <w:szCs w:val="20"/>
          <w:lang w:val="sr-Cyrl-CS"/>
        </w:rPr>
        <w:t xml:space="preserve">: највише 45 дана од дана </w:t>
      </w:r>
      <w:r w:rsidR="000E0290" w:rsidRPr="00DB2B29">
        <w:rPr>
          <w:rFonts w:ascii="Arial" w:hAnsi="Arial" w:cs="Arial"/>
          <w:noProof/>
          <w:color w:val="000000" w:themeColor="text1"/>
          <w:sz w:val="20"/>
          <w:szCs w:val="20"/>
          <w:lang w:val="sr-Cyrl-CS"/>
        </w:rPr>
        <w:t>пријема захтева(захтев се подноси писано: факс/мејл или усменим позивом, а што се онда записнички констатује).</w:t>
      </w:r>
    </w:p>
    <w:p w:rsidR="00FC07BF" w:rsidRPr="00DB2B29" w:rsidRDefault="00FC07BF"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FC07BF" w:rsidRPr="00DB2B29" w:rsidRDefault="00FC07BF" w:rsidP="00FC07BF">
      <w:pPr>
        <w:spacing w:line="240" w:lineRule="auto"/>
        <w:jc w:val="both"/>
        <w:rPr>
          <w:rFonts w:ascii="Arial" w:hAnsi="Arial" w:cs="Arial"/>
          <w:noProof/>
          <w:color w:val="000000" w:themeColor="text1"/>
          <w:sz w:val="20"/>
          <w:szCs w:val="20"/>
          <w:lang w:val="sr-Cyrl-CS"/>
        </w:rPr>
      </w:pPr>
    </w:p>
    <w:p w:rsidR="00FC07BF" w:rsidRPr="00DB2B29" w:rsidRDefault="00FC07BF" w:rsidP="00FC07BF">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1"/>
        <w:gridCol w:w="2007"/>
        <w:gridCol w:w="4855"/>
        <w:gridCol w:w="1331"/>
      </w:tblGrid>
      <w:tr w:rsidR="000E0290" w:rsidRPr="00BA0410" w:rsidTr="00BA0410">
        <w:tc>
          <w:tcPr>
            <w:tcW w:w="530" w:type="pct"/>
          </w:tcPr>
          <w:p w:rsidR="000E0290" w:rsidRPr="00BA0410" w:rsidRDefault="000E0290" w:rsidP="00BA0410">
            <w:pPr>
              <w:spacing w:line="240" w:lineRule="auto"/>
              <w:ind w:left="-142" w:right="-108"/>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Редни број</w:t>
            </w:r>
          </w:p>
        </w:tc>
        <w:tc>
          <w:tcPr>
            <w:tcW w:w="1095"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Место</w:t>
            </w:r>
          </w:p>
        </w:tc>
        <w:tc>
          <w:tcPr>
            <w:tcW w:w="2649"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Мерни инструмент-Модел/Произвођач</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Укупно ком.</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Мобилна станица/камион</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1.1 Анализатор за азотне оксиде (</w:t>
            </w:r>
            <w:r w:rsidRPr="00BA0410">
              <w:rPr>
                <w:rFonts w:ascii="Arial" w:hAnsi="Arial" w:cs="Arial"/>
                <w:noProof/>
                <w:color w:val="000000" w:themeColor="text1"/>
                <w:sz w:val="20"/>
                <w:szCs w:val="20"/>
                <w:lang w:val="sr-Latn-CS"/>
              </w:rPr>
              <w:t>NO, NO</w:t>
            </w:r>
            <w:r w:rsidRPr="00BA0410">
              <w:rPr>
                <w:rFonts w:ascii="Arial" w:hAnsi="Arial" w:cs="Arial"/>
                <w:noProof/>
                <w:color w:val="000000" w:themeColor="text1"/>
                <w:sz w:val="20"/>
                <w:szCs w:val="20"/>
                <w:vertAlign w:val="subscript"/>
                <w:lang w:val="sr-Latn-CS"/>
              </w:rPr>
              <w:t>2</w:t>
            </w:r>
            <w:r w:rsidRPr="00BA0410">
              <w:rPr>
                <w:rFonts w:ascii="Arial" w:hAnsi="Arial" w:cs="Arial"/>
                <w:noProof/>
                <w:color w:val="000000" w:themeColor="text1"/>
                <w:sz w:val="20"/>
                <w:szCs w:val="20"/>
                <w:lang w:val="sr-Latn-CS"/>
              </w:rPr>
              <w:t>, NO</w:t>
            </w:r>
            <w:r w:rsidRPr="00BA0410">
              <w:rPr>
                <w:rFonts w:ascii="Arial" w:hAnsi="Arial" w:cs="Arial"/>
                <w:noProof/>
                <w:color w:val="000000" w:themeColor="text1"/>
                <w:sz w:val="20"/>
                <w:szCs w:val="20"/>
                <w:vertAlign w:val="subscript"/>
                <w:lang w:val="sr-Latn-CS"/>
              </w:rPr>
              <w:t>x</w:t>
            </w:r>
            <w:r w:rsidRPr="00BA0410">
              <w:rPr>
                <w:rFonts w:ascii="Arial" w:hAnsi="Arial" w:cs="Arial"/>
                <w:noProof/>
                <w:color w:val="000000" w:themeColor="text1"/>
                <w:sz w:val="20"/>
                <w:szCs w:val="20"/>
                <w:lang w:val="sr-Latn-CS"/>
              </w:rPr>
              <w:t xml:space="preserve">) APNA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1.2 Анализатор за сумпор диоксид (</w:t>
            </w:r>
            <w:r w:rsidRPr="00BA0410">
              <w:rPr>
                <w:rFonts w:ascii="Arial" w:hAnsi="Arial" w:cs="Arial"/>
                <w:noProof/>
                <w:color w:val="000000" w:themeColor="text1"/>
                <w:sz w:val="20"/>
                <w:szCs w:val="20"/>
                <w:lang w:val="sr-Latn-CS"/>
              </w:rPr>
              <w:t>SO</w:t>
            </w:r>
            <w:r w:rsidRPr="00BA0410">
              <w:rPr>
                <w:rFonts w:ascii="Arial" w:hAnsi="Arial" w:cs="Arial"/>
                <w:noProof/>
                <w:color w:val="000000" w:themeColor="text1"/>
                <w:sz w:val="20"/>
                <w:szCs w:val="20"/>
                <w:vertAlign w:val="subscript"/>
                <w:lang w:val="sr-Latn-CS"/>
              </w:rPr>
              <w:t>2</w:t>
            </w:r>
            <w:r w:rsidRPr="00BA0410">
              <w:rPr>
                <w:rFonts w:ascii="Arial" w:hAnsi="Arial" w:cs="Arial"/>
                <w:noProof/>
                <w:color w:val="000000" w:themeColor="text1"/>
                <w:sz w:val="20"/>
                <w:szCs w:val="20"/>
                <w:lang w:val="sr-Latn-CS"/>
              </w:rPr>
              <w:t xml:space="preserve">)  APSA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1.3 Анализатор за угљен моноксид (</w:t>
            </w:r>
            <w:r w:rsidRPr="00BA0410">
              <w:rPr>
                <w:rFonts w:ascii="Arial" w:hAnsi="Arial" w:cs="Arial"/>
                <w:noProof/>
                <w:color w:val="000000" w:themeColor="text1"/>
                <w:sz w:val="20"/>
                <w:szCs w:val="20"/>
                <w:lang w:val="sr-Latn-CS"/>
              </w:rPr>
              <w:t xml:space="preserve">CO) APMA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1.4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rPr>
          <w:trHeight w:val="1133"/>
        </w:trPr>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 xml:space="preserve">datalogger-a; </w:t>
            </w:r>
            <w:r w:rsidRPr="00BA0410">
              <w:rPr>
                <w:rFonts w:ascii="Arial" w:hAnsi="Arial" w:cs="Arial"/>
                <w:noProof/>
                <w:color w:val="000000" w:themeColor="text1"/>
                <w:sz w:val="20"/>
                <w:szCs w:val="20"/>
                <w:lang w:val="sr-Cyrl-CS"/>
              </w:rPr>
              <w:t>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Бул. Деспота Стефана 54 а</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2.1 Анализатор за азотне оксиде (</w:t>
            </w:r>
            <w:r w:rsidRPr="00BA0410">
              <w:rPr>
                <w:rFonts w:ascii="Arial" w:hAnsi="Arial" w:cs="Arial"/>
                <w:noProof/>
                <w:color w:val="000000" w:themeColor="text1"/>
                <w:sz w:val="20"/>
                <w:szCs w:val="20"/>
                <w:lang w:val="sr-Latn-CS"/>
              </w:rPr>
              <w:t>NO, NO</w:t>
            </w:r>
            <w:r w:rsidRPr="00BA0410">
              <w:rPr>
                <w:rFonts w:ascii="Arial" w:hAnsi="Arial" w:cs="Arial"/>
                <w:noProof/>
                <w:color w:val="000000" w:themeColor="text1"/>
                <w:sz w:val="20"/>
                <w:szCs w:val="20"/>
                <w:vertAlign w:val="subscript"/>
                <w:lang w:val="sr-Latn-CS"/>
              </w:rPr>
              <w:t>2</w:t>
            </w:r>
            <w:r w:rsidRPr="00BA0410">
              <w:rPr>
                <w:rFonts w:ascii="Arial" w:hAnsi="Arial" w:cs="Arial"/>
                <w:noProof/>
                <w:color w:val="000000" w:themeColor="text1"/>
                <w:sz w:val="20"/>
                <w:szCs w:val="20"/>
                <w:lang w:val="sr-Latn-CS"/>
              </w:rPr>
              <w:t>, NO</w:t>
            </w:r>
            <w:r w:rsidRPr="00BA0410">
              <w:rPr>
                <w:rFonts w:ascii="Arial" w:hAnsi="Arial" w:cs="Arial"/>
                <w:noProof/>
                <w:color w:val="000000" w:themeColor="text1"/>
                <w:sz w:val="20"/>
                <w:szCs w:val="20"/>
                <w:vertAlign w:val="subscript"/>
                <w:lang w:val="sr-Latn-CS"/>
              </w:rPr>
              <w:t>x</w:t>
            </w:r>
            <w:r w:rsidRPr="00BA0410">
              <w:rPr>
                <w:rFonts w:ascii="Arial" w:hAnsi="Arial" w:cs="Arial"/>
                <w:noProof/>
                <w:color w:val="000000" w:themeColor="text1"/>
                <w:sz w:val="20"/>
                <w:szCs w:val="20"/>
                <w:lang w:val="sr-Latn-CS"/>
              </w:rPr>
              <w:t xml:space="preserve">) APNA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2.2 Анализатор за угљен моноксид (</w:t>
            </w:r>
            <w:r w:rsidRPr="00BA0410">
              <w:rPr>
                <w:rFonts w:ascii="Arial" w:hAnsi="Arial" w:cs="Arial"/>
                <w:noProof/>
                <w:color w:val="000000" w:themeColor="text1"/>
                <w:sz w:val="20"/>
                <w:szCs w:val="20"/>
                <w:lang w:val="sr-Latn-CS"/>
              </w:rPr>
              <w:t xml:space="preserve">CO) APMA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2.3 Анализатор за сумпор диоксид  (</w:t>
            </w:r>
            <w:r w:rsidRPr="00BA0410">
              <w:rPr>
                <w:rFonts w:ascii="Arial" w:hAnsi="Arial" w:cs="Arial"/>
                <w:noProof/>
                <w:color w:val="000000" w:themeColor="text1"/>
                <w:sz w:val="20"/>
                <w:szCs w:val="20"/>
                <w:lang w:val="sr-Latn-CS"/>
              </w:rPr>
              <w:t xml:space="preserve">SO2) APSA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2.4 Анализатор за бензен, толуен, етилбензен и ксилен (</w:t>
            </w:r>
            <w:r w:rsidRPr="00BA0410">
              <w:rPr>
                <w:rFonts w:ascii="Arial" w:hAnsi="Arial" w:cs="Arial"/>
                <w:noProof/>
                <w:color w:val="000000" w:themeColor="text1"/>
                <w:sz w:val="20"/>
                <w:szCs w:val="20"/>
                <w:lang w:val="sr-Latn-CS"/>
              </w:rPr>
              <w:t>BTEX) AirToxic BTX FID/Chromatotec</w:t>
            </w:r>
            <w:r w:rsidRPr="00BA0410">
              <w:rPr>
                <w:rFonts w:ascii="Arial" w:hAnsi="Arial" w:cs="Arial"/>
                <w:noProof/>
                <w:color w:val="000000" w:themeColor="text1"/>
                <w:sz w:val="20"/>
                <w:szCs w:val="20"/>
                <w:lang w:val="sr-Cyrl-CS"/>
              </w:rPr>
              <w:t>, Француска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t xml:space="preserve">2.5 Анализатор за суспендоване цестице </w:t>
            </w:r>
            <w:r w:rsidRPr="00BA0410">
              <w:rPr>
                <w:rFonts w:ascii="Arial" w:hAnsi="Arial" w:cs="Arial"/>
                <w:noProof/>
                <w:color w:val="000000" w:themeColor="text1"/>
                <w:sz w:val="20"/>
                <w:szCs w:val="20"/>
                <w:lang w:val="sr-Latn-CS"/>
              </w:rPr>
              <w:t>PM10 FH 62I-R</w:t>
            </w:r>
          </w:p>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2.6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Hardver: 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Славија</w:t>
            </w:r>
          </w:p>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Трг Димитрија Туцовића</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3.1 Анализатор за угљен моноксид (</w:t>
            </w:r>
            <w:r w:rsidRPr="00BA0410">
              <w:rPr>
                <w:rFonts w:ascii="Arial" w:hAnsi="Arial" w:cs="Arial"/>
                <w:noProof/>
                <w:color w:val="000000" w:themeColor="text1"/>
                <w:sz w:val="20"/>
                <w:szCs w:val="20"/>
                <w:lang w:val="sr-Latn-CS"/>
              </w:rPr>
              <w:t xml:space="preserve">CO) APMA </w:t>
            </w:r>
            <w:r w:rsidRPr="00BA0410">
              <w:rPr>
                <w:rFonts w:ascii="Arial" w:hAnsi="Arial" w:cs="Arial"/>
                <w:noProof/>
                <w:color w:val="000000" w:themeColor="text1"/>
                <w:sz w:val="20"/>
                <w:szCs w:val="20"/>
                <w:lang w:val="sr-Cyrl-CS"/>
              </w:rPr>
              <w:t>370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3.2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APSA</w:t>
            </w:r>
            <w:r w:rsidRPr="00BA0410">
              <w:rPr>
                <w:rFonts w:ascii="Arial" w:hAnsi="Arial" w:cs="Arial"/>
                <w:noProof/>
                <w:color w:val="000000" w:themeColor="text1"/>
                <w:sz w:val="20"/>
                <w:szCs w:val="20"/>
                <w:lang w:val="sr-Cyrl-CS"/>
              </w:rPr>
              <w:t xml:space="preserve"> 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3.3 Анализатор за бензен, толуен, етилбензен и ксилен </w:t>
            </w:r>
            <w:r w:rsidRPr="00BA0410">
              <w:rPr>
                <w:rFonts w:ascii="Arial" w:hAnsi="Arial" w:cs="Arial"/>
                <w:noProof/>
                <w:color w:val="000000" w:themeColor="text1"/>
                <w:sz w:val="20"/>
                <w:szCs w:val="20"/>
                <w:lang w:val="sr-Latn-CS"/>
              </w:rPr>
              <w:t>(BTEX) AirToxic BTX FID/Chromatotec</w:t>
            </w:r>
            <w:r w:rsidRPr="00BA0410">
              <w:rPr>
                <w:rFonts w:ascii="Arial" w:hAnsi="Arial" w:cs="Arial"/>
                <w:noProof/>
                <w:color w:val="000000" w:themeColor="text1"/>
                <w:sz w:val="20"/>
                <w:szCs w:val="20"/>
                <w:lang w:val="sr-Cyrl-CS"/>
              </w:rPr>
              <w:t>, Француска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3.4 Анализатор за азотне оксиде (</w:t>
            </w:r>
            <w:r w:rsidRPr="00BA0410">
              <w:rPr>
                <w:rFonts w:ascii="Arial" w:hAnsi="Arial" w:cs="Arial"/>
                <w:noProof/>
                <w:color w:val="000000" w:themeColor="text1"/>
                <w:sz w:val="20"/>
                <w:szCs w:val="20"/>
                <w:lang w:val="sr-Latn-CS"/>
              </w:rPr>
              <w:t>NO, NO2,N</w:t>
            </w:r>
            <w:r w:rsidRPr="00BA0410">
              <w:rPr>
                <w:rFonts w:ascii="Arial" w:hAnsi="Arial" w:cs="Arial"/>
                <w:noProof/>
                <w:color w:val="000000" w:themeColor="text1"/>
                <w:sz w:val="20"/>
                <w:szCs w:val="20"/>
              </w:rPr>
              <w:t>О</w:t>
            </w:r>
            <w:r w:rsidRPr="00BA0410">
              <w:rPr>
                <w:rFonts w:ascii="Arial" w:hAnsi="Arial" w:cs="Arial"/>
                <w:noProof/>
                <w:color w:val="000000" w:themeColor="text1"/>
                <w:sz w:val="20"/>
                <w:szCs w:val="20"/>
                <w:lang w:val="sr-Latn-CS"/>
              </w:rPr>
              <w:t>x) APNA</w:t>
            </w:r>
            <w:r w:rsidRPr="00BA0410">
              <w:rPr>
                <w:rFonts w:ascii="Arial" w:hAnsi="Arial" w:cs="Arial"/>
                <w:noProof/>
                <w:color w:val="000000" w:themeColor="text1"/>
                <w:sz w:val="20"/>
                <w:szCs w:val="20"/>
                <w:lang w:val="sr-Cyrl-CS"/>
              </w:rPr>
              <w:t xml:space="preserve"> 370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3.5 Секвенцијални семплер суспендованих честица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2,5;</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10) </w:t>
            </w:r>
            <w:r w:rsidRPr="00BA0410">
              <w:rPr>
                <w:rFonts w:ascii="Arial" w:hAnsi="Arial" w:cs="Arial"/>
                <w:noProof/>
                <w:color w:val="000000" w:themeColor="text1"/>
                <w:sz w:val="20"/>
                <w:szCs w:val="20"/>
                <w:lang w:val="sr-Latn-CS"/>
              </w:rPr>
              <w:t>SEQ</w:t>
            </w:r>
            <w:r w:rsidRPr="00BA0410">
              <w:rPr>
                <w:rFonts w:ascii="Arial" w:hAnsi="Arial" w:cs="Arial"/>
                <w:noProof/>
                <w:color w:val="000000" w:themeColor="text1"/>
                <w:sz w:val="20"/>
                <w:szCs w:val="20"/>
                <w:lang w:val="sr-Cyrl-CS"/>
              </w:rPr>
              <w:t xml:space="preserve"> 47-50 </w:t>
            </w:r>
            <w:r w:rsidRPr="00BA0410">
              <w:rPr>
                <w:rFonts w:ascii="Arial" w:hAnsi="Arial" w:cs="Arial"/>
                <w:noProof/>
                <w:color w:val="000000" w:themeColor="text1"/>
                <w:sz w:val="20"/>
                <w:szCs w:val="20"/>
                <w:lang w:val="sr-Latn-CS"/>
              </w:rPr>
              <w:t>SL</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3.5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Нови Београд</w:t>
            </w: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4.1 Анализатор за озон (О</w:t>
            </w:r>
            <w:r w:rsidRPr="00BA0410">
              <w:rPr>
                <w:rFonts w:ascii="Arial" w:hAnsi="Arial" w:cs="Arial"/>
                <w:noProof/>
                <w:color w:val="000000" w:themeColor="text1"/>
                <w:sz w:val="20"/>
                <w:szCs w:val="20"/>
                <w:vertAlign w:val="subscript"/>
                <w:lang w:val="sr-Cyrl-CS"/>
              </w:rPr>
              <w:t>3</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APOA</w:t>
            </w:r>
            <w:r w:rsidRPr="00BA0410">
              <w:rPr>
                <w:rFonts w:ascii="Arial" w:hAnsi="Arial" w:cs="Arial"/>
                <w:noProof/>
                <w:color w:val="000000" w:themeColor="text1"/>
                <w:sz w:val="20"/>
                <w:szCs w:val="20"/>
                <w:lang w:val="sr-Cyrl-CS"/>
              </w:rPr>
              <w:t xml:space="preserve"> 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4.2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APSA</w:t>
            </w:r>
            <w:r w:rsidRPr="00BA0410">
              <w:rPr>
                <w:rFonts w:ascii="Arial" w:hAnsi="Arial" w:cs="Arial"/>
                <w:noProof/>
                <w:color w:val="000000" w:themeColor="text1"/>
                <w:sz w:val="20"/>
                <w:szCs w:val="20"/>
                <w:lang w:val="sr-Cyrl-CS"/>
              </w:rPr>
              <w:t xml:space="preserve"> 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4.3 Анализатор за азотне оксиде (</w:t>
            </w:r>
            <w:r w:rsidRPr="00BA0410">
              <w:rPr>
                <w:rFonts w:ascii="Arial" w:hAnsi="Arial" w:cs="Arial"/>
                <w:noProof/>
                <w:color w:val="000000" w:themeColor="text1"/>
                <w:sz w:val="20"/>
                <w:szCs w:val="20"/>
                <w:lang w:val="sr-Latn-CS"/>
              </w:rPr>
              <w:t>NO, NO2, NO</w:t>
            </w:r>
            <w:r w:rsidRPr="00BA0410">
              <w:rPr>
                <w:rFonts w:ascii="Arial" w:hAnsi="Arial" w:cs="Arial"/>
                <w:noProof/>
                <w:color w:val="000000" w:themeColor="text1"/>
                <w:sz w:val="20"/>
                <w:szCs w:val="20"/>
                <w:lang w:val="sr-Cyrl-CS"/>
              </w:rPr>
              <w:t xml:space="preserve">x) </w:t>
            </w:r>
            <w:r w:rsidRPr="00BA0410">
              <w:rPr>
                <w:rFonts w:ascii="Arial" w:hAnsi="Arial" w:cs="Arial"/>
                <w:noProof/>
                <w:color w:val="000000" w:themeColor="text1"/>
                <w:sz w:val="20"/>
                <w:szCs w:val="20"/>
                <w:lang w:val="sr-Latn-CS"/>
              </w:rPr>
              <w:t>APNA</w:t>
            </w:r>
            <w:r w:rsidRPr="00BA0410">
              <w:rPr>
                <w:rFonts w:ascii="Arial" w:hAnsi="Arial" w:cs="Arial"/>
                <w:noProof/>
                <w:color w:val="000000" w:themeColor="text1"/>
                <w:sz w:val="20"/>
                <w:szCs w:val="20"/>
                <w:lang w:val="sr-Cyrl-CS"/>
              </w:rPr>
              <w:t xml:space="preserve"> 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t xml:space="preserve">4.4 Анализатор за суспендоване честице </w:t>
            </w:r>
            <w:r w:rsidRPr="00BA0410">
              <w:rPr>
                <w:rFonts w:ascii="Arial" w:hAnsi="Arial" w:cs="Arial"/>
                <w:noProof/>
                <w:color w:val="000000" w:themeColor="text1"/>
                <w:sz w:val="20"/>
                <w:szCs w:val="20"/>
                <w:lang w:val="sr-Latn-CS"/>
              </w:rPr>
              <w:t>PM10 FH 62I-R</w:t>
            </w:r>
          </w:p>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4.5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 xml:space="preserve">Unix </w:t>
            </w:r>
            <w:r w:rsidRPr="00BA0410">
              <w:rPr>
                <w:rFonts w:ascii="Arial" w:hAnsi="Arial" w:cs="Arial"/>
                <w:noProof/>
                <w:color w:val="000000" w:themeColor="text1"/>
                <w:sz w:val="20"/>
                <w:szCs w:val="20"/>
                <w:lang w:val="sr-Cyrl-CS"/>
              </w:rPr>
              <w:t xml:space="preserve">платформи;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 xml:space="preserve">datalogger-a; </w:t>
            </w:r>
            <w:r w:rsidRPr="00BA0410">
              <w:rPr>
                <w:rFonts w:ascii="Arial" w:hAnsi="Arial" w:cs="Arial"/>
                <w:noProof/>
                <w:color w:val="000000" w:themeColor="text1"/>
                <w:sz w:val="20"/>
                <w:szCs w:val="20"/>
                <w:lang w:val="sr-Cyrl-CS"/>
              </w:rPr>
              <w:t xml:space="preserve">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Тошин бунар-Земун</w:t>
            </w:r>
          </w:p>
          <w:p w:rsidR="000E0290" w:rsidRPr="00BA0410" w:rsidRDefault="000E0290" w:rsidP="00BA0410">
            <w:pPr>
              <w:spacing w:line="240" w:lineRule="auto"/>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lastRenderedPageBreak/>
              <w:t>5.1 Анализатор за сумпор диоксид (</w:t>
            </w:r>
            <w:r w:rsidRPr="00BA0410">
              <w:rPr>
                <w:rFonts w:ascii="Arial" w:hAnsi="Arial" w:cs="Arial"/>
                <w:noProof/>
                <w:color w:val="000000" w:themeColor="text1"/>
                <w:sz w:val="20"/>
                <w:szCs w:val="20"/>
                <w:lang w:val="sr-Latn-CS"/>
              </w:rPr>
              <w:t xml:space="preserve">SO2) APSA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5.2 Анализатор за азотне оксиде (</w:t>
            </w:r>
            <w:r w:rsidRPr="00BA0410">
              <w:rPr>
                <w:rFonts w:ascii="Arial" w:hAnsi="Arial" w:cs="Arial"/>
                <w:noProof/>
                <w:color w:val="000000" w:themeColor="text1"/>
                <w:sz w:val="20"/>
                <w:szCs w:val="20"/>
                <w:lang w:val="sr-Latn-CS"/>
              </w:rPr>
              <w:t>NO,NO2, N</w:t>
            </w:r>
            <w:r w:rsidRPr="00BA0410">
              <w:rPr>
                <w:rFonts w:ascii="Arial" w:hAnsi="Arial" w:cs="Arial"/>
                <w:noProof/>
                <w:color w:val="000000" w:themeColor="text1"/>
                <w:sz w:val="20"/>
                <w:szCs w:val="20"/>
              </w:rPr>
              <w:t>О</w:t>
            </w:r>
            <w:r w:rsidRPr="00BA0410">
              <w:rPr>
                <w:rFonts w:ascii="Arial" w:hAnsi="Arial" w:cs="Arial"/>
                <w:noProof/>
                <w:color w:val="000000" w:themeColor="text1"/>
                <w:sz w:val="20"/>
                <w:szCs w:val="20"/>
                <w:lang w:val="sr-Latn-CS"/>
              </w:rPr>
              <w:t>x) APNA</w:t>
            </w:r>
            <w:r w:rsidRPr="00BA0410">
              <w:rPr>
                <w:rFonts w:ascii="Arial" w:hAnsi="Arial" w:cs="Arial"/>
                <w:noProof/>
                <w:color w:val="000000" w:themeColor="text1"/>
                <w:sz w:val="20"/>
                <w:szCs w:val="20"/>
                <w:lang w:val="sr-Cyrl-CS"/>
              </w:rPr>
              <w:t xml:space="preserve"> 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t xml:space="preserve">5.3 Анализатор за суспендоване цестице </w:t>
            </w:r>
            <w:r w:rsidRPr="00BA0410">
              <w:rPr>
                <w:rFonts w:ascii="Arial" w:hAnsi="Arial" w:cs="Arial"/>
                <w:noProof/>
                <w:color w:val="000000" w:themeColor="text1"/>
                <w:sz w:val="20"/>
                <w:szCs w:val="20"/>
                <w:lang w:val="sr-Latn-CS"/>
              </w:rPr>
              <w:t>PM10 FH 62I-R</w:t>
            </w:r>
          </w:p>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5.4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w:t>
            </w:r>
            <w:r w:rsidRPr="00BA0410">
              <w:rPr>
                <w:rFonts w:ascii="Arial" w:hAnsi="Arial" w:cs="Arial"/>
                <w:noProof/>
                <w:color w:val="000000" w:themeColor="text1"/>
                <w:sz w:val="20"/>
                <w:szCs w:val="20"/>
                <w:lang w:val="sr-Cyrl-CS"/>
              </w:rPr>
              <w:t xml:space="preserve"> платформи;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xml:space="preserve">;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Обреновац -Јефимија</w:t>
            </w:r>
          </w:p>
          <w:p w:rsidR="000E0290" w:rsidRPr="00BA0410" w:rsidRDefault="000E0290" w:rsidP="00BA0410">
            <w:pPr>
              <w:spacing w:line="240" w:lineRule="auto"/>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6.1 Анализатор за сумпор диоксид (</w:t>
            </w:r>
            <w:r w:rsidRPr="00BA0410">
              <w:rPr>
                <w:rFonts w:ascii="Arial" w:hAnsi="Arial" w:cs="Arial"/>
                <w:noProof/>
                <w:color w:val="000000" w:themeColor="text1"/>
                <w:sz w:val="20"/>
                <w:szCs w:val="20"/>
                <w:lang w:val="sr-Latn-CS"/>
              </w:rPr>
              <w:t xml:space="preserve">SO2) APSA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6.2 Анализатор за азотне оксиде (</w:t>
            </w:r>
            <w:r w:rsidRPr="00BA0410">
              <w:rPr>
                <w:rFonts w:ascii="Arial" w:hAnsi="Arial" w:cs="Arial"/>
                <w:noProof/>
                <w:color w:val="000000" w:themeColor="text1"/>
                <w:sz w:val="20"/>
                <w:szCs w:val="20"/>
                <w:lang w:val="sr-Latn-CS"/>
              </w:rPr>
              <w:t xml:space="preserve">NO,NO2, NOx) APNA </w:t>
            </w:r>
            <w:r w:rsidRPr="00BA0410">
              <w:rPr>
                <w:rFonts w:ascii="Arial" w:hAnsi="Arial" w:cs="Arial"/>
                <w:noProof/>
                <w:color w:val="000000" w:themeColor="text1"/>
                <w:sz w:val="20"/>
                <w:szCs w:val="20"/>
                <w:lang w:val="sr-Cyrl-CS"/>
              </w:rPr>
              <w:t>370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t xml:space="preserve">6.3 Анализатор за суспендоване честице </w:t>
            </w:r>
            <w:r w:rsidRPr="00BA0410">
              <w:rPr>
                <w:rFonts w:ascii="Arial" w:hAnsi="Arial" w:cs="Arial"/>
                <w:noProof/>
                <w:color w:val="000000" w:themeColor="text1"/>
                <w:sz w:val="20"/>
                <w:szCs w:val="20"/>
                <w:lang w:val="sr-Latn-CS"/>
              </w:rPr>
              <w:t>PM10 FH 62I-R</w:t>
            </w:r>
          </w:p>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6.4  Метео глава </w:t>
            </w:r>
            <w:r w:rsidRPr="00BA0410">
              <w:rPr>
                <w:rFonts w:ascii="Arial" w:hAnsi="Arial" w:cs="Arial"/>
                <w:noProof/>
                <w:color w:val="000000" w:themeColor="text1"/>
                <w:sz w:val="20"/>
                <w:szCs w:val="20"/>
                <w:lang w:val="sr-Latn-CS"/>
              </w:rPr>
              <w:t xml:space="preserve">LUFT </w:t>
            </w:r>
            <w:r w:rsidRPr="00BA0410">
              <w:rPr>
                <w:rFonts w:ascii="Arial" w:hAnsi="Arial" w:cs="Arial"/>
                <w:noProof/>
                <w:color w:val="000000" w:themeColor="text1"/>
                <w:sz w:val="20"/>
                <w:szCs w:val="20"/>
                <w:lang w:val="sr-Cyrl-CS"/>
              </w:rPr>
              <w:t>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w:t>
            </w:r>
            <w:r w:rsidRPr="00BA0410">
              <w:rPr>
                <w:rFonts w:ascii="Arial" w:hAnsi="Arial" w:cs="Arial"/>
                <w:noProof/>
                <w:color w:val="000000" w:themeColor="text1"/>
                <w:sz w:val="20"/>
                <w:szCs w:val="20"/>
                <w:lang w:val="sr-Cyrl-CS"/>
              </w:rPr>
              <w:t xml:space="preserve"> платформи;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даталоггер-а;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Обреновац-Грабовац</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7.1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APSA</w:t>
            </w:r>
            <w:r w:rsidRPr="00BA0410">
              <w:rPr>
                <w:rFonts w:ascii="Arial" w:hAnsi="Arial" w:cs="Arial"/>
                <w:noProof/>
                <w:color w:val="000000" w:themeColor="text1"/>
                <w:sz w:val="20"/>
                <w:szCs w:val="20"/>
                <w:lang w:val="sr-Cyrl-CS"/>
              </w:rPr>
              <w:t xml:space="preserve"> 370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7.2 Анализатор за азотне оксиде (</w:t>
            </w:r>
            <w:r w:rsidRPr="00BA0410">
              <w:rPr>
                <w:rFonts w:ascii="Arial" w:hAnsi="Arial" w:cs="Arial"/>
                <w:noProof/>
                <w:color w:val="000000" w:themeColor="text1"/>
                <w:sz w:val="20"/>
                <w:szCs w:val="20"/>
                <w:lang w:val="sr-Latn-CS"/>
              </w:rPr>
              <w:t>NO</w:t>
            </w:r>
            <w:r w:rsidRPr="00BA0410">
              <w:rPr>
                <w:rFonts w:ascii="Arial" w:hAnsi="Arial" w:cs="Arial"/>
                <w:noProof/>
                <w:color w:val="000000" w:themeColor="text1"/>
                <w:sz w:val="20"/>
                <w:szCs w:val="20"/>
                <w:lang w:val="sr-Cyrl-CS"/>
              </w:rPr>
              <w:t>,</w:t>
            </w:r>
            <w:r w:rsidRPr="00BA0410">
              <w:rPr>
                <w:rFonts w:ascii="Arial" w:hAnsi="Arial" w:cs="Arial"/>
                <w:noProof/>
                <w:color w:val="000000" w:themeColor="text1"/>
                <w:sz w:val="20"/>
                <w:szCs w:val="20"/>
                <w:lang w:val="sr-Latn-CS"/>
              </w:rPr>
              <w:t>NO</w:t>
            </w:r>
            <w:r w:rsidRPr="00BA0410">
              <w:rPr>
                <w:rFonts w:ascii="Arial" w:hAnsi="Arial" w:cs="Arial"/>
                <w:noProof/>
                <w:color w:val="000000" w:themeColor="text1"/>
                <w:sz w:val="20"/>
                <w:szCs w:val="20"/>
                <w:lang w:val="sr-Cyrl-CS"/>
              </w:rPr>
              <w:t xml:space="preserve">2, </w:t>
            </w:r>
            <w:r w:rsidRPr="00BA0410">
              <w:rPr>
                <w:rFonts w:ascii="Arial" w:hAnsi="Arial" w:cs="Arial"/>
                <w:noProof/>
                <w:color w:val="000000" w:themeColor="text1"/>
                <w:sz w:val="20"/>
                <w:szCs w:val="20"/>
                <w:lang w:val="sr-Latn-CS"/>
              </w:rPr>
              <w:t>NO</w:t>
            </w:r>
            <w:r w:rsidRPr="00BA0410">
              <w:rPr>
                <w:rFonts w:ascii="Arial" w:hAnsi="Arial" w:cs="Arial"/>
                <w:noProof/>
                <w:color w:val="000000" w:themeColor="text1"/>
                <w:sz w:val="20"/>
                <w:szCs w:val="20"/>
                <w:lang w:val="sr-Cyrl-CS"/>
              </w:rPr>
              <w:t>x) Т200-</w:t>
            </w:r>
            <w:r w:rsidRPr="00BA0410">
              <w:rPr>
                <w:rFonts w:ascii="Arial" w:hAnsi="Arial" w:cs="Arial"/>
                <w:noProof/>
                <w:color w:val="000000" w:themeColor="text1"/>
                <w:sz w:val="20"/>
                <w:szCs w:val="20"/>
                <w:lang w:val="sr-Latn-CS"/>
              </w:rPr>
              <w:t>teldyne api</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7.3 Анализатор за суспендоване честице </w:t>
            </w:r>
            <w:r w:rsidRPr="00BA0410">
              <w:rPr>
                <w:rFonts w:ascii="Arial" w:hAnsi="Arial" w:cs="Arial"/>
                <w:noProof/>
                <w:color w:val="000000" w:themeColor="text1"/>
                <w:sz w:val="20"/>
                <w:szCs w:val="20"/>
                <w:lang w:val="sr-Latn-CS"/>
              </w:rPr>
              <w:t>PM10 APDA</w:t>
            </w:r>
            <w:r w:rsidRPr="00BA0410">
              <w:rPr>
                <w:rFonts w:ascii="Arial" w:hAnsi="Arial" w:cs="Arial"/>
                <w:noProof/>
                <w:color w:val="000000" w:themeColor="text1"/>
                <w:sz w:val="20"/>
                <w:szCs w:val="20"/>
                <w:lang w:val="sr-Cyrl-CS"/>
              </w:rPr>
              <w:t xml:space="preserve"> 370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7.4 Анализатор за суспендоване честице </w:t>
            </w:r>
            <w:r w:rsidRPr="00BA0410">
              <w:rPr>
                <w:rFonts w:ascii="Arial" w:hAnsi="Arial" w:cs="Arial"/>
                <w:noProof/>
                <w:color w:val="000000" w:themeColor="text1"/>
                <w:sz w:val="20"/>
                <w:szCs w:val="20"/>
                <w:lang w:val="sr-Latn-CS"/>
              </w:rPr>
              <w:t>PM2,5 BAM</w:t>
            </w:r>
            <w:r w:rsidRPr="00BA0410">
              <w:rPr>
                <w:rFonts w:ascii="Arial" w:hAnsi="Arial" w:cs="Arial"/>
                <w:noProof/>
                <w:color w:val="000000" w:themeColor="text1"/>
                <w:sz w:val="20"/>
                <w:szCs w:val="20"/>
                <w:lang w:val="sr-Cyrl-CS"/>
              </w:rPr>
              <w:t xml:space="preserve"> 1020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7.4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 xml:space="preserve">Unix platformi; Web </w:t>
            </w:r>
            <w:r w:rsidRPr="00BA0410">
              <w:rPr>
                <w:rFonts w:ascii="Arial" w:hAnsi="Arial" w:cs="Arial"/>
                <w:noProof/>
                <w:color w:val="000000" w:themeColor="text1"/>
                <w:sz w:val="20"/>
                <w:szCs w:val="20"/>
                <w:lang w:val="sr-Cyrl-CS"/>
              </w:rPr>
              <w:t xml:space="preserve">апликација за конфигурисање </w:t>
            </w:r>
            <w:r w:rsidRPr="00BA0410">
              <w:rPr>
                <w:rFonts w:ascii="Arial" w:hAnsi="Arial" w:cs="Arial"/>
                <w:noProof/>
                <w:color w:val="000000" w:themeColor="text1"/>
                <w:sz w:val="20"/>
                <w:szCs w:val="20"/>
                <w:lang w:val="sr-Latn-CS"/>
              </w:rPr>
              <w:t xml:space="preserve">datalogger-a; </w:t>
            </w:r>
            <w:r w:rsidRPr="00BA0410">
              <w:rPr>
                <w:rFonts w:ascii="Arial" w:hAnsi="Arial" w:cs="Arial"/>
                <w:noProof/>
                <w:color w:val="000000" w:themeColor="text1"/>
                <w:sz w:val="20"/>
                <w:szCs w:val="20"/>
                <w:lang w:val="sr-Cyrl-CS"/>
              </w:rPr>
              <w:t>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Лазаревац</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 xml:space="preserve">APSA </w:t>
            </w:r>
            <w:r w:rsidRPr="00BA0410">
              <w:rPr>
                <w:rFonts w:ascii="Arial" w:hAnsi="Arial" w:cs="Arial"/>
                <w:noProof/>
                <w:color w:val="000000" w:themeColor="text1"/>
                <w:sz w:val="20"/>
                <w:szCs w:val="20"/>
                <w:lang w:val="sr-Cyrl-CS"/>
              </w:rPr>
              <w:t>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8.2 Анализатор за азотне оксиде (</w:t>
            </w:r>
            <w:r w:rsidRPr="00BA0410">
              <w:rPr>
                <w:rFonts w:ascii="Arial" w:hAnsi="Arial" w:cs="Arial"/>
                <w:noProof/>
                <w:color w:val="000000" w:themeColor="text1"/>
                <w:sz w:val="20"/>
                <w:szCs w:val="20"/>
                <w:lang w:val="sr-Latn-CS"/>
              </w:rPr>
              <w:t xml:space="preserve">NO,NO2, NOx) APNA </w:t>
            </w:r>
            <w:r w:rsidRPr="00BA0410">
              <w:rPr>
                <w:rFonts w:ascii="Arial" w:hAnsi="Arial" w:cs="Arial"/>
                <w:noProof/>
                <w:color w:val="000000" w:themeColor="text1"/>
                <w:sz w:val="20"/>
                <w:szCs w:val="20"/>
                <w:lang w:val="sr-Cyrl-CS"/>
              </w:rPr>
              <w:t>370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8.3 Анализатор за озон (О</w:t>
            </w:r>
            <w:r w:rsidRPr="00BA0410">
              <w:rPr>
                <w:rFonts w:ascii="Arial" w:hAnsi="Arial" w:cs="Arial"/>
                <w:noProof/>
                <w:color w:val="000000" w:themeColor="text1"/>
                <w:sz w:val="20"/>
                <w:szCs w:val="20"/>
                <w:vertAlign w:val="subscript"/>
                <w:lang w:val="sr-Cyrl-CS"/>
              </w:rPr>
              <w:t>3</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APOA</w:t>
            </w:r>
            <w:r w:rsidRPr="00BA0410">
              <w:rPr>
                <w:rFonts w:ascii="Arial" w:hAnsi="Arial" w:cs="Arial"/>
                <w:noProof/>
                <w:color w:val="000000" w:themeColor="text1"/>
                <w:sz w:val="20"/>
                <w:szCs w:val="20"/>
                <w:lang w:val="sr-Cyrl-CS"/>
              </w:rPr>
              <w:t xml:space="preserve"> 360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8.4 Секвенцијални семплер суспендованих честица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2,5;</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10) </w:t>
            </w:r>
            <w:r w:rsidRPr="00BA0410">
              <w:rPr>
                <w:rFonts w:ascii="Arial" w:hAnsi="Arial" w:cs="Arial"/>
                <w:noProof/>
                <w:color w:val="000000" w:themeColor="text1"/>
                <w:sz w:val="20"/>
                <w:szCs w:val="20"/>
                <w:lang w:val="sr-Latn-CS"/>
              </w:rPr>
              <w:t>SEQ</w:t>
            </w:r>
            <w:r w:rsidRPr="00BA0410">
              <w:rPr>
                <w:rFonts w:ascii="Arial" w:hAnsi="Arial" w:cs="Arial"/>
                <w:noProof/>
                <w:color w:val="000000" w:themeColor="text1"/>
                <w:sz w:val="20"/>
                <w:szCs w:val="20"/>
                <w:lang w:val="sr-Cyrl-CS"/>
              </w:rPr>
              <w:t xml:space="preserve"> 47-50 </w:t>
            </w:r>
            <w:r w:rsidRPr="00BA0410">
              <w:rPr>
                <w:rFonts w:ascii="Arial" w:hAnsi="Arial" w:cs="Arial"/>
                <w:noProof/>
                <w:color w:val="000000" w:themeColor="text1"/>
                <w:sz w:val="20"/>
                <w:szCs w:val="20"/>
                <w:lang w:val="sr-Latn-CS"/>
              </w:rPr>
              <w:t>SL</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8.5  Метео глава </w:t>
            </w:r>
            <w:r w:rsidRPr="00BA0410">
              <w:rPr>
                <w:rFonts w:ascii="Arial" w:hAnsi="Arial" w:cs="Arial"/>
                <w:noProof/>
                <w:color w:val="000000" w:themeColor="text1"/>
                <w:sz w:val="20"/>
                <w:szCs w:val="20"/>
                <w:lang w:val="sr-Latn-CS"/>
              </w:rPr>
              <w:t>LUFT WS</w:t>
            </w:r>
            <w:r w:rsidRPr="00BA0410">
              <w:rPr>
                <w:rFonts w:ascii="Arial" w:hAnsi="Arial" w:cs="Arial"/>
                <w:noProof/>
                <w:color w:val="000000" w:themeColor="text1"/>
                <w:sz w:val="20"/>
                <w:szCs w:val="20"/>
                <w:lang w:val="sr-Cyrl-CS"/>
              </w:rPr>
              <w:t xml:space="preserve"> 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Велики </w:t>
            </w:r>
            <w:r w:rsidR="00986DFD" w:rsidRPr="00BA0410">
              <w:rPr>
                <w:rFonts w:ascii="Arial" w:hAnsi="Arial" w:cs="Arial"/>
                <w:noProof/>
                <w:color w:val="000000" w:themeColor="text1"/>
                <w:sz w:val="20"/>
                <w:szCs w:val="20"/>
                <w:lang w:val="sr-Cyrl-CS"/>
              </w:rPr>
              <w:t>ц</w:t>
            </w:r>
            <w:r w:rsidRPr="00BA0410">
              <w:rPr>
                <w:rFonts w:ascii="Arial" w:hAnsi="Arial" w:cs="Arial"/>
                <w:noProof/>
                <w:color w:val="000000" w:themeColor="text1"/>
                <w:sz w:val="20"/>
                <w:szCs w:val="20"/>
                <w:lang w:val="sr-Cyrl-CS"/>
              </w:rPr>
              <w:t>рљени-Лазаревац</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Т 100, </w:t>
            </w:r>
            <w:r w:rsidRPr="00BA0410">
              <w:rPr>
                <w:rFonts w:ascii="Arial" w:hAnsi="Arial" w:cs="Arial"/>
                <w:noProof/>
                <w:color w:val="000000" w:themeColor="text1"/>
                <w:sz w:val="20"/>
                <w:szCs w:val="20"/>
                <w:lang w:val="sr-Latn-CS"/>
              </w:rPr>
              <w:t>Teledyne API</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9.2 Анализатор за азотне оксиде (</w:t>
            </w:r>
            <w:r w:rsidRPr="00BA0410">
              <w:rPr>
                <w:rFonts w:ascii="Arial" w:hAnsi="Arial" w:cs="Arial"/>
                <w:noProof/>
                <w:color w:val="000000" w:themeColor="text1"/>
                <w:sz w:val="20"/>
                <w:szCs w:val="20"/>
                <w:lang w:val="sr-Latn-CS"/>
              </w:rPr>
              <w:t>NO,NO2, NOx) T 200, Teledyne Api</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9.3 Анализатор за угљен моноксид (</w:t>
            </w:r>
            <w:r w:rsidRPr="00BA0410">
              <w:rPr>
                <w:rFonts w:ascii="Arial" w:hAnsi="Arial" w:cs="Arial"/>
                <w:noProof/>
                <w:color w:val="000000" w:themeColor="text1"/>
                <w:sz w:val="20"/>
                <w:szCs w:val="20"/>
                <w:lang w:val="sr-Latn-CS"/>
              </w:rPr>
              <w:t>CO) T300 Teledyne Api</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9.4 Анализатор за суспендоване честице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10,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 2,5; </w:t>
            </w:r>
            <w:r w:rsidRPr="00BA0410">
              <w:rPr>
                <w:rFonts w:ascii="Arial" w:hAnsi="Arial" w:cs="Arial"/>
                <w:noProof/>
                <w:color w:val="000000" w:themeColor="text1"/>
                <w:sz w:val="20"/>
                <w:szCs w:val="20"/>
                <w:lang w:val="sr-Latn-CS"/>
              </w:rPr>
              <w:t>Grimm</w:t>
            </w:r>
            <w:r w:rsidRPr="00BA0410">
              <w:rPr>
                <w:rFonts w:ascii="Arial" w:hAnsi="Arial" w:cs="Arial"/>
                <w:noProof/>
                <w:color w:val="000000" w:themeColor="text1"/>
                <w:sz w:val="20"/>
                <w:szCs w:val="20"/>
                <w:lang w:val="sr-Cyrl-CS"/>
              </w:rPr>
              <w:t xml:space="preserve"> 180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9.5 Анализатор за бензен, толуен, етилбензен и ксилен (</w:t>
            </w:r>
            <w:r w:rsidRPr="00BA0410">
              <w:rPr>
                <w:rFonts w:ascii="Arial" w:hAnsi="Arial" w:cs="Arial"/>
                <w:noProof/>
                <w:color w:val="000000" w:themeColor="text1"/>
                <w:sz w:val="20"/>
                <w:szCs w:val="20"/>
                <w:lang w:val="sr-Latn-CS"/>
              </w:rPr>
              <w:t>BTEX) PID Synspec</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9.6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w:t>
            </w:r>
            <w:r w:rsidRPr="00BA0410">
              <w:rPr>
                <w:rFonts w:ascii="Arial" w:hAnsi="Arial" w:cs="Arial"/>
                <w:noProof/>
                <w:color w:val="000000" w:themeColor="text1"/>
                <w:sz w:val="20"/>
                <w:szCs w:val="20"/>
                <w:lang w:val="sr-Cyrl-CS"/>
              </w:rPr>
              <w:t>.о.,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w:t>
            </w:r>
            <w:r w:rsidRPr="00BA0410">
              <w:rPr>
                <w:rFonts w:ascii="Arial" w:hAnsi="Arial" w:cs="Arial"/>
                <w:noProof/>
                <w:color w:val="000000" w:themeColor="text1"/>
                <w:sz w:val="20"/>
                <w:szCs w:val="20"/>
                <w:lang w:val="sr-Cyrl-CS"/>
              </w:rPr>
              <w:t xml:space="preserve"> платформи; Wеб апликација за конфигурисање даталоггер-а;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Овча</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О2) Т 100, Теледyне АПИ</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10.2 Анализатор за азотне оксиде (NO,NO2, NОx) T 200, Teledyne Api</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10.3 Анализатор за угљен моноксид (CO) T300 Teledyne Api</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10.4 Анализатор за суспендоване честице PM10, PM 2,5; Grimm 180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10.5 Анализатор за бензен, толуен, етилбензен и ксилен (BTEX) PID Synspec</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10.6 Метео глава LUFT WS 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Hardver: Datalogger Hamster, Mizma Igbos d.o.o.,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Softver: оперативни систем базиран на Unix платформи; Web апликација за конфигурисање</w:t>
            </w:r>
            <w:r w:rsidRPr="00BA0410">
              <w:rPr>
                <w:rFonts w:ascii="Arial" w:hAnsi="Arial" w:cs="Arial"/>
                <w:noProof/>
                <w:color w:val="000000" w:themeColor="text1"/>
                <w:sz w:val="20"/>
                <w:szCs w:val="20"/>
                <w:lang w:val="sr-Latn-CS"/>
              </w:rPr>
              <w:t xml:space="preserve"> </w:t>
            </w:r>
            <w:r w:rsidRPr="00BA0410">
              <w:rPr>
                <w:rFonts w:ascii="Arial" w:hAnsi="Arial" w:cs="Arial"/>
                <w:noProof/>
                <w:color w:val="000000" w:themeColor="text1"/>
                <w:sz w:val="20"/>
                <w:szCs w:val="20"/>
                <w:lang w:val="sr-Cyrl-CS"/>
              </w:rPr>
              <w:t>datalogger-a; релациона база података (PostgreSQL); Mizma Igbos d.o.o., Р. Србија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Ада Циганлија</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11.1 Сензор за </w:t>
            </w:r>
            <w:r w:rsidRPr="00BA0410">
              <w:rPr>
                <w:rFonts w:ascii="Arial" w:hAnsi="Arial" w:cs="Arial"/>
                <w:noProof/>
                <w:color w:val="000000" w:themeColor="text1"/>
                <w:sz w:val="20"/>
                <w:szCs w:val="20"/>
                <w:lang w:val="sr-Latn-CS"/>
              </w:rPr>
              <w:t>UV</w:t>
            </w:r>
            <w:r w:rsidRPr="00BA0410">
              <w:rPr>
                <w:rFonts w:ascii="Arial" w:hAnsi="Arial" w:cs="Arial"/>
                <w:noProof/>
                <w:color w:val="000000" w:themeColor="text1"/>
                <w:sz w:val="20"/>
                <w:szCs w:val="20"/>
                <w:lang w:val="sr-Cyrl-CS"/>
              </w:rPr>
              <w:t xml:space="preserve"> зрачење-</w:t>
            </w:r>
            <w:r w:rsidRPr="00BA0410">
              <w:rPr>
                <w:rFonts w:ascii="Arial" w:hAnsi="Arial" w:cs="Arial"/>
                <w:noProof/>
                <w:color w:val="000000" w:themeColor="text1"/>
                <w:sz w:val="20"/>
                <w:szCs w:val="20"/>
                <w:lang w:val="sr-Latn-CS"/>
              </w:rPr>
              <w:t>Ahlborn</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11.2 Сензор за О</w:t>
            </w:r>
            <w:r w:rsidRPr="00BA0410">
              <w:rPr>
                <w:rFonts w:ascii="Arial" w:hAnsi="Arial" w:cs="Arial"/>
                <w:noProof/>
                <w:color w:val="000000" w:themeColor="text1"/>
                <w:sz w:val="20"/>
                <w:szCs w:val="20"/>
                <w:vertAlign w:val="subscript"/>
                <w:lang w:val="sr-Cyrl-CS"/>
              </w:rPr>
              <w:t xml:space="preserve">3 </w:t>
            </w:r>
            <w:r w:rsidRPr="00BA0410">
              <w:rPr>
                <w:rFonts w:ascii="Arial" w:hAnsi="Arial" w:cs="Arial"/>
                <w:noProof/>
                <w:color w:val="000000" w:themeColor="text1"/>
                <w:sz w:val="20"/>
                <w:szCs w:val="20"/>
                <w:lang w:val="sr-Latn-CS"/>
              </w:rPr>
              <w:t>Ahlborn</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11.3 Метео сензор температуре, притиска, смер и брзина ветра,влага ; Ahlborn</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11.3 </w:t>
            </w:r>
            <w:r w:rsidRPr="00BA0410">
              <w:rPr>
                <w:rFonts w:ascii="Arial" w:hAnsi="Arial" w:cs="Arial"/>
                <w:noProof/>
                <w:color w:val="000000" w:themeColor="text1"/>
                <w:sz w:val="20"/>
                <w:szCs w:val="20"/>
                <w:lang w:val="sr-Latn-CS"/>
              </w:rPr>
              <w:t>LCD</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displey 42* Toshiba</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11.4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Sрбија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Sофтвер: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Sрбија</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r>
      <w:tr w:rsidR="000E0290" w:rsidRPr="00BA0410" w:rsidTr="00BA0410">
        <w:tc>
          <w:tcPr>
            <w:tcW w:w="530" w:type="pct"/>
            <w:vMerge w:val="restart"/>
            <w:vAlign w:val="center"/>
          </w:tcPr>
          <w:p w:rsidR="000E0290" w:rsidRPr="00BA0410" w:rsidRDefault="000E0290" w:rsidP="003A64F8">
            <w:pPr>
              <w:pStyle w:val="ListParagraph"/>
              <w:numPr>
                <w:ilvl w:val="0"/>
                <w:numId w:val="25"/>
              </w:numPr>
              <w:suppressAutoHyphens w:val="0"/>
              <w:spacing w:line="240" w:lineRule="auto"/>
              <w:jc w:val="both"/>
              <w:rPr>
                <w:rFonts w:ascii="Arial" w:hAnsi="Arial" w:cs="Arial"/>
                <w:noProof/>
                <w:color w:val="000000" w:themeColor="text1"/>
                <w:sz w:val="20"/>
                <w:szCs w:val="20"/>
                <w:lang w:val="sr-Cyrl-CS"/>
              </w:rPr>
            </w:pPr>
          </w:p>
        </w:tc>
        <w:tc>
          <w:tcPr>
            <w:tcW w:w="1095" w:type="pct"/>
            <w:vMerge w:val="restart"/>
            <w:vAlign w:val="center"/>
          </w:tcPr>
          <w:p w:rsidR="000E0290" w:rsidRPr="00BA0410" w:rsidRDefault="000E0290" w:rsidP="00BA0410">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Опрема за узорковање и анализу суспендованих честица</w:t>
            </w: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 xml:space="preserve">12.1 </w:t>
            </w:r>
            <w:r w:rsidRPr="00BA0410">
              <w:rPr>
                <w:rFonts w:ascii="Arial" w:hAnsi="Arial" w:cs="Arial"/>
                <w:noProof/>
                <w:color w:val="000000" w:themeColor="text1"/>
                <w:sz w:val="20"/>
                <w:szCs w:val="20"/>
                <w:lang w:val="sr-Cyrl-CS"/>
              </w:rPr>
              <w:t xml:space="preserve">Узоркивач суспендованих честица </w:t>
            </w:r>
            <w:r w:rsidRPr="00BA0410">
              <w:rPr>
                <w:rFonts w:ascii="Arial" w:hAnsi="Arial" w:cs="Arial"/>
                <w:noProof/>
                <w:color w:val="000000" w:themeColor="text1"/>
                <w:sz w:val="20"/>
                <w:szCs w:val="20"/>
                <w:lang w:val="sr-Latn-CS"/>
              </w:rPr>
              <w:t>MVS 6  S/L</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10</w:t>
            </w:r>
          </w:p>
        </w:tc>
      </w:tr>
      <w:tr w:rsidR="000E0290" w:rsidRPr="00BA0410" w:rsidTr="00BA0410">
        <w:tc>
          <w:tcPr>
            <w:tcW w:w="530" w:type="pct"/>
            <w:vMerge/>
          </w:tcPr>
          <w:p w:rsidR="000E0290" w:rsidRPr="00BA0410" w:rsidRDefault="000E0290" w:rsidP="00BA0410">
            <w:pPr>
              <w:spacing w:line="240" w:lineRule="auto"/>
              <w:jc w:val="both"/>
              <w:rPr>
                <w:rFonts w:ascii="Arial" w:hAnsi="Arial" w:cs="Arial"/>
                <w:noProof/>
                <w:color w:val="000000" w:themeColor="text1"/>
                <w:sz w:val="20"/>
                <w:szCs w:val="20"/>
                <w:lang w:val="sr-Latn-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Latn-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 xml:space="preserve">12.2 </w:t>
            </w:r>
            <w:r w:rsidRPr="00BA0410">
              <w:rPr>
                <w:rFonts w:ascii="Arial" w:hAnsi="Arial" w:cs="Arial"/>
                <w:noProof/>
                <w:color w:val="000000" w:themeColor="text1"/>
                <w:sz w:val="20"/>
                <w:szCs w:val="20"/>
                <w:lang w:val="sr-Cyrl-CS"/>
              </w:rPr>
              <w:t xml:space="preserve">Узоркивач суспендованих честица </w:t>
            </w:r>
            <w:r w:rsidRPr="00BA0410">
              <w:rPr>
                <w:rFonts w:ascii="Arial" w:hAnsi="Arial" w:cs="Arial"/>
                <w:noProof/>
                <w:color w:val="000000" w:themeColor="text1"/>
                <w:sz w:val="20"/>
                <w:szCs w:val="20"/>
                <w:lang w:val="sr-Latn-CS"/>
              </w:rPr>
              <w:t>KAR 8 S/L</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3</w:t>
            </w:r>
          </w:p>
        </w:tc>
      </w:tr>
      <w:tr w:rsidR="000E0290" w:rsidRPr="00BA0410" w:rsidTr="00BA0410">
        <w:tc>
          <w:tcPr>
            <w:tcW w:w="530" w:type="pct"/>
            <w:vMerge/>
          </w:tcPr>
          <w:p w:rsidR="000E0290" w:rsidRPr="00BA0410" w:rsidRDefault="000E0290" w:rsidP="00BA0410">
            <w:pPr>
              <w:spacing w:line="240" w:lineRule="auto"/>
              <w:jc w:val="both"/>
              <w:rPr>
                <w:rFonts w:ascii="Arial" w:hAnsi="Arial" w:cs="Arial"/>
                <w:noProof/>
                <w:color w:val="000000" w:themeColor="text1"/>
                <w:sz w:val="20"/>
                <w:szCs w:val="20"/>
                <w:lang w:val="sr-Latn-CS"/>
              </w:rPr>
            </w:pPr>
          </w:p>
        </w:tc>
        <w:tc>
          <w:tcPr>
            <w:tcW w:w="1095" w:type="pct"/>
            <w:vMerge/>
          </w:tcPr>
          <w:p w:rsidR="000E0290" w:rsidRPr="00BA0410" w:rsidRDefault="000E0290" w:rsidP="00BA0410">
            <w:pPr>
              <w:spacing w:line="240" w:lineRule="auto"/>
              <w:jc w:val="both"/>
              <w:rPr>
                <w:rFonts w:ascii="Arial" w:hAnsi="Arial" w:cs="Arial"/>
                <w:noProof/>
                <w:color w:val="000000" w:themeColor="text1"/>
                <w:sz w:val="20"/>
                <w:szCs w:val="20"/>
                <w:lang w:val="sr-Latn-CS"/>
              </w:rPr>
            </w:pPr>
          </w:p>
        </w:tc>
        <w:tc>
          <w:tcPr>
            <w:tcW w:w="2649" w:type="pct"/>
          </w:tcPr>
          <w:p w:rsidR="000E0290" w:rsidRPr="00BA0410" w:rsidRDefault="000E0290" w:rsidP="00BA0410">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 xml:space="preserve">12.3 </w:t>
            </w:r>
            <w:r w:rsidRPr="00BA0410">
              <w:rPr>
                <w:rFonts w:ascii="Arial" w:hAnsi="Arial" w:cs="Arial"/>
                <w:noProof/>
                <w:color w:val="000000" w:themeColor="text1"/>
                <w:sz w:val="20"/>
                <w:szCs w:val="20"/>
                <w:lang w:val="sr-Cyrl-CS"/>
              </w:rPr>
              <w:t>Анализатор органског и елементног угљеника у суспендованим честицама</w:t>
            </w:r>
            <w:r w:rsidRPr="00BA0410">
              <w:rPr>
                <w:rFonts w:ascii="Arial" w:hAnsi="Arial" w:cs="Arial"/>
                <w:noProof/>
                <w:color w:val="000000" w:themeColor="text1"/>
                <w:sz w:val="20"/>
                <w:szCs w:val="20"/>
                <w:lang w:val="sr-Latn-CS"/>
              </w:rPr>
              <w:t xml:space="preserve"> –Sunset Laboratory </w:t>
            </w:r>
          </w:p>
        </w:tc>
        <w:tc>
          <w:tcPr>
            <w:tcW w:w="726" w:type="pct"/>
          </w:tcPr>
          <w:p w:rsidR="000E0290" w:rsidRPr="00BA0410" w:rsidRDefault="000E0290" w:rsidP="00BA0410">
            <w:pPr>
              <w:spacing w:line="240" w:lineRule="auto"/>
              <w:jc w:val="center"/>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1</w:t>
            </w:r>
          </w:p>
        </w:tc>
      </w:tr>
    </w:tbl>
    <w:p w:rsidR="00BA0410" w:rsidRDefault="00BA0410"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C07BF" w:rsidRDefault="00FC07BF"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BA0410" w:rsidRPr="00BA0410" w:rsidRDefault="00BA0410"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C07BF" w:rsidRDefault="00FC07BF"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BA0410" w:rsidRPr="00BA0410" w:rsidRDefault="00BA0410"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C07BF" w:rsidRDefault="00FC07BF"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lastRenderedPageBreak/>
        <w:t xml:space="preserve">- Резервни делови морају бити оригинални и нови. </w:t>
      </w:r>
    </w:p>
    <w:p w:rsidR="00BA0410" w:rsidRPr="00BA0410" w:rsidRDefault="00BA0410"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C07BF" w:rsidRDefault="00FC07BF"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BA0410" w:rsidRPr="00BA0410" w:rsidRDefault="00BA0410" w:rsidP="00FC07BF">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C07BF" w:rsidRPr="00DB2B29" w:rsidRDefault="00FC07BF" w:rsidP="00FC07BF">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FC07BF" w:rsidRPr="00DB2B29" w:rsidRDefault="00FC07BF" w:rsidP="00FC07BF">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FC07BF" w:rsidRPr="00DB2B29" w:rsidRDefault="00FC07BF" w:rsidP="00FC07BF">
      <w:pPr>
        <w:autoSpaceDE w:val="0"/>
        <w:autoSpaceDN w:val="0"/>
        <w:adjustRightInd w:val="0"/>
        <w:jc w:val="both"/>
        <w:rPr>
          <w:rFonts w:ascii="Arial" w:hAnsi="Arial" w:cs="Arial"/>
          <w:color w:val="000000" w:themeColor="text1"/>
          <w:sz w:val="20"/>
          <w:szCs w:val="20"/>
          <w:lang w:val="sr-Cyrl-CS"/>
        </w:rPr>
      </w:pPr>
    </w:p>
    <w:p w:rsidR="00FC07BF" w:rsidRPr="00DB2B29" w:rsidRDefault="00FC07BF" w:rsidP="00FC07BF">
      <w:pPr>
        <w:autoSpaceDE w:val="0"/>
        <w:autoSpaceDN w:val="0"/>
        <w:adjustRightInd w:val="0"/>
        <w:jc w:val="both"/>
        <w:rPr>
          <w:rFonts w:ascii="Arial" w:hAnsi="Arial" w:cs="Arial"/>
          <w:color w:val="000000" w:themeColor="text1"/>
          <w:sz w:val="20"/>
          <w:szCs w:val="20"/>
          <w:lang w:val="sr-Cyrl-CS"/>
        </w:rPr>
      </w:pPr>
    </w:p>
    <w:p w:rsidR="00FC07BF" w:rsidRPr="00DB2B29" w:rsidRDefault="00FC07BF" w:rsidP="00FC07BF">
      <w:pPr>
        <w:autoSpaceDE w:val="0"/>
        <w:autoSpaceDN w:val="0"/>
        <w:adjustRightInd w:val="0"/>
        <w:jc w:val="both"/>
        <w:rPr>
          <w:rFonts w:ascii="Arial" w:hAnsi="Arial" w:cs="Arial"/>
          <w:bCs/>
          <w:noProof/>
          <w:sz w:val="20"/>
          <w:szCs w:val="20"/>
          <w:lang w:val="sr-Cyrl-CS"/>
        </w:rPr>
      </w:pPr>
    </w:p>
    <w:p w:rsidR="00FC07BF" w:rsidRPr="00DB2B29" w:rsidRDefault="00FC07BF" w:rsidP="00FC07BF">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FC07BF" w:rsidRDefault="00FC07BF" w:rsidP="00FC07BF">
      <w:pPr>
        <w:pStyle w:val="ListParagraph"/>
        <w:ind w:left="0"/>
        <w:rPr>
          <w:rFonts w:ascii="Arial" w:hAnsi="Arial" w:cs="Arial"/>
          <w:b/>
          <w:iCs/>
          <w:sz w:val="20"/>
          <w:szCs w:val="20"/>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Default="00DB2B29" w:rsidP="00FC07BF">
      <w:pPr>
        <w:pStyle w:val="ListParagraph"/>
        <w:ind w:left="0"/>
        <w:rPr>
          <w:rFonts w:ascii="Arial" w:hAnsi="Arial" w:cs="Arial"/>
          <w:b/>
          <w:iCs/>
          <w:sz w:val="20"/>
          <w:szCs w:val="20"/>
        </w:rPr>
      </w:pPr>
    </w:p>
    <w:p w:rsidR="00DB2B29" w:rsidRPr="00B66760" w:rsidRDefault="00DB2B29" w:rsidP="00FC07BF">
      <w:pPr>
        <w:pStyle w:val="ListParagraph"/>
        <w:ind w:left="0"/>
        <w:rPr>
          <w:rFonts w:ascii="Arial" w:hAnsi="Arial" w:cs="Arial"/>
          <w:b/>
          <w:bCs/>
          <w:sz w:val="20"/>
          <w:szCs w:val="20"/>
          <w:u w:val="single"/>
        </w:rPr>
      </w:pPr>
    </w:p>
    <w:p w:rsidR="00986DFD" w:rsidRPr="00DB2B29" w:rsidRDefault="00986DFD" w:rsidP="003A64F8">
      <w:pPr>
        <w:pStyle w:val="ListParagraph"/>
        <w:numPr>
          <w:ilvl w:val="0"/>
          <w:numId w:val="17"/>
        </w:numPr>
        <w:jc w:val="center"/>
        <w:rPr>
          <w:rFonts w:ascii="Arial" w:hAnsi="Arial" w:cs="Arial"/>
          <w:b/>
          <w:i/>
          <w:noProof/>
          <w:color w:val="000000" w:themeColor="text1"/>
          <w:sz w:val="20"/>
          <w:szCs w:val="20"/>
          <w:lang w:val="sr-Cyrl-CS"/>
        </w:rPr>
      </w:pPr>
      <w:r w:rsidRPr="00DB2B29">
        <w:rPr>
          <w:rFonts w:ascii="Arial" w:hAnsi="Arial" w:cs="Arial"/>
          <w:b/>
          <w:i/>
          <w:noProof/>
          <w:color w:val="000000" w:themeColor="text1"/>
          <w:sz w:val="20"/>
          <w:szCs w:val="20"/>
          <w:lang w:val="sr-Cyrl-CS"/>
        </w:rPr>
        <w:lastRenderedPageBreak/>
        <w:t>партија: одржавање,сервисиање, набавка и замена резервних делова/потрошног материјала и</w:t>
      </w:r>
    </w:p>
    <w:p w:rsidR="002F0F6A" w:rsidRPr="00DB2B29" w:rsidRDefault="00986DFD" w:rsidP="00986DFD">
      <w:pPr>
        <w:pStyle w:val="ListParagraph"/>
        <w:ind w:left="0"/>
        <w:jc w:val="center"/>
        <w:rPr>
          <w:rFonts w:ascii="Arial" w:hAnsi="Arial" w:cs="Arial"/>
          <w:b/>
          <w:bCs/>
          <w:i/>
          <w:color w:val="000000" w:themeColor="text1"/>
          <w:sz w:val="20"/>
          <w:szCs w:val="20"/>
          <w:u w:val="single"/>
          <w:lang w:val="ru-RU"/>
        </w:rPr>
      </w:pPr>
      <w:r w:rsidRPr="00DB2B29">
        <w:rPr>
          <w:rFonts w:ascii="Arial" w:hAnsi="Arial" w:cs="Arial"/>
          <w:b/>
          <w:i/>
          <w:noProof/>
          <w:color w:val="000000" w:themeColor="text1"/>
          <w:sz w:val="20"/>
          <w:szCs w:val="20"/>
          <w:lang w:val="sr-Cyrl-CS"/>
        </w:rPr>
        <w:t>верификација рада опреме произвођач</w:t>
      </w:r>
      <w:r w:rsidRPr="00DB2B29">
        <w:rPr>
          <w:rFonts w:ascii="Arial" w:hAnsi="Arial" w:cs="Arial"/>
          <w:b/>
          <w:i/>
          <w:color w:val="000000" w:themeColor="text1"/>
          <w:sz w:val="20"/>
          <w:szCs w:val="20"/>
          <w:lang w:val="sr-Cyrl-CS"/>
        </w:rPr>
        <w:t>а</w:t>
      </w:r>
      <w:r w:rsidRPr="00DB2B29">
        <w:rPr>
          <w:rFonts w:ascii="Arial" w:hAnsi="Arial" w:cs="Arial"/>
          <w:b/>
          <w:i/>
          <w:color w:val="000000" w:themeColor="text1"/>
          <w:sz w:val="20"/>
          <w:szCs w:val="20"/>
          <w:lang w:val="sr-Latn-CS"/>
        </w:rPr>
        <w:t xml:space="preserve">: </w:t>
      </w:r>
      <w:r w:rsidRPr="00DB2B29">
        <w:rPr>
          <w:rFonts w:ascii="Arial" w:hAnsi="Arial" w:cs="Arial"/>
          <w:b/>
          <w:bCs/>
          <w:i/>
          <w:color w:val="000000" w:themeColor="text1"/>
          <w:sz w:val="20"/>
          <w:szCs w:val="20"/>
          <w:lang w:val="sr-Latn-CS"/>
        </w:rPr>
        <w:t>Selecta i Falc</w:t>
      </w:r>
    </w:p>
    <w:p w:rsidR="00FC07BF" w:rsidRPr="00DB2B29" w:rsidRDefault="00FC07BF" w:rsidP="007A4A4B">
      <w:pPr>
        <w:pStyle w:val="ListParagraph"/>
        <w:ind w:left="0"/>
        <w:rPr>
          <w:rFonts w:ascii="Arial" w:hAnsi="Arial" w:cs="Arial"/>
          <w:b/>
          <w:bCs/>
          <w:sz w:val="20"/>
          <w:szCs w:val="20"/>
          <w:u w:val="single"/>
          <w:lang w:val="ru-RU"/>
        </w:rPr>
      </w:pPr>
    </w:p>
    <w:p w:rsidR="00986DFD" w:rsidRPr="00DB2B29" w:rsidRDefault="00986DFD" w:rsidP="00986DFD">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986DFD" w:rsidRPr="00DB2B29" w:rsidRDefault="00986DFD" w:rsidP="003A64F8">
      <w:pPr>
        <w:pStyle w:val="ListParagraph"/>
        <w:numPr>
          <w:ilvl w:val="0"/>
          <w:numId w:val="28"/>
        </w:numPr>
        <w:tabs>
          <w:tab w:val="center" w:pos="4536"/>
          <w:tab w:val="right" w:pos="9072"/>
        </w:tabs>
        <w:jc w:val="both"/>
        <w:rPr>
          <w:rFonts w:ascii="Arial" w:hAnsi="Arial" w:cs="Arial"/>
          <w:noProof/>
          <w:color w:val="0000FF"/>
          <w:sz w:val="20"/>
          <w:szCs w:val="20"/>
          <w:lang w:val="sr-Cyrl-CS"/>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 xml:space="preserve">редовног </w:t>
      </w:r>
      <w:r w:rsidRPr="00DB2B29">
        <w:rPr>
          <w:rFonts w:ascii="Arial" w:hAnsi="Arial" w:cs="Arial"/>
          <w:noProof/>
          <w:color w:val="000000" w:themeColor="text1"/>
          <w:sz w:val="20"/>
          <w:szCs w:val="20"/>
          <w:lang w:val="sr-Cyrl-CS"/>
        </w:rPr>
        <w:t xml:space="preserve">одржавања </w:t>
      </w:r>
      <w:r w:rsidRPr="00DB2B29">
        <w:rPr>
          <w:rFonts w:ascii="Arial" w:hAnsi="Arial" w:cs="Arial"/>
          <w:bCs/>
          <w:noProof/>
          <w:color w:val="000000" w:themeColor="text1"/>
          <w:sz w:val="20"/>
          <w:szCs w:val="20"/>
          <w:u w:val="single"/>
          <w:lang w:val="sr-Cyrl-CS"/>
        </w:rPr>
        <w:t xml:space="preserve">за </w:t>
      </w:r>
      <w:r w:rsidRPr="00DB2B29">
        <w:rPr>
          <w:rFonts w:ascii="Arial" w:hAnsi="Arial" w:cs="Arial"/>
          <w:noProof/>
          <w:color w:val="000000" w:themeColor="text1"/>
          <w:sz w:val="20"/>
          <w:szCs w:val="20"/>
          <w:u w:val="single"/>
          <w:lang w:val="sr-Cyrl-CS"/>
        </w:rPr>
        <w:t>опрему под редним бројем 1 -1</w:t>
      </w:r>
      <w:r w:rsidRPr="00DB2B29">
        <w:rPr>
          <w:rFonts w:ascii="Arial" w:hAnsi="Arial" w:cs="Arial"/>
          <w:color w:val="000000" w:themeColor="text1"/>
          <w:sz w:val="20"/>
          <w:szCs w:val="20"/>
          <w:u w:val="single"/>
          <w:lang w:val="sr-Cyrl-CS"/>
        </w:rPr>
        <w:t>8,</w:t>
      </w:r>
    </w:p>
    <w:p w:rsidR="00986DFD" w:rsidRPr="00DB2B29" w:rsidRDefault="00986DFD" w:rsidP="00986DFD">
      <w:pPr>
        <w:tabs>
          <w:tab w:val="center" w:pos="4536"/>
          <w:tab w:val="right" w:pos="9072"/>
        </w:tabs>
        <w:ind w:left="360"/>
        <w:jc w:val="both"/>
        <w:rPr>
          <w:rFonts w:ascii="Arial" w:hAnsi="Arial" w:cs="Arial"/>
          <w:color w:val="000000" w:themeColor="text1"/>
          <w:sz w:val="20"/>
          <w:szCs w:val="20"/>
        </w:rPr>
      </w:pPr>
      <w:r w:rsidRPr="00DB2B29">
        <w:rPr>
          <w:rFonts w:ascii="Arial" w:hAnsi="Arial" w:cs="Arial"/>
          <w:color w:val="000000" w:themeColor="text1"/>
          <w:sz w:val="20"/>
          <w:szCs w:val="20"/>
        </w:rPr>
        <w:t>обухвата:</w:t>
      </w:r>
    </w:p>
    <w:p w:rsidR="00986DFD" w:rsidRPr="00DB2B29" w:rsidRDefault="00986DFD" w:rsidP="00986DFD">
      <w:pPr>
        <w:tabs>
          <w:tab w:val="center" w:pos="4536"/>
          <w:tab w:val="right" w:pos="9072"/>
        </w:tabs>
        <w:ind w:left="426" w:firstLine="66"/>
        <w:jc w:val="both"/>
        <w:rPr>
          <w:rFonts w:ascii="Arial" w:hAnsi="Arial" w:cs="Arial"/>
          <w:noProof/>
          <w:color w:val="000000" w:themeColor="text1"/>
          <w:sz w:val="20"/>
          <w:szCs w:val="20"/>
          <w:lang w:val="sr-Cyrl-CS"/>
        </w:rPr>
      </w:pPr>
      <w:r w:rsidRPr="00DB2B29">
        <w:rPr>
          <w:rFonts w:ascii="Arial" w:hAnsi="Arial" w:cs="Arial"/>
          <w:color w:val="000000" w:themeColor="text1"/>
          <w:sz w:val="20"/>
          <w:szCs w:val="20"/>
        </w:rPr>
        <w:t xml:space="preserve">-  </w:t>
      </w:r>
      <w:r w:rsidRPr="00DB2B29">
        <w:rPr>
          <w:rFonts w:ascii="Arial" w:hAnsi="Arial" w:cs="Arial"/>
          <w:noProof/>
          <w:color w:val="000000" w:themeColor="text1"/>
          <w:sz w:val="20"/>
          <w:szCs w:val="20"/>
          <w:lang w:val="sr-Cyrl-CS"/>
        </w:rPr>
        <w:t>провера рада апарата</w:t>
      </w:r>
    </w:p>
    <w:p w:rsidR="00986DFD" w:rsidRPr="00DB2B29" w:rsidRDefault="00986DFD" w:rsidP="00986DFD">
      <w:pPr>
        <w:tabs>
          <w:tab w:val="center" w:pos="4536"/>
          <w:tab w:val="right" w:pos="9072"/>
        </w:tabs>
        <w:ind w:left="426" w:firstLine="66"/>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преглед уређаја на физичка оштећења</w:t>
      </w:r>
    </w:p>
    <w:p w:rsidR="00986DFD" w:rsidRPr="00DB2B29" w:rsidRDefault="00986DFD" w:rsidP="00986DFD">
      <w:pPr>
        <w:tabs>
          <w:tab w:val="center" w:pos="4536"/>
          <w:tab w:val="right" w:pos="9072"/>
        </w:tabs>
        <w:ind w:left="426" w:firstLine="66"/>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провера исправности мерно-контролних инструмената апарата</w:t>
      </w:r>
    </w:p>
    <w:p w:rsidR="00986DFD" w:rsidRPr="00DB2B29" w:rsidRDefault="00986DFD" w:rsidP="00986DFD">
      <w:pPr>
        <w:tabs>
          <w:tab w:val="center" w:pos="4536"/>
          <w:tab w:val="right" w:pos="9072"/>
        </w:tabs>
        <w:ind w:left="426" w:firstLine="66"/>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провера општег функционалног стања апарата</w:t>
      </w:r>
    </w:p>
    <w:p w:rsidR="00986DFD" w:rsidRPr="00DB2B29" w:rsidRDefault="00986DFD" w:rsidP="00986DFD">
      <w:pPr>
        <w:tabs>
          <w:tab w:val="center" w:pos="4536"/>
          <w:tab w:val="right" w:pos="9072"/>
        </w:tabs>
        <w:ind w:left="426" w:firstLine="66"/>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превентивна замена виталних делова апарата</w:t>
      </w:r>
    </w:p>
    <w:p w:rsidR="00986DFD" w:rsidRPr="00DB2B29" w:rsidRDefault="00986DFD" w:rsidP="00986DFD">
      <w:pPr>
        <w:tabs>
          <w:tab w:val="center" w:pos="4536"/>
          <w:tab w:val="right" w:pos="9072"/>
        </w:tabs>
        <w:ind w:left="426" w:firstLine="66"/>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санитизација апарата</w:t>
      </w:r>
    </w:p>
    <w:p w:rsidR="00986DFD" w:rsidRPr="00DB2B29" w:rsidRDefault="00986DFD" w:rsidP="00986DFD">
      <w:pPr>
        <w:tabs>
          <w:tab w:val="center" w:pos="4536"/>
          <w:tab w:val="right" w:pos="9072"/>
        </w:tabs>
        <w:ind w:left="426" w:firstLine="66"/>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калибрација мерних система апарата</w:t>
      </w:r>
    </w:p>
    <w:p w:rsidR="00986DFD" w:rsidRPr="00DB2B29" w:rsidRDefault="00986DFD" w:rsidP="00986DFD">
      <w:pPr>
        <w:pStyle w:val="ListParagraph"/>
        <w:ind w:left="492"/>
        <w:jc w:val="both"/>
        <w:rPr>
          <w:rFonts w:ascii="Arial" w:hAnsi="Arial" w:cs="Arial"/>
          <w:bCs/>
          <w:noProof/>
          <w:color w:val="000000" w:themeColor="text1"/>
          <w:sz w:val="20"/>
          <w:szCs w:val="20"/>
          <w:lang w:val="sr-Cyrl-CS"/>
        </w:rPr>
      </w:pPr>
      <w:r w:rsidRPr="00DB2B29">
        <w:rPr>
          <w:rFonts w:ascii="Arial" w:hAnsi="Arial" w:cs="Arial"/>
          <w:noProof/>
          <w:color w:val="000000" w:themeColor="text1"/>
          <w:sz w:val="20"/>
          <w:szCs w:val="20"/>
          <w:lang w:val="sr-Cyrl-CS"/>
        </w:rPr>
        <w:t>- издавање сервисног извештаја;</w:t>
      </w:r>
    </w:p>
    <w:p w:rsidR="00986DFD" w:rsidRPr="00DB2B29" w:rsidRDefault="00986DFD" w:rsidP="003A64F8">
      <w:pPr>
        <w:pStyle w:val="ListParagraph"/>
        <w:numPr>
          <w:ilvl w:val="0"/>
          <w:numId w:val="28"/>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набавка и замена резервних делова/потрошног материјала предметне опреме </w:t>
      </w:r>
      <w:r w:rsidRPr="00DB2B29">
        <w:rPr>
          <w:rFonts w:ascii="Arial" w:hAnsi="Arial" w:cs="Arial"/>
          <w:bCs/>
          <w:noProof/>
          <w:color w:val="000000" w:themeColor="text1"/>
          <w:sz w:val="20"/>
          <w:szCs w:val="20"/>
          <w:lang w:val="sr-Latn-CS"/>
        </w:rPr>
        <w:t xml:space="preserve"> </w:t>
      </w:r>
      <w:r w:rsidRPr="00DB2B29">
        <w:rPr>
          <w:rFonts w:ascii="Arial" w:hAnsi="Arial" w:cs="Arial"/>
          <w:noProof/>
          <w:color w:val="000000" w:themeColor="text1"/>
          <w:sz w:val="20"/>
          <w:szCs w:val="20"/>
          <w:lang w:val="sr-Cyrl-CS"/>
        </w:rPr>
        <w:t>по потреби Наручиоца;</w:t>
      </w:r>
    </w:p>
    <w:p w:rsidR="002E463C" w:rsidRPr="00DB2B29" w:rsidRDefault="002E463C" w:rsidP="003A64F8">
      <w:pPr>
        <w:pStyle w:val="ListParagraph"/>
        <w:numPr>
          <w:ilvl w:val="0"/>
          <w:numId w:val="28"/>
        </w:numPr>
        <w:spacing w:line="240" w:lineRule="auto"/>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 xml:space="preserve">услуга еталонирања опреме </w:t>
      </w:r>
      <w:r w:rsidRPr="00DB2B29">
        <w:rPr>
          <w:rFonts w:ascii="Arial" w:hAnsi="Arial" w:cs="Arial"/>
          <w:noProof/>
          <w:color w:val="000000" w:themeColor="text1"/>
          <w:sz w:val="20"/>
          <w:szCs w:val="20"/>
          <w:u w:val="single"/>
          <w:lang w:val="sr-Cyrl-CS"/>
        </w:rPr>
        <w:t>под редним бројем од 1 -10,</w:t>
      </w:r>
      <w:r w:rsidRPr="00DB2B29">
        <w:rPr>
          <w:rFonts w:ascii="Arial" w:hAnsi="Arial" w:cs="Arial"/>
          <w:noProof/>
          <w:color w:val="000000" w:themeColor="text1"/>
          <w:sz w:val="20"/>
          <w:szCs w:val="20"/>
          <w:lang w:val="sr-Cyrl-CS"/>
        </w:rPr>
        <w:t xml:space="preserve"> температура до 300 °</w:t>
      </w:r>
      <w:r w:rsidRPr="00DB2B29">
        <w:rPr>
          <w:rFonts w:ascii="Arial" w:hAnsi="Arial" w:cs="Arial"/>
          <w:noProof/>
          <w:color w:val="000000" w:themeColor="text1"/>
          <w:sz w:val="20"/>
          <w:szCs w:val="20"/>
          <w:lang w:val="sr-Latn-CS"/>
        </w:rPr>
        <w:t>C</w:t>
      </w:r>
      <w:r w:rsidRPr="00DB2B29">
        <w:rPr>
          <w:rFonts w:ascii="Arial" w:hAnsi="Arial" w:cs="Arial"/>
          <w:noProof/>
          <w:color w:val="0000FF"/>
          <w:sz w:val="20"/>
          <w:szCs w:val="20"/>
          <w:lang w:val="sr-Cyrl-CS"/>
        </w:rPr>
        <w:t xml:space="preserve"> </w:t>
      </w:r>
      <w:r w:rsidRPr="00DB2B29">
        <w:rPr>
          <w:rFonts w:ascii="Arial" w:hAnsi="Arial" w:cs="Arial"/>
          <w:noProof/>
          <w:color w:val="000000" w:themeColor="text1"/>
          <w:sz w:val="20"/>
          <w:szCs w:val="20"/>
          <w:lang w:val="sr-Cyrl-CS"/>
        </w:rPr>
        <w:t>и издавање серификата о еталонирању;</w:t>
      </w:r>
    </w:p>
    <w:p w:rsidR="00986DFD" w:rsidRPr="00DB2B29" w:rsidRDefault="00986DFD" w:rsidP="003A64F8">
      <w:pPr>
        <w:pStyle w:val="ListParagraph"/>
        <w:numPr>
          <w:ilvl w:val="0"/>
          <w:numId w:val="28"/>
        </w:numPr>
        <w:spacing w:line="240" w:lineRule="auto"/>
        <w:jc w:val="both"/>
        <w:rPr>
          <w:rFonts w:ascii="Arial" w:hAnsi="Arial" w:cs="Arial"/>
          <w:noProof/>
          <w:color w:val="000000" w:themeColor="text1"/>
          <w:sz w:val="20"/>
          <w:szCs w:val="20"/>
          <w:lang w:val="sr-Cyrl-CS"/>
        </w:rPr>
      </w:pPr>
      <w:r w:rsidRPr="00DB2B29">
        <w:rPr>
          <w:rFonts w:ascii="Arial" w:hAnsi="Arial" w:cs="Arial"/>
          <w:bCs/>
          <w:noProof/>
          <w:color w:val="000000" w:themeColor="text1"/>
          <w:kern w:val="2"/>
          <w:sz w:val="20"/>
          <w:szCs w:val="20"/>
          <w:lang w:val="sr-Cyrl-CS"/>
        </w:rPr>
        <w:t>услуга ванредног сервиса</w:t>
      </w:r>
      <w:r w:rsidR="002E463C" w:rsidRPr="00DB2B29">
        <w:rPr>
          <w:rFonts w:ascii="Arial" w:hAnsi="Arial" w:cs="Arial"/>
          <w:bCs/>
          <w:noProof/>
          <w:color w:val="000000" w:themeColor="text1"/>
          <w:kern w:val="2"/>
          <w:sz w:val="20"/>
          <w:szCs w:val="20"/>
          <w:lang w:val="sr-Cyrl-CS"/>
        </w:rPr>
        <w:t xml:space="preserve"> које обухвата:</w:t>
      </w:r>
    </w:p>
    <w:p w:rsidR="002E463C" w:rsidRPr="00DB2B29" w:rsidRDefault="002E463C" w:rsidP="002E463C">
      <w:pPr>
        <w:pStyle w:val="ListParagraph"/>
        <w:tabs>
          <w:tab w:val="center" w:pos="4536"/>
          <w:tab w:val="right" w:pos="9072"/>
        </w:tabs>
        <w:rPr>
          <w:rFonts w:ascii="Arial" w:hAnsi="Arial" w:cs="Arial"/>
          <w:noProof/>
          <w:color w:val="auto"/>
          <w:sz w:val="20"/>
          <w:szCs w:val="20"/>
          <w:lang w:val="sr-Cyrl-CS"/>
        </w:rPr>
      </w:pPr>
      <w:r w:rsidRPr="00DB2B29">
        <w:rPr>
          <w:rFonts w:ascii="Arial" w:hAnsi="Arial" w:cs="Arial"/>
          <w:color w:val="0000FF"/>
          <w:sz w:val="20"/>
          <w:szCs w:val="20"/>
          <w:lang w:val="sr-Cyrl-CS"/>
        </w:rPr>
        <w:t xml:space="preserve">- </w:t>
      </w:r>
      <w:r w:rsidRPr="00DB2B29">
        <w:rPr>
          <w:rFonts w:ascii="Arial" w:hAnsi="Arial" w:cs="Arial"/>
          <w:noProof/>
          <w:color w:val="auto"/>
          <w:sz w:val="20"/>
          <w:szCs w:val="20"/>
          <w:lang w:val="sr-Cyrl-CS"/>
        </w:rPr>
        <w:t>преглед апарата и дефектажа</w:t>
      </w:r>
    </w:p>
    <w:p w:rsidR="002E463C" w:rsidRPr="00DB2B29" w:rsidRDefault="002E463C" w:rsidP="002E463C">
      <w:pPr>
        <w:pStyle w:val="ListParagraph"/>
        <w:tabs>
          <w:tab w:val="center" w:pos="4536"/>
          <w:tab w:val="right" w:pos="9072"/>
        </w:tabs>
        <w:rPr>
          <w:rFonts w:ascii="Arial" w:hAnsi="Arial" w:cs="Arial"/>
          <w:noProof/>
          <w:color w:val="auto"/>
          <w:sz w:val="20"/>
          <w:szCs w:val="20"/>
          <w:lang w:val="sr-Cyrl-CS"/>
        </w:rPr>
      </w:pPr>
      <w:r w:rsidRPr="00DB2B29">
        <w:rPr>
          <w:rFonts w:ascii="Arial" w:hAnsi="Arial" w:cs="Arial"/>
          <w:noProof/>
          <w:color w:val="auto"/>
          <w:sz w:val="20"/>
          <w:szCs w:val="20"/>
          <w:lang w:val="sr-Cyrl-CS"/>
        </w:rPr>
        <w:t>- отклањање квара уз евентуалну замену делова апарата</w:t>
      </w:r>
    </w:p>
    <w:p w:rsidR="002E463C" w:rsidRPr="00DB2B29" w:rsidRDefault="002E463C" w:rsidP="002E463C">
      <w:pPr>
        <w:pStyle w:val="ListParagraph"/>
        <w:tabs>
          <w:tab w:val="center" w:pos="4536"/>
          <w:tab w:val="right" w:pos="9072"/>
        </w:tabs>
        <w:rPr>
          <w:rFonts w:ascii="Arial" w:hAnsi="Arial" w:cs="Arial"/>
          <w:noProof/>
          <w:color w:val="auto"/>
          <w:sz w:val="20"/>
          <w:szCs w:val="20"/>
          <w:lang w:val="sr-Cyrl-CS"/>
        </w:rPr>
      </w:pPr>
      <w:r w:rsidRPr="00DB2B29">
        <w:rPr>
          <w:rFonts w:ascii="Arial" w:hAnsi="Arial" w:cs="Arial"/>
          <w:noProof/>
          <w:color w:val="auto"/>
          <w:sz w:val="20"/>
          <w:szCs w:val="20"/>
          <w:lang w:val="sr-Cyrl-CS"/>
        </w:rPr>
        <w:t>- реинсталација програма</w:t>
      </w:r>
    </w:p>
    <w:p w:rsidR="002E463C" w:rsidRPr="00DB2B29" w:rsidRDefault="002E463C" w:rsidP="002E463C">
      <w:pPr>
        <w:pStyle w:val="ListParagraph"/>
        <w:tabs>
          <w:tab w:val="center" w:pos="4536"/>
          <w:tab w:val="right" w:pos="9072"/>
        </w:tabs>
        <w:rPr>
          <w:rFonts w:ascii="Arial" w:hAnsi="Arial" w:cs="Arial"/>
          <w:noProof/>
          <w:color w:val="auto"/>
          <w:sz w:val="20"/>
          <w:szCs w:val="20"/>
          <w:lang w:val="sr-Cyrl-CS"/>
        </w:rPr>
      </w:pPr>
      <w:r w:rsidRPr="00DB2B29">
        <w:rPr>
          <w:rFonts w:ascii="Arial" w:hAnsi="Arial" w:cs="Arial"/>
          <w:noProof/>
          <w:color w:val="auto"/>
          <w:sz w:val="20"/>
          <w:szCs w:val="20"/>
          <w:lang w:val="sr-Cyrl-CS"/>
        </w:rPr>
        <w:t>- промена параметара рада апарата</w:t>
      </w:r>
    </w:p>
    <w:p w:rsidR="002E463C" w:rsidRPr="00DB2B29" w:rsidRDefault="002E463C" w:rsidP="002E463C">
      <w:pPr>
        <w:pStyle w:val="ListParagraph"/>
        <w:tabs>
          <w:tab w:val="center" w:pos="4536"/>
          <w:tab w:val="right" w:pos="9072"/>
        </w:tabs>
        <w:rPr>
          <w:rFonts w:ascii="Arial" w:hAnsi="Arial" w:cs="Arial"/>
          <w:noProof/>
          <w:color w:val="auto"/>
          <w:sz w:val="20"/>
          <w:szCs w:val="20"/>
          <w:lang w:val="sr-Cyrl-CS"/>
        </w:rPr>
      </w:pPr>
      <w:r w:rsidRPr="00DB2B29">
        <w:rPr>
          <w:rFonts w:ascii="Arial" w:hAnsi="Arial" w:cs="Arial"/>
          <w:noProof/>
          <w:color w:val="auto"/>
          <w:sz w:val="20"/>
          <w:szCs w:val="20"/>
          <w:lang w:val="sr-Cyrl-CS"/>
        </w:rPr>
        <w:t>- провера свих функција апарата</w:t>
      </w:r>
    </w:p>
    <w:p w:rsidR="002E463C" w:rsidRPr="00DB2B29" w:rsidRDefault="002E463C" w:rsidP="002E463C">
      <w:pPr>
        <w:pStyle w:val="ListParagraph"/>
        <w:tabs>
          <w:tab w:val="center" w:pos="4536"/>
          <w:tab w:val="right" w:pos="9072"/>
        </w:tabs>
        <w:rPr>
          <w:rFonts w:ascii="Arial" w:hAnsi="Arial" w:cs="Arial"/>
          <w:noProof/>
          <w:color w:val="auto"/>
          <w:sz w:val="20"/>
          <w:szCs w:val="20"/>
          <w:lang w:val="sr-Cyrl-CS"/>
        </w:rPr>
      </w:pPr>
      <w:r w:rsidRPr="00DB2B29">
        <w:rPr>
          <w:rFonts w:ascii="Arial" w:hAnsi="Arial" w:cs="Arial"/>
          <w:noProof/>
          <w:color w:val="auto"/>
          <w:sz w:val="20"/>
          <w:szCs w:val="20"/>
          <w:lang w:val="sr-Cyrl-CS"/>
        </w:rPr>
        <w:t>- поновно пуштање у рад апарата</w:t>
      </w:r>
    </w:p>
    <w:p w:rsidR="002E463C" w:rsidRPr="00DB2B29" w:rsidRDefault="002E463C" w:rsidP="002E463C">
      <w:pPr>
        <w:pStyle w:val="ListParagraph"/>
        <w:tabs>
          <w:tab w:val="center" w:pos="4536"/>
          <w:tab w:val="right" w:pos="9072"/>
        </w:tabs>
        <w:rPr>
          <w:rFonts w:ascii="Arial" w:hAnsi="Arial" w:cs="Arial"/>
          <w:noProof/>
          <w:color w:val="auto"/>
          <w:sz w:val="20"/>
          <w:szCs w:val="20"/>
          <w:lang w:val="sr-Cyrl-CS"/>
        </w:rPr>
      </w:pPr>
      <w:r w:rsidRPr="00DB2B29">
        <w:rPr>
          <w:rFonts w:ascii="Arial" w:hAnsi="Arial" w:cs="Arial"/>
          <w:noProof/>
          <w:color w:val="auto"/>
          <w:sz w:val="20"/>
          <w:szCs w:val="20"/>
          <w:lang w:val="sr-Cyrl-CS"/>
        </w:rPr>
        <w:t>- евидентирање интервенције у сервисној документацији апарата</w:t>
      </w:r>
    </w:p>
    <w:p w:rsidR="00986DFD" w:rsidRPr="00DB2B29" w:rsidRDefault="002E463C" w:rsidP="002E463C">
      <w:pPr>
        <w:pStyle w:val="ListParagraph"/>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издавање сервисног извештаја.</w:t>
      </w:r>
    </w:p>
    <w:p w:rsidR="002E463C" w:rsidRPr="00DB2B29" w:rsidRDefault="002E463C" w:rsidP="002E463C">
      <w:pPr>
        <w:pStyle w:val="ListParagraph"/>
        <w:spacing w:line="240" w:lineRule="auto"/>
        <w:jc w:val="both"/>
        <w:rPr>
          <w:rFonts w:ascii="Arial" w:hAnsi="Arial" w:cs="Arial"/>
          <w:color w:val="auto"/>
          <w:sz w:val="20"/>
          <w:szCs w:val="20"/>
          <w:lang w:val="sr-Cyrl-CS"/>
        </w:rPr>
      </w:pPr>
    </w:p>
    <w:p w:rsidR="00986DFD" w:rsidRPr="00DB2B29" w:rsidRDefault="00986DFD" w:rsidP="00986DFD">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986DFD" w:rsidRPr="00DB2B29" w:rsidRDefault="00986DFD" w:rsidP="00986DF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986DFD" w:rsidRPr="00DB2B29" w:rsidRDefault="00986DFD" w:rsidP="00986DFD">
      <w:pPr>
        <w:spacing w:line="240" w:lineRule="auto"/>
        <w:jc w:val="both"/>
        <w:rPr>
          <w:rFonts w:ascii="Arial" w:hAnsi="Arial" w:cs="Arial"/>
          <w:noProof/>
          <w:color w:val="000000" w:themeColor="text1"/>
          <w:sz w:val="20"/>
          <w:szCs w:val="20"/>
          <w:lang w:val="sr-Cyrl-CS"/>
        </w:rPr>
      </w:pPr>
    </w:p>
    <w:p w:rsidR="00986DFD" w:rsidRPr="00DB2B29" w:rsidRDefault="00986DFD" w:rsidP="00986DFD">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6756"/>
        <w:gridCol w:w="1782"/>
      </w:tblGrid>
      <w:tr w:rsidR="00986DFD" w:rsidRPr="00DB2B29" w:rsidTr="00986DFD">
        <w:trPr>
          <w:trHeight w:val="340"/>
        </w:trPr>
        <w:tc>
          <w:tcPr>
            <w:tcW w:w="4036" w:type="pct"/>
            <w:gridSpan w:val="2"/>
          </w:tcPr>
          <w:p w:rsidR="00986DFD" w:rsidRPr="00DB2B29" w:rsidRDefault="00986DFD" w:rsidP="00986DFD">
            <w:pPr>
              <w:spacing w:line="240" w:lineRule="auto"/>
              <w:jc w:val="center"/>
              <w:rPr>
                <w:rFonts w:ascii="Arial" w:hAnsi="Arial" w:cs="Arial"/>
                <w:b/>
                <w:color w:val="000000" w:themeColor="text1"/>
                <w:sz w:val="20"/>
                <w:szCs w:val="20"/>
              </w:rPr>
            </w:pPr>
            <w:r w:rsidRPr="00DB2B29">
              <w:rPr>
                <w:rFonts w:ascii="Arial" w:hAnsi="Arial" w:cs="Arial"/>
                <w:b/>
                <w:color w:val="000000" w:themeColor="text1"/>
                <w:sz w:val="20"/>
                <w:szCs w:val="20"/>
              </w:rPr>
              <w:t>Назив опреме</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b/>
                <w:color w:val="000000" w:themeColor="text1"/>
                <w:sz w:val="20"/>
                <w:szCs w:val="20"/>
              </w:rPr>
            </w:pPr>
            <w:r w:rsidRPr="00DB2B29">
              <w:rPr>
                <w:rFonts w:ascii="Arial" w:hAnsi="Arial" w:cs="Arial"/>
                <w:b/>
                <w:color w:val="000000" w:themeColor="text1"/>
                <w:sz w:val="20"/>
                <w:szCs w:val="20"/>
              </w:rPr>
              <w:t>Количина</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53 l, ICT 56, Falc (9695/2007)</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53 l, ICT 56, Falc (9694/2006)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lang w:val="sv-SE"/>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lang w:val="sv-SE"/>
              </w:rPr>
              <w:t>бактериолошки</w:t>
            </w:r>
            <w:r w:rsidRPr="00DB2B29">
              <w:rPr>
                <w:rFonts w:ascii="Arial" w:hAnsi="Arial" w:cs="Arial"/>
                <w:color w:val="000000" w:themeColor="text1"/>
                <w:sz w:val="20"/>
                <w:szCs w:val="20"/>
                <w:lang w:val="sr-Latn-CS"/>
              </w:rPr>
              <w:t>, 108 l, ICT 110, Falc (9702/2007)</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lang w:val="sv-SE"/>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lang w:val="sv-SE"/>
              </w:rPr>
              <w:t>бактериолошки</w:t>
            </w:r>
            <w:r w:rsidRPr="00DB2B29">
              <w:rPr>
                <w:rFonts w:ascii="Arial" w:hAnsi="Arial" w:cs="Arial"/>
                <w:color w:val="000000" w:themeColor="text1"/>
                <w:sz w:val="20"/>
                <w:szCs w:val="20"/>
                <w:lang w:val="sr-Latn-CS"/>
              </w:rPr>
              <w:t xml:space="preserve">, 108 l, ICT 110, Falc (9703/2007)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80 l, Prebatem, J.P. Selecta (8266/2004) (0453087)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80 l, Prebatem, J.P. Selecta (8267/2004) (0453088)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бактериолошки</w:t>
            </w:r>
            <w:r w:rsidRPr="00DB2B29">
              <w:rPr>
                <w:rFonts w:ascii="Arial" w:hAnsi="Arial" w:cs="Arial"/>
                <w:color w:val="000000" w:themeColor="text1"/>
                <w:sz w:val="20"/>
                <w:szCs w:val="20"/>
                <w:lang w:val="sr-Latn-CS"/>
              </w:rPr>
              <w:t xml:space="preserve">, 150 l, Prebatem, J.P. Selecta (8395/2005) (0453101)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720 l, Incubat, J.P. Selecta (9175/2006) (0488693)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720 l, Incubat, J.P. Selecta (9176/2006) (0488694)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бактериолошки</w:t>
            </w:r>
            <w:r w:rsidRPr="00DB2B29">
              <w:rPr>
                <w:rFonts w:ascii="Arial" w:hAnsi="Arial" w:cs="Arial"/>
                <w:color w:val="000000" w:themeColor="text1"/>
                <w:sz w:val="20"/>
                <w:szCs w:val="20"/>
                <w:lang w:val="sr-Latn-CS"/>
              </w:rPr>
              <w:t xml:space="preserve">, 256 l, Incubig, Selecta (9701/2007) (0495748)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rPr>
            </w:pPr>
            <w:r w:rsidRPr="00DB2B29">
              <w:rPr>
                <w:rFonts w:ascii="Arial" w:hAnsi="Arial" w:cs="Arial"/>
                <w:color w:val="000000" w:themeColor="text1"/>
                <w:sz w:val="20"/>
                <w:szCs w:val="20"/>
              </w:rPr>
              <w:t xml:space="preserve">CO2 инкубатор, JP Selecta (/2008) (4002628)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rPr>
            </w:pPr>
            <w:r w:rsidRPr="00DB2B29">
              <w:rPr>
                <w:rFonts w:ascii="Arial" w:hAnsi="Arial" w:cs="Arial"/>
                <w:color w:val="000000" w:themeColor="text1"/>
                <w:sz w:val="20"/>
                <w:szCs w:val="20"/>
              </w:rPr>
              <w:t xml:space="preserve">CO2 инкубатор, JP Selecta (/2008) (4002628)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Ултразвучно</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купатило</w:t>
            </w:r>
            <w:r w:rsidRPr="00DB2B29">
              <w:rPr>
                <w:rFonts w:ascii="Arial" w:hAnsi="Arial" w:cs="Arial"/>
                <w:color w:val="000000" w:themeColor="text1"/>
                <w:sz w:val="20"/>
                <w:szCs w:val="20"/>
                <w:lang w:val="sr-Latn-CS"/>
              </w:rPr>
              <w:t xml:space="preserve">, A02, J.P. Selecta (8759/2005) (S 0467303)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u w:color="333399"/>
                <w:lang w:val="sr-Latn-CS"/>
              </w:rPr>
              <w:t xml:space="preserve">Ултразвучно купатило, 20 l, J.P. Selecta (9818/2008)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u w:color="333399"/>
                <w:lang w:val="sr-Latn-CS"/>
              </w:rPr>
            </w:pPr>
            <w:r w:rsidRPr="00DB2B29">
              <w:rPr>
                <w:rFonts w:ascii="Arial" w:hAnsi="Arial" w:cs="Arial"/>
                <w:color w:val="000000" w:themeColor="text1"/>
                <w:sz w:val="20"/>
                <w:szCs w:val="20"/>
                <w:u w:color="333399"/>
                <w:lang w:val="sr-Latn-CS"/>
              </w:rPr>
              <w:t>Ултразвучно купатило, 20 l, J.P. Selecta (</w:t>
            </w:r>
            <w:r w:rsidRPr="00DB2B29">
              <w:rPr>
                <w:rFonts w:ascii="Arial" w:hAnsi="Arial" w:cs="Arial"/>
                <w:color w:val="000000" w:themeColor="text1"/>
                <w:sz w:val="20"/>
                <w:szCs w:val="20"/>
                <w:lang w:val="sr-Latn-CS"/>
              </w:rPr>
              <w:t>9817/</w:t>
            </w:r>
            <w:r w:rsidRPr="00DB2B29">
              <w:rPr>
                <w:rFonts w:ascii="Arial" w:hAnsi="Arial" w:cs="Arial"/>
                <w:color w:val="000000" w:themeColor="text1"/>
                <w:sz w:val="20"/>
                <w:szCs w:val="20"/>
                <w:u w:color="333399"/>
                <w:lang w:val="sr-Latn-CS"/>
              </w:rPr>
              <w:t xml:space="preserve">2008) </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bottom"/>
          </w:tcPr>
          <w:p w:rsidR="00986DFD" w:rsidRPr="00DB2B29" w:rsidRDefault="00986DFD" w:rsidP="00986DFD">
            <w:pPr>
              <w:spacing w:line="240" w:lineRule="auto"/>
              <w:rPr>
                <w:rFonts w:ascii="Arial" w:hAnsi="Arial" w:cs="Arial"/>
                <w:color w:val="000000" w:themeColor="text1"/>
                <w:sz w:val="20"/>
                <w:szCs w:val="20"/>
              </w:rPr>
            </w:pPr>
            <w:r w:rsidRPr="00DB2B29">
              <w:rPr>
                <w:rFonts w:ascii="Arial" w:hAnsi="Arial" w:cs="Arial"/>
                <w:noProof/>
                <w:color w:val="000000" w:themeColor="text1"/>
                <w:sz w:val="20"/>
                <w:szCs w:val="20"/>
                <w:lang w:val="sr-Cyrl-CS"/>
              </w:rPr>
              <w:t>Термостат за</w:t>
            </w:r>
            <w:r w:rsidRPr="00DB2B29">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rPr>
              <w:t>BPK5</w:t>
            </w:r>
          </w:p>
        </w:tc>
        <w:tc>
          <w:tcPr>
            <w:tcW w:w="964" w:type="pct"/>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bCs/>
                <w:color w:val="000000" w:themeColor="text1"/>
                <w:sz w:val="20"/>
                <w:szCs w:val="20"/>
                <w:lang w:val="sr-Latn-CS"/>
              </w:rPr>
              <w:t>Meditronic BL-S, Selecta (</w:t>
            </w:r>
            <w:r w:rsidRPr="00DB2B29">
              <w:rPr>
                <w:rFonts w:ascii="Arial" w:hAnsi="Arial" w:cs="Arial"/>
                <w:bCs/>
                <w:color w:val="000000" w:themeColor="text1"/>
                <w:sz w:val="20"/>
                <w:szCs w:val="20"/>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rPr>
              <w:t>број</w:t>
            </w:r>
            <w:r w:rsidRPr="00DB2B29">
              <w:rPr>
                <w:rFonts w:ascii="Arial" w:hAnsi="Arial" w:cs="Arial"/>
                <w:bCs/>
                <w:color w:val="000000" w:themeColor="text1"/>
                <w:sz w:val="20"/>
                <w:szCs w:val="20"/>
                <w:lang w:val="sr-Latn-CS"/>
              </w:rPr>
              <w:t xml:space="preserve"> 9654, </w:t>
            </w:r>
            <w:r w:rsidRPr="00DB2B29">
              <w:rPr>
                <w:rFonts w:ascii="Arial" w:hAnsi="Arial" w:cs="Arial"/>
                <w:bCs/>
                <w:color w:val="000000" w:themeColor="text1"/>
                <w:sz w:val="20"/>
                <w:szCs w:val="20"/>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rPr>
              <w:t>број</w:t>
            </w:r>
            <w:r w:rsidRPr="00DB2B29">
              <w:rPr>
                <w:rFonts w:ascii="Arial" w:hAnsi="Arial" w:cs="Arial"/>
                <w:bCs/>
                <w:color w:val="000000" w:themeColor="text1"/>
                <w:sz w:val="20"/>
                <w:szCs w:val="20"/>
                <w:lang w:val="sr-Latn-CS"/>
              </w:rPr>
              <w:t xml:space="preserve"> 9655, </w:t>
            </w:r>
            <w:r w:rsidRPr="00DB2B29">
              <w:rPr>
                <w:rFonts w:ascii="Arial" w:hAnsi="Arial" w:cs="Arial"/>
                <w:bCs/>
                <w:color w:val="000000" w:themeColor="text1"/>
                <w:sz w:val="20"/>
                <w:szCs w:val="20"/>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rPr>
              <w:t>број</w:t>
            </w:r>
            <w:r w:rsidRPr="00DB2B29">
              <w:rPr>
                <w:rFonts w:ascii="Arial" w:hAnsi="Arial" w:cs="Arial"/>
                <w:bCs/>
                <w:color w:val="000000" w:themeColor="text1"/>
                <w:sz w:val="20"/>
                <w:szCs w:val="20"/>
                <w:lang w:val="sr-Latn-CS"/>
              </w:rPr>
              <w:t xml:space="preserve"> 9653)</w:t>
            </w:r>
          </w:p>
        </w:tc>
        <w:tc>
          <w:tcPr>
            <w:tcW w:w="964" w:type="pct"/>
            <w:vAlign w:val="center"/>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3</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bCs/>
                <w:color w:val="000000" w:themeColor="text1"/>
                <w:sz w:val="20"/>
                <w:szCs w:val="20"/>
                <w:lang w:val="sr-Latn-CS"/>
              </w:rPr>
            </w:pPr>
            <w:r w:rsidRPr="00DB2B29">
              <w:rPr>
                <w:rFonts w:ascii="Arial" w:hAnsi="Arial" w:cs="Arial"/>
                <w:bCs/>
                <w:color w:val="000000" w:themeColor="text1"/>
                <w:sz w:val="20"/>
                <w:szCs w:val="20"/>
                <w:lang w:val="sr-Latn-CS"/>
              </w:rPr>
              <w:t>Rotabit Selekta, (</w:t>
            </w:r>
            <w:r w:rsidRPr="00DB2B29">
              <w:rPr>
                <w:rFonts w:ascii="Arial" w:hAnsi="Arial" w:cs="Arial"/>
                <w:bCs/>
                <w:color w:val="000000" w:themeColor="text1"/>
                <w:sz w:val="20"/>
                <w:szCs w:val="20"/>
                <w:lang w:val="sv-SE"/>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lang w:val="sv-SE"/>
              </w:rPr>
              <w:t>број</w:t>
            </w:r>
            <w:r w:rsidRPr="00DB2B29">
              <w:rPr>
                <w:rFonts w:ascii="Arial" w:hAnsi="Arial" w:cs="Arial"/>
                <w:bCs/>
                <w:color w:val="000000" w:themeColor="text1"/>
                <w:sz w:val="20"/>
                <w:szCs w:val="20"/>
                <w:lang w:val="sr-Latn-CS"/>
              </w:rPr>
              <w:t xml:space="preserve"> 9649, Инв. број 9650)</w:t>
            </w:r>
          </w:p>
        </w:tc>
        <w:tc>
          <w:tcPr>
            <w:tcW w:w="964" w:type="pct"/>
            <w:vAlign w:val="center"/>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2</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vAlign w:val="center"/>
          </w:tcPr>
          <w:p w:rsidR="00986DFD" w:rsidRPr="00DB2B29" w:rsidRDefault="00986DFD" w:rsidP="00986DFD">
            <w:pPr>
              <w:spacing w:line="240" w:lineRule="auto"/>
              <w:rPr>
                <w:rFonts w:ascii="Arial" w:hAnsi="Arial" w:cs="Arial"/>
                <w:bCs/>
                <w:color w:val="000000" w:themeColor="text1"/>
                <w:sz w:val="20"/>
                <w:szCs w:val="20"/>
                <w:lang w:val="sr-Latn-CS"/>
              </w:rPr>
            </w:pPr>
            <w:r w:rsidRPr="00DB2B29">
              <w:rPr>
                <w:rFonts w:ascii="Arial" w:hAnsi="Arial" w:cs="Arial"/>
                <w:bCs/>
                <w:color w:val="000000" w:themeColor="text1"/>
                <w:sz w:val="20"/>
                <w:szCs w:val="20"/>
              </w:rPr>
              <w:t>Водено</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rPr>
              <w:t>купатило</w:t>
            </w:r>
            <w:r w:rsidRPr="00DB2B29">
              <w:rPr>
                <w:rFonts w:ascii="Arial" w:hAnsi="Arial" w:cs="Arial"/>
                <w:bCs/>
                <w:color w:val="000000" w:themeColor="text1"/>
                <w:sz w:val="20"/>
                <w:szCs w:val="20"/>
                <w:lang w:val="sr-Latn-CS"/>
              </w:rPr>
              <w:t xml:space="preserve">  Selecta, (Инв. број 8483/2004, Инв. број 10667/2010, Инв. број 11784/2014)</w:t>
            </w:r>
          </w:p>
        </w:tc>
        <w:tc>
          <w:tcPr>
            <w:tcW w:w="964" w:type="pct"/>
            <w:vAlign w:val="center"/>
          </w:tcPr>
          <w:p w:rsidR="00986DFD" w:rsidRPr="00DB2B29" w:rsidRDefault="00986DFD" w:rsidP="00986DFD">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3</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tcPr>
          <w:p w:rsidR="00986DFD" w:rsidRPr="00DB2B29" w:rsidRDefault="00986DFD" w:rsidP="00986DFD">
            <w:pPr>
              <w:spacing w:line="240" w:lineRule="auto"/>
              <w:rPr>
                <w:rFonts w:ascii="Arial" w:hAnsi="Arial" w:cs="Arial"/>
                <w:color w:val="000000" w:themeColor="text1"/>
                <w:sz w:val="20"/>
                <w:szCs w:val="20"/>
                <w:lang w:val="sr-Latn-CS"/>
              </w:rPr>
            </w:pPr>
            <w:r w:rsidRPr="00DB2B29">
              <w:rPr>
                <w:rFonts w:ascii="Arial" w:hAnsi="Arial" w:cs="Arial"/>
                <w:noProof/>
                <w:color w:val="000000" w:themeColor="text1"/>
                <w:sz w:val="20"/>
                <w:szCs w:val="20"/>
                <w:lang w:val="sr-Cyrl-CS"/>
              </w:rPr>
              <w:t>Апаратура за екстракцију по</w:t>
            </w:r>
            <w:r w:rsidRPr="00DB2B29">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lang w:val="sr-Latn-CS"/>
              </w:rPr>
              <w:t>Soxhlet-u</w:t>
            </w:r>
          </w:p>
        </w:tc>
        <w:tc>
          <w:tcPr>
            <w:tcW w:w="964" w:type="pct"/>
            <w:vAlign w:val="center"/>
          </w:tcPr>
          <w:p w:rsidR="00986DFD" w:rsidRPr="00DB2B29" w:rsidRDefault="00986DFD" w:rsidP="00986DFD">
            <w:pPr>
              <w:pStyle w:val="Heading1"/>
              <w:spacing w:line="240" w:lineRule="auto"/>
              <w:jc w:val="center"/>
              <w:rPr>
                <w:rFonts w:ascii="Arial" w:hAnsi="Arial" w:cs="Arial"/>
                <w:b w:val="0"/>
                <w:bCs w:val="0"/>
                <w:color w:val="000000" w:themeColor="text1"/>
                <w:sz w:val="20"/>
                <w:szCs w:val="20"/>
              </w:rPr>
            </w:pPr>
            <w:r w:rsidRPr="00DB2B29">
              <w:rPr>
                <w:rFonts w:ascii="Arial" w:hAnsi="Arial" w:cs="Arial"/>
                <w:b w:val="0"/>
                <w:bCs w:val="0"/>
                <w:color w:val="000000" w:themeColor="text1"/>
                <w:sz w:val="20"/>
                <w:szCs w:val="20"/>
              </w:rPr>
              <w:t>3</w:t>
            </w:r>
          </w:p>
        </w:tc>
      </w:tr>
      <w:tr w:rsidR="00986DFD" w:rsidRPr="00DB2B29" w:rsidTr="002E463C">
        <w:trPr>
          <w:trHeight w:val="340"/>
        </w:trPr>
        <w:tc>
          <w:tcPr>
            <w:tcW w:w="381" w:type="pct"/>
          </w:tcPr>
          <w:p w:rsidR="00986DFD" w:rsidRPr="00DB2B29" w:rsidRDefault="00986DFD" w:rsidP="003A64F8">
            <w:pPr>
              <w:pStyle w:val="ListParagraph"/>
              <w:numPr>
                <w:ilvl w:val="0"/>
                <w:numId w:val="27"/>
              </w:numPr>
              <w:suppressAutoHyphens w:val="0"/>
              <w:autoSpaceDE w:val="0"/>
              <w:autoSpaceDN w:val="0"/>
              <w:adjustRightInd w:val="0"/>
              <w:spacing w:line="240" w:lineRule="auto"/>
              <w:ind w:left="106" w:hanging="106"/>
              <w:rPr>
                <w:rFonts w:ascii="Arial" w:hAnsi="Arial" w:cs="Arial"/>
                <w:color w:val="000000" w:themeColor="text1"/>
                <w:sz w:val="20"/>
                <w:szCs w:val="20"/>
              </w:rPr>
            </w:pPr>
          </w:p>
        </w:tc>
        <w:tc>
          <w:tcPr>
            <w:tcW w:w="3655" w:type="pct"/>
          </w:tcPr>
          <w:p w:rsidR="00986DFD" w:rsidRPr="00DB2B29" w:rsidRDefault="00986DFD" w:rsidP="00986DFD">
            <w:pPr>
              <w:spacing w:line="240" w:lineRule="auto"/>
              <w:rPr>
                <w:rFonts w:ascii="Arial" w:hAnsi="Arial" w:cs="Arial"/>
                <w:color w:val="000000" w:themeColor="text1"/>
                <w:sz w:val="20"/>
                <w:szCs w:val="20"/>
              </w:rPr>
            </w:pPr>
            <w:r w:rsidRPr="00DB2B29">
              <w:rPr>
                <w:rFonts w:ascii="Arial" w:hAnsi="Arial" w:cs="Arial"/>
                <w:noProof/>
                <w:color w:val="000000" w:themeColor="text1"/>
                <w:sz w:val="20"/>
                <w:szCs w:val="20"/>
                <w:lang w:val="sr-Cyrl-CS"/>
              </w:rPr>
              <w:t>Апарат за екстракцију масти</w:t>
            </w:r>
            <w:r w:rsidRPr="00DB2B29">
              <w:rPr>
                <w:rFonts w:ascii="Arial" w:hAnsi="Arial" w:cs="Arial"/>
                <w:color w:val="000000" w:themeColor="text1"/>
                <w:sz w:val="20"/>
                <w:szCs w:val="20"/>
                <w:lang w:val="sr-Cyrl-CS"/>
              </w:rPr>
              <w:t xml:space="preserve"> </w:t>
            </w:r>
          </w:p>
        </w:tc>
        <w:tc>
          <w:tcPr>
            <w:tcW w:w="964" w:type="pct"/>
            <w:vAlign w:val="center"/>
          </w:tcPr>
          <w:p w:rsidR="00986DFD" w:rsidRPr="00DB2B29" w:rsidRDefault="00986DFD" w:rsidP="00986DFD">
            <w:pPr>
              <w:pStyle w:val="Heading1"/>
              <w:spacing w:line="240" w:lineRule="auto"/>
              <w:jc w:val="center"/>
              <w:rPr>
                <w:rFonts w:ascii="Arial" w:hAnsi="Arial" w:cs="Arial"/>
                <w:b w:val="0"/>
                <w:bCs w:val="0"/>
                <w:color w:val="000000" w:themeColor="text1"/>
                <w:sz w:val="20"/>
                <w:szCs w:val="20"/>
              </w:rPr>
            </w:pPr>
            <w:r w:rsidRPr="00DB2B29">
              <w:rPr>
                <w:rFonts w:ascii="Arial" w:hAnsi="Arial" w:cs="Arial"/>
                <w:b w:val="0"/>
                <w:bCs w:val="0"/>
                <w:color w:val="000000" w:themeColor="text1"/>
                <w:sz w:val="20"/>
                <w:szCs w:val="20"/>
              </w:rPr>
              <w:t>1</w:t>
            </w:r>
          </w:p>
        </w:tc>
      </w:tr>
    </w:tbl>
    <w:p w:rsidR="00986DFD" w:rsidRPr="00DB2B29" w:rsidRDefault="00986DFD" w:rsidP="00986DF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986DFD" w:rsidRPr="00DB2B29" w:rsidRDefault="00986DFD" w:rsidP="00986DF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986DFD" w:rsidRPr="00DB2B29" w:rsidRDefault="00986DFD" w:rsidP="00986DF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986DFD" w:rsidRPr="00DB2B29" w:rsidRDefault="00986DFD" w:rsidP="00986DF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986DFD" w:rsidRPr="00DB2B29" w:rsidRDefault="00986DFD" w:rsidP="00986DFD">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986DFD" w:rsidRPr="00DB2B29" w:rsidRDefault="00986DFD" w:rsidP="002E463C">
      <w:pPr>
        <w:spacing w:line="240" w:lineRule="auto"/>
        <w:jc w:val="both"/>
        <w:rPr>
          <w:rFonts w:ascii="Arial" w:eastAsiaTheme="minorHAnsi" w:hAnsi="Arial" w:cs="Arial"/>
          <w:color w:val="000000" w:themeColor="text1"/>
          <w:kern w:val="0"/>
          <w:sz w:val="20"/>
          <w:szCs w:val="20"/>
          <w:lang w:eastAsia="en-US"/>
        </w:rPr>
      </w:pPr>
      <w:r w:rsidRPr="00DB2B29">
        <w:rPr>
          <w:rFonts w:ascii="Arial" w:eastAsiaTheme="minorHAnsi" w:hAnsi="Arial" w:cs="Arial"/>
          <w:kern w:val="0"/>
          <w:sz w:val="20"/>
          <w:szCs w:val="20"/>
          <w:lang w:eastAsia="en-US"/>
        </w:rPr>
        <w:t xml:space="preserve">- Пружалац услуге услугу </w:t>
      </w:r>
      <w:r w:rsidRPr="00DB2B29">
        <w:rPr>
          <w:rFonts w:ascii="Arial" w:hAnsi="Arial" w:cs="Arial"/>
          <w:noProof/>
          <w:color w:val="000000" w:themeColor="text1"/>
          <w:sz w:val="20"/>
          <w:szCs w:val="20"/>
          <w:lang w:val="sr-Cyrl-CS"/>
        </w:rPr>
        <w:t>калибрације/еталонирања термостата (редни број са списка опреме од 1 до 10), температура до 300 °С, треба реализовати у акредитованој организацији  за еталонирање по стандарду</w:t>
      </w:r>
      <w:r w:rsidRPr="00DB2B29">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lang w:val="sr-Latn-CS"/>
        </w:rPr>
        <w:t>SRPS ISO 17025</w:t>
      </w:r>
      <w:r w:rsidRPr="00DB2B29">
        <w:rPr>
          <w:rFonts w:ascii="Arial" w:hAnsi="Arial" w:cs="Arial"/>
          <w:color w:val="000000" w:themeColor="text1"/>
          <w:sz w:val="20"/>
          <w:szCs w:val="20"/>
        </w:rPr>
        <w:t>.</w:t>
      </w:r>
    </w:p>
    <w:p w:rsidR="00986DFD" w:rsidRPr="00DB2B29" w:rsidRDefault="00986DFD" w:rsidP="00986DFD">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986DFD" w:rsidRPr="00DB2B29" w:rsidRDefault="00986DFD" w:rsidP="00986DFD">
      <w:pPr>
        <w:autoSpaceDE w:val="0"/>
        <w:autoSpaceDN w:val="0"/>
        <w:adjustRightInd w:val="0"/>
        <w:jc w:val="both"/>
        <w:rPr>
          <w:rFonts w:ascii="Arial" w:hAnsi="Arial" w:cs="Arial"/>
          <w:bCs/>
          <w:noProof/>
          <w:sz w:val="20"/>
          <w:szCs w:val="20"/>
          <w:lang w:val="sr-Cyrl-CS"/>
        </w:rPr>
      </w:pPr>
    </w:p>
    <w:p w:rsidR="00986DFD" w:rsidRPr="00DB2B29" w:rsidRDefault="00986DFD" w:rsidP="00986DFD">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986DFD" w:rsidRDefault="00986DFD" w:rsidP="00986DFD">
      <w:pPr>
        <w:pStyle w:val="ListParagraph"/>
        <w:ind w:left="0"/>
        <w:rPr>
          <w:rFonts w:ascii="Arial" w:hAnsi="Arial" w:cs="Arial"/>
          <w:b/>
          <w:iCs/>
          <w:sz w:val="20"/>
          <w:szCs w:val="20"/>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DB2B29" w:rsidRDefault="00DB2B29" w:rsidP="00986DFD">
      <w:pPr>
        <w:pStyle w:val="ListParagraph"/>
        <w:ind w:left="0"/>
        <w:rPr>
          <w:rFonts w:ascii="Arial" w:hAnsi="Arial" w:cs="Arial"/>
          <w:b/>
          <w:iCs/>
          <w:sz w:val="20"/>
          <w:szCs w:val="20"/>
        </w:rPr>
      </w:pPr>
    </w:p>
    <w:p w:rsidR="00BA0410" w:rsidRDefault="00BA0410" w:rsidP="00986DFD">
      <w:pPr>
        <w:pStyle w:val="ListParagraph"/>
        <w:ind w:left="0"/>
        <w:rPr>
          <w:rFonts w:ascii="Arial" w:hAnsi="Arial" w:cs="Arial"/>
          <w:b/>
          <w:iCs/>
          <w:sz w:val="20"/>
          <w:szCs w:val="20"/>
        </w:rPr>
      </w:pPr>
    </w:p>
    <w:p w:rsidR="00BA0410" w:rsidRDefault="00BA0410" w:rsidP="00986DFD">
      <w:pPr>
        <w:pStyle w:val="ListParagraph"/>
        <w:ind w:left="0"/>
        <w:rPr>
          <w:rFonts w:ascii="Arial" w:hAnsi="Arial" w:cs="Arial"/>
          <w:b/>
          <w:iCs/>
          <w:sz w:val="20"/>
          <w:szCs w:val="20"/>
        </w:rPr>
      </w:pPr>
    </w:p>
    <w:p w:rsidR="00BA0410" w:rsidRDefault="00BA0410" w:rsidP="00986DFD">
      <w:pPr>
        <w:pStyle w:val="ListParagraph"/>
        <w:ind w:left="0"/>
        <w:rPr>
          <w:rFonts w:ascii="Arial" w:hAnsi="Arial" w:cs="Arial"/>
          <w:b/>
          <w:iCs/>
          <w:sz w:val="20"/>
          <w:szCs w:val="20"/>
        </w:rPr>
      </w:pPr>
    </w:p>
    <w:p w:rsidR="00BA0410" w:rsidRDefault="00BA0410" w:rsidP="00986DFD">
      <w:pPr>
        <w:pStyle w:val="ListParagraph"/>
        <w:ind w:left="0"/>
        <w:rPr>
          <w:rFonts w:ascii="Arial" w:hAnsi="Arial" w:cs="Arial"/>
          <w:b/>
          <w:iCs/>
          <w:sz w:val="20"/>
          <w:szCs w:val="20"/>
        </w:rPr>
      </w:pPr>
    </w:p>
    <w:p w:rsidR="00BA0410" w:rsidRPr="00BA0410" w:rsidRDefault="00BA0410" w:rsidP="00986DFD">
      <w:pPr>
        <w:pStyle w:val="ListParagraph"/>
        <w:ind w:left="0"/>
        <w:rPr>
          <w:rFonts w:ascii="Arial" w:hAnsi="Arial" w:cs="Arial"/>
          <w:b/>
          <w:iCs/>
          <w:sz w:val="20"/>
          <w:szCs w:val="20"/>
        </w:rPr>
      </w:pPr>
    </w:p>
    <w:p w:rsidR="00DB2B29" w:rsidRPr="00DB2B29" w:rsidRDefault="00DB2B29" w:rsidP="00986DFD">
      <w:pPr>
        <w:pStyle w:val="ListParagraph"/>
        <w:ind w:left="0"/>
        <w:rPr>
          <w:rFonts w:ascii="Arial" w:hAnsi="Arial" w:cs="Arial"/>
          <w:b/>
          <w:bCs/>
          <w:sz w:val="20"/>
          <w:szCs w:val="20"/>
          <w:u w:val="single"/>
        </w:rPr>
      </w:pPr>
    </w:p>
    <w:p w:rsidR="002E463C" w:rsidRPr="00DB2B29" w:rsidRDefault="002E463C" w:rsidP="003A64F8">
      <w:pPr>
        <w:pStyle w:val="ListParagraph"/>
        <w:numPr>
          <w:ilvl w:val="0"/>
          <w:numId w:val="17"/>
        </w:numPr>
        <w:jc w:val="center"/>
        <w:rPr>
          <w:rFonts w:ascii="Arial" w:hAnsi="Arial" w:cs="Arial"/>
          <w:b/>
          <w:bCs/>
          <w:sz w:val="20"/>
          <w:szCs w:val="20"/>
          <w:u w:val="single"/>
          <w:lang w:val="ru-RU"/>
        </w:rPr>
      </w:pPr>
      <w:r w:rsidRPr="00DB2B29">
        <w:rPr>
          <w:rFonts w:ascii="Arial" w:hAnsi="Arial" w:cs="Arial"/>
          <w:b/>
          <w:i/>
          <w:noProof/>
          <w:color w:val="000000" w:themeColor="text1"/>
          <w:sz w:val="20"/>
          <w:szCs w:val="20"/>
          <w:lang w:val="sr-Cyrl-CS"/>
        </w:rPr>
        <w:t xml:space="preserve">партија: </w:t>
      </w:r>
      <w:r w:rsidRPr="00DB2B29">
        <w:rPr>
          <w:rFonts w:ascii="Arial" w:hAnsi="Arial" w:cs="Arial"/>
          <w:b/>
          <w:i/>
          <w:noProof/>
          <w:color w:val="auto"/>
          <w:sz w:val="20"/>
          <w:szCs w:val="20"/>
          <w:lang w:val="sr-Cyrl-CS"/>
        </w:rPr>
        <w:t>одржавање,сервисиање, набавка и замена резервних делова/потрошног материјала и верификација рада опреме произвођач</w:t>
      </w:r>
      <w:r w:rsidRPr="00DB2B29">
        <w:rPr>
          <w:rFonts w:ascii="Arial" w:hAnsi="Arial" w:cs="Arial"/>
          <w:b/>
          <w:i/>
          <w:color w:val="auto"/>
          <w:sz w:val="20"/>
          <w:szCs w:val="20"/>
          <w:lang w:val="sr-Cyrl-CS"/>
        </w:rPr>
        <w:t>а</w:t>
      </w:r>
      <w:r w:rsidRPr="00DB2B29">
        <w:rPr>
          <w:rFonts w:ascii="Arial" w:hAnsi="Arial" w:cs="Arial"/>
          <w:b/>
          <w:i/>
          <w:color w:val="auto"/>
          <w:sz w:val="20"/>
          <w:szCs w:val="20"/>
          <w:lang w:val="sr-Latn-CS"/>
        </w:rPr>
        <w:t xml:space="preserve">: </w:t>
      </w:r>
      <w:r w:rsidRPr="00DB2B29">
        <w:rPr>
          <w:rFonts w:ascii="Arial" w:hAnsi="Arial" w:cs="Arial"/>
          <w:b/>
          <w:bCs/>
          <w:i/>
          <w:color w:val="auto"/>
          <w:sz w:val="20"/>
          <w:szCs w:val="20"/>
          <w:lang w:val="sr-Latn-CS"/>
        </w:rPr>
        <w:t>MILLIPORE</w:t>
      </w:r>
    </w:p>
    <w:p w:rsidR="002E463C" w:rsidRPr="00DB2B29" w:rsidRDefault="002E463C" w:rsidP="002E463C">
      <w:pPr>
        <w:pStyle w:val="ListParagraph"/>
        <w:rPr>
          <w:rFonts w:ascii="Arial" w:hAnsi="Arial" w:cs="Arial"/>
          <w:b/>
          <w:bCs/>
          <w:sz w:val="20"/>
          <w:szCs w:val="20"/>
          <w:u w:val="single"/>
          <w:lang w:val="ru-RU"/>
        </w:rPr>
      </w:pPr>
    </w:p>
    <w:p w:rsidR="002E463C" w:rsidRPr="00DB2B29" w:rsidRDefault="002E463C" w:rsidP="002E463C">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2E463C" w:rsidRPr="00DB2B29" w:rsidRDefault="002E463C" w:rsidP="003A64F8">
      <w:pPr>
        <w:pStyle w:val="ListParagraph"/>
        <w:numPr>
          <w:ilvl w:val="0"/>
          <w:numId w:val="29"/>
        </w:numPr>
        <w:tabs>
          <w:tab w:val="center" w:pos="4536"/>
          <w:tab w:val="right" w:pos="9072"/>
        </w:tabs>
        <w:jc w:val="both"/>
        <w:rPr>
          <w:rFonts w:ascii="Arial" w:hAnsi="Arial" w:cs="Arial"/>
          <w:color w:val="000000" w:themeColor="text1"/>
          <w:sz w:val="20"/>
          <w:szCs w:val="20"/>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 xml:space="preserve">редовног </w:t>
      </w:r>
      <w:r w:rsidR="00064795">
        <w:rPr>
          <w:rFonts w:ascii="Arial" w:hAnsi="Arial" w:cs="Arial"/>
          <w:bCs/>
          <w:noProof/>
          <w:color w:val="000000" w:themeColor="text1"/>
          <w:sz w:val="20"/>
          <w:szCs w:val="20"/>
          <w:lang w:val="sr-Cyrl-CS"/>
        </w:rPr>
        <w:t xml:space="preserve">годишњег </w:t>
      </w:r>
      <w:r w:rsidRPr="00DB2B29">
        <w:rPr>
          <w:rFonts w:ascii="Arial" w:hAnsi="Arial" w:cs="Arial"/>
          <w:noProof/>
          <w:color w:val="000000" w:themeColor="text1"/>
          <w:sz w:val="20"/>
          <w:szCs w:val="20"/>
          <w:lang w:val="sr-Cyrl-CS"/>
        </w:rPr>
        <w:t xml:space="preserve">одржавања </w:t>
      </w:r>
      <w:r w:rsidRPr="00DB2B29">
        <w:rPr>
          <w:rFonts w:ascii="Arial" w:hAnsi="Arial" w:cs="Arial"/>
          <w:color w:val="000000" w:themeColor="text1"/>
          <w:sz w:val="20"/>
          <w:szCs w:val="20"/>
        </w:rPr>
        <w:t>обухвата:</w:t>
      </w:r>
      <w:r w:rsidR="00064795">
        <w:rPr>
          <w:rFonts w:ascii="Arial" w:hAnsi="Arial" w:cs="Arial"/>
          <w:color w:val="000000" w:themeColor="text1"/>
          <w:sz w:val="20"/>
          <w:szCs w:val="20"/>
        </w:rPr>
        <w:t xml:space="preserve"> </w:t>
      </w:r>
      <w:r w:rsidRPr="00DB2B29">
        <w:rPr>
          <w:rFonts w:ascii="Arial" w:hAnsi="Arial" w:cs="Arial"/>
          <w:noProof/>
          <w:color w:val="auto"/>
          <w:sz w:val="20"/>
          <w:szCs w:val="20"/>
          <w:lang w:val="sr-Cyrl-CS"/>
        </w:rPr>
        <w:t xml:space="preserve">преглед апарата по сервисној процедури, </w:t>
      </w:r>
    </w:p>
    <w:p w:rsidR="002E463C" w:rsidRPr="00DB2B29" w:rsidRDefault="002E463C" w:rsidP="00700CED">
      <w:pPr>
        <w:spacing w:line="240" w:lineRule="auto"/>
        <w:ind w:left="709"/>
        <w:rPr>
          <w:rFonts w:ascii="Arial" w:hAnsi="Arial" w:cs="Arial"/>
          <w:noProof/>
          <w:color w:val="auto"/>
          <w:sz w:val="20"/>
          <w:szCs w:val="20"/>
          <w:lang w:val="sr-Cyrl-CS"/>
        </w:rPr>
      </w:pPr>
      <w:r w:rsidRPr="00DB2B29">
        <w:rPr>
          <w:rFonts w:ascii="Arial" w:hAnsi="Arial" w:cs="Arial"/>
          <w:noProof/>
          <w:color w:val="auto"/>
          <w:sz w:val="20"/>
          <w:szCs w:val="20"/>
          <w:lang w:val="sr-Cyrl-CS"/>
        </w:rPr>
        <w:t>провера рада и чишћење и контрола филтер</w:t>
      </w:r>
      <w:r w:rsidR="00700CED" w:rsidRPr="00DB2B29">
        <w:rPr>
          <w:rFonts w:ascii="Arial" w:hAnsi="Arial" w:cs="Arial"/>
          <w:noProof/>
          <w:color w:val="auto"/>
          <w:sz w:val="20"/>
          <w:szCs w:val="20"/>
          <w:lang w:val="sr-Cyrl-CS"/>
        </w:rPr>
        <w:t xml:space="preserve">, </w:t>
      </w:r>
      <w:r w:rsidRPr="00DB2B29">
        <w:rPr>
          <w:rFonts w:ascii="Arial" w:hAnsi="Arial" w:cs="Arial"/>
          <w:noProof/>
          <w:color w:val="auto"/>
          <w:sz w:val="20"/>
          <w:szCs w:val="20"/>
          <w:lang w:val="sr-Cyrl-CS"/>
        </w:rPr>
        <w:t>корекција спојева</w:t>
      </w:r>
      <w:r w:rsidR="00700CED" w:rsidRPr="00DB2B29">
        <w:rPr>
          <w:rFonts w:ascii="Arial" w:hAnsi="Arial" w:cs="Arial"/>
          <w:noProof/>
          <w:color w:val="auto"/>
          <w:sz w:val="20"/>
          <w:szCs w:val="20"/>
          <w:lang w:val="sr-Cyrl-CS"/>
        </w:rPr>
        <w:t xml:space="preserve">. </w:t>
      </w:r>
      <w:r w:rsidRPr="00DB2B29">
        <w:rPr>
          <w:rFonts w:ascii="Arial" w:hAnsi="Arial" w:cs="Arial"/>
          <w:noProof/>
          <w:color w:val="auto"/>
          <w:sz w:val="20"/>
          <w:szCs w:val="20"/>
          <w:lang w:val="sr-Cyrl-CS"/>
        </w:rPr>
        <w:t>верификација рада</w:t>
      </w:r>
      <w:r w:rsidR="00700CED" w:rsidRPr="00DB2B29">
        <w:rPr>
          <w:rFonts w:ascii="Arial" w:hAnsi="Arial" w:cs="Arial"/>
          <w:noProof/>
          <w:color w:val="auto"/>
          <w:sz w:val="20"/>
          <w:szCs w:val="20"/>
          <w:lang w:val="sr-Cyrl-CS"/>
        </w:rPr>
        <w:t>,</w:t>
      </w:r>
      <w:r w:rsidRPr="00DB2B29">
        <w:rPr>
          <w:rFonts w:ascii="Arial" w:hAnsi="Arial" w:cs="Arial"/>
          <w:noProof/>
          <w:color w:val="auto"/>
          <w:sz w:val="20"/>
          <w:szCs w:val="20"/>
          <w:lang w:val="sr-Cyrl-CS"/>
        </w:rPr>
        <w:t xml:space="preserve"> издавање сервисног извештаја;</w:t>
      </w:r>
    </w:p>
    <w:p w:rsidR="00700CED" w:rsidRPr="00DB2B29" w:rsidRDefault="00700CED" w:rsidP="003A64F8">
      <w:pPr>
        <w:pStyle w:val="ListParagraph"/>
        <w:numPr>
          <w:ilvl w:val="0"/>
          <w:numId w:val="29"/>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набавка и замена резервних делова/потрошног материјала предметне опреме </w:t>
      </w:r>
      <w:r w:rsidRPr="00DB2B29">
        <w:rPr>
          <w:rFonts w:ascii="Arial" w:hAnsi="Arial" w:cs="Arial"/>
          <w:bCs/>
          <w:noProof/>
          <w:color w:val="000000" w:themeColor="text1"/>
          <w:sz w:val="20"/>
          <w:szCs w:val="20"/>
          <w:lang w:val="sr-Latn-CS"/>
        </w:rPr>
        <w:t xml:space="preserve"> </w:t>
      </w:r>
      <w:r w:rsidRPr="00DB2B29">
        <w:rPr>
          <w:rFonts w:ascii="Arial" w:hAnsi="Arial" w:cs="Arial"/>
          <w:noProof/>
          <w:color w:val="000000" w:themeColor="text1"/>
          <w:sz w:val="20"/>
          <w:szCs w:val="20"/>
          <w:lang w:val="sr-Cyrl-CS"/>
        </w:rPr>
        <w:t>по потреби Наручиоца;</w:t>
      </w:r>
    </w:p>
    <w:p w:rsidR="00700CED" w:rsidRPr="00DB2B29" w:rsidRDefault="002E463C" w:rsidP="003A64F8">
      <w:pPr>
        <w:pStyle w:val="ListParagraph"/>
        <w:numPr>
          <w:ilvl w:val="0"/>
          <w:numId w:val="29"/>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w:t>
      </w:r>
      <w:r w:rsidR="00700CED" w:rsidRPr="00DB2B29">
        <w:rPr>
          <w:rFonts w:ascii="Arial" w:hAnsi="Arial" w:cs="Arial"/>
          <w:bCs/>
          <w:noProof/>
          <w:color w:val="000000" w:themeColor="text1"/>
          <w:kern w:val="2"/>
          <w:sz w:val="20"/>
          <w:szCs w:val="20"/>
          <w:lang w:val="sr-Cyrl-CS"/>
        </w:rPr>
        <w:t xml:space="preserve"> (локализација, дијагностика и поправљање квара уз изддавање сервисног извештаја).</w:t>
      </w:r>
    </w:p>
    <w:p w:rsidR="002E463C" w:rsidRPr="00DB2B29" w:rsidRDefault="00700CED" w:rsidP="00700CED">
      <w:pPr>
        <w:pStyle w:val="ListParagraph"/>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 xml:space="preserve"> </w:t>
      </w:r>
    </w:p>
    <w:p w:rsidR="002E463C" w:rsidRPr="00DB2B29" w:rsidRDefault="002E463C" w:rsidP="002E463C">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2E463C" w:rsidRPr="00DB2B29" w:rsidRDefault="002E463C" w:rsidP="002E4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2E463C" w:rsidRPr="00DB2B29" w:rsidRDefault="002E463C" w:rsidP="002E463C">
      <w:pPr>
        <w:spacing w:line="240" w:lineRule="auto"/>
        <w:jc w:val="both"/>
        <w:rPr>
          <w:rFonts w:ascii="Arial" w:hAnsi="Arial" w:cs="Arial"/>
          <w:noProof/>
          <w:color w:val="000000" w:themeColor="text1"/>
          <w:sz w:val="20"/>
          <w:szCs w:val="20"/>
          <w:lang w:val="sr-Cyrl-CS"/>
        </w:rPr>
      </w:pPr>
    </w:p>
    <w:p w:rsidR="002E463C" w:rsidRPr="00DB2B29" w:rsidRDefault="002E463C" w:rsidP="002E463C">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11"/>
        <w:gridCol w:w="1331"/>
      </w:tblGrid>
      <w:tr w:rsidR="002E463C" w:rsidRPr="00DB2B29" w:rsidTr="002E463C">
        <w:tc>
          <w:tcPr>
            <w:tcW w:w="4280" w:type="pct"/>
          </w:tcPr>
          <w:p w:rsidR="002E463C" w:rsidRPr="00DB2B29" w:rsidRDefault="002E463C" w:rsidP="002E463C">
            <w:pPr>
              <w:spacing w:line="240" w:lineRule="auto"/>
              <w:jc w:val="center"/>
              <w:rPr>
                <w:rFonts w:ascii="Arial" w:hAnsi="Arial" w:cs="Arial"/>
                <w:b/>
                <w:color w:val="000000" w:themeColor="text1"/>
                <w:sz w:val="20"/>
                <w:szCs w:val="20"/>
              </w:rPr>
            </w:pPr>
            <w:r w:rsidRPr="00DB2B29">
              <w:rPr>
                <w:rFonts w:ascii="Arial" w:hAnsi="Arial" w:cs="Arial"/>
                <w:b/>
                <w:color w:val="000000" w:themeColor="text1"/>
                <w:sz w:val="20"/>
                <w:szCs w:val="20"/>
              </w:rPr>
              <w:t>Назив опреме</w:t>
            </w:r>
          </w:p>
        </w:tc>
        <w:tc>
          <w:tcPr>
            <w:tcW w:w="720" w:type="pct"/>
          </w:tcPr>
          <w:p w:rsidR="002E463C" w:rsidRPr="00DB2B29" w:rsidRDefault="002E463C" w:rsidP="002E463C">
            <w:pPr>
              <w:autoSpaceDE w:val="0"/>
              <w:autoSpaceDN w:val="0"/>
              <w:adjustRightInd w:val="0"/>
              <w:spacing w:line="240" w:lineRule="auto"/>
              <w:jc w:val="center"/>
              <w:rPr>
                <w:rFonts w:ascii="Arial" w:hAnsi="Arial" w:cs="Arial"/>
                <w:b/>
                <w:color w:val="000000" w:themeColor="text1"/>
                <w:sz w:val="20"/>
                <w:szCs w:val="20"/>
              </w:rPr>
            </w:pPr>
            <w:r w:rsidRPr="00DB2B29">
              <w:rPr>
                <w:rFonts w:ascii="Arial" w:hAnsi="Arial" w:cs="Arial"/>
                <w:b/>
                <w:color w:val="000000" w:themeColor="text1"/>
                <w:sz w:val="20"/>
                <w:szCs w:val="20"/>
              </w:rPr>
              <w:t>Количина</w:t>
            </w:r>
          </w:p>
        </w:tc>
      </w:tr>
      <w:tr w:rsidR="002E463C" w:rsidRPr="00DB2B29" w:rsidTr="002E463C">
        <w:tc>
          <w:tcPr>
            <w:tcW w:w="4280" w:type="pct"/>
            <w:vAlign w:val="center"/>
          </w:tcPr>
          <w:p w:rsidR="002E463C" w:rsidRPr="00DB2B29" w:rsidRDefault="002E463C" w:rsidP="002E463C">
            <w:pPr>
              <w:spacing w:line="240" w:lineRule="auto"/>
              <w:rPr>
                <w:rFonts w:ascii="Arial" w:hAnsi="Arial" w:cs="Arial"/>
                <w:color w:val="auto"/>
                <w:sz w:val="20"/>
                <w:szCs w:val="20"/>
              </w:rPr>
            </w:pPr>
            <w:r w:rsidRPr="00DB2B29">
              <w:rPr>
                <w:rFonts w:ascii="Arial" w:hAnsi="Arial" w:cs="Arial"/>
                <w:color w:val="auto"/>
                <w:sz w:val="20"/>
                <w:szCs w:val="20"/>
                <w:u w:color="0000FF"/>
              </w:rPr>
              <w:t xml:space="preserve">Систем </w:t>
            </w:r>
            <w:r w:rsidRPr="00DB2B29">
              <w:rPr>
                <w:rFonts w:ascii="Arial" w:hAnsi="Arial" w:cs="Arial"/>
                <w:noProof/>
                <w:color w:val="auto"/>
                <w:sz w:val="20"/>
                <w:szCs w:val="20"/>
                <w:u w:color="0000FF"/>
                <w:lang w:val="sr-Cyrl-CS"/>
              </w:rPr>
              <w:t>за  пречишћавање вод</w:t>
            </w:r>
            <w:r w:rsidRPr="00DB2B29">
              <w:rPr>
                <w:rFonts w:ascii="Arial" w:hAnsi="Arial" w:cs="Arial"/>
                <w:color w:val="auto"/>
                <w:sz w:val="20"/>
                <w:szCs w:val="20"/>
                <w:u w:color="0000FF"/>
                <w:lang w:val="sr-Cyrl-CS"/>
              </w:rPr>
              <w:t>е</w:t>
            </w:r>
            <w:r w:rsidRPr="00DB2B29">
              <w:rPr>
                <w:rFonts w:ascii="Arial" w:hAnsi="Arial" w:cs="Arial"/>
                <w:color w:val="auto"/>
                <w:sz w:val="20"/>
                <w:szCs w:val="20"/>
                <w:u w:color="0000FF"/>
              </w:rPr>
              <w:t xml:space="preserve">: </w:t>
            </w:r>
            <w:r w:rsidRPr="00DB2B29">
              <w:rPr>
                <w:rFonts w:ascii="Arial" w:hAnsi="Arial" w:cs="Arial"/>
                <w:b/>
                <w:bCs/>
                <w:color w:val="auto"/>
                <w:sz w:val="20"/>
                <w:szCs w:val="20"/>
                <w:u w:color="0000FF"/>
              </w:rPr>
              <w:t xml:space="preserve"> </w:t>
            </w:r>
            <w:r w:rsidRPr="00DB2B29">
              <w:rPr>
                <w:rFonts w:ascii="Arial" w:hAnsi="Arial" w:cs="Arial"/>
                <w:color w:val="auto"/>
                <w:sz w:val="20"/>
                <w:szCs w:val="20"/>
                <w:u w:color="0000FF"/>
              </w:rPr>
              <w:t xml:space="preserve">модел </w:t>
            </w:r>
            <w:r w:rsidRPr="00DB2B29">
              <w:rPr>
                <w:rFonts w:ascii="Arial" w:hAnsi="Arial" w:cs="Arial"/>
                <w:color w:val="auto"/>
                <w:sz w:val="20"/>
                <w:szCs w:val="20"/>
              </w:rPr>
              <w:t>Elix 10UV, (9648/2007)(</w:t>
            </w:r>
            <w:r w:rsidRPr="00DB2B29">
              <w:rPr>
                <w:rFonts w:ascii="Arial" w:hAnsi="Arial" w:cs="Arial"/>
                <w:snapToGrid w:val="0"/>
                <w:color w:val="auto"/>
                <w:sz w:val="20"/>
                <w:szCs w:val="20"/>
              </w:rPr>
              <w:t xml:space="preserve"> F7HN32920H)</w:t>
            </w:r>
          </w:p>
        </w:tc>
        <w:tc>
          <w:tcPr>
            <w:tcW w:w="720" w:type="pct"/>
          </w:tcPr>
          <w:p w:rsidR="002E463C" w:rsidRPr="00DB2B29" w:rsidRDefault="002E463C" w:rsidP="002E463C">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bl>
    <w:p w:rsidR="002E463C" w:rsidRPr="00DB2B29" w:rsidRDefault="002E463C" w:rsidP="002E463C">
      <w:pPr>
        <w:spacing w:line="240" w:lineRule="auto"/>
        <w:jc w:val="both"/>
        <w:rPr>
          <w:rFonts w:ascii="Arial" w:hAnsi="Arial" w:cs="Arial"/>
          <w:noProof/>
          <w:color w:val="auto"/>
          <w:sz w:val="20"/>
          <w:szCs w:val="20"/>
          <w:lang w:val="sr-Cyrl-CS"/>
        </w:rPr>
      </w:pPr>
    </w:p>
    <w:p w:rsidR="002E463C" w:rsidRPr="00DB2B29" w:rsidRDefault="002E463C" w:rsidP="002E4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2E463C" w:rsidRPr="00DB2B29" w:rsidRDefault="002E463C" w:rsidP="002E4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2E463C" w:rsidRPr="00DB2B29" w:rsidRDefault="002E463C" w:rsidP="002E4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2E463C" w:rsidRPr="00DB2B29" w:rsidRDefault="002E463C" w:rsidP="002E463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2E463C" w:rsidRPr="00DB2B29" w:rsidRDefault="002E463C" w:rsidP="002E463C">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2E463C" w:rsidRPr="00DB2B29" w:rsidRDefault="002E463C" w:rsidP="002E463C">
      <w:pPr>
        <w:spacing w:line="240" w:lineRule="auto"/>
        <w:jc w:val="both"/>
        <w:rPr>
          <w:rFonts w:ascii="Arial" w:eastAsiaTheme="minorHAnsi" w:hAnsi="Arial" w:cs="Arial"/>
          <w:color w:val="000000" w:themeColor="text1"/>
          <w:kern w:val="0"/>
          <w:sz w:val="20"/>
          <w:szCs w:val="20"/>
          <w:lang w:eastAsia="en-US"/>
        </w:rPr>
      </w:pPr>
    </w:p>
    <w:p w:rsidR="002E463C" w:rsidRPr="00DB2B29" w:rsidRDefault="002E463C" w:rsidP="002E463C">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2E463C" w:rsidRPr="00DB2B29" w:rsidRDefault="002E463C" w:rsidP="002E463C">
      <w:pPr>
        <w:autoSpaceDE w:val="0"/>
        <w:autoSpaceDN w:val="0"/>
        <w:adjustRightInd w:val="0"/>
        <w:jc w:val="both"/>
        <w:rPr>
          <w:rFonts w:ascii="Arial" w:hAnsi="Arial" w:cs="Arial"/>
          <w:bCs/>
          <w:noProof/>
          <w:sz w:val="20"/>
          <w:szCs w:val="20"/>
          <w:lang w:val="sr-Cyrl-CS"/>
        </w:rPr>
      </w:pPr>
    </w:p>
    <w:p w:rsidR="002E463C" w:rsidRPr="00DB2B29" w:rsidRDefault="002E463C" w:rsidP="002E463C">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2E463C" w:rsidRPr="00DB2B29" w:rsidRDefault="002E463C" w:rsidP="002E463C">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FC07BF" w:rsidRPr="00DB2B29" w:rsidRDefault="00FC07BF" w:rsidP="007A4A4B">
      <w:pPr>
        <w:pStyle w:val="ListParagraph"/>
        <w:ind w:left="0"/>
        <w:rPr>
          <w:rFonts w:ascii="Arial" w:hAnsi="Arial" w:cs="Arial"/>
          <w:b/>
          <w:bCs/>
          <w:sz w:val="20"/>
          <w:szCs w:val="20"/>
          <w:u w:val="single"/>
          <w:lang w:val="ru-RU"/>
        </w:rPr>
      </w:pPr>
    </w:p>
    <w:p w:rsidR="00FC07BF" w:rsidRDefault="00FC07BF"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700CED" w:rsidRPr="00DB2B29" w:rsidRDefault="00700CED" w:rsidP="003A64F8">
      <w:pPr>
        <w:pStyle w:val="ListParagraph"/>
        <w:numPr>
          <w:ilvl w:val="0"/>
          <w:numId w:val="17"/>
        </w:numPr>
        <w:jc w:val="center"/>
        <w:rPr>
          <w:rFonts w:ascii="Arial" w:hAnsi="Arial" w:cs="Arial"/>
          <w:b/>
          <w:bCs/>
          <w:sz w:val="20"/>
          <w:szCs w:val="20"/>
          <w:u w:val="single"/>
          <w:lang w:val="ru-RU"/>
        </w:rPr>
      </w:pPr>
      <w:r w:rsidRPr="00DB2B29">
        <w:rPr>
          <w:rFonts w:ascii="Arial" w:hAnsi="Arial" w:cs="Arial"/>
          <w:b/>
          <w:i/>
          <w:noProof/>
          <w:color w:val="000000" w:themeColor="text1"/>
          <w:sz w:val="20"/>
          <w:szCs w:val="20"/>
          <w:lang w:val="sr-Cyrl-CS"/>
        </w:rPr>
        <w:lastRenderedPageBreak/>
        <w:t xml:space="preserve">партија: </w:t>
      </w:r>
      <w:r w:rsidRPr="00DB2B29">
        <w:rPr>
          <w:rFonts w:ascii="Arial" w:hAnsi="Arial" w:cs="Arial"/>
          <w:b/>
          <w:i/>
          <w:noProof/>
          <w:color w:val="auto"/>
          <w:sz w:val="20"/>
          <w:szCs w:val="20"/>
          <w:lang w:val="sr-Cyrl-CS"/>
        </w:rPr>
        <w:t>Одржавање,сервисирање, набавка и замена резервних делова/потрошног материјала и верификација рада опреме произвођач</w:t>
      </w:r>
      <w:r w:rsidRPr="00DB2B29">
        <w:rPr>
          <w:rFonts w:ascii="Arial" w:hAnsi="Arial" w:cs="Arial"/>
          <w:b/>
          <w:i/>
          <w:color w:val="auto"/>
          <w:sz w:val="20"/>
          <w:szCs w:val="20"/>
          <w:lang w:val="sr-Cyrl-CS"/>
        </w:rPr>
        <w:t>а</w:t>
      </w:r>
      <w:r w:rsidRPr="00DB2B29">
        <w:rPr>
          <w:rFonts w:ascii="Arial" w:hAnsi="Arial" w:cs="Arial"/>
          <w:b/>
          <w:i/>
          <w:color w:val="auto"/>
          <w:sz w:val="20"/>
          <w:szCs w:val="20"/>
          <w:lang w:val="sr-Latn-CS"/>
        </w:rPr>
        <w:t xml:space="preserve">: </w:t>
      </w:r>
      <w:r w:rsidRPr="00DB2B29">
        <w:rPr>
          <w:rFonts w:ascii="Arial" w:hAnsi="Arial" w:cs="Arial"/>
          <w:b/>
          <w:bCs/>
          <w:i/>
          <w:color w:val="auto"/>
          <w:sz w:val="20"/>
          <w:szCs w:val="20"/>
          <w:lang w:val="sr-Latn-CS"/>
        </w:rPr>
        <w:t>WTW</w:t>
      </w:r>
    </w:p>
    <w:p w:rsidR="00700CED" w:rsidRPr="00DB2B29" w:rsidRDefault="00700CED" w:rsidP="00700CED">
      <w:pPr>
        <w:pStyle w:val="ListParagraph"/>
        <w:rPr>
          <w:rFonts w:ascii="Arial" w:hAnsi="Arial" w:cs="Arial"/>
          <w:b/>
          <w:bCs/>
          <w:sz w:val="20"/>
          <w:szCs w:val="20"/>
          <w:u w:val="single"/>
          <w:lang w:val="ru-RU"/>
        </w:rPr>
      </w:pPr>
    </w:p>
    <w:p w:rsidR="00700CED" w:rsidRPr="00DB2B29" w:rsidRDefault="00700CED" w:rsidP="00700CED">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700CED" w:rsidRPr="00DB2B29" w:rsidRDefault="00700CED" w:rsidP="003A64F8">
      <w:pPr>
        <w:pStyle w:val="ListParagraph"/>
        <w:numPr>
          <w:ilvl w:val="0"/>
          <w:numId w:val="30"/>
        </w:numPr>
        <w:jc w:val="both"/>
        <w:rPr>
          <w:rFonts w:ascii="Arial" w:hAnsi="Arial" w:cs="Arial"/>
          <w:noProof/>
          <w:color w:val="auto"/>
          <w:sz w:val="20"/>
          <w:szCs w:val="20"/>
          <w:lang w:val="sr-Cyrl-CS"/>
        </w:rPr>
      </w:pPr>
      <w:r w:rsidRPr="00DB2B29">
        <w:rPr>
          <w:rFonts w:ascii="Arial" w:hAnsi="Arial" w:cs="Arial"/>
          <w:noProof/>
          <w:color w:val="000000" w:themeColor="text1"/>
          <w:sz w:val="20"/>
          <w:szCs w:val="20"/>
          <w:lang w:val="sr-Cyrl-CS"/>
        </w:rPr>
        <w:t xml:space="preserve">услуга </w:t>
      </w:r>
      <w:r w:rsidRPr="00DB2B29">
        <w:rPr>
          <w:rFonts w:ascii="Arial" w:hAnsi="Arial" w:cs="Arial"/>
          <w:bCs/>
          <w:noProof/>
          <w:color w:val="000000" w:themeColor="text1"/>
          <w:sz w:val="20"/>
          <w:szCs w:val="20"/>
          <w:lang w:val="sr-Cyrl-CS"/>
        </w:rPr>
        <w:t xml:space="preserve">редовног </w:t>
      </w:r>
      <w:r w:rsidRPr="00DB2B29">
        <w:rPr>
          <w:rFonts w:ascii="Arial" w:hAnsi="Arial" w:cs="Arial"/>
          <w:noProof/>
          <w:color w:val="000000" w:themeColor="text1"/>
          <w:sz w:val="20"/>
          <w:szCs w:val="20"/>
          <w:lang w:val="sr-Cyrl-CS"/>
        </w:rPr>
        <w:t xml:space="preserve">одржавања </w:t>
      </w:r>
      <w:r w:rsidRPr="00DB2B29">
        <w:rPr>
          <w:rFonts w:ascii="Arial" w:hAnsi="Arial" w:cs="Arial"/>
          <w:color w:val="000000" w:themeColor="text1"/>
          <w:sz w:val="20"/>
          <w:szCs w:val="20"/>
        </w:rPr>
        <w:t>обухвата:</w:t>
      </w:r>
      <w:r w:rsidRPr="00DB2B29">
        <w:rPr>
          <w:rFonts w:ascii="Arial" w:hAnsi="Arial" w:cs="Arial"/>
          <w:noProof/>
          <w:color w:val="0000FF"/>
          <w:sz w:val="20"/>
          <w:szCs w:val="20"/>
          <w:lang w:val="sr-Cyrl-CS"/>
        </w:rPr>
        <w:t xml:space="preserve"> </w:t>
      </w:r>
      <w:r w:rsidRPr="00DB2B29">
        <w:rPr>
          <w:rFonts w:ascii="Arial" w:hAnsi="Arial" w:cs="Arial"/>
          <w:noProof/>
          <w:color w:val="auto"/>
          <w:sz w:val="20"/>
          <w:szCs w:val="20"/>
          <w:lang w:val="sr-Cyrl-CS"/>
        </w:rPr>
        <w:t>преглед апарата по сервисној процедури, провера рада и чишћење и контрола оптике, корекција спојева, верификација рада, издавање сервисног извештаја;</w:t>
      </w:r>
    </w:p>
    <w:p w:rsidR="00700CED" w:rsidRPr="00DB2B29" w:rsidRDefault="00700CED" w:rsidP="003A64F8">
      <w:pPr>
        <w:pStyle w:val="ListParagraph"/>
        <w:numPr>
          <w:ilvl w:val="0"/>
          <w:numId w:val="30"/>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набавка и замена резервних делова/потрошног материјала предметне опреме </w:t>
      </w:r>
      <w:r w:rsidRPr="00DB2B29">
        <w:rPr>
          <w:rFonts w:ascii="Arial" w:hAnsi="Arial" w:cs="Arial"/>
          <w:bCs/>
          <w:noProof/>
          <w:color w:val="000000" w:themeColor="text1"/>
          <w:sz w:val="20"/>
          <w:szCs w:val="20"/>
          <w:lang w:val="sr-Latn-CS"/>
        </w:rPr>
        <w:t xml:space="preserve"> </w:t>
      </w:r>
      <w:r w:rsidRPr="00DB2B29">
        <w:rPr>
          <w:rFonts w:ascii="Arial" w:hAnsi="Arial" w:cs="Arial"/>
          <w:noProof/>
          <w:color w:val="000000" w:themeColor="text1"/>
          <w:sz w:val="20"/>
          <w:szCs w:val="20"/>
          <w:lang w:val="sr-Cyrl-CS"/>
        </w:rPr>
        <w:t>по потреби Наручиоца;</w:t>
      </w:r>
    </w:p>
    <w:p w:rsidR="00700CED" w:rsidRPr="00DB2B29" w:rsidRDefault="00700CED" w:rsidP="003A64F8">
      <w:pPr>
        <w:pStyle w:val="ListParagraph"/>
        <w:numPr>
          <w:ilvl w:val="0"/>
          <w:numId w:val="30"/>
        </w:numPr>
        <w:jc w:val="both"/>
        <w:rPr>
          <w:rFonts w:ascii="Arial" w:hAnsi="Arial" w:cs="Arial"/>
          <w:bCs/>
          <w:color w:val="auto"/>
          <w:sz w:val="20"/>
          <w:szCs w:val="20"/>
        </w:rPr>
      </w:pPr>
      <w:r w:rsidRPr="00DB2B29">
        <w:rPr>
          <w:rFonts w:ascii="Arial" w:hAnsi="Arial" w:cs="Arial"/>
          <w:noProof/>
          <w:color w:val="auto"/>
          <w:sz w:val="20"/>
          <w:szCs w:val="20"/>
          <w:lang w:val="sr-Cyrl-CS"/>
        </w:rPr>
        <w:t>услуга еталонирања</w:t>
      </w:r>
      <w:r w:rsidR="004B3D74">
        <w:rPr>
          <w:rFonts w:ascii="Arial" w:hAnsi="Arial" w:cs="Arial"/>
          <w:noProof/>
          <w:color w:val="auto"/>
          <w:sz w:val="20"/>
          <w:szCs w:val="20"/>
          <w:lang w:val="sr-Cyrl-CS"/>
        </w:rPr>
        <w:t xml:space="preserve"> и верификације</w:t>
      </w:r>
      <w:r w:rsidRPr="00DB2B29">
        <w:rPr>
          <w:rFonts w:ascii="Arial" w:hAnsi="Arial" w:cs="Arial"/>
          <w:noProof/>
          <w:color w:val="auto"/>
          <w:sz w:val="20"/>
          <w:szCs w:val="20"/>
          <w:lang w:val="sr-Cyrl-CS"/>
        </w:rPr>
        <w:t xml:space="preserve"> опреме</w:t>
      </w:r>
      <w:r w:rsidR="004B3D74">
        <w:rPr>
          <w:rFonts w:ascii="Arial" w:hAnsi="Arial" w:cs="Arial"/>
          <w:noProof/>
          <w:color w:val="auto"/>
          <w:sz w:val="20"/>
          <w:szCs w:val="20"/>
          <w:lang w:val="sr-Cyrl-CS"/>
        </w:rPr>
        <w:t xml:space="preserve"> – турбидиметара, Рн метара</w:t>
      </w:r>
      <w:r w:rsidRPr="00DB2B29">
        <w:rPr>
          <w:rFonts w:ascii="Arial" w:hAnsi="Arial" w:cs="Arial"/>
          <w:noProof/>
          <w:color w:val="auto"/>
          <w:sz w:val="20"/>
          <w:szCs w:val="20"/>
          <w:lang w:val="sr-Cyrl-CS"/>
        </w:rPr>
        <w:t xml:space="preserve"> </w:t>
      </w:r>
      <w:r w:rsidR="004B3D74">
        <w:rPr>
          <w:rFonts w:ascii="Arial" w:hAnsi="Arial" w:cs="Arial"/>
          <w:noProof/>
          <w:color w:val="auto"/>
          <w:sz w:val="20"/>
          <w:szCs w:val="20"/>
          <w:lang w:val="sr-Cyrl-CS"/>
        </w:rPr>
        <w:t xml:space="preserve">и кондуктометара, </w:t>
      </w:r>
      <w:r w:rsidRPr="00DB2B29">
        <w:rPr>
          <w:rFonts w:ascii="Arial" w:hAnsi="Arial" w:cs="Arial"/>
          <w:noProof/>
          <w:color w:val="auto"/>
          <w:sz w:val="20"/>
          <w:szCs w:val="20"/>
          <w:lang w:val="sr-Cyrl-CS"/>
        </w:rPr>
        <w:t>уз издавање извештаја о еталонирању;</w:t>
      </w:r>
    </w:p>
    <w:p w:rsidR="00700CED" w:rsidRPr="00DB2B29" w:rsidRDefault="00700CED" w:rsidP="003A64F8">
      <w:pPr>
        <w:pStyle w:val="ListParagraph"/>
        <w:numPr>
          <w:ilvl w:val="0"/>
          <w:numId w:val="30"/>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(локализација, дијагностика и поправљање квара уз издавање сервисног извештаја).</w:t>
      </w:r>
    </w:p>
    <w:p w:rsidR="00700CED" w:rsidRPr="00DB2B29" w:rsidRDefault="00700CED" w:rsidP="00700CED">
      <w:pPr>
        <w:pStyle w:val="ListParagraph"/>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 xml:space="preserve"> </w:t>
      </w:r>
    </w:p>
    <w:p w:rsidR="00700CED" w:rsidRPr="00DB2B29" w:rsidRDefault="00700CED" w:rsidP="00700CED">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700CED" w:rsidRPr="00DB2B29" w:rsidRDefault="00700CED" w:rsidP="00700CED">
      <w:pPr>
        <w:spacing w:line="240" w:lineRule="auto"/>
        <w:jc w:val="both"/>
        <w:rPr>
          <w:rFonts w:ascii="Arial" w:hAnsi="Arial" w:cs="Arial"/>
          <w:noProof/>
          <w:color w:val="000000" w:themeColor="text1"/>
          <w:sz w:val="20"/>
          <w:szCs w:val="20"/>
          <w:lang w:val="sr-Cyrl-CS"/>
        </w:rPr>
      </w:pPr>
    </w:p>
    <w:p w:rsidR="00700CED" w:rsidRPr="00DB2B29" w:rsidRDefault="00700CED" w:rsidP="00700CED">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
        <w:gridCol w:w="6917"/>
        <w:gridCol w:w="1177"/>
      </w:tblGrid>
      <w:tr w:rsidR="00700CED" w:rsidRPr="00DB2B29" w:rsidTr="00C85EB0">
        <w:tc>
          <w:tcPr>
            <w:tcW w:w="4353" w:type="pct"/>
            <w:gridSpan w:val="2"/>
          </w:tcPr>
          <w:p w:rsidR="00700CED" w:rsidRPr="00DB2B29" w:rsidRDefault="00700CED" w:rsidP="00700CED">
            <w:pPr>
              <w:spacing w:line="240" w:lineRule="auto"/>
              <w:jc w:val="center"/>
              <w:rPr>
                <w:rFonts w:ascii="Arial" w:hAnsi="Arial" w:cs="Arial"/>
                <w:b/>
                <w:color w:val="auto"/>
                <w:sz w:val="20"/>
                <w:szCs w:val="20"/>
              </w:rPr>
            </w:pPr>
            <w:r w:rsidRPr="00DB2B29">
              <w:rPr>
                <w:rFonts w:ascii="Arial" w:hAnsi="Arial" w:cs="Arial"/>
                <w:b/>
                <w:color w:val="auto"/>
                <w:sz w:val="20"/>
                <w:szCs w:val="20"/>
              </w:rPr>
              <w:t>Назив опреме</w:t>
            </w:r>
          </w:p>
        </w:tc>
        <w:tc>
          <w:tcPr>
            <w:tcW w:w="647" w:type="pct"/>
          </w:tcPr>
          <w:p w:rsidR="00700CED" w:rsidRPr="00DB2B29" w:rsidRDefault="00700CED" w:rsidP="00700CED">
            <w:pPr>
              <w:autoSpaceDE w:val="0"/>
              <w:autoSpaceDN w:val="0"/>
              <w:adjustRightInd w:val="0"/>
              <w:spacing w:line="240" w:lineRule="auto"/>
              <w:jc w:val="center"/>
              <w:rPr>
                <w:rFonts w:ascii="Arial" w:hAnsi="Arial" w:cs="Arial"/>
                <w:b/>
                <w:color w:val="auto"/>
                <w:sz w:val="20"/>
                <w:szCs w:val="20"/>
              </w:rPr>
            </w:pPr>
            <w:r w:rsidRPr="00DB2B29">
              <w:rPr>
                <w:rFonts w:ascii="Arial" w:hAnsi="Arial" w:cs="Arial"/>
                <w:b/>
                <w:color w:val="auto"/>
                <w:sz w:val="20"/>
                <w:szCs w:val="20"/>
              </w:rPr>
              <w:t>Количина</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xml:space="preserve">, Profilab, OXI 597, (6565/1998) (74078044) </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320 , Сер. број 64088138</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9"/>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Cellox 325, 11398861 Best No 201533 /2014</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Cellox 325, 14230075 Best No 201533 /2014</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O</w:t>
            </w:r>
            <w:r w:rsidRPr="00DB2B29">
              <w:rPr>
                <w:rFonts w:ascii="Arial" w:hAnsi="Arial" w:cs="Arial"/>
                <w:color w:val="auto"/>
                <w:sz w:val="20"/>
                <w:szCs w:val="20"/>
                <w:lang w:val="sr-Cyrl-CS"/>
              </w:rPr>
              <w:t>ксиметар</w:t>
            </w:r>
            <w:r w:rsidRPr="00DB2B29">
              <w:rPr>
                <w:rFonts w:ascii="Arial" w:hAnsi="Arial" w:cs="Arial"/>
                <w:color w:val="auto"/>
                <w:sz w:val="20"/>
                <w:szCs w:val="20"/>
                <w:lang w:val="sr-Latn-CS"/>
              </w:rPr>
              <w:t>, InoLab OxiLevel 2, Cellox 325, Инв. број.8909/2006, сер. број 02030005</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xml:space="preserve">, OXI 340i/SET са електродом Cellox325, (7235/2002) (06140573) </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OXI 340i/ SET</w:t>
            </w:r>
            <w:r w:rsidRPr="00DB2B29">
              <w:rPr>
                <w:rFonts w:ascii="Arial" w:hAnsi="Arial" w:cs="Arial"/>
                <w:color w:val="auto"/>
                <w:sz w:val="20"/>
                <w:szCs w:val="20"/>
                <w:lang w:val="sv-SE"/>
              </w:rPr>
              <w:t>са</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електродом</w:t>
            </w:r>
            <w:r w:rsidRPr="00DB2B29">
              <w:rPr>
                <w:rFonts w:ascii="Arial" w:hAnsi="Arial" w:cs="Arial"/>
                <w:color w:val="auto"/>
                <w:sz w:val="20"/>
                <w:szCs w:val="20"/>
                <w:lang w:val="sr-Latn-CS"/>
              </w:rPr>
              <w:t xml:space="preserve"> Cellox325,  (9359/2007) (07060367) </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r-Cyrl-CS"/>
              </w:rPr>
              <w:t>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r-Cyrl-CS"/>
              </w:rPr>
              <w:t>теренски</w:t>
            </w:r>
            <w:r w:rsidRPr="00DB2B29">
              <w:rPr>
                <w:rFonts w:ascii="Arial" w:hAnsi="Arial" w:cs="Arial"/>
                <w:color w:val="auto"/>
                <w:sz w:val="20"/>
                <w:szCs w:val="20"/>
                <w:lang w:val="sr-Latn-CS"/>
              </w:rPr>
              <w:t xml:space="preserve"> , pH 340i, (7287/2002) (02440010) </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pH 325, </w:t>
            </w:r>
            <w:r w:rsidRPr="00DB2B29">
              <w:rPr>
                <w:rFonts w:ascii="Arial" w:hAnsi="Arial" w:cs="Arial"/>
                <w:color w:val="auto"/>
                <w:sz w:val="20"/>
                <w:szCs w:val="20"/>
                <w:lang w:val="sv-SE"/>
              </w:rPr>
              <w:t>Инв</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lang w:val="sr-Latn-CS"/>
              </w:rPr>
              <w:t xml:space="preserve"> 7287 (Сер. број 43519117), pH електрода сер. број 113603081</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pH 197, profiline (6861/2001) Сер. број 01350005</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Ino Lab pH/ION Level 2 (ser 02090007) (7064/2002), </w:t>
            </w:r>
            <w:r w:rsidRPr="00DB2B29">
              <w:rPr>
                <w:rFonts w:ascii="Arial" w:hAnsi="Arial" w:cs="Arial"/>
                <w:color w:val="auto"/>
                <w:sz w:val="20"/>
                <w:szCs w:val="20"/>
                <w:lang w:val="sv-SE"/>
              </w:rPr>
              <w:t>електрода</w:t>
            </w:r>
            <w:r w:rsidRPr="00DB2B29">
              <w:rPr>
                <w:rFonts w:ascii="Arial" w:hAnsi="Arial" w:cs="Arial"/>
                <w:color w:val="auto"/>
                <w:sz w:val="20"/>
                <w:szCs w:val="20"/>
                <w:lang w:val="sr-Latn-CS"/>
              </w:rPr>
              <w:t xml:space="preserve">  Sentix61</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/кондукто</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Level 1, </w:t>
            </w:r>
            <w:r w:rsidRPr="00DB2B29">
              <w:rPr>
                <w:rFonts w:ascii="Arial" w:hAnsi="Arial" w:cs="Arial"/>
                <w:color w:val="auto"/>
                <w:sz w:val="20"/>
                <w:szCs w:val="20"/>
                <w:lang w:val="sv-SE"/>
              </w:rPr>
              <w:t>Сер</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lang w:val="sr-Latn-CS"/>
              </w:rPr>
              <w:t xml:space="preserve"> 01490007</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Cyrl-CS"/>
              </w:rPr>
              <w:t>Кондукто</w:t>
            </w:r>
            <w:r w:rsidRPr="00DB2B29">
              <w:rPr>
                <w:rFonts w:ascii="Arial" w:hAnsi="Arial" w:cs="Arial"/>
                <w:color w:val="auto"/>
                <w:sz w:val="20"/>
                <w:szCs w:val="20"/>
                <w:lang w:val="sr-Latn-CS"/>
              </w:rPr>
              <w:t xml:space="preserve">метар, </w:t>
            </w:r>
            <w:r w:rsidRPr="00DB2B29">
              <w:rPr>
                <w:rFonts w:ascii="Arial" w:hAnsi="Arial" w:cs="Arial"/>
                <w:color w:val="auto"/>
                <w:sz w:val="20"/>
                <w:szCs w:val="20"/>
                <w:lang w:val="sr-Cyrl-CS"/>
              </w:rPr>
              <w:t>теренски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са</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електродом</w:t>
            </w:r>
            <w:r w:rsidRPr="00DB2B29">
              <w:rPr>
                <w:rFonts w:ascii="Arial" w:hAnsi="Arial" w:cs="Arial"/>
                <w:color w:val="auto"/>
                <w:sz w:val="20"/>
                <w:szCs w:val="20"/>
                <w:lang w:val="sr-Latn-CS"/>
              </w:rPr>
              <w:t xml:space="preserve">, COND 340 i/SET, (7236/2002) (02240024) </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r w:rsidR="00700CED" w:rsidRPr="00DB2B29" w:rsidTr="00C8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3A64F8">
            <w:pPr>
              <w:pStyle w:val="ListParagraph"/>
              <w:numPr>
                <w:ilvl w:val="0"/>
                <w:numId w:val="26"/>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3805"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Turb 550 ir (ser 208519) (7483/2003)</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00CED" w:rsidRPr="00DB2B29" w:rsidRDefault="00700CED" w:rsidP="00700CED">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r>
    </w:tbl>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lastRenderedPageBreak/>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B66760">
        <w:rPr>
          <w:rFonts w:ascii="Arial" w:eastAsiaTheme="minorHAnsi" w:hAnsi="Arial" w:cs="Arial"/>
          <w:kern w:val="0"/>
          <w:sz w:val="20"/>
          <w:szCs w:val="20"/>
          <w:lang w:eastAsia="en-US"/>
        </w:rPr>
        <w:t xml:space="preserve">- </w:t>
      </w:r>
      <w:r w:rsidRPr="00B66760">
        <w:rPr>
          <w:rFonts w:ascii="Arial" w:eastAsiaTheme="minorHAnsi" w:hAnsi="Arial" w:cs="Arial"/>
          <w:color w:val="auto"/>
          <w:kern w:val="0"/>
          <w:sz w:val="20"/>
          <w:szCs w:val="20"/>
          <w:lang w:eastAsia="en-US"/>
        </w:rPr>
        <w:t xml:space="preserve">Пружалац услуге се обавезује да врши </w:t>
      </w:r>
      <w:r w:rsidRPr="00B66760">
        <w:rPr>
          <w:rFonts w:ascii="Arial" w:hAnsi="Arial" w:cs="Arial"/>
          <w:color w:val="auto"/>
          <w:sz w:val="20"/>
          <w:szCs w:val="20"/>
          <w:lang w:val="sr-Cyrl-CS"/>
        </w:rPr>
        <w:t xml:space="preserve">еталонирање и верификацију турбидиметара, </w:t>
      </w:r>
      <w:r w:rsidRPr="00B66760">
        <w:rPr>
          <w:rFonts w:ascii="Arial" w:hAnsi="Arial" w:cs="Arial"/>
          <w:color w:val="auto"/>
          <w:sz w:val="20"/>
          <w:szCs w:val="20"/>
          <w:lang w:val="sr-Latn-CS"/>
        </w:rPr>
        <w:t xml:space="preserve">pH </w:t>
      </w:r>
      <w:r w:rsidRPr="00B66760">
        <w:rPr>
          <w:rFonts w:ascii="Arial" w:hAnsi="Arial" w:cs="Arial"/>
          <w:color w:val="auto"/>
          <w:sz w:val="20"/>
          <w:szCs w:val="20"/>
          <w:lang w:val="sr-Cyrl-CS"/>
        </w:rPr>
        <w:t>метара и кондуктометара.</w:t>
      </w:r>
    </w:p>
    <w:p w:rsidR="00700CED" w:rsidRPr="00DB2B29" w:rsidRDefault="00700CED" w:rsidP="00700CED">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700CED" w:rsidRPr="00DB2B29" w:rsidRDefault="00700CED" w:rsidP="00700CED">
      <w:pPr>
        <w:spacing w:line="240" w:lineRule="auto"/>
        <w:jc w:val="both"/>
        <w:rPr>
          <w:rFonts w:ascii="Arial" w:eastAsiaTheme="minorHAnsi" w:hAnsi="Arial" w:cs="Arial"/>
          <w:color w:val="000000" w:themeColor="text1"/>
          <w:kern w:val="0"/>
          <w:sz w:val="20"/>
          <w:szCs w:val="20"/>
          <w:lang w:eastAsia="en-US"/>
        </w:rPr>
      </w:pPr>
    </w:p>
    <w:p w:rsidR="00700CED" w:rsidRDefault="00700CED" w:rsidP="00700CED">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BA0410" w:rsidRDefault="00BA0410" w:rsidP="00700CED">
      <w:pPr>
        <w:autoSpaceDE w:val="0"/>
        <w:autoSpaceDN w:val="0"/>
        <w:adjustRightInd w:val="0"/>
        <w:jc w:val="both"/>
        <w:rPr>
          <w:rFonts w:ascii="Arial" w:hAnsi="Arial" w:cs="Arial"/>
          <w:color w:val="000000" w:themeColor="text1"/>
          <w:sz w:val="20"/>
          <w:szCs w:val="20"/>
          <w:lang w:val="sr-Cyrl-CS"/>
        </w:rPr>
      </w:pPr>
    </w:p>
    <w:p w:rsidR="00BA0410" w:rsidRPr="00DB2B29" w:rsidRDefault="00BA0410" w:rsidP="00700CED">
      <w:pPr>
        <w:autoSpaceDE w:val="0"/>
        <w:autoSpaceDN w:val="0"/>
        <w:adjustRightInd w:val="0"/>
        <w:jc w:val="both"/>
        <w:rPr>
          <w:rFonts w:ascii="Arial" w:hAnsi="Arial" w:cs="Arial"/>
          <w:color w:val="000000" w:themeColor="text1"/>
          <w:sz w:val="20"/>
          <w:szCs w:val="20"/>
          <w:lang w:val="sr-Cyrl-CS"/>
        </w:rPr>
      </w:pPr>
    </w:p>
    <w:p w:rsidR="00700CED" w:rsidRPr="00DB2B29" w:rsidRDefault="00700CED" w:rsidP="00700CED">
      <w:pPr>
        <w:autoSpaceDE w:val="0"/>
        <w:autoSpaceDN w:val="0"/>
        <w:adjustRightInd w:val="0"/>
        <w:jc w:val="both"/>
        <w:rPr>
          <w:rFonts w:ascii="Arial" w:hAnsi="Arial" w:cs="Arial"/>
          <w:bCs/>
          <w:noProof/>
          <w:sz w:val="20"/>
          <w:szCs w:val="20"/>
          <w:lang w:val="sr-Cyrl-CS"/>
        </w:rPr>
      </w:pPr>
    </w:p>
    <w:p w:rsidR="00700CED" w:rsidRPr="00DB2B29" w:rsidRDefault="00700CED" w:rsidP="00700CED">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700CED" w:rsidRPr="00DB2B29" w:rsidRDefault="00700CED" w:rsidP="00700CED">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Default="00FC07BF"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Pr="00DB2B29" w:rsidRDefault="00BA0410" w:rsidP="007A4A4B">
      <w:pPr>
        <w:pStyle w:val="ListParagraph"/>
        <w:ind w:left="0"/>
        <w:rPr>
          <w:rFonts w:ascii="Arial" w:hAnsi="Arial" w:cs="Arial"/>
          <w:b/>
          <w:bCs/>
          <w:sz w:val="20"/>
          <w:szCs w:val="20"/>
          <w:u w:val="single"/>
          <w:lang w:val="ru-RU"/>
        </w:rPr>
      </w:pPr>
    </w:p>
    <w:p w:rsidR="00700CED" w:rsidRPr="00DB2B29" w:rsidRDefault="00700CED"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t xml:space="preserve">партија: </w:t>
      </w:r>
      <w:r w:rsidRPr="00DB2B29">
        <w:rPr>
          <w:rFonts w:ascii="Arial" w:hAnsi="Arial" w:cs="Arial"/>
          <w:b/>
          <w:i/>
          <w:noProof/>
          <w:color w:val="auto"/>
          <w:sz w:val="20"/>
          <w:szCs w:val="20"/>
          <w:lang w:val="sr-Cyrl-CS"/>
        </w:rPr>
        <w:t xml:space="preserve">одржавање,сервисирање, набавка и замена резервних делова/потрошног материјала и верификација рада опреме  и еталонирање спецтрофотометра </w:t>
      </w:r>
      <w:r w:rsidRPr="00DB2B29">
        <w:rPr>
          <w:rFonts w:ascii="Arial" w:hAnsi="Arial" w:cs="Arial"/>
          <w:b/>
          <w:i/>
          <w:noProof/>
          <w:color w:val="auto"/>
          <w:sz w:val="20"/>
          <w:szCs w:val="20"/>
        </w:rPr>
        <w:t>DR</w:t>
      </w:r>
      <w:r w:rsidRPr="00DB2B29">
        <w:rPr>
          <w:rFonts w:ascii="Arial" w:hAnsi="Arial" w:cs="Arial"/>
          <w:b/>
          <w:i/>
          <w:noProof/>
          <w:color w:val="auto"/>
          <w:sz w:val="20"/>
          <w:szCs w:val="20"/>
          <w:lang w:val="sr-Cyrl-CS"/>
        </w:rPr>
        <w:t xml:space="preserve"> 2800,</w:t>
      </w:r>
      <w:r w:rsidRPr="00DB2B29">
        <w:rPr>
          <w:rFonts w:ascii="Arial" w:hAnsi="Arial" w:cs="Arial"/>
          <w:b/>
          <w:bCs/>
          <w:i/>
          <w:noProof/>
          <w:color w:val="auto"/>
          <w:sz w:val="20"/>
          <w:szCs w:val="20"/>
          <w:lang w:val="sr-Cyrl-CS"/>
        </w:rPr>
        <w:t xml:space="preserve"> </w:t>
      </w:r>
      <w:r w:rsidRPr="00DB2B29">
        <w:rPr>
          <w:rFonts w:ascii="Arial" w:hAnsi="Arial" w:cs="Arial"/>
          <w:b/>
          <w:i/>
          <w:noProof/>
          <w:color w:val="auto"/>
          <w:sz w:val="20"/>
          <w:szCs w:val="20"/>
          <w:lang w:val="sr-Cyrl-CS"/>
        </w:rPr>
        <w:t>опреме</w:t>
      </w:r>
      <w:r w:rsidRPr="00DB2B29">
        <w:rPr>
          <w:rFonts w:ascii="Arial" w:hAnsi="Arial" w:cs="Arial"/>
          <w:b/>
          <w:bCs/>
          <w:i/>
          <w:noProof/>
          <w:color w:val="auto"/>
          <w:sz w:val="20"/>
          <w:szCs w:val="20"/>
          <w:lang w:val="sr-Cyrl-CS"/>
        </w:rPr>
        <w:t xml:space="preserve"> </w:t>
      </w:r>
      <w:r w:rsidRPr="00DB2B29">
        <w:rPr>
          <w:rFonts w:ascii="Arial" w:hAnsi="Arial" w:cs="Arial"/>
          <w:b/>
          <w:i/>
          <w:noProof/>
          <w:color w:val="auto"/>
          <w:sz w:val="20"/>
          <w:szCs w:val="20"/>
          <w:lang w:val="sr-Cyrl-CS"/>
        </w:rPr>
        <w:t xml:space="preserve">произвођача: </w:t>
      </w:r>
      <w:r w:rsidRPr="00DB2B29">
        <w:rPr>
          <w:rFonts w:ascii="Arial" w:hAnsi="Arial" w:cs="Arial"/>
          <w:b/>
          <w:bCs/>
          <w:i/>
          <w:noProof/>
          <w:color w:val="auto"/>
          <w:sz w:val="20"/>
          <w:szCs w:val="20"/>
          <w:lang w:val="sr-Latn-CS"/>
        </w:rPr>
        <w:t>HACH, Retsch</w:t>
      </w:r>
    </w:p>
    <w:p w:rsidR="00700CED" w:rsidRPr="00DB2B29" w:rsidRDefault="00700CED" w:rsidP="00700CED">
      <w:pPr>
        <w:pStyle w:val="ListParagraph"/>
        <w:rPr>
          <w:rFonts w:ascii="Arial" w:hAnsi="Arial" w:cs="Arial"/>
          <w:b/>
          <w:bCs/>
          <w:i/>
          <w:color w:val="auto"/>
          <w:sz w:val="20"/>
          <w:szCs w:val="20"/>
          <w:u w:val="single"/>
          <w:lang w:val="ru-RU"/>
        </w:rPr>
      </w:pPr>
    </w:p>
    <w:p w:rsidR="00700CED" w:rsidRPr="00DB2B29" w:rsidRDefault="00700CED" w:rsidP="00700CED">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700CED" w:rsidRPr="00DB2B29" w:rsidRDefault="00700CED" w:rsidP="003A64F8">
      <w:pPr>
        <w:pStyle w:val="ListParagraph"/>
        <w:numPr>
          <w:ilvl w:val="0"/>
          <w:numId w:val="31"/>
        </w:num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DB2B29">
        <w:rPr>
          <w:rFonts w:ascii="Arial" w:hAnsi="Arial" w:cs="Arial"/>
          <w:noProof/>
          <w:color w:val="auto"/>
          <w:sz w:val="20"/>
          <w:szCs w:val="20"/>
          <w:lang w:val="sr-Cyrl-CS"/>
        </w:rPr>
        <w:t xml:space="preserve">одржавања </w:t>
      </w:r>
      <w:r w:rsidRPr="00DB2B29">
        <w:rPr>
          <w:rFonts w:ascii="Arial" w:hAnsi="Arial" w:cs="Arial"/>
          <w:color w:val="auto"/>
          <w:sz w:val="20"/>
          <w:szCs w:val="20"/>
        </w:rPr>
        <w:t>обухвата:</w:t>
      </w:r>
      <w:r w:rsidRPr="00DB2B29">
        <w:rPr>
          <w:rFonts w:ascii="Arial" w:hAnsi="Arial" w:cs="Arial"/>
          <w:noProof/>
          <w:color w:val="auto"/>
          <w:sz w:val="20"/>
          <w:szCs w:val="20"/>
          <w:lang w:val="sr-Cyrl-CS"/>
        </w:rPr>
        <w:t xml:space="preserve"> </w:t>
      </w:r>
      <w:r w:rsidR="00EC376A" w:rsidRPr="00DB2B29">
        <w:rPr>
          <w:rFonts w:ascii="Arial" w:hAnsi="Arial" w:cs="Arial"/>
          <w:noProof/>
          <w:color w:val="auto"/>
          <w:sz w:val="20"/>
          <w:szCs w:val="20"/>
          <w:lang w:val="sr-Cyrl-CS"/>
        </w:rPr>
        <w:t>преглед апарата по сервисној процедури, провера рада и чишћење и контрола оптике, корекција спојева, верификација рада и издавање сервисног извештаја</w:t>
      </w:r>
      <w:r w:rsidRPr="00DB2B29">
        <w:rPr>
          <w:rFonts w:ascii="Arial" w:hAnsi="Arial" w:cs="Arial"/>
          <w:noProof/>
          <w:color w:val="auto"/>
          <w:sz w:val="20"/>
          <w:szCs w:val="20"/>
          <w:lang w:val="sr-Cyrl-CS"/>
        </w:rPr>
        <w:t>;</w:t>
      </w:r>
    </w:p>
    <w:p w:rsidR="00700CED" w:rsidRPr="00DB2B29" w:rsidRDefault="00700CED" w:rsidP="003A64F8">
      <w:pPr>
        <w:pStyle w:val="ListParagraph"/>
        <w:numPr>
          <w:ilvl w:val="0"/>
          <w:numId w:val="31"/>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набавка и замена резервних делова/потрошног материјала предметне опреме </w:t>
      </w:r>
      <w:r w:rsidRPr="00DB2B29">
        <w:rPr>
          <w:rFonts w:ascii="Arial" w:hAnsi="Arial" w:cs="Arial"/>
          <w:bCs/>
          <w:noProof/>
          <w:color w:val="000000" w:themeColor="text1"/>
          <w:sz w:val="20"/>
          <w:szCs w:val="20"/>
          <w:lang w:val="sr-Latn-CS"/>
        </w:rPr>
        <w:t xml:space="preserve"> </w:t>
      </w:r>
      <w:r w:rsidRPr="00DB2B29">
        <w:rPr>
          <w:rFonts w:ascii="Arial" w:hAnsi="Arial" w:cs="Arial"/>
          <w:noProof/>
          <w:color w:val="000000" w:themeColor="text1"/>
          <w:sz w:val="20"/>
          <w:szCs w:val="20"/>
          <w:lang w:val="sr-Cyrl-CS"/>
        </w:rPr>
        <w:t>по потреби Наручиоца;</w:t>
      </w:r>
    </w:p>
    <w:p w:rsidR="00700CED" w:rsidRPr="00DB2B29" w:rsidRDefault="00700CED" w:rsidP="003A64F8">
      <w:pPr>
        <w:pStyle w:val="ListParagraph"/>
        <w:numPr>
          <w:ilvl w:val="0"/>
          <w:numId w:val="31"/>
        </w:numPr>
        <w:jc w:val="both"/>
        <w:rPr>
          <w:rFonts w:ascii="Arial" w:hAnsi="Arial" w:cs="Arial"/>
          <w:bCs/>
          <w:color w:val="auto"/>
          <w:sz w:val="20"/>
          <w:szCs w:val="20"/>
        </w:rPr>
      </w:pPr>
      <w:r w:rsidRPr="00DB2B29">
        <w:rPr>
          <w:rFonts w:ascii="Arial" w:hAnsi="Arial" w:cs="Arial"/>
          <w:noProof/>
          <w:color w:val="auto"/>
          <w:sz w:val="20"/>
          <w:szCs w:val="20"/>
          <w:lang w:val="sr-Cyrl-CS"/>
        </w:rPr>
        <w:t xml:space="preserve">услуга еталонирања </w:t>
      </w:r>
      <w:r w:rsidR="00EC376A" w:rsidRPr="00DB2B29">
        <w:rPr>
          <w:rFonts w:ascii="Arial" w:hAnsi="Arial" w:cs="Arial"/>
          <w:noProof/>
          <w:color w:val="auto"/>
          <w:sz w:val="20"/>
          <w:szCs w:val="20"/>
          <w:lang w:val="sr-Cyrl-CS"/>
        </w:rPr>
        <w:t>спектрофотометра, турбидиметара, колориметар</w:t>
      </w:r>
      <w:r w:rsidR="00EC376A" w:rsidRPr="00DB2B29">
        <w:rPr>
          <w:rFonts w:ascii="Arial" w:hAnsi="Arial" w:cs="Arial"/>
          <w:color w:val="auto"/>
          <w:sz w:val="20"/>
          <w:szCs w:val="20"/>
          <w:lang w:val="sr-Cyrl-CS"/>
        </w:rPr>
        <w:t>а</w:t>
      </w:r>
      <w:r w:rsidR="00EC376A" w:rsidRPr="00DB2B29">
        <w:rPr>
          <w:rFonts w:ascii="Arial" w:hAnsi="Arial" w:cs="Arial"/>
          <w:noProof/>
          <w:color w:val="auto"/>
          <w:sz w:val="20"/>
          <w:szCs w:val="20"/>
          <w:lang w:val="sr-Cyrl-CS"/>
        </w:rPr>
        <w:t xml:space="preserve"> </w:t>
      </w:r>
      <w:r w:rsidRPr="00DB2B29">
        <w:rPr>
          <w:rFonts w:ascii="Arial" w:hAnsi="Arial" w:cs="Arial"/>
          <w:noProof/>
          <w:color w:val="auto"/>
          <w:sz w:val="20"/>
          <w:szCs w:val="20"/>
          <w:lang w:val="sr-Cyrl-CS"/>
        </w:rPr>
        <w:t>уз издавање извештаја о еталонирању;</w:t>
      </w:r>
    </w:p>
    <w:p w:rsidR="00700CED" w:rsidRPr="00DB2B29" w:rsidRDefault="00700CED" w:rsidP="003A64F8">
      <w:pPr>
        <w:pStyle w:val="ListParagraph"/>
        <w:numPr>
          <w:ilvl w:val="0"/>
          <w:numId w:val="31"/>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(локализација, дијагностика и поправљање квара уз издавање сервисног извештаја).</w:t>
      </w:r>
    </w:p>
    <w:p w:rsidR="00700CED" w:rsidRPr="00DB2B29" w:rsidRDefault="00700CED" w:rsidP="00700CED">
      <w:pPr>
        <w:pStyle w:val="ListParagraph"/>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 xml:space="preserve"> </w:t>
      </w:r>
    </w:p>
    <w:p w:rsidR="00700CED" w:rsidRPr="00DB2B29" w:rsidRDefault="00700CED" w:rsidP="00700CED">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700CED" w:rsidRPr="00DB2B29" w:rsidRDefault="00700CED" w:rsidP="00700CED">
      <w:pPr>
        <w:spacing w:line="240" w:lineRule="auto"/>
        <w:jc w:val="both"/>
        <w:rPr>
          <w:rFonts w:ascii="Arial" w:hAnsi="Arial" w:cs="Arial"/>
          <w:noProof/>
          <w:color w:val="000000" w:themeColor="text1"/>
          <w:sz w:val="20"/>
          <w:szCs w:val="20"/>
          <w:lang w:val="sr-Cyrl-CS"/>
        </w:rPr>
      </w:pPr>
    </w:p>
    <w:p w:rsidR="00700CED" w:rsidRPr="00DB2B29" w:rsidRDefault="00700CED" w:rsidP="00700CED">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6236"/>
        <w:gridCol w:w="2410"/>
      </w:tblGrid>
      <w:tr w:rsidR="00EC376A" w:rsidRPr="00DB2B29" w:rsidTr="00EC376A">
        <w:trPr>
          <w:trHeight w:val="381"/>
        </w:trPr>
        <w:tc>
          <w:tcPr>
            <w:tcW w:w="3672" w:type="pct"/>
            <w:gridSpan w:val="2"/>
            <w:vAlign w:val="center"/>
          </w:tcPr>
          <w:p w:rsidR="00EC376A" w:rsidRPr="00DB2B29" w:rsidRDefault="00EC376A" w:rsidP="00EC376A">
            <w:pPr>
              <w:pStyle w:val="Heading1"/>
              <w:spacing w:before="0" w:line="240" w:lineRule="auto"/>
              <w:jc w:val="center"/>
              <w:rPr>
                <w:rFonts w:ascii="Arial" w:hAnsi="Arial" w:cs="Arial"/>
                <w:bCs w:val="0"/>
                <w:noProof/>
                <w:color w:val="auto"/>
                <w:sz w:val="20"/>
                <w:szCs w:val="20"/>
                <w:lang w:val="sr-Cyrl-CS"/>
              </w:rPr>
            </w:pPr>
            <w:r w:rsidRPr="00DB2B29">
              <w:rPr>
                <w:rFonts w:ascii="Arial" w:hAnsi="Arial" w:cs="Arial"/>
                <w:bCs w:val="0"/>
                <w:noProof/>
                <w:color w:val="auto"/>
                <w:sz w:val="20"/>
                <w:szCs w:val="20"/>
                <w:lang w:val="sr-Cyrl-CS"/>
              </w:rPr>
              <w:t>Назив опреме</w:t>
            </w:r>
          </w:p>
        </w:tc>
        <w:tc>
          <w:tcPr>
            <w:tcW w:w="1328" w:type="pct"/>
            <w:vAlign w:val="center"/>
          </w:tcPr>
          <w:p w:rsidR="00EC376A" w:rsidRPr="00DB2B29" w:rsidRDefault="00EC376A" w:rsidP="00EC376A">
            <w:pPr>
              <w:pStyle w:val="Heading1"/>
              <w:spacing w:before="0" w:line="240" w:lineRule="auto"/>
              <w:jc w:val="center"/>
              <w:rPr>
                <w:rFonts w:ascii="Arial" w:hAnsi="Arial" w:cs="Arial"/>
                <w:bCs w:val="0"/>
                <w:color w:val="auto"/>
                <w:sz w:val="20"/>
                <w:szCs w:val="20"/>
              </w:rPr>
            </w:pPr>
            <w:r w:rsidRPr="00DB2B29">
              <w:rPr>
                <w:rFonts w:ascii="Arial" w:hAnsi="Arial" w:cs="Arial"/>
                <w:bCs w:val="0"/>
                <w:color w:val="auto"/>
                <w:sz w:val="20"/>
                <w:szCs w:val="20"/>
              </w:rPr>
              <w:t>Количина</w:t>
            </w:r>
          </w:p>
        </w:tc>
      </w:tr>
      <w:tr w:rsidR="00EC376A" w:rsidRPr="00DB2B29" w:rsidTr="00EC376A">
        <w:trPr>
          <w:trHeight w:val="381"/>
        </w:trPr>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lang w:val="sr-Latn-CS"/>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Теренски спектрофот</w:t>
            </w:r>
            <w:r w:rsidRPr="00DB2B29">
              <w:rPr>
                <w:rFonts w:ascii="Arial" w:hAnsi="Arial" w:cs="Arial"/>
                <w:b w:val="0"/>
                <w:bCs w:val="0"/>
                <w:color w:val="auto"/>
                <w:sz w:val="20"/>
                <w:szCs w:val="20"/>
                <w:lang w:val="sr-Cyrl-CS"/>
              </w:rPr>
              <w:t>о</w:t>
            </w:r>
            <w:r w:rsidRPr="00DB2B29">
              <w:rPr>
                <w:rFonts w:ascii="Arial" w:hAnsi="Arial" w:cs="Arial"/>
                <w:b w:val="0"/>
                <w:bCs w:val="0"/>
                <w:color w:val="auto"/>
                <w:sz w:val="20"/>
                <w:szCs w:val="20"/>
              </w:rPr>
              <w:t xml:space="preserve">метар  DR 2800 </w:t>
            </w:r>
          </w:p>
        </w:tc>
        <w:tc>
          <w:tcPr>
            <w:tcW w:w="1328" w:type="pct"/>
            <w:vAlign w:val="center"/>
          </w:tcPr>
          <w:p w:rsidR="00EC376A" w:rsidRPr="00DB2B29" w:rsidRDefault="00EC376A" w:rsidP="00EC376A">
            <w:pPr>
              <w:pStyle w:val="Heading1"/>
              <w:spacing w:line="240" w:lineRule="auto"/>
              <w:jc w:val="center"/>
              <w:rPr>
                <w:rFonts w:ascii="Arial" w:hAnsi="Arial" w:cs="Arial"/>
                <w:b w:val="0"/>
                <w:bCs w:val="0"/>
                <w:color w:val="auto"/>
                <w:sz w:val="20"/>
                <w:szCs w:val="20"/>
              </w:rPr>
            </w:pPr>
            <w:r w:rsidRPr="00DB2B29">
              <w:rPr>
                <w:rFonts w:ascii="Arial" w:hAnsi="Arial" w:cs="Arial"/>
                <w:b w:val="0"/>
                <w:bCs w:val="0"/>
                <w:color w:val="auto"/>
                <w:sz w:val="20"/>
                <w:szCs w:val="20"/>
              </w:rPr>
              <w:t>1</w:t>
            </w:r>
          </w:p>
        </w:tc>
      </w:tr>
      <w:tr w:rsidR="00EC376A" w:rsidRPr="00DB2B29" w:rsidTr="00EC376A">
        <w:trPr>
          <w:trHeight w:val="410"/>
        </w:trPr>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Турбид</w:t>
            </w:r>
            <w:r w:rsidRPr="00DB2B29">
              <w:rPr>
                <w:rFonts w:ascii="Arial" w:hAnsi="Arial" w:cs="Arial"/>
                <w:b w:val="0"/>
                <w:bCs w:val="0"/>
                <w:color w:val="auto"/>
                <w:sz w:val="20"/>
                <w:szCs w:val="20"/>
                <w:lang w:val="sr-Cyrl-CS"/>
              </w:rPr>
              <w:t>и</w:t>
            </w:r>
            <w:r w:rsidRPr="00DB2B29">
              <w:rPr>
                <w:rFonts w:ascii="Arial" w:hAnsi="Arial" w:cs="Arial"/>
                <w:b w:val="0"/>
                <w:bCs w:val="0"/>
                <w:color w:val="auto"/>
                <w:sz w:val="20"/>
                <w:szCs w:val="20"/>
              </w:rPr>
              <w:t>метар 2100N</w:t>
            </w:r>
          </w:p>
        </w:tc>
        <w:tc>
          <w:tcPr>
            <w:tcW w:w="1328" w:type="pct"/>
            <w:vAlign w:val="center"/>
          </w:tcPr>
          <w:p w:rsidR="00EC376A" w:rsidRPr="00DB2B29" w:rsidRDefault="00EC376A" w:rsidP="00EC376A">
            <w:pPr>
              <w:pStyle w:val="Heading1"/>
              <w:spacing w:line="240" w:lineRule="auto"/>
              <w:jc w:val="center"/>
              <w:rPr>
                <w:rFonts w:ascii="Arial" w:hAnsi="Arial" w:cs="Arial"/>
                <w:b w:val="0"/>
                <w:bCs w:val="0"/>
                <w:color w:val="auto"/>
                <w:sz w:val="20"/>
                <w:szCs w:val="20"/>
              </w:rPr>
            </w:pPr>
            <w:r w:rsidRPr="00DB2B29">
              <w:rPr>
                <w:rFonts w:ascii="Arial" w:hAnsi="Arial" w:cs="Arial"/>
                <w:b w:val="0"/>
                <w:bCs w:val="0"/>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Теренски турбид</w:t>
            </w:r>
            <w:r w:rsidRPr="00DB2B29">
              <w:rPr>
                <w:rFonts w:ascii="Arial" w:hAnsi="Arial" w:cs="Arial"/>
                <w:b w:val="0"/>
                <w:bCs w:val="0"/>
                <w:color w:val="auto"/>
                <w:sz w:val="20"/>
                <w:szCs w:val="20"/>
                <w:lang w:val="sr-Cyrl-CS"/>
              </w:rPr>
              <w:t>и</w:t>
            </w:r>
            <w:r w:rsidRPr="00DB2B29">
              <w:rPr>
                <w:rFonts w:ascii="Arial" w:hAnsi="Arial" w:cs="Arial"/>
                <w:b w:val="0"/>
                <w:bCs w:val="0"/>
                <w:color w:val="auto"/>
                <w:sz w:val="20"/>
                <w:szCs w:val="20"/>
              </w:rPr>
              <w:t>метар 2100P (7207/2002)( 020800027493)</w:t>
            </w:r>
          </w:p>
        </w:tc>
        <w:tc>
          <w:tcPr>
            <w:tcW w:w="1328" w:type="pct"/>
            <w:vAlign w:val="center"/>
          </w:tcPr>
          <w:p w:rsidR="00EC376A" w:rsidRPr="00DB2B29" w:rsidRDefault="00EC376A" w:rsidP="00EC376A">
            <w:pPr>
              <w:pStyle w:val="Heading1"/>
              <w:spacing w:line="240" w:lineRule="auto"/>
              <w:jc w:val="center"/>
              <w:rPr>
                <w:rFonts w:ascii="Arial" w:hAnsi="Arial" w:cs="Arial"/>
                <w:b w:val="0"/>
                <w:bCs w:val="0"/>
                <w:color w:val="auto"/>
                <w:sz w:val="20"/>
                <w:szCs w:val="20"/>
              </w:rPr>
            </w:pPr>
          </w:p>
        </w:tc>
      </w:tr>
      <w:tr w:rsidR="00EC376A" w:rsidRPr="00DB2B29" w:rsidTr="00EC376A">
        <w:trPr>
          <w:trHeight w:val="413"/>
        </w:trPr>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color w:val="auto"/>
                <w:sz w:val="20"/>
                <w:szCs w:val="20"/>
              </w:rPr>
              <w:t>Теренски турбидиметар 2100P  (7328/2002)( 021100028701)</w:t>
            </w:r>
          </w:p>
        </w:tc>
        <w:tc>
          <w:tcPr>
            <w:tcW w:w="1328" w:type="pct"/>
            <w:vAlign w:val="center"/>
          </w:tcPr>
          <w:p w:rsidR="00EC376A" w:rsidRPr="00DB2B29" w:rsidRDefault="00EC376A" w:rsidP="00EC376A">
            <w:pPr>
              <w:pStyle w:val="Heading1"/>
              <w:spacing w:line="240" w:lineRule="auto"/>
              <w:jc w:val="center"/>
              <w:rPr>
                <w:rFonts w:ascii="Arial" w:hAnsi="Arial" w:cs="Arial"/>
                <w:b w:val="0"/>
                <w:bCs w:val="0"/>
                <w:color w:val="auto"/>
                <w:sz w:val="20"/>
                <w:szCs w:val="20"/>
              </w:rPr>
            </w:pPr>
            <w:r w:rsidRPr="00DB2B29">
              <w:rPr>
                <w:rFonts w:ascii="Arial" w:hAnsi="Arial" w:cs="Arial"/>
                <w:b w:val="0"/>
                <w:bCs w:val="0"/>
                <w:color w:val="auto"/>
                <w:sz w:val="20"/>
                <w:szCs w:val="20"/>
              </w:rPr>
              <w:t>1</w:t>
            </w:r>
          </w:p>
        </w:tc>
      </w:tr>
      <w:tr w:rsidR="00EC376A" w:rsidRPr="00DB2B29" w:rsidTr="00EC376A">
        <w:trPr>
          <w:trHeight w:val="806"/>
        </w:trPr>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Мултифункционални уређај са сондама (</w:t>
            </w:r>
            <w:r w:rsidRPr="00DB2B29">
              <w:rPr>
                <w:rFonts w:ascii="Arial" w:hAnsi="Arial" w:cs="Arial"/>
                <w:b w:val="0"/>
                <w:bCs w:val="0"/>
                <w:noProof/>
                <w:color w:val="auto"/>
                <w:sz w:val="20"/>
                <w:szCs w:val="20"/>
              </w:rPr>
              <w:t>pH</w:t>
            </w:r>
            <w:r w:rsidRPr="00DB2B29">
              <w:rPr>
                <w:rFonts w:ascii="Arial" w:hAnsi="Arial" w:cs="Arial"/>
                <w:b w:val="0"/>
                <w:bCs w:val="0"/>
                <w:noProof/>
                <w:color w:val="auto"/>
                <w:sz w:val="20"/>
                <w:szCs w:val="20"/>
                <w:lang w:val="sr-Cyrl-CS"/>
              </w:rPr>
              <w:t>, Електропроводљивос</w:t>
            </w:r>
            <w:r w:rsidRPr="00DB2B29">
              <w:rPr>
                <w:rFonts w:ascii="Arial" w:hAnsi="Arial" w:cs="Arial"/>
                <w:b w:val="0"/>
                <w:bCs w:val="0"/>
                <w:color w:val="auto"/>
                <w:sz w:val="20"/>
                <w:szCs w:val="20"/>
                <w:lang w:val="sr-Cyrl-CS"/>
              </w:rPr>
              <w:t>т</w:t>
            </w:r>
            <w:r w:rsidRPr="00DB2B29">
              <w:rPr>
                <w:rFonts w:ascii="Arial" w:hAnsi="Arial" w:cs="Arial"/>
                <w:b w:val="0"/>
                <w:bCs w:val="0"/>
                <w:color w:val="auto"/>
                <w:sz w:val="20"/>
                <w:szCs w:val="20"/>
              </w:rPr>
              <w:t>, redox, O</w:t>
            </w:r>
            <w:r w:rsidRPr="00DB2B29">
              <w:rPr>
                <w:rFonts w:ascii="Arial" w:hAnsi="Arial" w:cs="Arial"/>
                <w:b w:val="0"/>
                <w:bCs w:val="0"/>
                <w:color w:val="auto"/>
                <w:sz w:val="20"/>
                <w:szCs w:val="20"/>
                <w:vertAlign w:val="subscript"/>
              </w:rPr>
              <w:t>2</w:t>
            </w:r>
            <w:r w:rsidRPr="00DB2B29">
              <w:rPr>
                <w:rFonts w:ascii="Arial" w:hAnsi="Arial" w:cs="Arial"/>
                <w:b w:val="0"/>
                <w:bCs w:val="0"/>
                <w:color w:val="auto"/>
                <w:sz w:val="20"/>
                <w:szCs w:val="20"/>
              </w:rPr>
              <w:t>), HQ40D, 2007, (071000013448)</w:t>
            </w:r>
          </w:p>
        </w:tc>
        <w:tc>
          <w:tcPr>
            <w:tcW w:w="1328" w:type="pct"/>
            <w:vAlign w:val="center"/>
          </w:tcPr>
          <w:p w:rsidR="00EC376A" w:rsidRPr="00DB2B29" w:rsidRDefault="00EC376A" w:rsidP="00EC376A">
            <w:pPr>
              <w:pStyle w:val="Heading1"/>
              <w:spacing w:line="240" w:lineRule="auto"/>
              <w:jc w:val="center"/>
              <w:rPr>
                <w:rFonts w:ascii="Arial" w:hAnsi="Arial" w:cs="Arial"/>
                <w:b w:val="0"/>
                <w:bCs w:val="0"/>
                <w:color w:val="auto"/>
                <w:sz w:val="20"/>
                <w:szCs w:val="20"/>
              </w:rPr>
            </w:pPr>
            <w:r w:rsidRPr="00DB2B29">
              <w:rPr>
                <w:rFonts w:ascii="Arial" w:hAnsi="Arial" w:cs="Arial"/>
                <w:b w:val="0"/>
                <w:bCs w:val="0"/>
                <w:color w:val="auto"/>
                <w:sz w:val="20"/>
                <w:szCs w:val="20"/>
              </w:rPr>
              <w:t>3</w:t>
            </w:r>
          </w:p>
        </w:tc>
      </w:tr>
      <w:tr w:rsidR="00EC376A" w:rsidRPr="00DB2B29" w:rsidTr="00EC376A">
        <w:trPr>
          <w:trHeight w:val="264"/>
        </w:trPr>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Кондук</w:t>
            </w:r>
            <w:r w:rsidRPr="00DB2B29">
              <w:rPr>
                <w:rFonts w:ascii="Arial" w:hAnsi="Arial" w:cs="Arial"/>
                <w:b w:val="0"/>
                <w:bCs w:val="0"/>
                <w:color w:val="auto"/>
                <w:sz w:val="20"/>
                <w:szCs w:val="20"/>
                <w:lang w:val="sr-Cyrl-CS"/>
              </w:rPr>
              <w:t>т</w:t>
            </w:r>
            <w:r w:rsidRPr="00DB2B29">
              <w:rPr>
                <w:rFonts w:ascii="Arial" w:hAnsi="Arial" w:cs="Arial"/>
                <w:b w:val="0"/>
                <w:bCs w:val="0"/>
                <w:color w:val="auto"/>
                <w:sz w:val="20"/>
                <w:szCs w:val="20"/>
              </w:rPr>
              <w:t xml:space="preserve">oметар, </w:t>
            </w:r>
            <w:r w:rsidRPr="00DB2B29">
              <w:rPr>
                <w:rFonts w:ascii="Arial" w:hAnsi="Arial" w:cs="Arial"/>
                <w:b w:val="0"/>
                <w:bCs w:val="0"/>
                <w:color w:val="auto"/>
                <w:sz w:val="20"/>
                <w:szCs w:val="20"/>
                <w:u w:color="333399"/>
              </w:rPr>
              <w:t xml:space="preserve">44600, </w:t>
            </w:r>
            <w:r w:rsidRPr="00DB2B29">
              <w:rPr>
                <w:rFonts w:ascii="Arial" w:hAnsi="Arial" w:cs="Arial"/>
                <w:b w:val="0"/>
                <w:bCs w:val="0"/>
                <w:color w:val="auto"/>
                <w:sz w:val="20"/>
                <w:szCs w:val="20"/>
              </w:rPr>
              <w:t xml:space="preserve">( </w:t>
            </w:r>
            <w:r w:rsidRPr="00DB2B29">
              <w:rPr>
                <w:rFonts w:ascii="Arial" w:hAnsi="Arial" w:cs="Arial"/>
                <w:b w:val="0"/>
                <w:bCs w:val="0"/>
                <w:color w:val="auto"/>
                <w:sz w:val="20"/>
                <w:szCs w:val="20"/>
                <w:u w:color="333399"/>
              </w:rPr>
              <w:t>890602549</w:t>
            </w:r>
            <w:r w:rsidRPr="00DB2B29">
              <w:rPr>
                <w:rFonts w:ascii="Arial" w:hAnsi="Arial" w:cs="Arial"/>
                <w:b w:val="0"/>
                <w:bCs w:val="0"/>
                <w:color w:val="auto"/>
                <w:sz w:val="20"/>
                <w:szCs w:val="20"/>
              </w:rPr>
              <w:t>);</w:t>
            </w:r>
          </w:p>
        </w:tc>
        <w:tc>
          <w:tcPr>
            <w:tcW w:w="1328" w:type="pct"/>
            <w:vAlign w:val="center"/>
          </w:tcPr>
          <w:p w:rsidR="00EC376A" w:rsidRPr="00DB2B29" w:rsidRDefault="00EC376A" w:rsidP="00EC376A">
            <w:pPr>
              <w:pStyle w:val="Heading1"/>
              <w:spacing w:line="240" w:lineRule="auto"/>
              <w:jc w:val="center"/>
              <w:rPr>
                <w:rFonts w:ascii="Arial" w:hAnsi="Arial" w:cs="Arial"/>
                <w:b w:val="0"/>
                <w:bCs w:val="0"/>
                <w:color w:val="auto"/>
                <w:sz w:val="20"/>
                <w:szCs w:val="20"/>
              </w:rPr>
            </w:pPr>
            <w:r w:rsidRPr="00DB2B29">
              <w:rPr>
                <w:rFonts w:ascii="Arial" w:hAnsi="Arial" w:cs="Arial"/>
                <w:b w:val="0"/>
                <w:bCs w:val="0"/>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Теренски колориметар за одређивање слободног хлора на терен</w:t>
            </w:r>
            <w:r w:rsidRPr="00DB2B29">
              <w:rPr>
                <w:rFonts w:ascii="Arial" w:hAnsi="Arial" w:cs="Arial"/>
                <w:b w:val="0"/>
                <w:bCs w:val="0"/>
                <w:color w:val="auto"/>
                <w:sz w:val="20"/>
                <w:szCs w:val="20"/>
                <w:lang w:val="sr-Cyrl-CS"/>
              </w:rPr>
              <w:t>у</w:t>
            </w:r>
            <w:r w:rsidRPr="00DB2B29">
              <w:rPr>
                <w:rFonts w:ascii="Arial" w:hAnsi="Arial" w:cs="Arial"/>
                <w:b w:val="0"/>
                <w:bCs w:val="0"/>
                <w:color w:val="auto"/>
                <w:sz w:val="20"/>
                <w:szCs w:val="20"/>
              </w:rPr>
              <w:t>, Pocket ColorimeterTM II, Analysing System Chlorine  Cl2</w:t>
            </w:r>
          </w:p>
        </w:tc>
        <w:tc>
          <w:tcPr>
            <w:tcW w:w="1328" w:type="pct"/>
            <w:vAlign w:val="center"/>
          </w:tcPr>
          <w:p w:rsidR="00EC376A" w:rsidRPr="00DB2B29" w:rsidRDefault="00EC376A" w:rsidP="00EC376A">
            <w:pPr>
              <w:pStyle w:val="Heading1"/>
              <w:spacing w:line="240" w:lineRule="auto"/>
              <w:jc w:val="center"/>
              <w:rPr>
                <w:rFonts w:ascii="Arial" w:hAnsi="Arial" w:cs="Arial"/>
                <w:b w:val="0"/>
                <w:bCs w:val="0"/>
                <w:color w:val="auto"/>
                <w:sz w:val="20"/>
                <w:szCs w:val="20"/>
              </w:rPr>
            </w:pPr>
            <w:r w:rsidRPr="00DB2B29">
              <w:rPr>
                <w:rFonts w:ascii="Arial" w:hAnsi="Arial" w:cs="Arial"/>
                <w:b w:val="0"/>
                <w:bCs w:val="0"/>
                <w:color w:val="auto"/>
                <w:sz w:val="20"/>
                <w:szCs w:val="20"/>
              </w:rPr>
              <w:t>6</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Центрифугални куглични мли</w:t>
            </w:r>
            <w:r w:rsidRPr="00DB2B29">
              <w:rPr>
                <w:rFonts w:ascii="Arial" w:hAnsi="Arial" w:cs="Arial"/>
                <w:b w:val="0"/>
                <w:bCs w:val="0"/>
                <w:color w:val="auto"/>
                <w:sz w:val="20"/>
                <w:szCs w:val="20"/>
                <w:lang w:val="sr-Cyrl-CS"/>
              </w:rPr>
              <w:t>н</w:t>
            </w:r>
            <w:r w:rsidRPr="00DB2B29">
              <w:rPr>
                <w:rFonts w:ascii="Arial" w:hAnsi="Arial" w:cs="Arial"/>
                <w:b w:val="0"/>
                <w:bCs w:val="0"/>
                <w:color w:val="auto"/>
                <w:sz w:val="20"/>
                <w:szCs w:val="20"/>
              </w:rPr>
              <w:t xml:space="preserve">, S 100 (7209/2002) </w:t>
            </w:r>
          </w:p>
        </w:tc>
        <w:tc>
          <w:tcPr>
            <w:tcW w:w="1328" w:type="pct"/>
          </w:tcPr>
          <w:p w:rsidR="00EC376A" w:rsidRPr="00DB2B29" w:rsidRDefault="00EC376A" w:rsidP="00EC376A">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Ултра центрифугални мли</w:t>
            </w:r>
            <w:r w:rsidRPr="00DB2B29">
              <w:rPr>
                <w:rFonts w:ascii="Arial" w:hAnsi="Arial" w:cs="Arial"/>
                <w:b w:val="0"/>
                <w:bCs w:val="0"/>
                <w:color w:val="auto"/>
                <w:sz w:val="20"/>
                <w:szCs w:val="20"/>
                <w:lang w:val="sr-Cyrl-CS"/>
              </w:rPr>
              <w:t>н</w:t>
            </w:r>
            <w:r w:rsidRPr="00DB2B29">
              <w:rPr>
                <w:rFonts w:ascii="Arial" w:hAnsi="Arial" w:cs="Arial"/>
                <w:b w:val="0"/>
                <w:bCs w:val="0"/>
                <w:color w:val="auto"/>
                <w:sz w:val="20"/>
                <w:szCs w:val="20"/>
              </w:rPr>
              <w:t>, ZM200 (7919/2004)</w:t>
            </w:r>
          </w:p>
        </w:tc>
        <w:tc>
          <w:tcPr>
            <w:tcW w:w="1328" w:type="pct"/>
          </w:tcPr>
          <w:p w:rsidR="00EC376A" w:rsidRPr="00DB2B29" w:rsidRDefault="00EC376A" w:rsidP="00EC376A">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ind w:left="-15" w:firstLine="15"/>
              <w:rPr>
                <w:rFonts w:ascii="Arial" w:hAnsi="Arial" w:cs="Arial"/>
                <w:b w:val="0"/>
                <w:bCs w:val="0"/>
                <w:color w:val="auto"/>
                <w:sz w:val="20"/>
                <w:szCs w:val="20"/>
              </w:rPr>
            </w:pPr>
            <w:r w:rsidRPr="00DB2B29">
              <w:rPr>
                <w:rFonts w:ascii="Arial" w:hAnsi="Arial" w:cs="Arial"/>
                <w:b w:val="0"/>
                <w:bCs w:val="0"/>
                <w:noProof/>
                <w:color w:val="auto"/>
                <w:sz w:val="20"/>
                <w:szCs w:val="20"/>
                <w:lang w:val="sr-Cyrl-CS"/>
              </w:rPr>
              <w:t>Ултра звучно купатил</w:t>
            </w:r>
            <w:r w:rsidRPr="00DB2B29">
              <w:rPr>
                <w:rFonts w:ascii="Arial" w:hAnsi="Arial" w:cs="Arial"/>
                <w:b w:val="0"/>
                <w:bCs w:val="0"/>
                <w:color w:val="auto"/>
                <w:sz w:val="20"/>
                <w:szCs w:val="20"/>
                <w:lang w:val="sr-Cyrl-CS"/>
              </w:rPr>
              <w:t>о</w:t>
            </w:r>
            <w:r w:rsidRPr="00DB2B29">
              <w:rPr>
                <w:rFonts w:ascii="Arial" w:hAnsi="Arial" w:cs="Arial"/>
                <w:b w:val="0"/>
                <w:bCs w:val="0"/>
                <w:color w:val="auto"/>
                <w:sz w:val="20"/>
                <w:szCs w:val="20"/>
              </w:rPr>
              <w:t>, UR1 (6887/2001)</w:t>
            </w:r>
          </w:p>
        </w:tc>
        <w:tc>
          <w:tcPr>
            <w:tcW w:w="1328" w:type="pct"/>
          </w:tcPr>
          <w:p w:rsidR="00EC376A" w:rsidRPr="00DB2B29" w:rsidRDefault="00EC376A" w:rsidP="00EC376A">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Аналитичка мућкалица са ситима</w:t>
            </w:r>
            <w:r w:rsidRPr="00DB2B29">
              <w:rPr>
                <w:rFonts w:ascii="Arial" w:hAnsi="Arial" w:cs="Arial"/>
                <w:b w:val="0"/>
                <w:bCs w:val="0"/>
                <w:color w:val="auto"/>
                <w:sz w:val="20"/>
                <w:szCs w:val="20"/>
                <w:lang w:val="sr-Cyrl-CS"/>
              </w:rPr>
              <w:t xml:space="preserve"> </w:t>
            </w:r>
            <w:r w:rsidRPr="00DB2B29">
              <w:rPr>
                <w:rFonts w:ascii="Arial" w:hAnsi="Arial" w:cs="Arial"/>
                <w:b w:val="0"/>
                <w:bCs w:val="0"/>
                <w:color w:val="auto"/>
                <w:sz w:val="20"/>
                <w:szCs w:val="20"/>
              </w:rPr>
              <w:t>(Analytical Sieve Shakers), AS 200 basic , (6794/2001)</w:t>
            </w:r>
          </w:p>
        </w:tc>
        <w:tc>
          <w:tcPr>
            <w:tcW w:w="1328" w:type="pct"/>
          </w:tcPr>
          <w:p w:rsidR="00EC376A" w:rsidRPr="00DB2B29" w:rsidRDefault="00EC376A" w:rsidP="00EC376A">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Млин за млевење</w:t>
            </w:r>
            <w:r w:rsidRPr="00DB2B29">
              <w:rPr>
                <w:rFonts w:ascii="Arial" w:hAnsi="Arial" w:cs="Arial"/>
                <w:b w:val="0"/>
                <w:bCs w:val="0"/>
                <w:color w:val="auto"/>
                <w:sz w:val="20"/>
                <w:szCs w:val="20"/>
                <w:lang w:val="sr-Cyrl-CS"/>
              </w:rPr>
              <w:t xml:space="preserve"> </w:t>
            </w:r>
            <w:r w:rsidRPr="00DB2B29">
              <w:rPr>
                <w:rFonts w:ascii="Arial" w:hAnsi="Arial" w:cs="Arial"/>
                <w:b w:val="0"/>
                <w:bCs w:val="0"/>
                <w:color w:val="auto"/>
                <w:sz w:val="20"/>
                <w:szCs w:val="20"/>
              </w:rPr>
              <w:t>Cutting Mill, SM 200, Retsch</w:t>
            </w:r>
          </w:p>
        </w:tc>
        <w:tc>
          <w:tcPr>
            <w:tcW w:w="1328" w:type="pct"/>
          </w:tcPr>
          <w:p w:rsidR="00EC376A" w:rsidRPr="00DB2B29" w:rsidRDefault="00EC376A" w:rsidP="00EC376A">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Дробилиц</w:t>
            </w:r>
            <w:r w:rsidRPr="00DB2B29">
              <w:rPr>
                <w:rFonts w:ascii="Arial" w:hAnsi="Arial" w:cs="Arial"/>
                <w:b w:val="0"/>
                <w:bCs w:val="0"/>
                <w:color w:val="auto"/>
                <w:sz w:val="20"/>
                <w:szCs w:val="20"/>
                <w:lang w:val="sr-Cyrl-CS"/>
              </w:rPr>
              <w:t>а</w:t>
            </w:r>
            <w:r w:rsidRPr="00DB2B29">
              <w:rPr>
                <w:rFonts w:ascii="Arial" w:hAnsi="Arial" w:cs="Arial"/>
                <w:b w:val="0"/>
                <w:bCs w:val="0"/>
                <w:color w:val="auto"/>
                <w:sz w:val="20"/>
                <w:szCs w:val="20"/>
              </w:rPr>
              <w:t>, BB 200 Jaw Crusher, Mangan, Retsch</w:t>
            </w:r>
          </w:p>
        </w:tc>
        <w:tc>
          <w:tcPr>
            <w:tcW w:w="1328" w:type="pct"/>
          </w:tcPr>
          <w:p w:rsidR="00EC376A" w:rsidRPr="00DB2B29" w:rsidRDefault="00EC376A" w:rsidP="00EC376A">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EC376A" w:rsidRPr="00DB2B29" w:rsidTr="00EC376A">
        <w:tc>
          <w:tcPr>
            <w:tcW w:w="235" w:type="pct"/>
          </w:tcPr>
          <w:p w:rsidR="00EC376A" w:rsidRPr="00DB2B29" w:rsidRDefault="00EC376A" w:rsidP="003A64F8">
            <w:pPr>
              <w:numPr>
                <w:ilvl w:val="0"/>
                <w:numId w:val="24"/>
              </w:numPr>
              <w:suppressAutoHyphens w:val="0"/>
              <w:autoSpaceDE w:val="0"/>
              <w:autoSpaceDN w:val="0"/>
              <w:adjustRightInd w:val="0"/>
              <w:spacing w:line="240" w:lineRule="auto"/>
              <w:ind w:hanging="720"/>
              <w:jc w:val="center"/>
              <w:rPr>
                <w:rFonts w:ascii="Arial" w:hAnsi="Arial" w:cs="Arial"/>
                <w:color w:val="auto"/>
                <w:sz w:val="20"/>
                <w:szCs w:val="20"/>
              </w:rPr>
            </w:pPr>
          </w:p>
        </w:tc>
        <w:tc>
          <w:tcPr>
            <w:tcW w:w="3437" w:type="pct"/>
            <w:vAlign w:val="center"/>
          </w:tcPr>
          <w:p w:rsidR="00EC376A" w:rsidRPr="00DB2B29" w:rsidRDefault="00EC376A" w:rsidP="00EC376A">
            <w:pPr>
              <w:pStyle w:val="Heading1"/>
              <w:spacing w:before="0" w:line="240" w:lineRule="auto"/>
              <w:rPr>
                <w:rFonts w:ascii="Arial" w:hAnsi="Arial" w:cs="Arial"/>
                <w:b w:val="0"/>
                <w:bCs w:val="0"/>
                <w:color w:val="auto"/>
                <w:sz w:val="20"/>
                <w:szCs w:val="20"/>
              </w:rPr>
            </w:pPr>
            <w:r w:rsidRPr="00DB2B29">
              <w:rPr>
                <w:rFonts w:ascii="Arial" w:hAnsi="Arial" w:cs="Arial"/>
                <w:b w:val="0"/>
                <w:bCs w:val="0"/>
                <w:noProof/>
                <w:color w:val="auto"/>
                <w:sz w:val="20"/>
                <w:szCs w:val="20"/>
                <w:lang w:val="sr-Cyrl-CS"/>
              </w:rPr>
              <w:t xml:space="preserve">Раздељивач узорка са 8 места за величину честица до 10 </w:t>
            </w:r>
            <w:r w:rsidRPr="00DB2B29">
              <w:rPr>
                <w:rFonts w:ascii="Arial" w:hAnsi="Arial" w:cs="Arial"/>
                <w:b w:val="0"/>
                <w:bCs w:val="0"/>
                <w:noProof/>
                <w:color w:val="auto"/>
                <w:sz w:val="20"/>
                <w:szCs w:val="20"/>
              </w:rPr>
              <w:t>mm</w:t>
            </w:r>
            <w:r w:rsidRPr="00DB2B29">
              <w:rPr>
                <w:rFonts w:ascii="Arial" w:hAnsi="Arial" w:cs="Arial"/>
                <w:b w:val="0"/>
                <w:bCs w:val="0"/>
                <w:noProof/>
                <w:color w:val="auto"/>
                <w:sz w:val="20"/>
                <w:szCs w:val="20"/>
                <w:lang w:val="sr-Cyrl-CS"/>
              </w:rPr>
              <w:t>, са додатном опремо</w:t>
            </w:r>
            <w:r w:rsidRPr="00DB2B29">
              <w:rPr>
                <w:rFonts w:ascii="Arial" w:hAnsi="Arial" w:cs="Arial"/>
                <w:b w:val="0"/>
                <w:bCs w:val="0"/>
                <w:color w:val="auto"/>
                <w:sz w:val="20"/>
                <w:szCs w:val="20"/>
                <w:lang w:val="sr-Cyrl-CS"/>
              </w:rPr>
              <w:t>м</w:t>
            </w:r>
            <w:r w:rsidRPr="00DB2B29">
              <w:rPr>
                <w:rFonts w:ascii="Arial" w:hAnsi="Arial" w:cs="Arial"/>
                <w:b w:val="0"/>
                <w:bCs w:val="0"/>
                <w:color w:val="auto"/>
                <w:sz w:val="20"/>
                <w:szCs w:val="20"/>
              </w:rPr>
              <w:t>, PT 100, Retsch</w:t>
            </w:r>
          </w:p>
        </w:tc>
        <w:tc>
          <w:tcPr>
            <w:tcW w:w="1328" w:type="pct"/>
          </w:tcPr>
          <w:p w:rsidR="00EC376A" w:rsidRPr="00DB2B29" w:rsidRDefault="00EC376A" w:rsidP="00EC376A">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bl>
    <w:p w:rsidR="00EC376A" w:rsidRPr="00DB2B29" w:rsidRDefault="00EC376A" w:rsidP="00700CED">
      <w:pPr>
        <w:spacing w:line="240" w:lineRule="auto"/>
        <w:jc w:val="both"/>
        <w:rPr>
          <w:rFonts w:ascii="Arial" w:hAnsi="Arial" w:cs="Arial"/>
          <w:noProof/>
          <w:color w:val="auto"/>
          <w:sz w:val="20"/>
          <w:szCs w:val="20"/>
          <w:lang w:val="sr-Cyrl-CS"/>
        </w:rPr>
      </w:pP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EC376A" w:rsidRPr="00DB2B29" w:rsidRDefault="00700CED" w:rsidP="00700CED">
      <w:pPr>
        <w:suppressAutoHyphens w:val="0"/>
        <w:autoSpaceDE w:val="0"/>
        <w:autoSpaceDN w:val="0"/>
        <w:adjustRightInd w:val="0"/>
        <w:spacing w:line="240" w:lineRule="auto"/>
        <w:jc w:val="both"/>
        <w:rPr>
          <w:rFonts w:ascii="Arial" w:hAnsi="Arial" w:cs="Arial"/>
          <w:noProof/>
          <w:color w:val="0000FF"/>
          <w:sz w:val="20"/>
          <w:szCs w:val="20"/>
          <w:lang w:val="sr-Cyrl-CS"/>
        </w:rPr>
      </w:pPr>
      <w:r w:rsidRPr="00DB2B29">
        <w:rPr>
          <w:rFonts w:ascii="Arial" w:eastAsiaTheme="minorHAnsi" w:hAnsi="Arial" w:cs="Arial"/>
          <w:kern w:val="0"/>
          <w:sz w:val="20"/>
          <w:szCs w:val="20"/>
          <w:lang w:eastAsia="en-US"/>
        </w:rPr>
        <w:t xml:space="preserve">- </w:t>
      </w:r>
      <w:r w:rsidRPr="00DB2B29">
        <w:rPr>
          <w:rFonts w:ascii="Arial" w:eastAsiaTheme="minorHAnsi" w:hAnsi="Arial" w:cs="Arial"/>
          <w:color w:val="auto"/>
          <w:kern w:val="0"/>
          <w:sz w:val="20"/>
          <w:szCs w:val="20"/>
          <w:lang w:eastAsia="en-US"/>
        </w:rPr>
        <w:t xml:space="preserve">Пружалац услуге се обавезује да врши </w:t>
      </w:r>
      <w:r w:rsidRPr="00DB2B29">
        <w:rPr>
          <w:rFonts w:ascii="Arial" w:hAnsi="Arial" w:cs="Arial"/>
          <w:noProof/>
          <w:color w:val="auto"/>
          <w:sz w:val="20"/>
          <w:szCs w:val="20"/>
          <w:lang w:val="sr-Cyrl-CS"/>
        </w:rPr>
        <w:t xml:space="preserve">еталонирање </w:t>
      </w:r>
      <w:r w:rsidRPr="00DB2B29">
        <w:rPr>
          <w:rFonts w:ascii="Arial" w:hAnsi="Arial" w:cs="Arial"/>
          <w:noProof/>
          <w:color w:val="auto"/>
          <w:sz w:val="20"/>
          <w:szCs w:val="20"/>
          <w:lang w:val="sr-Latn-CS"/>
        </w:rPr>
        <w:t xml:space="preserve">UV VIS </w:t>
      </w:r>
      <w:r w:rsidRPr="00DB2B29">
        <w:rPr>
          <w:rFonts w:ascii="Arial" w:hAnsi="Arial" w:cs="Arial"/>
          <w:noProof/>
          <w:color w:val="auto"/>
          <w:sz w:val="20"/>
          <w:szCs w:val="20"/>
          <w:lang w:val="sr-Cyrl-CS"/>
        </w:rPr>
        <w:t>спектрофотометра, код установе за еталонирање УВ ВИС спектрофотометра</w:t>
      </w:r>
      <w:r w:rsidR="00EC376A" w:rsidRPr="00DB2B29">
        <w:rPr>
          <w:rFonts w:ascii="Arial" w:hAnsi="Arial" w:cs="Arial"/>
          <w:noProof/>
          <w:color w:val="auto"/>
          <w:sz w:val="20"/>
          <w:szCs w:val="20"/>
          <w:lang w:val="sr-Cyrl-CS"/>
        </w:rPr>
        <w:t>,</w:t>
      </w:r>
      <w:r w:rsidRPr="00DB2B29">
        <w:rPr>
          <w:rFonts w:ascii="Arial" w:hAnsi="Arial" w:cs="Arial"/>
          <w:noProof/>
          <w:color w:val="auto"/>
          <w:sz w:val="20"/>
          <w:szCs w:val="20"/>
          <w:lang w:val="sr-Cyrl-CS"/>
        </w:rPr>
        <w:t xml:space="preserve"> акредитован</w:t>
      </w:r>
      <w:r w:rsidR="00EC376A" w:rsidRPr="00DB2B29">
        <w:rPr>
          <w:rFonts w:ascii="Arial" w:hAnsi="Arial" w:cs="Arial"/>
          <w:noProof/>
          <w:color w:val="auto"/>
          <w:sz w:val="20"/>
          <w:szCs w:val="20"/>
          <w:lang w:val="sr-Cyrl-CS"/>
        </w:rPr>
        <w:t>е</w:t>
      </w:r>
      <w:r w:rsidRPr="00DB2B29">
        <w:rPr>
          <w:rFonts w:ascii="Arial" w:hAnsi="Arial" w:cs="Arial"/>
          <w:noProof/>
          <w:color w:val="auto"/>
          <w:sz w:val="20"/>
          <w:szCs w:val="20"/>
          <w:lang w:val="sr-Cyrl-CS"/>
        </w:rPr>
        <w:t xml:space="preserve"> по</w:t>
      </w:r>
      <w:r w:rsidR="00EC376A" w:rsidRPr="00DB2B29">
        <w:rPr>
          <w:rFonts w:ascii="Arial" w:hAnsi="Arial" w:cs="Arial"/>
          <w:noProof/>
          <w:color w:val="auto"/>
          <w:sz w:val="20"/>
          <w:szCs w:val="20"/>
          <w:lang w:val="sr-Cyrl-CS"/>
        </w:rPr>
        <w:t xml:space="preserve"> стандарду</w:t>
      </w:r>
      <w:r w:rsidRPr="00DB2B29">
        <w:rPr>
          <w:rFonts w:ascii="Arial" w:hAnsi="Arial" w:cs="Arial"/>
          <w:noProof/>
          <w:color w:val="auto"/>
          <w:sz w:val="20"/>
          <w:szCs w:val="20"/>
          <w:lang w:val="sr-Cyrl-CS"/>
        </w:rPr>
        <w:t xml:space="preserve"> </w:t>
      </w:r>
      <w:r w:rsidRPr="00DB2B29">
        <w:rPr>
          <w:rFonts w:ascii="Arial" w:hAnsi="Arial" w:cs="Arial"/>
          <w:noProof/>
          <w:color w:val="auto"/>
          <w:sz w:val="20"/>
          <w:szCs w:val="20"/>
          <w:lang w:val="sr-Latn-CS"/>
        </w:rPr>
        <w:t xml:space="preserve">SRPS ISO </w:t>
      </w:r>
      <w:r w:rsidRPr="00DB2B29">
        <w:rPr>
          <w:rFonts w:ascii="Arial" w:hAnsi="Arial" w:cs="Arial"/>
          <w:noProof/>
          <w:color w:val="auto"/>
          <w:sz w:val="20"/>
          <w:szCs w:val="20"/>
          <w:lang w:val="sr-Cyrl-CS"/>
        </w:rPr>
        <w:t>17025</w:t>
      </w:r>
      <w:r w:rsidR="00EC376A" w:rsidRPr="00DB2B29">
        <w:rPr>
          <w:rFonts w:ascii="Arial" w:hAnsi="Arial" w:cs="Arial"/>
          <w:noProof/>
          <w:color w:val="auto"/>
          <w:sz w:val="20"/>
          <w:szCs w:val="20"/>
          <w:lang w:val="sr-Cyrl-CS"/>
        </w:rPr>
        <w:t>.</w:t>
      </w:r>
    </w:p>
    <w:p w:rsidR="00700CED" w:rsidRPr="00DB2B29" w:rsidRDefault="00700CED" w:rsidP="00700C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700CED" w:rsidRPr="00DB2B29" w:rsidRDefault="00700CED" w:rsidP="00700CED">
      <w:pPr>
        <w:spacing w:line="240" w:lineRule="auto"/>
        <w:jc w:val="both"/>
        <w:rPr>
          <w:rFonts w:ascii="Arial" w:eastAsiaTheme="minorHAnsi" w:hAnsi="Arial" w:cs="Arial"/>
          <w:color w:val="000000" w:themeColor="text1"/>
          <w:kern w:val="0"/>
          <w:sz w:val="20"/>
          <w:szCs w:val="20"/>
          <w:lang w:eastAsia="en-US"/>
        </w:rPr>
      </w:pPr>
    </w:p>
    <w:p w:rsidR="00700CED" w:rsidRPr="00DB2B29" w:rsidRDefault="00700CED" w:rsidP="00700CED">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700CED" w:rsidRPr="00DB2B29" w:rsidRDefault="00700CED" w:rsidP="00700CED">
      <w:pPr>
        <w:autoSpaceDE w:val="0"/>
        <w:autoSpaceDN w:val="0"/>
        <w:adjustRightInd w:val="0"/>
        <w:jc w:val="both"/>
        <w:rPr>
          <w:rFonts w:ascii="Arial" w:hAnsi="Arial" w:cs="Arial"/>
          <w:bCs/>
          <w:noProof/>
          <w:sz w:val="20"/>
          <w:szCs w:val="20"/>
          <w:lang w:val="sr-Cyrl-CS"/>
        </w:rPr>
      </w:pPr>
    </w:p>
    <w:p w:rsidR="00EC376A" w:rsidRPr="00DB2B29" w:rsidRDefault="00EC376A" w:rsidP="00700CED">
      <w:pPr>
        <w:autoSpaceDE w:val="0"/>
        <w:autoSpaceDN w:val="0"/>
        <w:adjustRightInd w:val="0"/>
        <w:jc w:val="both"/>
        <w:rPr>
          <w:rFonts w:ascii="Arial" w:hAnsi="Arial" w:cs="Arial"/>
          <w:bCs/>
          <w:noProof/>
          <w:sz w:val="20"/>
          <w:szCs w:val="20"/>
          <w:lang w:val="sr-Cyrl-CS"/>
        </w:rPr>
      </w:pPr>
    </w:p>
    <w:p w:rsidR="00EC376A" w:rsidRPr="00DB2B29" w:rsidRDefault="00EC376A" w:rsidP="00700CED">
      <w:pPr>
        <w:autoSpaceDE w:val="0"/>
        <w:autoSpaceDN w:val="0"/>
        <w:adjustRightInd w:val="0"/>
        <w:jc w:val="both"/>
        <w:rPr>
          <w:rFonts w:ascii="Arial" w:hAnsi="Arial" w:cs="Arial"/>
          <w:bCs/>
          <w:noProof/>
          <w:sz w:val="20"/>
          <w:szCs w:val="20"/>
          <w:lang w:val="sr-Cyrl-CS"/>
        </w:rPr>
      </w:pPr>
    </w:p>
    <w:p w:rsidR="00700CED" w:rsidRPr="00DB2B29" w:rsidRDefault="00700CED" w:rsidP="00700CED">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700CED" w:rsidRPr="00DB2B29" w:rsidRDefault="00700CED" w:rsidP="00700CED">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700CED" w:rsidRPr="00DB2B29" w:rsidRDefault="00700CED" w:rsidP="00700CED">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Default="00FC07BF"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BA0410" w:rsidRDefault="00BA0410"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D92427" w:rsidRPr="00DB2B29" w:rsidRDefault="00D92427"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t xml:space="preserve">партија: </w:t>
      </w:r>
      <w:r w:rsidRPr="00DB2B29">
        <w:rPr>
          <w:rFonts w:ascii="Arial" w:hAnsi="Arial" w:cs="Arial"/>
          <w:b/>
          <w:i/>
          <w:noProof/>
          <w:color w:val="auto"/>
          <w:sz w:val="20"/>
          <w:szCs w:val="20"/>
          <w:lang w:val="sr-Cyrl-CS"/>
        </w:rPr>
        <w:t>одржавање,сервисиање, набавка и замена резервних делова/потрошног материјала и верификација рада опреме произвођач</w:t>
      </w:r>
      <w:r w:rsidRPr="00DB2B29">
        <w:rPr>
          <w:rFonts w:ascii="Arial" w:hAnsi="Arial" w:cs="Arial"/>
          <w:b/>
          <w:i/>
          <w:color w:val="auto"/>
          <w:sz w:val="20"/>
          <w:szCs w:val="20"/>
          <w:lang w:val="sr-Cyrl-CS"/>
        </w:rPr>
        <w:t>а</w:t>
      </w:r>
      <w:r w:rsidRPr="00DB2B29">
        <w:rPr>
          <w:rFonts w:ascii="Arial" w:hAnsi="Arial" w:cs="Arial"/>
          <w:b/>
          <w:i/>
          <w:color w:val="auto"/>
          <w:sz w:val="20"/>
          <w:szCs w:val="20"/>
          <w:lang w:val="sr-Latn-CS"/>
        </w:rPr>
        <w:t xml:space="preserve">: </w:t>
      </w:r>
      <w:r w:rsidRPr="00DB2B29">
        <w:rPr>
          <w:rFonts w:ascii="Arial" w:hAnsi="Arial" w:cs="Arial"/>
          <w:b/>
          <w:bCs/>
          <w:i/>
          <w:color w:val="auto"/>
          <w:sz w:val="20"/>
          <w:szCs w:val="20"/>
          <w:lang w:val="sr-Latn-CS"/>
        </w:rPr>
        <w:t>Buschi i Cammag</w:t>
      </w:r>
    </w:p>
    <w:p w:rsidR="00D92427" w:rsidRPr="00DB2B29" w:rsidRDefault="00D92427" w:rsidP="00D92427">
      <w:pPr>
        <w:pStyle w:val="ListParagraph"/>
        <w:rPr>
          <w:rFonts w:ascii="Arial" w:hAnsi="Arial" w:cs="Arial"/>
          <w:b/>
          <w:bCs/>
          <w:i/>
          <w:color w:val="auto"/>
          <w:sz w:val="20"/>
          <w:szCs w:val="20"/>
          <w:u w:val="single"/>
          <w:lang w:val="ru-RU"/>
        </w:rPr>
      </w:pPr>
    </w:p>
    <w:p w:rsidR="00D92427" w:rsidRPr="00DB2B29" w:rsidRDefault="00D92427" w:rsidP="00D92427">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D92427" w:rsidRPr="00DB2B29" w:rsidRDefault="00D92427" w:rsidP="003A64F8">
      <w:pPr>
        <w:pStyle w:val="ListParagraph"/>
        <w:numPr>
          <w:ilvl w:val="0"/>
          <w:numId w:val="32"/>
        </w:num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DB2B29">
        <w:rPr>
          <w:rFonts w:ascii="Arial" w:hAnsi="Arial" w:cs="Arial"/>
          <w:noProof/>
          <w:color w:val="auto"/>
          <w:sz w:val="20"/>
          <w:szCs w:val="20"/>
          <w:lang w:val="sr-Cyrl-CS"/>
        </w:rPr>
        <w:t xml:space="preserve">одржавања </w:t>
      </w:r>
      <w:r w:rsidRPr="00DB2B29">
        <w:rPr>
          <w:rFonts w:ascii="Arial" w:hAnsi="Arial" w:cs="Arial"/>
          <w:color w:val="auto"/>
          <w:sz w:val="20"/>
          <w:szCs w:val="20"/>
        </w:rPr>
        <w:t>обухвата:</w:t>
      </w:r>
      <w:r w:rsidRPr="00DB2B29">
        <w:rPr>
          <w:rFonts w:ascii="Arial" w:hAnsi="Arial" w:cs="Arial"/>
          <w:noProof/>
          <w:color w:val="auto"/>
          <w:sz w:val="20"/>
          <w:szCs w:val="20"/>
          <w:lang w:val="sr-Cyrl-CS"/>
        </w:rPr>
        <w:t xml:space="preserve"> визуелни преглед, инспекцију свих компоненти апарата, тестирање истих, детаљно чишћење функционалних делова и издавање сервисног извештаја;</w:t>
      </w:r>
    </w:p>
    <w:p w:rsidR="00D92427" w:rsidRPr="00DB2B29" w:rsidRDefault="00D92427" w:rsidP="003A64F8">
      <w:pPr>
        <w:pStyle w:val="ListParagraph"/>
        <w:numPr>
          <w:ilvl w:val="0"/>
          <w:numId w:val="32"/>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набавка и замена резервних делова/потрошног материјала (за ротациони упаривач, </w:t>
      </w:r>
      <w:r w:rsidRPr="00DB2B29">
        <w:rPr>
          <w:rFonts w:ascii="Arial" w:hAnsi="Arial" w:cs="Arial"/>
          <w:bCs/>
          <w:color w:val="auto"/>
          <w:sz w:val="20"/>
          <w:szCs w:val="20"/>
        </w:rPr>
        <w:t>K-439 SpeedDigester, B-414 Scrubber, K-370 AutoKjeldahlUnit</w:t>
      </w:r>
      <w:r w:rsidRPr="00DB2B29">
        <w:rPr>
          <w:rFonts w:ascii="Arial" w:hAnsi="Arial" w:cs="Arial"/>
          <w:noProof/>
          <w:color w:val="000000" w:themeColor="text1"/>
          <w:sz w:val="20"/>
          <w:szCs w:val="20"/>
          <w:lang w:val="sr-Cyrl-CS"/>
        </w:rPr>
        <w:t>) по потреби Наручиоца;</w:t>
      </w:r>
    </w:p>
    <w:p w:rsidR="00D92427" w:rsidRPr="00DB2B29" w:rsidRDefault="00D92427" w:rsidP="003A64F8">
      <w:pPr>
        <w:pStyle w:val="ListParagraph"/>
        <w:numPr>
          <w:ilvl w:val="0"/>
          <w:numId w:val="32"/>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w:t>
      </w:r>
      <w:r w:rsidR="00896528" w:rsidRPr="00DB2B29">
        <w:rPr>
          <w:rFonts w:ascii="Arial" w:hAnsi="Arial" w:cs="Arial"/>
          <w:noProof/>
          <w:color w:val="auto"/>
          <w:sz w:val="20"/>
          <w:szCs w:val="20"/>
          <w:lang w:val="sr-Cyrl-CS"/>
        </w:rPr>
        <w:t xml:space="preserve">визуелни преглед, инспекцију свих компоненти апарата, </w:t>
      </w:r>
      <w:r w:rsidRPr="00DB2B29">
        <w:rPr>
          <w:rFonts w:ascii="Arial" w:hAnsi="Arial" w:cs="Arial"/>
          <w:bCs/>
          <w:noProof/>
          <w:color w:val="000000" w:themeColor="text1"/>
          <w:kern w:val="2"/>
          <w:sz w:val="20"/>
          <w:szCs w:val="20"/>
          <w:lang w:val="sr-Cyrl-CS"/>
        </w:rPr>
        <w:t>локализација, дијагностика и поправљање квара уз издавање сервисног извештаја).</w:t>
      </w:r>
    </w:p>
    <w:p w:rsidR="00D92427" w:rsidRPr="00DB2B29" w:rsidRDefault="00D92427" w:rsidP="00D92427">
      <w:pPr>
        <w:pStyle w:val="ListParagraph"/>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 xml:space="preserve"> </w:t>
      </w:r>
    </w:p>
    <w:p w:rsidR="00D92427" w:rsidRPr="00DB2B29" w:rsidRDefault="00D92427" w:rsidP="00D92427">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D92427" w:rsidRPr="00DB2B29" w:rsidRDefault="00D92427" w:rsidP="00D9242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D92427" w:rsidRPr="00DB2B29" w:rsidRDefault="00D92427" w:rsidP="00D92427">
      <w:pPr>
        <w:spacing w:line="240" w:lineRule="auto"/>
        <w:jc w:val="both"/>
        <w:rPr>
          <w:rFonts w:ascii="Arial" w:hAnsi="Arial" w:cs="Arial"/>
          <w:noProof/>
          <w:color w:val="000000" w:themeColor="text1"/>
          <w:sz w:val="20"/>
          <w:szCs w:val="20"/>
          <w:lang w:val="sr-Cyrl-CS"/>
        </w:rPr>
      </w:pPr>
    </w:p>
    <w:p w:rsidR="00D92427" w:rsidRPr="00DB2B29" w:rsidRDefault="00D92427" w:rsidP="00D92427">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
        <w:gridCol w:w="7299"/>
        <w:gridCol w:w="1510"/>
      </w:tblGrid>
      <w:tr w:rsidR="00D92427" w:rsidRPr="00DB2B29" w:rsidTr="00D92427">
        <w:trPr>
          <w:trHeight w:val="271"/>
        </w:trPr>
        <w:tc>
          <w:tcPr>
            <w:tcW w:w="4183" w:type="pct"/>
            <w:gridSpan w:val="2"/>
            <w:vAlign w:val="center"/>
          </w:tcPr>
          <w:p w:rsidR="00D92427" w:rsidRPr="00DB2B29" w:rsidRDefault="00D92427" w:rsidP="00D92427">
            <w:pPr>
              <w:autoSpaceDE w:val="0"/>
              <w:autoSpaceDN w:val="0"/>
              <w:adjustRightInd w:val="0"/>
              <w:spacing w:line="240" w:lineRule="auto"/>
              <w:jc w:val="center"/>
              <w:rPr>
                <w:rFonts w:ascii="Arial" w:hAnsi="Arial" w:cs="Arial"/>
                <w:b/>
                <w:noProof/>
                <w:color w:val="auto"/>
                <w:sz w:val="20"/>
                <w:szCs w:val="20"/>
                <w:lang w:val="sr-Cyrl-CS"/>
              </w:rPr>
            </w:pPr>
            <w:r w:rsidRPr="00DB2B29">
              <w:rPr>
                <w:rFonts w:ascii="Arial" w:hAnsi="Arial" w:cs="Arial"/>
                <w:b/>
                <w:noProof/>
                <w:color w:val="auto"/>
                <w:sz w:val="20"/>
                <w:szCs w:val="20"/>
                <w:lang w:val="sr-Cyrl-CS"/>
              </w:rPr>
              <w:t>Назив опреме</w:t>
            </w:r>
          </w:p>
        </w:tc>
        <w:tc>
          <w:tcPr>
            <w:tcW w:w="817" w:type="pct"/>
            <w:vAlign w:val="center"/>
          </w:tcPr>
          <w:p w:rsidR="00D92427" w:rsidRPr="00DB2B29" w:rsidRDefault="00D92427" w:rsidP="00D92427">
            <w:pPr>
              <w:pStyle w:val="Heading1"/>
              <w:spacing w:before="0" w:line="240" w:lineRule="auto"/>
              <w:jc w:val="center"/>
              <w:rPr>
                <w:rFonts w:ascii="Arial" w:hAnsi="Arial" w:cs="Arial"/>
                <w:color w:val="auto"/>
                <w:sz w:val="20"/>
                <w:szCs w:val="20"/>
              </w:rPr>
            </w:pPr>
            <w:r w:rsidRPr="00DB2B29">
              <w:rPr>
                <w:rFonts w:ascii="Arial" w:hAnsi="Arial" w:cs="Arial"/>
                <w:color w:val="auto"/>
                <w:sz w:val="20"/>
                <w:szCs w:val="20"/>
              </w:rPr>
              <w:t>Количина</w:t>
            </w:r>
          </w:p>
        </w:tc>
      </w:tr>
      <w:tr w:rsidR="00D92427" w:rsidRPr="00DB2B29" w:rsidTr="00D92427">
        <w:trPr>
          <w:trHeight w:val="271"/>
        </w:trPr>
        <w:tc>
          <w:tcPr>
            <w:tcW w:w="234" w:type="pct"/>
            <w:vAlign w:val="center"/>
          </w:tcPr>
          <w:p w:rsidR="00D92427" w:rsidRPr="00DB2B29" w:rsidRDefault="00D92427" w:rsidP="003A64F8">
            <w:pPr>
              <w:numPr>
                <w:ilvl w:val="0"/>
                <w:numId w:val="33"/>
              </w:numPr>
              <w:suppressAutoHyphens w:val="0"/>
              <w:autoSpaceDE w:val="0"/>
              <w:autoSpaceDN w:val="0"/>
              <w:adjustRightInd w:val="0"/>
              <w:spacing w:line="240" w:lineRule="auto"/>
              <w:jc w:val="center"/>
              <w:rPr>
                <w:rFonts w:ascii="Arial" w:hAnsi="Arial" w:cs="Arial"/>
                <w:noProof/>
                <w:color w:val="auto"/>
                <w:sz w:val="20"/>
                <w:szCs w:val="20"/>
                <w:lang w:val="sr-Cyrl-CS"/>
              </w:rPr>
            </w:pPr>
          </w:p>
        </w:tc>
        <w:tc>
          <w:tcPr>
            <w:tcW w:w="3949" w:type="pct"/>
            <w:vAlign w:val="center"/>
          </w:tcPr>
          <w:p w:rsidR="00D92427" w:rsidRPr="00DB2B29" w:rsidRDefault="00D92427" w:rsidP="00D92427">
            <w:pPr>
              <w:autoSpaceDE w:val="0"/>
              <w:autoSpaceDN w:val="0"/>
              <w:adjustRightInd w:val="0"/>
              <w:spacing w:line="240" w:lineRule="auto"/>
              <w:rPr>
                <w:rFonts w:ascii="Arial" w:hAnsi="Arial" w:cs="Arial"/>
                <w:color w:val="auto"/>
                <w:sz w:val="20"/>
                <w:szCs w:val="20"/>
                <w:lang w:val="sr-Cyrl-CS"/>
              </w:rPr>
            </w:pPr>
            <w:r w:rsidRPr="00DB2B29">
              <w:rPr>
                <w:rFonts w:ascii="Arial" w:hAnsi="Arial" w:cs="Arial"/>
                <w:noProof/>
                <w:color w:val="auto"/>
                <w:sz w:val="20"/>
                <w:szCs w:val="20"/>
                <w:lang w:val="sr-Cyrl-CS"/>
              </w:rPr>
              <w:t xml:space="preserve">Вакум упаривач са вакум контролором и воденим купатилом, </w:t>
            </w:r>
          </w:p>
        </w:tc>
        <w:tc>
          <w:tcPr>
            <w:tcW w:w="817" w:type="pct"/>
            <w:vAlign w:val="center"/>
          </w:tcPr>
          <w:p w:rsidR="00D92427" w:rsidRPr="00DB2B29" w:rsidRDefault="00D92427" w:rsidP="00D92427">
            <w:pPr>
              <w:pStyle w:val="Heading1"/>
              <w:spacing w:before="0" w:line="240" w:lineRule="auto"/>
              <w:jc w:val="center"/>
              <w:rPr>
                <w:rFonts w:ascii="Arial" w:hAnsi="Arial" w:cs="Arial"/>
                <w:color w:val="auto"/>
                <w:sz w:val="20"/>
                <w:szCs w:val="20"/>
              </w:rPr>
            </w:pPr>
            <w:r w:rsidRPr="00DB2B29">
              <w:rPr>
                <w:rFonts w:ascii="Arial" w:hAnsi="Arial" w:cs="Arial"/>
                <w:color w:val="auto"/>
                <w:sz w:val="20"/>
                <w:szCs w:val="20"/>
              </w:rPr>
              <w:t>2</w:t>
            </w:r>
          </w:p>
        </w:tc>
      </w:tr>
      <w:tr w:rsidR="00D92427" w:rsidRPr="00DB2B29" w:rsidTr="00D92427">
        <w:tc>
          <w:tcPr>
            <w:tcW w:w="234" w:type="pct"/>
            <w:vAlign w:val="center"/>
          </w:tcPr>
          <w:p w:rsidR="00D92427" w:rsidRPr="00DB2B29" w:rsidRDefault="00D92427" w:rsidP="003A64F8">
            <w:pPr>
              <w:numPr>
                <w:ilvl w:val="0"/>
                <w:numId w:val="33"/>
              </w:numPr>
              <w:suppressAutoHyphens w:val="0"/>
              <w:autoSpaceDE w:val="0"/>
              <w:autoSpaceDN w:val="0"/>
              <w:adjustRightInd w:val="0"/>
              <w:spacing w:line="240" w:lineRule="auto"/>
              <w:rPr>
                <w:rFonts w:ascii="Arial" w:hAnsi="Arial" w:cs="Arial"/>
                <w:color w:val="auto"/>
                <w:sz w:val="20"/>
                <w:szCs w:val="20"/>
              </w:rPr>
            </w:pPr>
          </w:p>
        </w:tc>
        <w:tc>
          <w:tcPr>
            <w:tcW w:w="3949" w:type="pct"/>
            <w:vAlign w:val="center"/>
          </w:tcPr>
          <w:p w:rsidR="00D92427" w:rsidRPr="00DB2B29" w:rsidRDefault="00D92427" w:rsidP="00D92427">
            <w:pPr>
              <w:autoSpaceDE w:val="0"/>
              <w:autoSpaceDN w:val="0"/>
              <w:adjustRightInd w:val="0"/>
              <w:spacing w:line="240" w:lineRule="auto"/>
              <w:rPr>
                <w:rFonts w:ascii="Arial" w:hAnsi="Arial" w:cs="Arial"/>
                <w:color w:val="auto"/>
                <w:sz w:val="20"/>
                <w:szCs w:val="20"/>
              </w:rPr>
            </w:pPr>
            <w:r w:rsidRPr="00DB2B29">
              <w:rPr>
                <w:rFonts w:ascii="Arial" w:hAnsi="Arial" w:cs="Arial"/>
                <w:noProof/>
                <w:color w:val="auto"/>
                <w:sz w:val="20"/>
                <w:szCs w:val="20"/>
                <w:lang w:val="sr-Cyrl-CS"/>
              </w:rPr>
              <w:t>Апарат за одредјивање беланчевин</w:t>
            </w:r>
            <w:r w:rsidRPr="00DB2B29">
              <w:rPr>
                <w:rFonts w:ascii="Arial" w:hAnsi="Arial" w:cs="Arial"/>
                <w:color w:val="auto"/>
                <w:sz w:val="20"/>
                <w:szCs w:val="20"/>
                <w:lang w:val="sr-Cyrl-CS"/>
              </w:rPr>
              <w:t>а</w:t>
            </w:r>
            <w:r w:rsidRPr="00DB2B29">
              <w:rPr>
                <w:rFonts w:ascii="Arial" w:hAnsi="Arial" w:cs="Arial"/>
                <w:color w:val="auto"/>
                <w:sz w:val="20"/>
                <w:szCs w:val="20"/>
              </w:rPr>
              <w:t>, K439, K370, B414,Buschi</w:t>
            </w:r>
          </w:p>
        </w:tc>
        <w:tc>
          <w:tcPr>
            <w:tcW w:w="817" w:type="pct"/>
            <w:vAlign w:val="center"/>
          </w:tcPr>
          <w:p w:rsidR="00D92427" w:rsidRPr="00DB2B29" w:rsidRDefault="00D92427" w:rsidP="00D92427">
            <w:pPr>
              <w:pStyle w:val="Heading1"/>
              <w:spacing w:before="0" w:line="240" w:lineRule="auto"/>
              <w:jc w:val="center"/>
              <w:rPr>
                <w:rFonts w:ascii="Arial" w:hAnsi="Arial" w:cs="Arial"/>
                <w:color w:val="auto"/>
                <w:sz w:val="20"/>
                <w:szCs w:val="20"/>
              </w:rPr>
            </w:pPr>
            <w:r w:rsidRPr="00DB2B29">
              <w:rPr>
                <w:rFonts w:ascii="Arial" w:hAnsi="Arial" w:cs="Arial"/>
                <w:color w:val="auto"/>
                <w:sz w:val="20"/>
                <w:szCs w:val="20"/>
              </w:rPr>
              <w:t>1</w:t>
            </w:r>
          </w:p>
        </w:tc>
      </w:tr>
      <w:tr w:rsidR="00D92427" w:rsidRPr="00DB2B29" w:rsidTr="00D92427">
        <w:tc>
          <w:tcPr>
            <w:tcW w:w="234" w:type="pct"/>
            <w:vAlign w:val="center"/>
          </w:tcPr>
          <w:p w:rsidR="00D92427" w:rsidRPr="00DB2B29" w:rsidRDefault="00D92427" w:rsidP="003A64F8">
            <w:pPr>
              <w:numPr>
                <w:ilvl w:val="0"/>
                <w:numId w:val="33"/>
              </w:numPr>
              <w:suppressAutoHyphens w:val="0"/>
              <w:autoSpaceDE w:val="0"/>
              <w:autoSpaceDN w:val="0"/>
              <w:adjustRightInd w:val="0"/>
              <w:spacing w:line="240" w:lineRule="auto"/>
              <w:rPr>
                <w:rFonts w:ascii="Arial" w:hAnsi="Arial" w:cs="Arial"/>
                <w:color w:val="auto"/>
                <w:sz w:val="20"/>
                <w:szCs w:val="20"/>
              </w:rPr>
            </w:pPr>
          </w:p>
        </w:tc>
        <w:tc>
          <w:tcPr>
            <w:tcW w:w="3949" w:type="pct"/>
            <w:vAlign w:val="center"/>
          </w:tcPr>
          <w:p w:rsidR="00D92427" w:rsidRPr="00DB2B29" w:rsidRDefault="00D92427" w:rsidP="00D92427">
            <w:pPr>
              <w:autoSpaceDE w:val="0"/>
              <w:autoSpaceDN w:val="0"/>
              <w:adjustRightInd w:val="0"/>
              <w:spacing w:line="240" w:lineRule="auto"/>
              <w:rPr>
                <w:rFonts w:ascii="Arial" w:hAnsi="Arial" w:cs="Arial"/>
                <w:color w:val="auto"/>
                <w:sz w:val="20"/>
                <w:szCs w:val="20"/>
              </w:rPr>
            </w:pPr>
            <w:r w:rsidRPr="00DB2B29">
              <w:rPr>
                <w:rFonts w:ascii="Arial" w:hAnsi="Arial" w:cs="Arial"/>
                <w:noProof/>
                <w:color w:val="auto"/>
                <w:sz w:val="20"/>
                <w:szCs w:val="20"/>
                <w:lang w:val="sr-Cyrl-CS"/>
              </w:rPr>
              <w:t xml:space="preserve">Апаратура са </w:t>
            </w:r>
            <w:r w:rsidRPr="00DB2B29">
              <w:rPr>
                <w:rFonts w:ascii="Arial" w:hAnsi="Arial" w:cs="Arial"/>
                <w:noProof/>
                <w:color w:val="auto"/>
                <w:sz w:val="20"/>
                <w:szCs w:val="20"/>
                <w:lang w:val="sr-Latn-CS"/>
              </w:rPr>
              <w:t xml:space="preserve">TLC </w:t>
            </w:r>
            <w:r w:rsidRPr="00DB2B29">
              <w:rPr>
                <w:rFonts w:ascii="Arial" w:hAnsi="Arial" w:cs="Arial"/>
                <w:noProof/>
                <w:color w:val="auto"/>
                <w:sz w:val="20"/>
                <w:szCs w:val="20"/>
                <w:lang w:val="sr-Cyrl-CS"/>
              </w:rPr>
              <w:t>са дензитометром</w:t>
            </w:r>
            <w:r w:rsidRPr="00DB2B29">
              <w:rPr>
                <w:rFonts w:ascii="Arial" w:hAnsi="Arial" w:cs="Arial"/>
                <w:color w:val="auto"/>
                <w:sz w:val="20"/>
                <w:szCs w:val="20"/>
                <w:lang w:val="sr-Cyrl-CS"/>
              </w:rPr>
              <w:t xml:space="preserve"> </w:t>
            </w:r>
          </w:p>
        </w:tc>
        <w:tc>
          <w:tcPr>
            <w:tcW w:w="817" w:type="pct"/>
            <w:vAlign w:val="center"/>
          </w:tcPr>
          <w:p w:rsidR="00D92427" w:rsidRPr="00DB2B29" w:rsidRDefault="00D92427" w:rsidP="00D92427">
            <w:pPr>
              <w:pStyle w:val="Heading1"/>
              <w:spacing w:before="0" w:line="240" w:lineRule="auto"/>
              <w:jc w:val="center"/>
              <w:rPr>
                <w:rFonts w:ascii="Arial" w:hAnsi="Arial" w:cs="Arial"/>
                <w:color w:val="auto"/>
                <w:sz w:val="20"/>
                <w:szCs w:val="20"/>
              </w:rPr>
            </w:pPr>
            <w:r w:rsidRPr="00DB2B29">
              <w:rPr>
                <w:rFonts w:ascii="Arial" w:hAnsi="Arial" w:cs="Arial"/>
                <w:color w:val="auto"/>
                <w:sz w:val="20"/>
                <w:szCs w:val="20"/>
              </w:rPr>
              <w:t>1</w:t>
            </w:r>
          </w:p>
        </w:tc>
      </w:tr>
    </w:tbl>
    <w:p w:rsidR="00D92427" w:rsidRPr="00DB2B29" w:rsidRDefault="00D92427" w:rsidP="00D9242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D92427" w:rsidRPr="00DB2B29" w:rsidRDefault="00D92427" w:rsidP="00D9242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D92427" w:rsidRPr="00DB2B29" w:rsidRDefault="00D92427" w:rsidP="00D9242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D92427" w:rsidRPr="00DB2B29" w:rsidRDefault="00D92427" w:rsidP="00D9242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D92427" w:rsidRPr="00DB2B29" w:rsidRDefault="00D92427" w:rsidP="00D9242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D92427" w:rsidRDefault="00D92427" w:rsidP="00D92427">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BA0410" w:rsidRDefault="00BA0410" w:rsidP="00D92427">
      <w:pPr>
        <w:autoSpaceDE w:val="0"/>
        <w:autoSpaceDN w:val="0"/>
        <w:adjustRightInd w:val="0"/>
        <w:jc w:val="both"/>
        <w:rPr>
          <w:rFonts w:ascii="Arial" w:hAnsi="Arial" w:cs="Arial"/>
          <w:color w:val="000000" w:themeColor="text1"/>
          <w:sz w:val="20"/>
          <w:szCs w:val="20"/>
          <w:lang w:val="sr-Cyrl-CS"/>
        </w:rPr>
      </w:pPr>
    </w:p>
    <w:p w:rsidR="00BA0410" w:rsidRDefault="00BA0410" w:rsidP="00D92427">
      <w:pPr>
        <w:autoSpaceDE w:val="0"/>
        <w:autoSpaceDN w:val="0"/>
        <w:adjustRightInd w:val="0"/>
        <w:jc w:val="both"/>
        <w:rPr>
          <w:rFonts w:ascii="Arial" w:hAnsi="Arial" w:cs="Arial"/>
          <w:color w:val="000000" w:themeColor="text1"/>
          <w:sz w:val="20"/>
          <w:szCs w:val="20"/>
          <w:lang w:val="sr-Cyrl-CS"/>
        </w:rPr>
      </w:pPr>
    </w:p>
    <w:p w:rsidR="00BA0410" w:rsidRDefault="00BA0410" w:rsidP="00D92427">
      <w:pPr>
        <w:autoSpaceDE w:val="0"/>
        <w:autoSpaceDN w:val="0"/>
        <w:adjustRightInd w:val="0"/>
        <w:jc w:val="both"/>
        <w:rPr>
          <w:rFonts w:ascii="Arial" w:hAnsi="Arial" w:cs="Arial"/>
          <w:color w:val="000000" w:themeColor="text1"/>
          <w:sz w:val="20"/>
          <w:szCs w:val="20"/>
          <w:lang w:val="sr-Cyrl-CS"/>
        </w:rPr>
      </w:pPr>
    </w:p>
    <w:p w:rsidR="00BA0410" w:rsidRDefault="00BA0410" w:rsidP="00D92427">
      <w:pPr>
        <w:autoSpaceDE w:val="0"/>
        <w:autoSpaceDN w:val="0"/>
        <w:adjustRightInd w:val="0"/>
        <w:jc w:val="both"/>
        <w:rPr>
          <w:rFonts w:ascii="Arial" w:hAnsi="Arial" w:cs="Arial"/>
          <w:color w:val="000000" w:themeColor="text1"/>
          <w:sz w:val="20"/>
          <w:szCs w:val="20"/>
          <w:lang w:val="sr-Cyrl-CS"/>
        </w:rPr>
      </w:pPr>
    </w:p>
    <w:p w:rsidR="00BA0410" w:rsidRPr="00DB2B29" w:rsidRDefault="00BA0410" w:rsidP="00D92427">
      <w:pPr>
        <w:autoSpaceDE w:val="0"/>
        <w:autoSpaceDN w:val="0"/>
        <w:adjustRightInd w:val="0"/>
        <w:jc w:val="both"/>
        <w:rPr>
          <w:rFonts w:ascii="Arial" w:hAnsi="Arial" w:cs="Arial"/>
          <w:bCs/>
          <w:noProof/>
          <w:sz w:val="20"/>
          <w:szCs w:val="20"/>
          <w:lang w:val="sr-Cyrl-CS"/>
        </w:rPr>
      </w:pPr>
    </w:p>
    <w:p w:rsidR="00D92427" w:rsidRPr="00DB2B29" w:rsidRDefault="00D92427" w:rsidP="00D92427">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FC07BF" w:rsidRDefault="00D92427" w:rsidP="00D92427">
      <w:pPr>
        <w:pStyle w:val="ListParagraph"/>
        <w:ind w:left="0"/>
        <w:rPr>
          <w:rFonts w:ascii="Arial" w:hAnsi="Arial" w:cs="Arial"/>
          <w:b/>
          <w:iCs/>
          <w:sz w:val="20"/>
          <w:szCs w:val="20"/>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DB2B29" w:rsidRDefault="00DB2B29" w:rsidP="00D92427">
      <w:pPr>
        <w:pStyle w:val="ListParagraph"/>
        <w:ind w:left="0"/>
        <w:rPr>
          <w:rFonts w:ascii="Arial" w:hAnsi="Arial" w:cs="Arial"/>
          <w:b/>
          <w:iCs/>
          <w:sz w:val="20"/>
          <w:szCs w:val="20"/>
        </w:rPr>
      </w:pPr>
    </w:p>
    <w:p w:rsidR="00DB2B29" w:rsidRDefault="00DB2B29" w:rsidP="00D92427">
      <w:pPr>
        <w:pStyle w:val="ListParagraph"/>
        <w:ind w:left="0"/>
        <w:rPr>
          <w:rFonts w:ascii="Arial" w:hAnsi="Arial" w:cs="Arial"/>
          <w:b/>
          <w:iCs/>
          <w:sz w:val="20"/>
          <w:szCs w:val="20"/>
        </w:rPr>
      </w:pPr>
    </w:p>
    <w:p w:rsidR="00DB2B29" w:rsidRDefault="00DB2B29" w:rsidP="00D92427">
      <w:pPr>
        <w:pStyle w:val="ListParagraph"/>
        <w:ind w:left="0"/>
        <w:rPr>
          <w:rFonts w:ascii="Arial" w:hAnsi="Arial" w:cs="Arial"/>
          <w:b/>
          <w:iCs/>
          <w:sz w:val="20"/>
          <w:szCs w:val="20"/>
        </w:rPr>
      </w:pPr>
    </w:p>
    <w:p w:rsidR="00DB2B29" w:rsidRPr="004B3D74" w:rsidRDefault="00DB2B29" w:rsidP="00D92427">
      <w:pPr>
        <w:pStyle w:val="ListParagraph"/>
        <w:ind w:left="0"/>
        <w:rPr>
          <w:rFonts w:ascii="Arial" w:hAnsi="Arial" w:cs="Arial"/>
          <w:b/>
          <w:bCs/>
          <w:sz w:val="20"/>
          <w:szCs w:val="20"/>
          <w:u w:val="single"/>
          <w:lang/>
        </w:rPr>
      </w:pPr>
    </w:p>
    <w:p w:rsidR="00896528" w:rsidRPr="00DB2B29" w:rsidRDefault="00896528"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lastRenderedPageBreak/>
        <w:t xml:space="preserve">партија: </w:t>
      </w:r>
      <w:r w:rsidRPr="00DB2B29">
        <w:rPr>
          <w:rFonts w:ascii="Arial" w:hAnsi="Arial" w:cs="Arial"/>
          <w:b/>
          <w:i/>
          <w:noProof/>
          <w:color w:val="auto"/>
          <w:sz w:val="20"/>
          <w:szCs w:val="20"/>
          <w:lang w:val="sr-Cyrl-CS"/>
        </w:rPr>
        <w:t xml:space="preserve">одржавање,сервисиање, набавка и замена резервних делова/потрошног материјала и верификација рада: </w:t>
      </w:r>
      <w:r w:rsidRPr="00DB2B29">
        <w:rPr>
          <w:rFonts w:ascii="Arial" w:hAnsi="Arial" w:cs="Arial"/>
          <w:b/>
          <w:bCs/>
          <w:i/>
          <w:noProof/>
          <w:color w:val="auto"/>
          <w:sz w:val="20"/>
          <w:szCs w:val="20"/>
          <w:lang w:val="sr-Cyrl-CS"/>
        </w:rPr>
        <w:t xml:space="preserve">Опреме за екстракцију беланчевина, екстракцију масти, фотометар, спектрофотометар и аутоклави и </w:t>
      </w:r>
      <w:r w:rsidRPr="00DB2B29">
        <w:rPr>
          <w:rFonts w:ascii="Arial" w:hAnsi="Arial" w:cs="Arial"/>
          <w:b/>
          <w:i/>
          <w:noProof/>
          <w:color w:val="auto"/>
          <w:sz w:val="20"/>
          <w:szCs w:val="20"/>
          <w:lang w:val="sr-Cyrl-CS"/>
        </w:rPr>
        <w:t>еталонирање спектрофотометара</w:t>
      </w:r>
    </w:p>
    <w:p w:rsidR="00896528" w:rsidRPr="00DB2B29" w:rsidRDefault="00896528" w:rsidP="00896528">
      <w:pPr>
        <w:pStyle w:val="ListParagraph"/>
        <w:rPr>
          <w:rFonts w:ascii="Arial" w:hAnsi="Arial" w:cs="Arial"/>
          <w:b/>
          <w:bCs/>
          <w:i/>
          <w:color w:val="auto"/>
          <w:sz w:val="20"/>
          <w:szCs w:val="20"/>
          <w:u w:val="single"/>
          <w:lang w:val="ru-RU"/>
        </w:rPr>
      </w:pPr>
    </w:p>
    <w:p w:rsidR="00896528" w:rsidRPr="00DB2B29" w:rsidRDefault="00896528" w:rsidP="00896528">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7E1A10" w:rsidRPr="00DB2B29" w:rsidRDefault="00896528" w:rsidP="003A64F8">
      <w:pPr>
        <w:pStyle w:val="ListParagraph"/>
        <w:numPr>
          <w:ilvl w:val="0"/>
          <w:numId w:val="35"/>
        </w:num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DB2B29">
        <w:rPr>
          <w:rFonts w:ascii="Arial" w:hAnsi="Arial" w:cs="Arial"/>
          <w:noProof/>
          <w:color w:val="auto"/>
          <w:sz w:val="20"/>
          <w:szCs w:val="20"/>
          <w:lang w:val="sr-Cyrl-CS"/>
        </w:rPr>
        <w:t>одржавања</w:t>
      </w:r>
      <w:r w:rsidR="007E1A10" w:rsidRPr="00DB2B29">
        <w:rPr>
          <w:rFonts w:ascii="Arial" w:hAnsi="Arial" w:cs="Arial"/>
          <w:noProof/>
          <w:color w:val="auto"/>
          <w:sz w:val="20"/>
          <w:szCs w:val="20"/>
          <w:lang w:val="sr-Cyrl-CS"/>
        </w:rPr>
        <w:t xml:space="preserve"> која обухвата: визуелни преглед, инспекцију свих компоненти апарата, тестирање истих, детаљно чишћење функционалних делова и издавање сервисног извештаја (</w:t>
      </w:r>
      <w:r w:rsidR="007E1A10" w:rsidRPr="00DB2B29">
        <w:rPr>
          <w:rFonts w:ascii="Arial" w:hAnsi="Arial" w:cs="Arial"/>
          <w:color w:val="auto"/>
          <w:sz w:val="20"/>
          <w:szCs w:val="20"/>
        </w:rPr>
        <w:t xml:space="preserve">аутоклава </w:t>
      </w:r>
      <w:r w:rsidR="007E1A10" w:rsidRPr="00DB2B29">
        <w:rPr>
          <w:rFonts w:ascii="Arial" w:hAnsi="Arial" w:cs="Arial"/>
          <w:noProof/>
          <w:color w:val="auto"/>
          <w:sz w:val="20"/>
          <w:szCs w:val="20"/>
          <w:lang w:val="sr-Cyrl-CS"/>
        </w:rPr>
        <w:t xml:space="preserve">Сутјеска </w:t>
      </w:r>
      <w:r w:rsidR="007E1A10" w:rsidRPr="00DB2B29">
        <w:rPr>
          <w:rFonts w:ascii="Arial" w:hAnsi="Arial" w:cs="Arial"/>
          <w:color w:val="auto"/>
          <w:sz w:val="20"/>
          <w:szCs w:val="20"/>
          <w:u w:val="single"/>
        </w:rPr>
        <w:t>Ø</w:t>
      </w:r>
      <w:r w:rsidR="007E1A10" w:rsidRPr="00DB2B29">
        <w:rPr>
          <w:rFonts w:ascii="Arial" w:hAnsi="Arial" w:cs="Arial"/>
          <w:noProof/>
          <w:color w:val="auto"/>
          <w:sz w:val="20"/>
          <w:szCs w:val="20"/>
          <w:lang w:val="sr-Cyrl-CS"/>
        </w:rPr>
        <w:t xml:space="preserve"> 300</w:t>
      </w:r>
      <w:r w:rsidR="007E1A10" w:rsidRPr="00DB2B29">
        <w:rPr>
          <w:rFonts w:ascii="Arial" w:hAnsi="Arial" w:cs="Arial"/>
          <w:color w:val="auto"/>
          <w:sz w:val="20"/>
          <w:szCs w:val="20"/>
        </w:rPr>
        <w:t>,</w:t>
      </w:r>
      <w:r w:rsidR="007E1A10" w:rsidRPr="00DB2B29">
        <w:rPr>
          <w:rFonts w:ascii="Arial" w:hAnsi="Arial" w:cs="Arial"/>
          <w:noProof/>
          <w:color w:val="auto"/>
          <w:sz w:val="20"/>
          <w:szCs w:val="20"/>
          <w:lang w:val="sr-Cyrl-CS"/>
        </w:rPr>
        <w:t xml:space="preserve"> Сутјеска </w:t>
      </w:r>
      <w:r w:rsidR="007E1A10" w:rsidRPr="00DB2B29">
        <w:rPr>
          <w:rFonts w:ascii="Arial" w:hAnsi="Arial" w:cs="Arial"/>
          <w:color w:val="auto"/>
          <w:sz w:val="20"/>
          <w:szCs w:val="20"/>
          <w:u w:val="single"/>
        </w:rPr>
        <w:t>Ø</w:t>
      </w:r>
      <w:r w:rsidR="007E1A10" w:rsidRPr="00DB2B29">
        <w:rPr>
          <w:rFonts w:ascii="Arial" w:hAnsi="Arial" w:cs="Arial"/>
          <w:noProof/>
          <w:color w:val="auto"/>
          <w:sz w:val="20"/>
          <w:szCs w:val="20"/>
          <w:lang w:val="sr-Cyrl-CS"/>
        </w:rPr>
        <w:t xml:space="preserve"> 600, </w:t>
      </w:r>
      <w:r w:rsidR="007E1A10" w:rsidRPr="00DB2B29">
        <w:rPr>
          <w:rFonts w:ascii="Arial" w:hAnsi="Arial" w:cs="Arial"/>
          <w:noProof/>
          <w:color w:val="auto"/>
          <w:sz w:val="20"/>
          <w:szCs w:val="20"/>
          <w:lang w:val="sr-Latn-CS"/>
        </w:rPr>
        <w:t>VAPODEST</w:t>
      </w:r>
      <w:r w:rsidR="007E1A10" w:rsidRPr="00DB2B29">
        <w:rPr>
          <w:rFonts w:ascii="Arial" w:hAnsi="Arial" w:cs="Arial"/>
          <w:noProof/>
          <w:color w:val="auto"/>
          <w:sz w:val="20"/>
          <w:szCs w:val="20"/>
          <w:lang w:val="sr-Cyrl-CS"/>
        </w:rPr>
        <w:t xml:space="preserve">, апарат за дестилацију воденом паром </w:t>
      </w:r>
      <w:r w:rsidR="007E1A10" w:rsidRPr="00DB2B29">
        <w:rPr>
          <w:rFonts w:ascii="Arial" w:hAnsi="Arial" w:cs="Arial"/>
          <w:noProof/>
          <w:color w:val="auto"/>
          <w:sz w:val="20"/>
          <w:szCs w:val="20"/>
          <w:lang w:val="sr-Latn-CS"/>
        </w:rPr>
        <w:t>VAP</w:t>
      </w:r>
      <w:r w:rsidR="007E1A10" w:rsidRPr="00DB2B29">
        <w:rPr>
          <w:rFonts w:ascii="Arial" w:hAnsi="Arial" w:cs="Arial"/>
          <w:noProof/>
          <w:color w:val="auto"/>
          <w:sz w:val="20"/>
          <w:szCs w:val="20"/>
          <w:lang w:val="sr-Cyrl-CS"/>
        </w:rPr>
        <w:t xml:space="preserve"> 50,</w:t>
      </w:r>
      <w:r w:rsidR="007E1A10" w:rsidRPr="00DB2B29">
        <w:rPr>
          <w:rFonts w:ascii="Arial" w:hAnsi="Arial" w:cs="Arial"/>
          <w:color w:val="auto"/>
          <w:sz w:val="20"/>
          <w:szCs w:val="20"/>
          <w:lang w:val="sr-Latn-CS"/>
        </w:rPr>
        <w:t xml:space="preserve"> TURBOSOG , TUR/K230VAC, i TURBOTERM, </w:t>
      </w:r>
      <w:r w:rsidR="007E1A10" w:rsidRPr="00DB2B29">
        <w:rPr>
          <w:rFonts w:ascii="Arial" w:hAnsi="Arial" w:cs="Arial"/>
          <w:noProof/>
          <w:color w:val="auto"/>
          <w:sz w:val="20"/>
          <w:szCs w:val="20"/>
          <w:lang w:val="sr-Cyrl-CS"/>
        </w:rPr>
        <w:t>апарат за разарање беланчевин</w:t>
      </w:r>
      <w:r w:rsidR="007E1A10" w:rsidRPr="00DB2B29">
        <w:rPr>
          <w:rFonts w:ascii="Arial" w:hAnsi="Arial" w:cs="Arial"/>
          <w:color w:val="auto"/>
          <w:sz w:val="20"/>
          <w:szCs w:val="20"/>
          <w:lang w:val="sr-Cyrl-CS"/>
        </w:rPr>
        <w:t>а</w:t>
      </w:r>
      <w:r w:rsidR="007E1A10" w:rsidRPr="00DB2B29">
        <w:rPr>
          <w:rFonts w:ascii="Arial" w:hAnsi="Arial" w:cs="Arial"/>
          <w:color w:val="auto"/>
          <w:sz w:val="20"/>
          <w:szCs w:val="20"/>
          <w:lang w:val="sr-Latn-CS"/>
        </w:rPr>
        <w:t>, TT 125</w:t>
      </w:r>
      <w:r w:rsidR="007E1A10" w:rsidRPr="00DB2B29">
        <w:rPr>
          <w:rFonts w:ascii="Arial" w:hAnsi="Arial" w:cs="Arial"/>
          <w:color w:val="auto"/>
          <w:sz w:val="20"/>
          <w:szCs w:val="20"/>
        </w:rPr>
        <w:t xml:space="preserve">, </w:t>
      </w:r>
      <w:r w:rsidR="007E1A10" w:rsidRPr="00DB2B29">
        <w:rPr>
          <w:rFonts w:ascii="Arial" w:hAnsi="Arial" w:cs="Arial"/>
          <w:noProof/>
          <w:color w:val="auto"/>
          <w:sz w:val="20"/>
          <w:szCs w:val="20"/>
          <w:lang w:val="sr-Cyrl-CS"/>
        </w:rPr>
        <w:t xml:space="preserve"> </w:t>
      </w:r>
      <w:r w:rsidR="007E1A10" w:rsidRPr="00DB2B29">
        <w:rPr>
          <w:rFonts w:ascii="Arial" w:hAnsi="Arial" w:cs="Arial"/>
          <w:color w:val="auto"/>
          <w:sz w:val="20"/>
          <w:szCs w:val="20"/>
          <w:lang w:val="sv-SE"/>
        </w:rPr>
        <w:t xml:space="preserve">Soxterm Aparat </w:t>
      </w:r>
      <w:r w:rsidR="007E1A10" w:rsidRPr="00DB2B29">
        <w:rPr>
          <w:rFonts w:ascii="Arial" w:hAnsi="Arial" w:cs="Arial"/>
          <w:noProof/>
          <w:color w:val="auto"/>
          <w:sz w:val="20"/>
          <w:szCs w:val="20"/>
          <w:lang w:val="sr-Cyrl-CS"/>
        </w:rPr>
        <w:t>за екстракцију масти, са 4 мест</w:t>
      </w:r>
      <w:r w:rsidR="007E1A10" w:rsidRPr="00DB2B29">
        <w:rPr>
          <w:rFonts w:ascii="Arial" w:hAnsi="Arial" w:cs="Arial"/>
          <w:color w:val="auto"/>
          <w:sz w:val="20"/>
          <w:szCs w:val="20"/>
          <w:lang w:val="sr-Cyrl-CS"/>
        </w:rPr>
        <w:t>а</w:t>
      </w:r>
      <w:r w:rsidR="007E1A10" w:rsidRPr="00DB2B29">
        <w:rPr>
          <w:rFonts w:ascii="Arial" w:hAnsi="Arial" w:cs="Arial"/>
          <w:color w:val="auto"/>
          <w:sz w:val="20"/>
          <w:szCs w:val="20"/>
          <w:lang w:val="sv-SE"/>
        </w:rPr>
        <w:t>, SOX 414</w:t>
      </w:r>
      <w:r w:rsidR="007E1A10" w:rsidRPr="00DB2B29">
        <w:rPr>
          <w:rFonts w:ascii="Arial" w:hAnsi="Arial" w:cs="Arial"/>
          <w:color w:val="auto"/>
          <w:sz w:val="20"/>
          <w:szCs w:val="20"/>
        </w:rPr>
        <w:t>,</w:t>
      </w:r>
      <w:r w:rsidR="007E1A10" w:rsidRPr="00DB2B29">
        <w:rPr>
          <w:rFonts w:ascii="Arial" w:hAnsi="Arial" w:cs="Arial"/>
          <w:noProof/>
          <w:color w:val="auto"/>
          <w:sz w:val="20"/>
          <w:szCs w:val="20"/>
          <w:lang w:val="sr-Cyrl-CS"/>
        </w:rPr>
        <w:t xml:space="preserve"> Фотометар,</w:t>
      </w:r>
      <w:r w:rsidR="007E1A10" w:rsidRPr="00DB2B29">
        <w:rPr>
          <w:rFonts w:ascii="Arial" w:hAnsi="Arial" w:cs="Arial"/>
          <w:color w:val="auto"/>
          <w:sz w:val="20"/>
          <w:szCs w:val="20"/>
          <w:lang w:val="sr-Cyrl-CS"/>
        </w:rPr>
        <w:t xml:space="preserve"> </w:t>
      </w:r>
      <w:r w:rsidR="007E1A10" w:rsidRPr="00DB2B29">
        <w:rPr>
          <w:rFonts w:ascii="Arial" w:hAnsi="Arial" w:cs="Arial"/>
          <w:color w:val="auto"/>
          <w:sz w:val="20"/>
          <w:szCs w:val="20"/>
        </w:rPr>
        <w:t xml:space="preserve">CheckitDirect Chlot, Lovibond, </w:t>
      </w:r>
      <w:r w:rsidR="007E1A10" w:rsidRPr="00DB2B29">
        <w:rPr>
          <w:rFonts w:ascii="Arial" w:hAnsi="Arial" w:cs="Arial"/>
          <w:color w:val="auto"/>
          <w:sz w:val="20"/>
          <w:szCs w:val="20"/>
          <w:lang w:val="sv-SE"/>
        </w:rPr>
        <w:t>Спектрофотометар, 6305, Jenway I UV/VIS Спектрофотометар, MC1, Safas</w:t>
      </w:r>
      <w:r w:rsidR="007E1A10" w:rsidRPr="00DB2B29">
        <w:rPr>
          <w:rFonts w:ascii="Arial" w:hAnsi="Arial" w:cs="Arial"/>
          <w:color w:val="auto"/>
          <w:sz w:val="20"/>
          <w:szCs w:val="20"/>
        </w:rPr>
        <w:t xml:space="preserve">, </w:t>
      </w:r>
      <w:r w:rsidR="007E1A10" w:rsidRPr="00DB2B29">
        <w:rPr>
          <w:rFonts w:ascii="Arial" w:hAnsi="Arial" w:cs="Arial"/>
          <w:noProof/>
          <w:color w:val="auto"/>
          <w:sz w:val="20"/>
          <w:szCs w:val="20"/>
          <w:lang w:val="sr-Cyrl-CS"/>
        </w:rPr>
        <w:t>Пумпа за вакумску филтрацију са три и шест места  - вакум пумпе</w:t>
      </w:r>
      <w:r w:rsidR="007E1A10" w:rsidRPr="00DB2B29">
        <w:rPr>
          <w:rFonts w:ascii="Arial" w:hAnsi="Arial" w:cs="Arial"/>
          <w:color w:val="auto"/>
          <w:sz w:val="20"/>
          <w:szCs w:val="20"/>
          <w:lang w:val="sr-Cyrl-CS"/>
        </w:rPr>
        <w:t xml:space="preserve"> </w:t>
      </w:r>
      <w:r w:rsidR="007E1A10" w:rsidRPr="00DB2B29">
        <w:rPr>
          <w:rFonts w:ascii="Arial" w:hAnsi="Arial" w:cs="Arial"/>
          <w:color w:val="auto"/>
          <w:sz w:val="20"/>
          <w:szCs w:val="20"/>
          <w:lang w:val="sv-SE"/>
        </w:rPr>
        <w:t>Sartorius</w:t>
      </w:r>
      <w:r w:rsidR="007E1A10" w:rsidRPr="00DB2B29">
        <w:rPr>
          <w:rFonts w:ascii="Arial" w:hAnsi="Arial" w:cs="Arial"/>
          <w:color w:val="auto"/>
          <w:sz w:val="20"/>
          <w:szCs w:val="20"/>
        </w:rPr>
        <w:t>);</w:t>
      </w:r>
    </w:p>
    <w:p w:rsidR="00896528" w:rsidRPr="00DB2B29" w:rsidRDefault="00896528" w:rsidP="003A64F8">
      <w:pPr>
        <w:pStyle w:val="ListParagraph"/>
        <w:numPr>
          <w:ilvl w:val="0"/>
          <w:numId w:val="35"/>
        </w:numPr>
        <w:jc w:val="both"/>
        <w:rPr>
          <w:rFonts w:ascii="Arial" w:hAnsi="Arial" w:cs="Arial"/>
          <w:bCs/>
          <w:color w:val="000000" w:themeColor="text1"/>
          <w:sz w:val="20"/>
          <w:szCs w:val="20"/>
        </w:rPr>
      </w:pPr>
      <w:r w:rsidRPr="00DB2B29">
        <w:rPr>
          <w:rFonts w:ascii="Arial" w:hAnsi="Arial" w:cs="Arial"/>
          <w:noProof/>
          <w:color w:val="000000" w:themeColor="text1"/>
          <w:sz w:val="20"/>
          <w:szCs w:val="20"/>
          <w:lang w:val="sr-Cyrl-CS"/>
        </w:rPr>
        <w:t xml:space="preserve">набавка и замена резервних делова/потрошног материјала (за аутоклаве, </w:t>
      </w:r>
      <w:r w:rsidRPr="00DB2B29">
        <w:rPr>
          <w:rFonts w:ascii="Arial" w:hAnsi="Arial" w:cs="Arial"/>
          <w:bCs/>
          <w:color w:val="auto"/>
          <w:sz w:val="20"/>
          <w:szCs w:val="20"/>
          <w:lang w:val="sv-SE"/>
        </w:rPr>
        <w:t>Vapodest i TurboTerm</w:t>
      </w:r>
      <w:r w:rsidRPr="00DB2B29">
        <w:rPr>
          <w:rFonts w:ascii="Arial" w:hAnsi="Arial" w:cs="Arial"/>
          <w:bCs/>
          <w:color w:val="auto"/>
          <w:sz w:val="20"/>
          <w:szCs w:val="20"/>
        </w:rPr>
        <w:t>, Soxterm а</w:t>
      </w:r>
      <w:r w:rsidRPr="00DB2B29">
        <w:rPr>
          <w:rFonts w:ascii="Arial" w:hAnsi="Arial" w:cs="Arial"/>
          <w:bCs/>
          <w:noProof/>
          <w:color w:val="auto"/>
          <w:sz w:val="20"/>
          <w:szCs w:val="20"/>
          <w:lang w:val="sr-Cyrl-CS"/>
        </w:rPr>
        <w:t>парат за екстракцију маст</w:t>
      </w:r>
      <w:r w:rsidRPr="00DB2B29">
        <w:rPr>
          <w:rFonts w:ascii="Arial" w:hAnsi="Arial" w:cs="Arial"/>
          <w:bCs/>
          <w:color w:val="auto"/>
          <w:sz w:val="20"/>
          <w:szCs w:val="20"/>
          <w:lang w:val="sr-Cyrl-CS"/>
        </w:rPr>
        <w:t xml:space="preserve">и, </w:t>
      </w:r>
      <w:r w:rsidRPr="00DB2B29">
        <w:rPr>
          <w:rFonts w:ascii="Arial" w:hAnsi="Arial" w:cs="Arial"/>
          <w:color w:val="auto"/>
          <w:sz w:val="20"/>
          <w:szCs w:val="20"/>
        </w:rPr>
        <w:t>Фотометар</w:t>
      </w:r>
      <w:r w:rsidRPr="00DB2B29">
        <w:rPr>
          <w:rFonts w:ascii="Arial" w:hAnsi="Arial" w:cs="Arial"/>
          <w:bCs/>
          <w:color w:val="auto"/>
          <w:sz w:val="20"/>
          <w:szCs w:val="20"/>
        </w:rPr>
        <w:t>, CheckitDirect Chlot, Lovibond,</w:t>
      </w:r>
      <w:r w:rsidRPr="00DB2B29">
        <w:rPr>
          <w:rFonts w:ascii="Arial" w:hAnsi="Arial" w:cs="Arial"/>
          <w:color w:val="auto"/>
          <w:sz w:val="20"/>
          <w:szCs w:val="20"/>
          <w:lang w:val="sv-SE"/>
        </w:rPr>
        <w:t xml:space="preserve"> Спектрофотометар</w:t>
      </w:r>
      <w:r w:rsidRPr="00DB2B29">
        <w:rPr>
          <w:rFonts w:ascii="Arial" w:hAnsi="Arial" w:cs="Arial"/>
          <w:color w:val="auto"/>
          <w:sz w:val="20"/>
          <w:szCs w:val="20"/>
        </w:rPr>
        <w:t xml:space="preserve"> </w:t>
      </w:r>
      <w:r w:rsidRPr="00DB2B29">
        <w:rPr>
          <w:rFonts w:ascii="Arial" w:hAnsi="Arial" w:cs="Arial"/>
          <w:bCs/>
          <w:color w:val="auto"/>
          <w:sz w:val="20"/>
          <w:szCs w:val="20"/>
        </w:rPr>
        <w:t>Jenway I Safas MC1</w:t>
      </w:r>
      <w:r w:rsidRPr="00DB2B29">
        <w:rPr>
          <w:rFonts w:ascii="Arial" w:hAnsi="Arial" w:cs="Arial"/>
          <w:noProof/>
          <w:color w:val="000000" w:themeColor="text1"/>
          <w:sz w:val="20"/>
          <w:szCs w:val="20"/>
          <w:lang w:val="sr-Cyrl-CS"/>
        </w:rPr>
        <w:t>) по потреби Наручиоца;</w:t>
      </w:r>
    </w:p>
    <w:p w:rsidR="007E1A10" w:rsidRPr="00D56D97" w:rsidRDefault="007E1A10" w:rsidP="003A64F8">
      <w:pPr>
        <w:pStyle w:val="ListParagraph"/>
        <w:numPr>
          <w:ilvl w:val="0"/>
          <w:numId w:val="35"/>
        </w:numPr>
        <w:spacing w:line="240" w:lineRule="auto"/>
        <w:jc w:val="both"/>
        <w:rPr>
          <w:rFonts w:ascii="Arial" w:hAnsi="Arial" w:cs="Arial"/>
          <w:bCs/>
          <w:noProof/>
          <w:color w:val="000000" w:themeColor="text1"/>
          <w:kern w:val="2"/>
          <w:sz w:val="20"/>
          <w:szCs w:val="20"/>
          <w:lang w:val="sr-Cyrl-CS"/>
        </w:rPr>
      </w:pPr>
      <w:r w:rsidRPr="00D56D97">
        <w:rPr>
          <w:rFonts w:ascii="Arial" w:hAnsi="Arial" w:cs="Arial"/>
          <w:noProof/>
          <w:color w:val="000000" w:themeColor="text1"/>
          <w:sz w:val="20"/>
          <w:szCs w:val="20"/>
          <w:lang w:val="sr-Cyrl-CS"/>
        </w:rPr>
        <w:t>услуга еталонирања опреме</w:t>
      </w:r>
      <w:r w:rsidRPr="00D56D97">
        <w:rPr>
          <w:rFonts w:ascii="Arial" w:hAnsi="Arial" w:cs="Arial"/>
          <w:noProof/>
          <w:color w:val="auto"/>
          <w:sz w:val="20"/>
          <w:szCs w:val="20"/>
          <w:lang w:val="sr-Cyrl-CS"/>
        </w:rPr>
        <w:t xml:space="preserve"> уз издавање сертификата о еталонирању,</w:t>
      </w:r>
      <w:r w:rsidRPr="00D56D97">
        <w:rPr>
          <w:rFonts w:ascii="Arial" w:hAnsi="Arial" w:cs="Arial"/>
          <w:noProof/>
          <w:color w:val="000000" w:themeColor="text1"/>
          <w:sz w:val="20"/>
          <w:szCs w:val="20"/>
          <w:lang w:val="sr-Cyrl-CS"/>
        </w:rPr>
        <w:t xml:space="preserve"> и то: спектрофотометара и </w:t>
      </w:r>
      <w:r w:rsidRPr="00D56D97">
        <w:rPr>
          <w:rFonts w:ascii="Arial" w:hAnsi="Arial" w:cs="Arial"/>
          <w:noProof/>
          <w:color w:val="auto"/>
          <w:sz w:val="20"/>
          <w:szCs w:val="20"/>
          <w:lang w:val="sr-Cyrl-CS"/>
        </w:rPr>
        <w:t>термостатске коморе фотометра Ловибонди</w:t>
      </w:r>
    </w:p>
    <w:p w:rsidR="00896528" w:rsidRPr="00DB2B29" w:rsidRDefault="00896528" w:rsidP="003A64F8">
      <w:pPr>
        <w:pStyle w:val="ListParagraph"/>
        <w:numPr>
          <w:ilvl w:val="0"/>
          <w:numId w:val="35"/>
        </w:numPr>
        <w:spacing w:line="240" w:lineRule="auto"/>
        <w:jc w:val="both"/>
        <w:rPr>
          <w:rFonts w:ascii="Arial" w:hAnsi="Arial" w:cs="Arial"/>
          <w:color w:val="auto"/>
          <w:sz w:val="20"/>
          <w:szCs w:val="20"/>
          <w:lang w:val="sr-Cyrl-CS"/>
        </w:rPr>
      </w:pPr>
      <w:r w:rsidRPr="00D56D97">
        <w:rPr>
          <w:rFonts w:ascii="Arial" w:hAnsi="Arial" w:cs="Arial"/>
          <w:bCs/>
          <w:noProof/>
          <w:color w:val="000000" w:themeColor="text1"/>
          <w:kern w:val="2"/>
          <w:sz w:val="20"/>
          <w:szCs w:val="20"/>
          <w:lang w:val="sr-Cyrl-CS"/>
        </w:rPr>
        <w:t xml:space="preserve">услуга ванредног сервиса </w:t>
      </w:r>
      <w:r w:rsidR="007E1A10" w:rsidRPr="00D56D97">
        <w:rPr>
          <w:rFonts w:ascii="Arial" w:hAnsi="Arial" w:cs="Arial"/>
          <w:bCs/>
          <w:noProof/>
          <w:color w:val="000000" w:themeColor="text1"/>
          <w:kern w:val="2"/>
          <w:sz w:val="20"/>
          <w:szCs w:val="20"/>
          <w:lang w:val="sr-Cyrl-CS"/>
        </w:rPr>
        <w:t>која обухвата:</w:t>
      </w:r>
      <w:r w:rsidR="007E1A10" w:rsidRPr="00D56D97">
        <w:rPr>
          <w:rFonts w:ascii="Arial" w:hAnsi="Arial" w:cs="Arial"/>
          <w:bCs/>
          <w:noProof/>
          <w:color w:val="auto"/>
          <w:kern w:val="2"/>
          <w:sz w:val="20"/>
          <w:szCs w:val="20"/>
          <w:lang w:val="sr-Cyrl-CS"/>
        </w:rPr>
        <w:t xml:space="preserve"> </w:t>
      </w:r>
      <w:r w:rsidRPr="00D56D97">
        <w:rPr>
          <w:rFonts w:ascii="Arial" w:hAnsi="Arial" w:cs="Arial"/>
          <w:noProof/>
          <w:color w:val="auto"/>
          <w:sz w:val="20"/>
          <w:szCs w:val="20"/>
          <w:lang w:val="sr-Cyrl-CS"/>
        </w:rPr>
        <w:t>визуелни преглед, инспекцију свих компоненти апарата,</w:t>
      </w:r>
      <w:r w:rsidRPr="00D56D97">
        <w:rPr>
          <w:rFonts w:ascii="Arial" w:hAnsi="Arial" w:cs="Arial"/>
          <w:bCs/>
          <w:noProof/>
          <w:color w:val="000000" w:themeColor="text1"/>
          <w:kern w:val="2"/>
          <w:sz w:val="20"/>
          <w:szCs w:val="20"/>
          <w:lang w:val="sr-Cyrl-CS"/>
        </w:rPr>
        <w:t xml:space="preserve"> локализација, дијагностика и поправљање квара уз издавање сервисног извештај</w:t>
      </w:r>
      <w:r w:rsidRPr="00D56D97">
        <w:rPr>
          <w:rFonts w:ascii="Arial" w:hAnsi="Arial" w:cs="Arial"/>
          <w:bCs/>
          <w:noProof/>
          <w:color w:val="auto"/>
          <w:kern w:val="2"/>
          <w:sz w:val="20"/>
          <w:szCs w:val="20"/>
          <w:lang w:val="sr-Cyrl-CS"/>
        </w:rPr>
        <w:t>а</w:t>
      </w:r>
      <w:r w:rsidR="007E1A10" w:rsidRPr="00D56D97">
        <w:rPr>
          <w:rFonts w:ascii="Arial" w:hAnsi="Arial" w:cs="Arial"/>
          <w:noProof/>
          <w:color w:val="auto"/>
          <w:sz w:val="20"/>
          <w:szCs w:val="20"/>
          <w:lang w:val="sr-Cyrl-CS"/>
        </w:rPr>
        <w:t xml:space="preserve"> (</w:t>
      </w:r>
      <w:r w:rsidR="007E1A10" w:rsidRPr="00D56D97">
        <w:rPr>
          <w:rFonts w:ascii="Arial" w:hAnsi="Arial" w:cs="Arial"/>
          <w:color w:val="auto"/>
          <w:sz w:val="20"/>
          <w:szCs w:val="20"/>
        </w:rPr>
        <w:t>аутоклава</w:t>
      </w:r>
      <w:r w:rsidR="007E1A10" w:rsidRPr="00D56D97">
        <w:rPr>
          <w:rFonts w:ascii="Arial" w:hAnsi="Arial" w:cs="Arial"/>
          <w:noProof/>
          <w:color w:val="auto"/>
          <w:sz w:val="20"/>
          <w:szCs w:val="20"/>
          <w:lang w:val="sr-Cyrl-CS"/>
        </w:rPr>
        <w:t xml:space="preserve"> Сутјеска</w:t>
      </w:r>
      <w:r w:rsidR="007E1A10" w:rsidRPr="00D56D97">
        <w:rPr>
          <w:rFonts w:ascii="Arial" w:hAnsi="Arial" w:cs="Arial"/>
          <w:noProof/>
          <w:color w:val="auto"/>
          <w:sz w:val="20"/>
          <w:szCs w:val="20"/>
          <w:u w:val="single"/>
          <w:lang w:val="sr-Cyrl-CS"/>
        </w:rPr>
        <w:t xml:space="preserve"> Ø</w:t>
      </w:r>
      <w:r w:rsidR="007E1A10" w:rsidRPr="00D56D97">
        <w:rPr>
          <w:rFonts w:ascii="Arial" w:hAnsi="Arial" w:cs="Arial"/>
          <w:noProof/>
          <w:color w:val="auto"/>
          <w:sz w:val="20"/>
          <w:szCs w:val="20"/>
          <w:lang w:val="sr-Cyrl-CS"/>
        </w:rPr>
        <w:t xml:space="preserve"> 300, Сутјеска</w:t>
      </w:r>
      <w:r w:rsidR="007E1A10" w:rsidRPr="00D56D97">
        <w:rPr>
          <w:rFonts w:ascii="Arial" w:hAnsi="Arial" w:cs="Arial"/>
          <w:noProof/>
          <w:color w:val="auto"/>
          <w:sz w:val="20"/>
          <w:szCs w:val="20"/>
          <w:u w:val="single"/>
          <w:lang w:val="sr-Cyrl-CS"/>
        </w:rPr>
        <w:t xml:space="preserve"> Ø</w:t>
      </w:r>
      <w:r w:rsidR="007E1A10" w:rsidRPr="00D56D97">
        <w:rPr>
          <w:rFonts w:ascii="Arial" w:hAnsi="Arial" w:cs="Arial"/>
          <w:noProof/>
          <w:color w:val="auto"/>
          <w:sz w:val="20"/>
          <w:szCs w:val="20"/>
          <w:lang w:val="sr-Cyrl-CS"/>
        </w:rPr>
        <w:t xml:space="preserve"> 600,</w:t>
      </w:r>
      <w:r w:rsidR="007E1A10" w:rsidRPr="00D56D97">
        <w:rPr>
          <w:rFonts w:ascii="Arial" w:hAnsi="Arial" w:cs="Arial"/>
          <w:noProof/>
          <w:color w:val="auto"/>
          <w:sz w:val="20"/>
          <w:szCs w:val="20"/>
          <w:lang w:val="sr-Latn-CS"/>
        </w:rPr>
        <w:t xml:space="preserve"> VAPODES</w:t>
      </w:r>
      <w:r w:rsidR="007E1A10" w:rsidRPr="00D56D97">
        <w:rPr>
          <w:rFonts w:ascii="Arial" w:hAnsi="Arial" w:cs="Arial"/>
          <w:noProof/>
          <w:color w:val="auto"/>
          <w:sz w:val="20"/>
          <w:szCs w:val="20"/>
          <w:lang w:val="sr-Cyrl-CS"/>
        </w:rPr>
        <w:t>T, апарат за дестилацију воденом паром</w:t>
      </w:r>
      <w:r w:rsidR="007E1A10" w:rsidRPr="00D56D97">
        <w:rPr>
          <w:rFonts w:ascii="Arial" w:hAnsi="Arial" w:cs="Arial"/>
          <w:noProof/>
          <w:color w:val="auto"/>
          <w:sz w:val="20"/>
          <w:szCs w:val="20"/>
          <w:lang w:val="sr-Latn-CS"/>
        </w:rPr>
        <w:t xml:space="preserve"> VA</w:t>
      </w:r>
      <w:r w:rsidR="007E1A10" w:rsidRPr="00D56D97">
        <w:rPr>
          <w:rFonts w:ascii="Arial" w:hAnsi="Arial" w:cs="Arial"/>
          <w:noProof/>
          <w:color w:val="auto"/>
          <w:sz w:val="20"/>
          <w:szCs w:val="20"/>
          <w:lang w:val="sr-Cyrl-CS"/>
        </w:rPr>
        <w:t>P 50</w:t>
      </w:r>
      <w:r w:rsidR="007E1A10" w:rsidRPr="00D56D97">
        <w:rPr>
          <w:rFonts w:ascii="Arial" w:hAnsi="Arial" w:cs="Arial"/>
          <w:noProof/>
          <w:color w:val="auto"/>
          <w:sz w:val="20"/>
          <w:szCs w:val="20"/>
          <w:lang w:val="sr-Latn-CS"/>
        </w:rPr>
        <w:t>,</w:t>
      </w:r>
      <w:r w:rsidR="007E1A10" w:rsidRPr="00D56D97">
        <w:rPr>
          <w:rFonts w:ascii="Arial" w:hAnsi="Arial" w:cs="Arial"/>
          <w:color w:val="auto"/>
          <w:sz w:val="20"/>
          <w:szCs w:val="20"/>
          <w:lang w:val="sr-Latn-CS"/>
        </w:rPr>
        <w:t xml:space="preserve"> TURBOSOG , TUR/K230VAC, i TURBOTERM,</w:t>
      </w:r>
      <w:r w:rsidR="007E1A10" w:rsidRPr="00D56D97">
        <w:rPr>
          <w:rFonts w:ascii="Arial" w:hAnsi="Arial" w:cs="Arial"/>
          <w:noProof/>
          <w:color w:val="auto"/>
          <w:sz w:val="20"/>
          <w:szCs w:val="20"/>
          <w:lang w:val="sr-Cyrl-CS"/>
        </w:rPr>
        <w:t xml:space="preserve"> апарат за разарање беланчевин</w:t>
      </w:r>
      <w:r w:rsidR="007E1A10" w:rsidRPr="00D56D97">
        <w:rPr>
          <w:rFonts w:ascii="Arial" w:hAnsi="Arial" w:cs="Arial"/>
          <w:color w:val="auto"/>
          <w:sz w:val="20"/>
          <w:szCs w:val="20"/>
          <w:lang w:val="sr-Latn-CS"/>
        </w:rPr>
        <w:t>а, TT 125</w:t>
      </w:r>
      <w:r w:rsidR="007E1A10" w:rsidRPr="00D56D97">
        <w:rPr>
          <w:rFonts w:ascii="Arial" w:hAnsi="Arial" w:cs="Arial"/>
          <w:color w:val="auto"/>
          <w:sz w:val="20"/>
          <w:szCs w:val="20"/>
        </w:rPr>
        <w:t>,</w:t>
      </w:r>
      <w:r w:rsidR="007E1A10" w:rsidRPr="00D56D97">
        <w:rPr>
          <w:rFonts w:ascii="Arial" w:hAnsi="Arial" w:cs="Arial"/>
          <w:noProof/>
          <w:color w:val="auto"/>
          <w:sz w:val="20"/>
          <w:szCs w:val="20"/>
          <w:lang w:val="sr-Cyrl-CS"/>
        </w:rPr>
        <w:t xml:space="preserve"> </w:t>
      </w:r>
      <w:r w:rsidR="007E1A10" w:rsidRPr="00D56D97">
        <w:rPr>
          <w:rFonts w:ascii="Arial" w:hAnsi="Arial" w:cs="Arial"/>
          <w:noProof/>
          <w:color w:val="auto"/>
          <w:sz w:val="20"/>
          <w:szCs w:val="20"/>
          <w:lang w:val="sv-SE"/>
        </w:rPr>
        <w:t xml:space="preserve"> </w:t>
      </w:r>
      <w:r w:rsidR="007E1A10" w:rsidRPr="00D56D97">
        <w:rPr>
          <w:rFonts w:ascii="Arial" w:hAnsi="Arial" w:cs="Arial"/>
          <w:color w:val="auto"/>
          <w:sz w:val="20"/>
          <w:szCs w:val="20"/>
          <w:lang w:val="sv-SE"/>
        </w:rPr>
        <w:t>Soxterm Aparat</w:t>
      </w:r>
      <w:r w:rsidR="007E1A10" w:rsidRPr="00D56D97">
        <w:rPr>
          <w:rFonts w:ascii="Arial" w:hAnsi="Arial" w:cs="Arial"/>
          <w:noProof/>
          <w:color w:val="auto"/>
          <w:sz w:val="20"/>
          <w:szCs w:val="20"/>
          <w:lang w:val="sr-Cyrl-CS"/>
        </w:rPr>
        <w:t xml:space="preserve"> за екстракцију масти, са 4 мест</w:t>
      </w:r>
      <w:r w:rsidR="007E1A10" w:rsidRPr="00D56D97">
        <w:rPr>
          <w:rFonts w:ascii="Arial" w:hAnsi="Arial" w:cs="Arial"/>
          <w:color w:val="auto"/>
          <w:sz w:val="20"/>
          <w:szCs w:val="20"/>
          <w:lang w:val="sv-SE"/>
        </w:rPr>
        <w:t>а, SOX 414</w:t>
      </w:r>
      <w:r w:rsidR="007E1A10" w:rsidRPr="00D56D97">
        <w:rPr>
          <w:rFonts w:ascii="Arial" w:hAnsi="Arial" w:cs="Arial"/>
          <w:noProof/>
          <w:color w:val="auto"/>
          <w:sz w:val="20"/>
          <w:szCs w:val="20"/>
          <w:lang w:val="sr-Cyrl-CS"/>
        </w:rPr>
        <w:t>, Фотометар,</w:t>
      </w:r>
      <w:r w:rsidR="007E1A10" w:rsidRPr="00D56D97">
        <w:rPr>
          <w:rFonts w:ascii="Arial" w:hAnsi="Arial" w:cs="Arial"/>
          <w:color w:val="auto"/>
          <w:sz w:val="20"/>
          <w:szCs w:val="20"/>
          <w:lang w:val="sr-Cyrl-CS"/>
        </w:rPr>
        <w:t xml:space="preserve"> </w:t>
      </w:r>
      <w:r w:rsidR="007E1A10" w:rsidRPr="00D56D97">
        <w:rPr>
          <w:rFonts w:ascii="Arial" w:hAnsi="Arial" w:cs="Arial"/>
          <w:color w:val="auto"/>
          <w:sz w:val="20"/>
          <w:szCs w:val="20"/>
        </w:rPr>
        <w:t>CheckitDirect Chlot, Lovibond,</w:t>
      </w:r>
      <w:r w:rsidR="007E1A10" w:rsidRPr="00D56D97">
        <w:rPr>
          <w:rFonts w:ascii="Arial" w:hAnsi="Arial" w:cs="Arial"/>
          <w:color w:val="auto"/>
          <w:sz w:val="20"/>
          <w:szCs w:val="20"/>
          <w:lang w:val="sv-SE"/>
        </w:rPr>
        <w:t xml:space="preserve"> Спектрофотометар, 6305, Jenway I UV/VIS Спектрофотометар, MC1, Safas</w:t>
      </w:r>
      <w:r w:rsidR="007E1A10" w:rsidRPr="00D56D97">
        <w:rPr>
          <w:rFonts w:ascii="Arial" w:hAnsi="Arial" w:cs="Arial"/>
          <w:color w:val="auto"/>
          <w:sz w:val="20"/>
          <w:szCs w:val="20"/>
        </w:rPr>
        <w:t>,</w:t>
      </w:r>
      <w:r w:rsidR="007E1A10" w:rsidRPr="00D56D97">
        <w:rPr>
          <w:rFonts w:ascii="Arial" w:hAnsi="Arial" w:cs="Arial"/>
          <w:noProof/>
          <w:color w:val="auto"/>
          <w:sz w:val="20"/>
          <w:szCs w:val="20"/>
          <w:lang w:val="sr-Cyrl-CS"/>
        </w:rPr>
        <w:t xml:space="preserve"> Пумпа за вакумску филтрацију са три и шест места  - вакум пумпе</w:t>
      </w:r>
      <w:r w:rsidR="007E1A10" w:rsidRPr="00D56D97">
        <w:rPr>
          <w:rFonts w:ascii="Arial" w:hAnsi="Arial" w:cs="Arial"/>
          <w:color w:val="auto"/>
          <w:sz w:val="20"/>
          <w:szCs w:val="20"/>
          <w:lang w:val="sv-SE"/>
        </w:rPr>
        <w:t xml:space="preserve"> Sartorius</w:t>
      </w:r>
      <w:r w:rsidR="007E1A10" w:rsidRPr="00D56D97">
        <w:rPr>
          <w:rFonts w:ascii="Arial" w:hAnsi="Arial" w:cs="Arial"/>
          <w:bCs/>
          <w:noProof/>
          <w:color w:val="000000" w:themeColor="text1"/>
          <w:kern w:val="2"/>
          <w:sz w:val="20"/>
          <w:szCs w:val="20"/>
          <w:lang w:val="sr-Cyrl-CS"/>
        </w:rPr>
        <w:t>)</w:t>
      </w:r>
      <w:r w:rsidRPr="00D56D97">
        <w:rPr>
          <w:rFonts w:ascii="Arial" w:hAnsi="Arial" w:cs="Arial"/>
          <w:bCs/>
          <w:noProof/>
          <w:color w:val="auto"/>
          <w:kern w:val="2"/>
          <w:sz w:val="20"/>
          <w:szCs w:val="20"/>
          <w:lang w:val="sr-Cyrl-CS"/>
        </w:rPr>
        <w:t>.</w:t>
      </w:r>
    </w:p>
    <w:p w:rsidR="00896528" w:rsidRPr="00DB2B29" w:rsidRDefault="00896528" w:rsidP="00896528">
      <w:pPr>
        <w:pStyle w:val="ListParagraph"/>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 xml:space="preserve"> </w:t>
      </w:r>
    </w:p>
    <w:p w:rsidR="00896528" w:rsidRPr="00DB2B29" w:rsidRDefault="00896528" w:rsidP="00896528">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896528" w:rsidRPr="00DB2B29" w:rsidRDefault="00896528" w:rsidP="00896528">
      <w:pPr>
        <w:spacing w:line="240" w:lineRule="auto"/>
        <w:jc w:val="both"/>
        <w:rPr>
          <w:rFonts w:ascii="Arial" w:hAnsi="Arial" w:cs="Arial"/>
          <w:noProof/>
          <w:color w:val="000000" w:themeColor="text1"/>
          <w:sz w:val="20"/>
          <w:szCs w:val="20"/>
          <w:lang w:val="sr-Cyrl-CS"/>
        </w:rPr>
      </w:pPr>
    </w:p>
    <w:p w:rsidR="00896528" w:rsidRPr="00DB2B29" w:rsidRDefault="00896528" w:rsidP="00896528">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49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7147"/>
        <w:gridCol w:w="1441"/>
      </w:tblGrid>
      <w:tr w:rsidR="00896528" w:rsidRPr="00DB2B29" w:rsidTr="00896528">
        <w:trPr>
          <w:trHeight w:val="271"/>
        </w:trPr>
        <w:tc>
          <w:tcPr>
            <w:tcW w:w="4220" w:type="pct"/>
            <w:gridSpan w:val="2"/>
            <w:vAlign w:val="center"/>
          </w:tcPr>
          <w:p w:rsidR="00896528" w:rsidRPr="00DB2B29" w:rsidRDefault="00896528" w:rsidP="003D51F0">
            <w:pPr>
              <w:autoSpaceDE w:val="0"/>
              <w:autoSpaceDN w:val="0"/>
              <w:adjustRightInd w:val="0"/>
              <w:spacing w:line="240" w:lineRule="auto"/>
              <w:jc w:val="center"/>
              <w:rPr>
                <w:rFonts w:ascii="Arial" w:hAnsi="Arial" w:cs="Arial"/>
                <w:b/>
                <w:noProof/>
                <w:color w:val="auto"/>
                <w:sz w:val="20"/>
                <w:szCs w:val="20"/>
                <w:lang w:val="sr-Cyrl-CS"/>
              </w:rPr>
            </w:pPr>
            <w:r w:rsidRPr="00DB2B29">
              <w:rPr>
                <w:rFonts w:ascii="Arial" w:hAnsi="Arial" w:cs="Arial"/>
                <w:b/>
                <w:noProof/>
                <w:color w:val="auto"/>
                <w:sz w:val="20"/>
                <w:szCs w:val="20"/>
                <w:lang w:val="sr-Cyrl-CS"/>
              </w:rPr>
              <w:t>Назив опреме</w:t>
            </w:r>
          </w:p>
        </w:tc>
        <w:tc>
          <w:tcPr>
            <w:tcW w:w="780" w:type="pct"/>
            <w:vAlign w:val="center"/>
          </w:tcPr>
          <w:p w:rsidR="00896528" w:rsidRPr="00DB2B29" w:rsidRDefault="00896528" w:rsidP="003D51F0">
            <w:pPr>
              <w:pStyle w:val="Heading1"/>
              <w:spacing w:before="0" w:line="240" w:lineRule="auto"/>
              <w:jc w:val="center"/>
              <w:rPr>
                <w:rFonts w:ascii="Arial" w:hAnsi="Arial" w:cs="Arial"/>
                <w:color w:val="auto"/>
                <w:sz w:val="20"/>
                <w:szCs w:val="20"/>
              </w:rPr>
            </w:pPr>
            <w:r w:rsidRPr="00DB2B29">
              <w:rPr>
                <w:rFonts w:ascii="Arial" w:hAnsi="Arial" w:cs="Arial"/>
                <w:color w:val="auto"/>
                <w:sz w:val="20"/>
                <w:szCs w:val="20"/>
              </w:rPr>
              <w:t>Количина</w:t>
            </w:r>
          </w:p>
        </w:tc>
      </w:tr>
      <w:tr w:rsidR="00896528" w:rsidRPr="00DB2B29" w:rsidTr="00896528">
        <w:trPr>
          <w:trHeight w:val="340"/>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outlineLvl w:val="0"/>
              <w:rPr>
                <w:rFonts w:ascii="Arial" w:hAnsi="Arial" w:cs="Arial"/>
                <w:color w:val="auto"/>
                <w:sz w:val="20"/>
                <w:szCs w:val="20"/>
              </w:rPr>
            </w:pPr>
            <w:r w:rsidRPr="00DB2B29">
              <w:rPr>
                <w:rFonts w:ascii="Arial" w:hAnsi="Arial" w:cs="Arial"/>
                <w:color w:val="auto"/>
                <w:sz w:val="20"/>
                <w:szCs w:val="20"/>
              </w:rPr>
              <w:t>Аутоклав Сутјеска</w:t>
            </w:r>
            <w:r w:rsidRPr="00DB2B29">
              <w:rPr>
                <w:rFonts w:ascii="Arial" w:hAnsi="Arial" w:cs="Arial"/>
                <w:color w:val="auto"/>
                <w:sz w:val="20"/>
                <w:szCs w:val="20"/>
              </w:rPr>
              <w:sym w:font="Symbol" w:char="F0C6"/>
            </w:r>
            <w:r w:rsidRPr="00DB2B29">
              <w:rPr>
                <w:rFonts w:ascii="Arial" w:hAnsi="Arial" w:cs="Arial"/>
                <w:color w:val="auto"/>
                <w:sz w:val="20"/>
                <w:szCs w:val="20"/>
              </w:rPr>
              <w:t xml:space="preserve">500, (5210/1990) 401204, </w:t>
            </w:r>
          </w:p>
        </w:tc>
        <w:tc>
          <w:tcPr>
            <w:tcW w:w="780" w:type="pct"/>
            <w:vAlign w:val="center"/>
          </w:tcPr>
          <w:p w:rsidR="00896528" w:rsidRPr="00DB2B29" w:rsidRDefault="00896528" w:rsidP="003D51F0">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outlineLvl w:val="0"/>
              <w:rPr>
                <w:rFonts w:ascii="Arial" w:hAnsi="Arial" w:cs="Arial"/>
                <w:color w:val="auto"/>
                <w:sz w:val="20"/>
                <w:szCs w:val="20"/>
              </w:rPr>
            </w:pPr>
            <w:r w:rsidRPr="00DB2B29">
              <w:rPr>
                <w:rFonts w:ascii="Arial" w:hAnsi="Arial" w:cs="Arial"/>
                <w:color w:val="auto"/>
                <w:sz w:val="20"/>
                <w:szCs w:val="20"/>
              </w:rPr>
              <w:t>Аутоклав Сутјеска</w:t>
            </w:r>
            <w:r w:rsidRPr="00DB2B29">
              <w:rPr>
                <w:rFonts w:ascii="Arial" w:hAnsi="Arial" w:cs="Arial"/>
                <w:color w:val="auto"/>
                <w:sz w:val="20"/>
                <w:szCs w:val="20"/>
              </w:rPr>
              <w:sym w:font="Symbol" w:char="F0C6"/>
            </w:r>
            <w:r w:rsidRPr="00DB2B29">
              <w:rPr>
                <w:rFonts w:ascii="Arial" w:hAnsi="Arial" w:cs="Arial"/>
                <w:color w:val="auto"/>
                <w:sz w:val="20"/>
                <w:szCs w:val="20"/>
              </w:rPr>
              <w:t xml:space="preserve">500, (6146/1995) (401809),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ind w:left="-15" w:firstLine="15"/>
              <w:outlineLvl w:val="0"/>
              <w:rPr>
                <w:rFonts w:ascii="Arial" w:hAnsi="Arial" w:cs="Arial"/>
                <w:color w:val="auto"/>
                <w:sz w:val="20"/>
                <w:szCs w:val="20"/>
              </w:rPr>
            </w:pPr>
            <w:r w:rsidRPr="00DB2B29">
              <w:rPr>
                <w:rFonts w:ascii="Arial" w:hAnsi="Arial" w:cs="Arial"/>
                <w:color w:val="auto"/>
                <w:sz w:val="20"/>
                <w:szCs w:val="20"/>
              </w:rPr>
              <w:t xml:space="preserve">Аутоклав Reypa </w:t>
            </w:r>
            <w:r w:rsidRPr="00DB2B29">
              <w:rPr>
                <w:rFonts w:ascii="Arial" w:hAnsi="Arial" w:cs="Arial"/>
                <w:color w:val="auto"/>
                <w:sz w:val="20"/>
                <w:szCs w:val="20"/>
              </w:rPr>
              <w:sym w:font="Symbol" w:char="F0C6"/>
            </w:r>
            <w:r w:rsidRPr="00DB2B29">
              <w:rPr>
                <w:rFonts w:ascii="Arial" w:hAnsi="Arial" w:cs="Arial"/>
                <w:color w:val="auto"/>
                <w:sz w:val="20"/>
                <w:szCs w:val="20"/>
              </w:rPr>
              <w:t xml:space="preserve">500, (8193/2004)( 18359)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outlineLvl w:val="0"/>
              <w:rPr>
                <w:rFonts w:ascii="Arial" w:hAnsi="Arial" w:cs="Arial"/>
                <w:color w:val="auto"/>
                <w:sz w:val="20"/>
                <w:szCs w:val="20"/>
              </w:rPr>
            </w:pPr>
            <w:r w:rsidRPr="00DB2B29">
              <w:rPr>
                <w:rFonts w:ascii="Arial" w:hAnsi="Arial" w:cs="Arial"/>
                <w:color w:val="auto"/>
                <w:sz w:val="20"/>
                <w:szCs w:val="20"/>
              </w:rPr>
              <w:t>Аутоклав Сутјеска</w:t>
            </w:r>
            <w:r w:rsidRPr="00DB2B29">
              <w:rPr>
                <w:rFonts w:ascii="Arial" w:hAnsi="Arial" w:cs="Arial"/>
                <w:color w:val="auto"/>
                <w:sz w:val="20"/>
                <w:szCs w:val="20"/>
              </w:rPr>
              <w:sym w:font="Symbol" w:char="F0C6"/>
            </w:r>
            <w:r w:rsidRPr="00DB2B29">
              <w:rPr>
                <w:rFonts w:ascii="Arial" w:hAnsi="Arial" w:cs="Arial"/>
                <w:color w:val="auto"/>
                <w:sz w:val="20"/>
                <w:szCs w:val="20"/>
              </w:rPr>
              <w:t xml:space="preserve">250, 3220, (3220/1974) (138),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outlineLvl w:val="0"/>
              <w:rPr>
                <w:rFonts w:ascii="Arial" w:hAnsi="Arial" w:cs="Arial"/>
                <w:color w:val="auto"/>
                <w:sz w:val="20"/>
                <w:szCs w:val="20"/>
              </w:rPr>
            </w:pPr>
            <w:r w:rsidRPr="00DB2B29">
              <w:rPr>
                <w:rFonts w:ascii="Arial" w:hAnsi="Arial" w:cs="Arial"/>
                <w:color w:val="auto"/>
                <w:sz w:val="20"/>
                <w:szCs w:val="20"/>
              </w:rPr>
              <w:t>Аутоклав Сутјеска</w:t>
            </w:r>
            <w:r w:rsidRPr="00DB2B29">
              <w:rPr>
                <w:rFonts w:ascii="Arial" w:hAnsi="Arial" w:cs="Arial"/>
                <w:color w:val="auto"/>
                <w:sz w:val="20"/>
                <w:szCs w:val="20"/>
              </w:rPr>
              <w:sym w:font="Symbol" w:char="F0C6"/>
            </w:r>
            <w:r w:rsidRPr="00DB2B29">
              <w:rPr>
                <w:rFonts w:ascii="Arial" w:hAnsi="Arial" w:cs="Arial"/>
                <w:color w:val="auto"/>
                <w:sz w:val="20"/>
                <w:szCs w:val="20"/>
              </w:rPr>
              <w:t xml:space="preserve">300, (5605/1990) (2337222686386)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ind w:left="432" w:hanging="432"/>
              <w:outlineLvl w:val="0"/>
              <w:rPr>
                <w:rFonts w:ascii="Arial" w:hAnsi="Arial" w:cs="Arial"/>
                <w:color w:val="auto"/>
                <w:sz w:val="20"/>
                <w:szCs w:val="20"/>
              </w:rPr>
            </w:pPr>
            <w:r w:rsidRPr="00DB2B29">
              <w:rPr>
                <w:rFonts w:ascii="Arial" w:hAnsi="Arial" w:cs="Arial"/>
                <w:color w:val="auto"/>
                <w:sz w:val="20"/>
                <w:szCs w:val="20"/>
              </w:rPr>
              <w:t xml:space="preserve">Аутоклав Reypa </w:t>
            </w:r>
            <w:r w:rsidRPr="00DB2B29">
              <w:rPr>
                <w:rFonts w:ascii="Arial" w:hAnsi="Arial" w:cs="Arial"/>
                <w:color w:val="auto"/>
                <w:sz w:val="20"/>
                <w:szCs w:val="20"/>
              </w:rPr>
              <w:sym w:font="Symbol" w:char="F0C6"/>
            </w:r>
            <w:r w:rsidRPr="00DB2B29">
              <w:rPr>
                <w:rFonts w:ascii="Arial" w:hAnsi="Arial" w:cs="Arial"/>
                <w:color w:val="auto"/>
                <w:sz w:val="20"/>
                <w:szCs w:val="20"/>
              </w:rPr>
              <w:t xml:space="preserve">500, 7434/2002,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outlineLvl w:val="0"/>
              <w:rPr>
                <w:rFonts w:ascii="Arial" w:hAnsi="Arial" w:cs="Arial"/>
                <w:color w:val="auto"/>
                <w:sz w:val="20"/>
                <w:szCs w:val="20"/>
              </w:rPr>
            </w:pPr>
            <w:r w:rsidRPr="00DB2B29">
              <w:rPr>
                <w:rFonts w:ascii="Arial" w:hAnsi="Arial" w:cs="Arial"/>
                <w:color w:val="auto"/>
                <w:sz w:val="20"/>
                <w:szCs w:val="20"/>
              </w:rPr>
              <w:t>Аутоклав Сутјеска</w:t>
            </w:r>
            <w:r w:rsidRPr="00DB2B29">
              <w:rPr>
                <w:rFonts w:ascii="Arial" w:hAnsi="Arial" w:cs="Arial"/>
                <w:color w:val="auto"/>
                <w:sz w:val="20"/>
                <w:szCs w:val="20"/>
              </w:rPr>
              <w:sym w:font="Symbol" w:char="F0C6"/>
            </w:r>
            <w:r w:rsidRPr="00DB2B29">
              <w:rPr>
                <w:rFonts w:ascii="Arial" w:hAnsi="Arial" w:cs="Arial"/>
                <w:color w:val="auto"/>
                <w:sz w:val="20"/>
                <w:szCs w:val="20"/>
              </w:rPr>
              <w:t xml:space="preserve">300, (5607/1990) (33720263138)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ind w:left="-15" w:firstLine="15"/>
              <w:outlineLvl w:val="0"/>
              <w:rPr>
                <w:rFonts w:ascii="Arial" w:hAnsi="Arial" w:cs="Arial"/>
                <w:color w:val="auto"/>
                <w:sz w:val="20"/>
                <w:szCs w:val="20"/>
              </w:rPr>
            </w:pPr>
            <w:r w:rsidRPr="00DB2B29">
              <w:rPr>
                <w:rFonts w:ascii="Arial" w:hAnsi="Arial" w:cs="Arial"/>
                <w:color w:val="auto"/>
                <w:sz w:val="20"/>
                <w:szCs w:val="20"/>
              </w:rPr>
              <w:t xml:space="preserve">Аутоклав Reypa </w:t>
            </w:r>
            <w:r w:rsidRPr="00DB2B29">
              <w:rPr>
                <w:rFonts w:ascii="Arial" w:hAnsi="Arial" w:cs="Arial"/>
                <w:color w:val="auto"/>
                <w:sz w:val="20"/>
                <w:szCs w:val="20"/>
              </w:rPr>
              <w:sym w:font="Symbol" w:char="F0C6"/>
            </w:r>
            <w:r w:rsidRPr="00DB2B29">
              <w:rPr>
                <w:rFonts w:ascii="Arial" w:hAnsi="Arial" w:cs="Arial"/>
                <w:color w:val="auto"/>
                <w:sz w:val="20"/>
                <w:szCs w:val="20"/>
              </w:rPr>
              <w:t xml:space="preserve">400, (8337/2004)( 18785)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rPr>
          <w:trHeight w:val="227"/>
        </w:trPr>
        <w:tc>
          <w:tcPr>
            <w:tcW w:w="352" w:type="pct"/>
            <w:vAlign w:val="center"/>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keepNext/>
              <w:keepLines/>
              <w:ind w:left="-15" w:firstLine="15"/>
              <w:outlineLvl w:val="0"/>
              <w:rPr>
                <w:rFonts w:ascii="Arial" w:hAnsi="Arial" w:cs="Arial"/>
                <w:color w:val="auto"/>
                <w:sz w:val="20"/>
                <w:szCs w:val="20"/>
              </w:rPr>
            </w:pPr>
            <w:r w:rsidRPr="00DB2B29">
              <w:rPr>
                <w:rFonts w:ascii="Arial" w:hAnsi="Arial" w:cs="Arial"/>
                <w:color w:val="auto"/>
                <w:sz w:val="20"/>
                <w:szCs w:val="20"/>
              </w:rPr>
              <w:t xml:space="preserve">Аутоклав Reypa </w:t>
            </w:r>
            <w:r w:rsidRPr="00DB2B29">
              <w:rPr>
                <w:rFonts w:ascii="Arial" w:hAnsi="Arial" w:cs="Arial"/>
                <w:color w:val="auto"/>
                <w:sz w:val="20"/>
                <w:szCs w:val="20"/>
              </w:rPr>
              <w:sym w:font="Symbol" w:char="F0C6"/>
            </w:r>
            <w:r w:rsidRPr="00DB2B29">
              <w:rPr>
                <w:rFonts w:ascii="Arial" w:hAnsi="Arial" w:cs="Arial"/>
                <w:color w:val="auto"/>
                <w:sz w:val="20"/>
                <w:szCs w:val="20"/>
              </w:rPr>
              <w:t xml:space="preserve">400, (8338/2004)( 18784)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bottom"/>
          </w:tcPr>
          <w:p w:rsidR="00896528" w:rsidRPr="00DB2B29" w:rsidRDefault="00896528" w:rsidP="00896528">
            <w:pPr>
              <w:rPr>
                <w:rFonts w:ascii="Arial" w:hAnsi="Arial" w:cs="Arial"/>
                <w:color w:val="auto"/>
                <w:sz w:val="20"/>
                <w:szCs w:val="20"/>
              </w:rPr>
            </w:pPr>
            <w:r w:rsidRPr="00DB2B29">
              <w:rPr>
                <w:rFonts w:ascii="Arial" w:hAnsi="Arial" w:cs="Arial"/>
                <w:color w:val="auto"/>
                <w:sz w:val="20"/>
                <w:szCs w:val="20"/>
              </w:rPr>
              <w:t>Аутоклав 150l Auster Selecta , сер. бр. 049 7245</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bottom"/>
          </w:tcPr>
          <w:p w:rsidR="00896528" w:rsidRPr="00DB2B29" w:rsidRDefault="00896528" w:rsidP="003D51F0">
            <w:pPr>
              <w:rPr>
                <w:rFonts w:ascii="Arial" w:hAnsi="Arial" w:cs="Arial"/>
                <w:color w:val="auto"/>
                <w:sz w:val="20"/>
                <w:szCs w:val="20"/>
              </w:rPr>
            </w:pPr>
            <w:r w:rsidRPr="00DB2B29">
              <w:rPr>
                <w:rFonts w:ascii="Arial" w:hAnsi="Arial" w:cs="Arial"/>
                <w:color w:val="auto"/>
                <w:sz w:val="20"/>
                <w:szCs w:val="20"/>
              </w:rPr>
              <w:t>Аутоклав 150l Auster Selecta, сер. бр 049 7248</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autoSpaceDE w:val="0"/>
              <w:autoSpaceDN w:val="0"/>
              <w:adjustRightInd w:val="0"/>
              <w:rPr>
                <w:rFonts w:ascii="Arial" w:hAnsi="Arial" w:cs="Arial"/>
                <w:color w:val="auto"/>
                <w:sz w:val="20"/>
                <w:szCs w:val="20"/>
                <w:lang w:val="sr-Latn-CS"/>
              </w:rPr>
            </w:pPr>
            <w:r w:rsidRPr="00DB2B29">
              <w:rPr>
                <w:rFonts w:ascii="Arial" w:hAnsi="Arial" w:cs="Arial"/>
                <w:color w:val="auto"/>
                <w:sz w:val="20"/>
                <w:szCs w:val="20"/>
                <w:lang w:val="sr-Latn-CS"/>
              </w:rPr>
              <w:t xml:space="preserve">VAPODEST, </w:t>
            </w:r>
            <w:r w:rsidRPr="00DB2B29">
              <w:rPr>
                <w:rFonts w:ascii="Arial" w:hAnsi="Arial" w:cs="Arial"/>
                <w:noProof/>
                <w:color w:val="auto"/>
                <w:sz w:val="20"/>
                <w:szCs w:val="20"/>
                <w:lang w:val="sr-Cyrl-CS"/>
              </w:rPr>
              <w:t>апарат за дестилацију воденом паро</w:t>
            </w:r>
            <w:r w:rsidRPr="00DB2B29">
              <w:rPr>
                <w:rFonts w:ascii="Arial" w:hAnsi="Arial" w:cs="Arial"/>
                <w:color w:val="auto"/>
                <w:sz w:val="20"/>
                <w:szCs w:val="20"/>
                <w:lang w:val="sr-Cyrl-CS"/>
              </w:rPr>
              <w:t>м</w:t>
            </w:r>
            <w:r w:rsidRPr="00DB2B29">
              <w:rPr>
                <w:rFonts w:ascii="Arial" w:hAnsi="Arial" w:cs="Arial"/>
                <w:color w:val="auto"/>
                <w:sz w:val="20"/>
                <w:szCs w:val="20"/>
                <w:lang w:val="sr-Latn-CS"/>
              </w:rPr>
              <w:t xml:space="preserve"> VAP 50 инв. </w:t>
            </w:r>
            <w:r w:rsidRPr="00DB2B29">
              <w:rPr>
                <w:rFonts w:ascii="Arial" w:hAnsi="Arial" w:cs="Arial"/>
                <w:color w:val="auto"/>
                <w:sz w:val="20"/>
                <w:szCs w:val="20"/>
              </w:rPr>
              <w:t>б</w:t>
            </w:r>
            <w:r w:rsidRPr="00DB2B29">
              <w:rPr>
                <w:rFonts w:ascii="Arial" w:hAnsi="Arial" w:cs="Arial"/>
                <w:color w:val="auto"/>
                <w:sz w:val="20"/>
                <w:szCs w:val="20"/>
                <w:lang w:val="sr-Latn-CS"/>
              </w:rPr>
              <w:t>рој</w:t>
            </w:r>
            <w:r w:rsidRPr="00DB2B29">
              <w:rPr>
                <w:rFonts w:ascii="Arial" w:hAnsi="Arial" w:cs="Arial"/>
                <w:color w:val="auto"/>
                <w:sz w:val="20"/>
                <w:szCs w:val="20"/>
              </w:rPr>
              <w:t xml:space="preserve"> </w:t>
            </w:r>
            <w:r w:rsidRPr="00DB2B29">
              <w:rPr>
                <w:rFonts w:ascii="Arial" w:hAnsi="Arial" w:cs="Arial"/>
                <w:color w:val="auto"/>
                <w:sz w:val="20"/>
                <w:szCs w:val="20"/>
                <w:lang w:val="sr-Latn-CS"/>
              </w:rPr>
              <w:t>7257/2002,</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rPr>
                <w:rFonts w:ascii="Arial" w:hAnsi="Arial" w:cs="Arial"/>
                <w:color w:val="auto"/>
                <w:sz w:val="20"/>
                <w:szCs w:val="20"/>
                <w:lang w:val="sr-Latn-CS"/>
              </w:rPr>
            </w:pPr>
            <w:r w:rsidRPr="00DB2B29">
              <w:rPr>
                <w:rFonts w:ascii="Arial" w:hAnsi="Arial" w:cs="Arial"/>
                <w:color w:val="auto"/>
                <w:sz w:val="20"/>
                <w:szCs w:val="20"/>
                <w:lang w:val="sr-Latn-CS"/>
              </w:rPr>
              <w:t>TURBOSOG , TUR/K230VAC, инв. Број</w:t>
            </w:r>
            <w:r w:rsidRPr="00DB2B29">
              <w:rPr>
                <w:rFonts w:ascii="Arial" w:hAnsi="Arial" w:cs="Arial"/>
                <w:color w:val="auto"/>
                <w:sz w:val="20"/>
                <w:szCs w:val="20"/>
              </w:rPr>
              <w:t xml:space="preserve"> </w:t>
            </w:r>
            <w:r w:rsidRPr="00DB2B29">
              <w:rPr>
                <w:rFonts w:ascii="Arial" w:hAnsi="Arial" w:cs="Arial"/>
                <w:color w:val="auto"/>
                <w:sz w:val="20"/>
                <w:szCs w:val="20"/>
                <w:lang w:val="sr-Latn-CS"/>
              </w:rPr>
              <w:t xml:space="preserve">7524/2003, i TURBOTERM, </w:t>
            </w:r>
            <w:r w:rsidRPr="00DB2B29">
              <w:rPr>
                <w:rFonts w:ascii="Arial" w:hAnsi="Arial" w:cs="Arial"/>
                <w:noProof/>
                <w:color w:val="auto"/>
                <w:sz w:val="20"/>
                <w:szCs w:val="20"/>
                <w:lang w:val="sr-Cyrl-CS"/>
              </w:rPr>
              <w:t>апарат за разарање беланчевин</w:t>
            </w:r>
            <w:r w:rsidRPr="00DB2B29">
              <w:rPr>
                <w:rFonts w:ascii="Arial" w:hAnsi="Arial" w:cs="Arial"/>
                <w:color w:val="auto"/>
                <w:sz w:val="20"/>
                <w:szCs w:val="20"/>
                <w:lang w:val="sr-Cyrl-CS"/>
              </w:rPr>
              <w:t>а</w:t>
            </w:r>
            <w:r w:rsidRPr="00DB2B29">
              <w:rPr>
                <w:rFonts w:ascii="Arial" w:hAnsi="Arial" w:cs="Arial"/>
                <w:color w:val="auto"/>
                <w:sz w:val="20"/>
                <w:szCs w:val="20"/>
                <w:lang w:val="sr-Latn-CS"/>
              </w:rPr>
              <w:t>, TT 125 инв. број</w:t>
            </w:r>
            <w:r w:rsidRPr="00DB2B29">
              <w:rPr>
                <w:rFonts w:ascii="Arial" w:hAnsi="Arial" w:cs="Arial"/>
                <w:color w:val="auto"/>
                <w:sz w:val="20"/>
                <w:szCs w:val="20"/>
              </w:rPr>
              <w:t xml:space="preserve"> </w:t>
            </w:r>
            <w:r w:rsidRPr="00DB2B29">
              <w:rPr>
                <w:rFonts w:ascii="Arial" w:hAnsi="Arial" w:cs="Arial"/>
                <w:color w:val="auto"/>
                <w:sz w:val="20"/>
                <w:szCs w:val="20"/>
                <w:lang w:val="sr-Latn-CS"/>
              </w:rPr>
              <w:t xml:space="preserve">7507/2003 </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rPr>
                <w:rFonts w:ascii="Arial" w:hAnsi="Arial" w:cs="Arial"/>
                <w:color w:val="auto"/>
                <w:sz w:val="20"/>
                <w:szCs w:val="20"/>
                <w:lang w:val="sr-Latn-CS"/>
              </w:rPr>
            </w:pPr>
            <w:r w:rsidRPr="00DB2B29">
              <w:rPr>
                <w:rFonts w:ascii="Arial" w:hAnsi="Arial" w:cs="Arial"/>
                <w:color w:val="auto"/>
                <w:sz w:val="20"/>
                <w:szCs w:val="20"/>
                <w:lang w:val="sr-Latn-CS"/>
              </w:rPr>
              <w:t xml:space="preserve">Soxterm </w:t>
            </w:r>
            <w:r w:rsidRPr="00DB2B29">
              <w:rPr>
                <w:rFonts w:ascii="Arial" w:hAnsi="Arial" w:cs="Arial"/>
                <w:color w:val="auto"/>
                <w:sz w:val="20"/>
                <w:szCs w:val="20"/>
              </w:rPr>
              <w:t>а</w:t>
            </w:r>
            <w:r w:rsidRPr="00DB2B29">
              <w:rPr>
                <w:rFonts w:ascii="Arial" w:hAnsi="Arial" w:cs="Arial"/>
                <w:noProof/>
                <w:color w:val="auto"/>
                <w:sz w:val="20"/>
                <w:szCs w:val="20"/>
                <w:lang w:val="sr-Cyrl-CS"/>
              </w:rPr>
              <w:t>парат за екстракцију масти, са 4 места</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 xml:space="preserve">, SOX 414, </w:t>
            </w:r>
            <w:r w:rsidRPr="00DB2B29">
              <w:rPr>
                <w:rFonts w:ascii="Arial" w:hAnsi="Arial" w:cs="Arial"/>
                <w:color w:val="auto"/>
                <w:sz w:val="20"/>
                <w:szCs w:val="20"/>
                <w:lang w:val="sv-SE"/>
              </w:rPr>
              <w:t>инв</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rPr>
              <w:t xml:space="preserve"> </w:t>
            </w:r>
            <w:r w:rsidRPr="00DB2B29">
              <w:rPr>
                <w:rFonts w:ascii="Arial" w:hAnsi="Arial" w:cs="Arial"/>
                <w:color w:val="auto"/>
                <w:sz w:val="20"/>
                <w:szCs w:val="20"/>
                <w:lang w:val="sr-Latn-CS"/>
              </w:rPr>
              <w:t>7789/2003</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lang w:val="sv-SE"/>
              </w:rPr>
            </w:pPr>
          </w:p>
        </w:tc>
        <w:tc>
          <w:tcPr>
            <w:tcW w:w="3868" w:type="pct"/>
            <w:vAlign w:val="bottom"/>
          </w:tcPr>
          <w:p w:rsidR="00896528" w:rsidRPr="00DB2B29" w:rsidRDefault="00896528" w:rsidP="003D51F0">
            <w:pPr>
              <w:rPr>
                <w:rFonts w:ascii="Arial" w:hAnsi="Arial" w:cs="Arial"/>
                <w:color w:val="auto"/>
                <w:sz w:val="20"/>
                <w:szCs w:val="20"/>
              </w:rPr>
            </w:pPr>
            <w:r w:rsidRPr="00DB2B29">
              <w:rPr>
                <w:rFonts w:ascii="Arial" w:hAnsi="Arial" w:cs="Arial"/>
                <w:noProof/>
                <w:color w:val="auto"/>
                <w:sz w:val="20"/>
                <w:szCs w:val="20"/>
                <w:lang w:val="sr-Cyrl-CS"/>
              </w:rPr>
              <w:t>Фотометар</w:t>
            </w:r>
            <w:r w:rsidRPr="00DB2B29">
              <w:rPr>
                <w:rFonts w:ascii="Arial" w:hAnsi="Arial" w:cs="Arial"/>
                <w:color w:val="auto"/>
                <w:sz w:val="20"/>
                <w:szCs w:val="20"/>
              </w:rPr>
              <w:t>, CheckitDirect Chlot, Lovibond, 2008 (080012)</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tabs>
                <w:tab w:val="center" w:pos="4320"/>
                <w:tab w:val="right" w:pos="8640"/>
              </w:tabs>
              <w:rPr>
                <w:rFonts w:ascii="Arial" w:hAnsi="Arial" w:cs="Arial"/>
                <w:color w:val="auto"/>
                <w:sz w:val="20"/>
                <w:szCs w:val="20"/>
              </w:rPr>
            </w:pPr>
            <w:r w:rsidRPr="00DB2B29">
              <w:rPr>
                <w:rFonts w:ascii="Arial" w:hAnsi="Arial" w:cs="Arial"/>
                <w:color w:val="auto"/>
                <w:sz w:val="20"/>
                <w:szCs w:val="20"/>
              </w:rPr>
              <w:t>Спектрофотометар, 6305, Jenway</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rPr>
            </w:pPr>
          </w:p>
        </w:tc>
        <w:tc>
          <w:tcPr>
            <w:tcW w:w="3868" w:type="pct"/>
            <w:vAlign w:val="center"/>
          </w:tcPr>
          <w:p w:rsidR="00896528" w:rsidRPr="00DB2B29" w:rsidRDefault="00896528" w:rsidP="003D51F0">
            <w:pPr>
              <w:tabs>
                <w:tab w:val="center" w:pos="4320"/>
                <w:tab w:val="right" w:pos="8640"/>
              </w:tabs>
              <w:rPr>
                <w:rFonts w:ascii="Arial" w:hAnsi="Arial" w:cs="Arial"/>
                <w:color w:val="auto"/>
                <w:sz w:val="20"/>
                <w:szCs w:val="20"/>
                <w:lang w:val="sr-Latn-CS"/>
              </w:rPr>
            </w:pPr>
            <w:r w:rsidRPr="00DB2B29">
              <w:rPr>
                <w:rFonts w:ascii="Arial" w:hAnsi="Arial" w:cs="Arial"/>
                <w:color w:val="auto"/>
                <w:sz w:val="20"/>
                <w:szCs w:val="20"/>
                <w:lang w:val="sr-Latn-CS"/>
              </w:rPr>
              <w:t xml:space="preserve">UV/VIS </w:t>
            </w:r>
            <w:r w:rsidRPr="00DB2B29">
              <w:rPr>
                <w:rFonts w:ascii="Arial" w:hAnsi="Arial" w:cs="Arial"/>
                <w:color w:val="auto"/>
                <w:sz w:val="20"/>
                <w:szCs w:val="20"/>
                <w:lang w:val="sv-SE"/>
              </w:rPr>
              <w:t>Спектрофотометар</w:t>
            </w:r>
            <w:r w:rsidRPr="00DB2B29">
              <w:rPr>
                <w:rFonts w:ascii="Arial" w:hAnsi="Arial" w:cs="Arial"/>
                <w:color w:val="auto"/>
                <w:sz w:val="20"/>
                <w:szCs w:val="20"/>
                <w:lang w:val="sr-Latn-CS"/>
              </w:rPr>
              <w:t>, MC1, Safas</w:t>
            </w:r>
          </w:p>
        </w:tc>
        <w:tc>
          <w:tcPr>
            <w:tcW w:w="780" w:type="pct"/>
          </w:tcPr>
          <w:p w:rsidR="00896528" w:rsidRPr="00DB2B29" w:rsidRDefault="00896528" w:rsidP="003D51F0">
            <w:pPr>
              <w:jc w:val="center"/>
              <w:rPr>
                <w:rFonts w:ascii="Arial" w:hAnsi="Arial" w:cs="Arial"/>
                <w:color w:val="auto"/>
                <w:sz w:val="20"/>
                <w:szCs w:val="20"/>
              </w:rPr>
            </w:pPr>
            <w:r w:rsidRPr="00DB2B29">
              <w:rPr>
                <w:rFonts w:ascii="Arial" w:hAnsi="Arial" w:cs="Arial"/>
                <w:color w:val="auto"/>
                <w:sz w:val="20"/>
                <w:szCs w:val="20"/>
              </w:rPr>
              <w:t>1</w:t>
            </w:r>
          </w:p>
        </w:tc>
      </w:tr>
      <w:tr w:rsidR="00896528" w:rsidRPr="00DB2B29" w:rsidTr="00896528">
        <w:tc>
          <w:tcPr>
            <w:tcW w:w="352" w:type="pct"/>
          </w:tcPr>
          <w:p w:rsidR="00896528" w:rsidRPr="00DB2B29" w:rsidRDefault="00896528" w:rsidP="003A64F8">
            <w:pPr>
              <w:pStyle w:val="ListParagraph"/>
              <w:numPr>
                <w:ilvl w:val="0"/>
                <w:numId w:val="34"/>
              </w:numPr>
              <w:autoSpaceDE w:val="0"/>
              <w:autoSpaceDN w:val="0"/>
              <w:adjustRightInd w:val="0"/>
              <w:jc w:val="center"/>
              <w:rPr>
                <w:rFonts w:ascii="Arial" w:hAnsi="Arial" w:cs="Arial"/>
                <w:color w:val="auto"/>
                <w:sz w:val="20"/>
                <w:szCs w:val="20"/>
                <w:lang w:val="sv-SE"/>
              </w:rPr>
            </w:pPr>
          </w:p>
        </w:tc>
        <w:tc>
          <w:tcPr>
            <w:tcW w:w="3868" w:type="pct"/>
            <w:vAlign w:val="center"/>
          </w:tcPr>
          <w:p w:rsidR="00896528" w:rsidRPr="00DB2B29" w:rsidRDefault="00896528" w:rsidP="00896528">
            <w:pPr>
              <w:tabs>
                <w:tab w:val="center" w:pos="4320"/>
                <w:tab w:val="right" w:pos="8640"/>
              </w:tabs>
              <w:rPr>
                <w:rFonts w:ascii="Arial" w:hAnsi="Arial" w:cs="Arial"/>
                <w:color w:val="auto"/>
                <w:sz w:val="20"/>
                <w:szCs w:val="20"/>
                <w:lang w:val="sv-SE"/>
              </w:rPr>
            </w:pPr>
            <w:r w:rsidRPr="00DB2B29">
              <w:rPr>
                <w:rFonts w:ascii="Arial" w:hAnsi="Arial" w:cs="Arial"/>
                <w:noProof/>
                <w:color w:val="auto"/>
                <w:sz w:val="20"/>
                <w:szCs w:val="20"/>
                <w:lang w:val="sr-Cyrl-CS"/>
              </w:rPr>
              <w:t xml:space="preserve">Пумпа за вакумску филтрацију са три и шест места </w:t>
            </w:r>
            <w:r w:rsidRPr="00DB2B29">
              <w:rPr>
                <w:rFonts w:ascii="Arial" w:hAnsi="Arial" w:cs="Arial"/>
                <w:color w:val="auto"/>
                <w:sz w:val="20"/>
                <w:szCs w:val="20"/>
                <w:lang w:val="sr-Cyrl-CS"/>
              </w:rPr>
              <w:t xml:space="preserve"> </w:t>
            </w:r>
            <w:r w:rsidRPr="00DB2B29">
              <w:rPr>
                <w:rFonts w:ascii="Arial" w:hAnsi="Arial" w:cs="Arial"/>
                <w:color w:val="auto"/>
                <w:sz w:val="20"/>
                <w:szCs w:val="20"/>
                <w:lang w:val="sv-SE"/>
              </w:rPr>
              <w:t xml:space="preserve">- </w:t>
            </w:r>
            <w:r w:rsidRPr="00DB2B29">
              <w:rPr>
                <w:rFonts w:ascii="Arial" w:hAnsi="Arial" w:cs="Arial"/>
                <w:color w:val="auto"/>
                <w:sz w:val="20"/>
                <w:szCs w:val="20"/>
              </w:rPr>
              <w:t>вакум пумпе</w:t>
            </w:r>
            <w:r w:rsidRPr="00DB2B29">
              <w:rPr>
                <w:rFonts w:ascii="Arial" w:hAnsi="Arial" w:cs="Arial"/>
                <w:color w:val="auto"/>
                <w:sz w:val="20"/>
                <w:szCs w:val="20"/>
                <w:lang w:val="sv-SE"/>
              </w:rPr>
              <w:t xml:space="preserve"> Sartorius</w:t>
            </w:r>
          </w:p>
        </w:tc>
        <w:tc>
          <w:tcPr>
            <w:tcW w:w="780" w:type="pct"/>
          </w:tcPr>
          <w:p w:rsidR="00896528" w:rsidRPr="00DB2B29" w:rsidRDefault="00896528" w:rsidP="003D51F0">
            <w:pPr>
              <w:autoSpaceDE w:val="0"/>
              <w:autoSpaceDN w:val="0"/>
              <w:adjustRightInd w:val="0"/>
              <w:jc w:val="center"/>
              <w:rPr>
                <w:rFonts w:ascii="Arial" w:hAnsi="Arial" w:cs="Arial"/>
                <w:color w:val="auto"/>
                <w:sz w:val="20"/>
                <w:szCs w:val="20"/>
                <w:lang w:val="sv-SE"/>
              </w:rPr>
            </w:pPr>
            <w:r w:rsidRPr="00DB2B29">
              <w:rPr>
                <w:rFonts w:ascii="Arial" w:hAnsi="Arial" w:cs="Arial"/>
                <w:color w:val="auto"/>
                <w:sz w:val="20"/>
                <w:szCs w:val="20"/>
                <w:lang w:val="sv-SE"/>
              </w:rPr>
              <w:t>6</w:t>
            </w:r>
          </w:p>
        </w:tc>
      </w:tr>
    </w:tbl>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896528" w:rsidRPr="00DB2B29" w:rsidRDefault="00896528" w:rsidP="00896528">
      <w:pPr>
        <w:suppressAutoHyphens w:val="0"/>
        <w:autoSpaceDE w:val="0"/>
        <w:autoSpaceDN w:val="0"/>
        <w:adjustRightInd w:val="0"/>
        <w:spacing w:line="240" w:lineRule="auto"/>
        <w:jc w:val="both"/>
        <w:rPr>
          <w:rFonts w:ascii="Arial" w:eastAsiaTheme="minorHAnsi" w:hAnsi="Arial" w:cs="Arial"/>
          <w:color w:val="auto"/>
          <w:kern w:val="0"/>
          <w:sz w:val="20"/>
          <w:szCs w:val="20"/>
          <w:lang w:eastAsia="en-US"/>
        </w:rPr>
      </w:pPr>
      <w:r w:rsidRPr="00DB2B29">
        <w:rPr>
          <w:rFonts w:ascii="Arial" w:eastAsiaTheme="minorHAnsi" w:hAnsi="Arial" w:cs="Arial"/>
          <w:kern w:val="0"/>
          <w:sz w:val="20"/>
          <w:szCs w:val="20"/>
          <w:lang w:eastAsia="en-US"/>
        </w:rPr>
        <w:t xml:space="preserve">- </w:t>
      </w:r>
      <w:r w:rsidRPr="00DB2B29">
        <w:rPr>
          <w:rFonts w:ascii="Arial" w:eastAsiaTheme="minorHAnsi" w:hAnsi="Arial" w:cs="Arial"/>
          <w:color w:val="auto"/>
          <w:kern w:val="0"/>
          <w:sz w:val="20"/>
          <w:szCs w:val="20"/>
          <w:lang w:eastAsia="en-US"/>
        </w:rPr>
        <w:t xml:space="preserve">Пружалац услуге услугу </w:t>
      </w:r>
      <w:r w:rsidRPr="00DB2B29">
        <w:rPr>
          <w:rFonts w:ascii="Arial" w:hAnsi="Arial" w:cs="Arial"/>
          <w:noProof/>
          <w:color w:val="auto"/>
          <w:sz w:val="20"/>
          <w:szCs w:val="20"/>
          <w:lang w:val="sr-Cyrl-CS"/>
        </w:rPr>
        <w:t>еталонирања спектрофотометара</w:t>
      </w:r>
      <w:r w:rsidRPr="00DB2B29">
        <w:rPr>
          <w:rFonts w:ascii="Arial" w:hAnsi="Arial" w:cs="Arial"/>
          <w:bCs/>
          <w:noProof/>
          <w:color w:val="auto"/>
          <w:sz w:val="20"/>
          <w:szCs w:val="20"/>
          <w:lang w:val="sr-Cyrl-CS"/>
        </w:rPr>
        <w:t xml:space="preserve"> мора вршити </w:t>
      </w:r>
      <w:r w:rsidRPr="00DB2B29">
        <w:rPr>
          <w:rFonts w:ascii="Arial" w:hAnsi="Arial" w:cs="Arial"/>
          <w:noProof/>
          <w:color w:val="auto"/>
          <w:sz w:val="20"/>
          <w:szCs w:val="20"/>
          <w:lang w:val="sr-Cyrl-CS"/>
        </w:rPr>
        <w:t>код установе за еталонирање спектрофотометара, акредитоване по</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SRPS ISO 17025</w:t>
      </w:r>
      <w:r w:rsidRPr="00DB2B29">
        <w:rPr>
          <w:rFonts w:ascii="Arial" w:hAnsi="Arial" w:cs="Arial"/>
          <w:color w:val="auto"/>
          <w:sz w:val="20"/>
          <w:szCs w:val="20"/>
        </w:rPr>
        <w:t>.</w:t>
      </w:r>
    </w:p>
    <w:p w:rsidR="00896528" w:rsidRPr="00DB2B29" w:rsidRDefault="00896528" w:rsidP="00896528">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7E1A10" w:rsidRPr="00DB2B29" w:rsidRDefault="007E1A10" w:rsidP="00896528">
      <w:pPr>
        <w:autoSpaceDE w:val="0"/>
        <w:autoSpaceDN w:val="0"/>
        <w:adjustRightInd w:val="0"/>
        <w:jc w:val="both"/>
        <w:rPr>
          <w:rFonts w:ascii="Arial" w:hAnsi="Arial" w:cs="Arial"/>
          <w:color w:val="000000" w:themeColor="text1"/>
          <w:sz w:val="20"/>
          <w:szCs w:val="20"/>
          <w:lang w:val="sr-Cyrl-CS"/>
        </w:rPr>
      </w:pPr>
    </w:p>
    <w:p w:rsidR="007E1A10" w:rsidRPr="00DB2B29" w:rsidRDefault="007E1A10" w:rsidP="00896528">
      <w:pPr>
        <w:autoSpaceDE w:val="0"/>
        <w:autoSpaceDN w:val="0"/>
        <w:adjustRightInd w:val="0"/>
        <w:jc w:val="both"/>
        <w:rPr>
          <w:rFonts w:ascii="Arial" w:hAnsi="Arial" w:cs="Arial"/>
          <w:bCs/>
          <w:noProof/>
          <w:sz w:val="20"/>
          <w:szCs w:val="20"/>
          <w:lang w:val="sr-Cyrl-CS"/>
        </w:rPr>
      </w:pPr>
    </w:p>
    <w:p w:rsidR="00896528" w:rsidRPr="00DB2B29" w:rsidRDefault="00896528" w:rsidP="00896528">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896528" w:rsidRPr="00DB2B29" w:rsidRDefault="00896528" w:rsidP="00896528">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Default="00FC07BF"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4B3D74" w:rsidRDefault="004B3D74" w:rsidP="007A4A4B">
      <w:pPr>
        <w:pStyle w:val="ListParagraph"/>
        <w:ind w:left="0"/>
        <w:rPr>
          <w:rFonts w:ascii="Arial" w:hAnsi="Arial" w:cs="Arial"/>
          <w:b/>
          <w:bCs/>
          <w:sz w:val="20"/>
          <w:szCs w:val="20"/>
          <w:u w:val="single"/>
          <w:lang w:val="ru-RU"/>
        </w:rPr>
      </w:pPr>
    </w:p>
    <w:p w:rsidR="004B3D74" w:rsidRDefault="004B3D74" w:rsidP="007A4A4B">
      <w:pPr>
        <w:pStyle w:val="ListParagraph"/>
        <w:ind w:left="0"/>
        <w:rPr>
          <w:rFonts w:ascii="Arial" w:hAnsi="Arial" w:cs="Arial"/>
          <w:b/>
          <w:bCs/>
          <w:sz w:val="20"/>
          <w:szCs w:val="20"/>
          <w:u w:val="single"/>
          <w:lang w:val="ru-RU"/>
        </w:rPr>
      </w:pPr>
    </w:p>
    <w:p w:rsidR="004B3D74" w:rsidRDefault="004B3D74"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56D97" w:rsidRPr="00DB2B29" w:rsidRDefault="00D56D97" w:rsidP="007A4A4B">
      <w:pPr>
        <w:pStyle w:val="ListParagraph"/>
        <w:ind w:left="0"/>
        <w:rPr>
          <w:rFonts w:ascii="Arial" w:hAnsi="Arial" w:cs="Arial"/>
          <w:b/>
          <w:bCs/>
          <w:sz w:val="20"/>
          <w:szCs w:val="20"/>
          <w:u w:val="single"/>
          <w:lang w:val="ru-RU"/>
        </w:rPr>
      </w:pPr>
    </w:p>
    <w:p w:rsidR="007E1A10" w:rsidRPr="00DB2B29" w:rsidRDefault="007E1A10"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lastRenderedPageBreak/>
        <w:t xml:space="preserve">партија: </w:t>
      </w:r>
      <w:r w:rsidRPr="00DB2B29">
        <w:rPr>
          <w:rFonts w:ascii="Arial" w:hAnsi="Arial" w:cs="Arial"/>
          <w:b/>
          <w:i/>
          <w:noProof/>
          <w:color w:val="auto"/>
          <w:sz w:val="20"/>
          <w:szCs w:val="20"/>
          <w:lang w:val="sr-Cyrl-CS"/>
        </w:rPr>
        <w:t xml:space="preserve">одржавање,сервисиање, набавка и замена резервних делова/потрошног материјала и верификација рада опреме: </w:t>
      </w:r>
      <w:r w:rsidRPr="00DB2B29">
        <w:rPr>
          <w:rFonts w:ascii="Arial" w:hAnsi="Arial" w:cs="Arial"/>
          <w:b/>
          <w:bCs/>
          <w:i/>
          <w:noProof/>
          <w:color w:val="auto"/>
          <w:sz w:val="20"/>
          <w:szCs w:val="20"/>
          <w:lang w:val="sr-Cyrl-CS"/>
        </w:rPr>
        <w:t>Центрифуге</w:t>
      </w:r>
    </w:p>
    <w:p w:rsidR="007E1A10" w:rsidRPr="00DB2B29" w:rsidRDefault="007E1A10" w:rsidP="007E1A10">
      <w:pPr>
        <w:pStyle w:val="ListParagraph"/>
        <w:rPr>
          <w:rFonts w:ascii="Arial" w:hAnsi="Arial" w:cs="Arial"/>
          <w:b/>
          <w:bCs/>
          <w:i/>
          <w:color w:val="auto"/>
          <w:sz w:val="20"/>
          <w:szCs w:val="20"/>
          <w:u w:val="single"/>
          <w:lang w:val="ru-RU"/>
        </w:rPr>
      </w:pPr>
    </w:p>
    <w:p w:rsidR="007E1A10" w:rsidRPr="00DB2B29" w:rsidRDefault="007E1A10" w:rsidP="007E1A10">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7E1A10" w:rsidRPr="00DB2B29" w:rsidRDefault="007E1A10" w:rsidP="003A64F8">
      <w:pPr>
        <w:pStyle w:val="ListParagraph"/>
        <w:numPr>
          <w:ilvl w:val="0"/>
          <w:numId w:val="36"/>
        </w:num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DB2B29">
        <w:rPr>
          <w:rFonts w:ascii="Arial" w:hAnsi="Arial" w:cs="Arial"/>
          <w:noProof/>
          <w:color w:val="auto"/>
          <w:sz w:val="20"/>
          <w:szCs w:val="20"/>
          <w:lang w:val="sr-Cyrl-CS"/>
        </w:rPr>
        <w:t xml:space="preserve">одржавања која обухвата: </w:t>
      </w:r>
      <w:r w:rsidR="00FA648E" w:rsidRPr="00DB2B29">
        <w:rPr>
          <w:rFonts w:ascii="Arial" w:hAnsi="Arial" w:cs="Arial"/>
          <w:noProof/>
          <w:color w:val="auto"/>
          <w:sz w:val="20"/>
          <w:szCs w:val="20"/>
          <w:lang w:val="sr-Cyrl-CS"/>
        </w:rPr>
        <w:t>проверу параметара, мерење броја обртаја, чишћење коморе ротора и подмазивање ротора, испитивање исправности уређаја, валидацију центрифуга</w:t>
      </w:r>
      <w:r w:rsidRPr="00DB2B29">
        <w:rPr>
          <w:rFonts w:ascii="Arial" w:hAnsi="Arial" w:cs="Arial"/>
          <w:noProof/>
          <w:color w:val="auto"/>
          <w:sz w:val="20"/>
          <w:szCs w:val="20"/>
          <w:lang w:val="sr-Cyrl-CS"/>
        </w:rPr>
        <w:t xml:space="preserve"> и издавање сервисног извештаја</w:t>
      </w:r>
      <w:r w:rsidR="00FA648E" w:rsidRPr="00DB2B29">
        <w:rPr>
          <w:rFonts w:ascii="Arial" w:hAnsi="Arial" w:cs="Arial"/>
          <w:noProof/>
          <w:color w:val="auto"/>
          <w:sz w:val="20"/>
          <w:szCs w:val="20"/>
          <w:lang w:val="sr-Cyrl-CS"/>
        </w:rPr>
        <w:t xml:space="preserve"> о валидацији предметне опреме</w:t>
      </w:r>
      <w:r w:rsidRPr="00DB2B29">
        <w:rPr>
          <w:rFonts w:ascii="Arial" w:hAnsi="Arial" w:cs="Arial"/>
          <w:color w:val="auto"/>
          <w:sz w:val="20"/>
          <w:szCs w:val="20"/>
        </w:rPr>
        <w:t>;</w:t>
      </w:r>
    </w:p>
    <w:p w:rsidR="007E1A10" w:rsidRPr="00DB2B29" w:rsidRDefault="007E1A10" w:rsidP="003A64F8">
      <w:pPr>
        <w:pStyle w:val="ListParagraph"/>
        <w:numPr>
          <w:ilvl w:val="0"/>
          <w:numId w:val="36"/>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7E1A10" w:rsidRPr="00DB2B29" w:rsidRDefault="007E1A10" w:rsidP="003A64F8">
      <w:pPr>
        <w:pStyle w:val="ListParagraph"/>
        <w:numPr>
          <w:ilvl w:val="0"/>
          <w:numId w:val="36"/>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кој</w:t>
      </w:r>
      <w:r w:rsidR="00FA648E" w:rsidRPr="00DB2B29">
        <w:rPr>
          <w:rFonts w:ascii="Arial" w:hAnsi="Arial" w:cs="Arial"/>
          <w:bCs/>
          <w:noProof/>
          <w:color w:val="000000" w:themeColor="text1"/>
          <w:kern w:val="2"/>
          <w:sz w:val="20"/>
          <w:szCs w:val="20"/>
          <w:lang w:val="sr-Cyrl-CS"/>
        </w:rPr>
        <w:t>у</w:t>
      </w:r>
      <w:r w:rsidRPr="00DB2B29">
        <w:rPr>
          <w:rFonts w:ascii="Arial" w:hAnsi="Arial" w:cs="Arial"/>
          <w:bCs/>
          <w:noProof/>
          <w:color w:val="000000" w:themeColor="text1"/>
          <w:kern w:val="2"/>
          <w:sz w:val="20"/>
          <w:szCs w:val="20"/>
          <w:lang w:val="sr-Cyrl-CS"/>
        </w:rPr>
        <w:t xml:space="preserve"> </w:t>
      </w:r>
      <w:r w:rsidR="00FA648E" w:rsidRPr="00DB2B29">
        <w:rPr>
          <w:rFonts w:ascii="Arial" w:hAnsi="Arial" w:cs="Arial"/>
          <w:bCs/>
          <w:noProof/>
          <w:color w:val="000000" w:themeColor="text1"/>
          <w:kern w:val="2"/>
          <w:sz w:val="20"/>
          <w:szCs w:val="20"/>
          <w:lang w:val="sr-Cyrl-CS"/>
        </w:rPr>
        <w:t>чине</w:t>
      </w:r>
      <w:r w:rsidRPr="00DB2B29">
        <w:rPr>
          <w:rFonts w:ascii="Arial" w:hAnsi="Arial" w:cs="Arial"/>
          <w:bCs/>
          <w:noProof/>
          <w:color w:val="000000" w:themeColor="text1"/>
          <w:kern w:val="2"/>
          <w:sz w:val="20"/>
          <w:szCs w:val="20"/>
          <w:lang w:val="sr-Cyrl-CS"/>
        </w:rPr>
        <w:t>: локализација, дијагностика и поправљање квара уз издавање сервисног извештаја.</w:t>
      </w:r>
    </w:p>
    <w:p w:rsidR="007E1A10" w:rsidRPr="00DB2B29" w:rsidRDefault="007E1A10" w:rsidP="007E1A1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7E1A10" w:rsidRPr="00DB2B29" w:rsidRDefault="007E1A10" w:rsidP="007E1A1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7E1A10" w:rsidRPr="00DB2B29" w:rsidRDefault="007E1A10" w:rsidP="007E1A10">
      <w:pPr>
        <w:spacing w:line="240" w:lineRule="auto"/>
        <w:jc w:val="both"/>
        <w:rPr>
          <w:rFonts w:ascii="Arial" w:hAnsi="Arial" w:cs="Arial"/>
          <w:noProof/>
          <w:color w:val="000000" w:themeColor="text1"/>
          <w:sz w:val="20"/>
          <w:szCs w:val="20"/>
          <w:lang w:val="sr-Cyrl-CS"/>
        </w:rPr>
      </w:pPr>
    </w:p>
    <w:p w:rsidR="007E1A10" w:rsidRPr="00DB2B29" w:rsidRDefault="007E1A10" w:rsidP="007E1A10">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2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7985"/>
        <w:gridCol w:w="1252"/>
      </w:tblGrid>
      <w:tr w:rsidR="00B63AA2" w:rsidRPr="00DB2B29" w:rsidTr="00B63AA2">
        <w:tc>
          <w:tcPr>
            <w:tcW w:w="4359" w:type="pct"/>
            <w:gridSpan w:val="2"/>
          </w:tcPr>
          <w:p w:rsidR="00B63AA2" w:rsidRPr="00DB2B29" w:rsidRDefault="00B63AA2" w:rsidP="00B63AA2">
            <w:pPr>
              <w:pStyle w:val="Heading1"/>
              <w:spacing w:before="0" w:line="240" w:lineRule="auto"/>
              <w:ind w:right="-21"/>
              <w:jc w:val="center"/>
              <w:rPr>
                <w:rFonts w:ascii="Arial" w:hAnsi="Arial" w:cs="Arial"/>
                <w:bCs w:val="0"/>
                <w:color w:val="auto"/>
                <w:sz w:val="20"/>
                <w:szCs w:val="20"/>
              </w:rPr>
            </w:pPr>
            <w:r w:rsidRPr="00DB2B29">
              <w:rPr>
                <w:rFonts w:ascii="Arial" w:hAnsi="Arial" w:cs="Arial"/>
                <w:bCs w:val="0"/>
                <w:color w:val="auto"/>
                <w:sz w:val="20"/>
                <w:szCs w:val="20"/>
              </w:rPr>
              <w:t>Назив опреме</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b/>
                <w:color w:val="auto"/>
                <w:sz w:val="20"/>
                <w:szCs w:val="20"/>
              </w:rPr>
            </w:pPr>
            <w:r w:rsidRPr="00DB2B29">
              <w:rPr>
                <w:rFonts w:ascii="Arial" w:hAnsi="Arial" w:cs="Arial"/>
                <w:b/>
                <w:color w:val="auto"/>
                <w:sz w:val="20"/>
                <w:szCs w:val="20"/>
              </w:rPr>
              <w:t xml:space="preserve">Количина </w:t>
            </w:r>
          </w:p>
        </w:tc>
      </w:tr>
      <w:tr w:rsidR="00B63AA2" w:rsidRPr="00DB2B29" w:rsidTr="00B63AA2">
        <w:tc>
          <w:tcPr>
            <w:tcW w:w="271" w:type="pct"/>
          </w:tcPr>
          <w:p w:rsidR="00B63AA2" w:rsidRPr="00DB2B29" w:rsidRDefault="00B63AA2" w:rsidP="003A64F8">
            <w:pPr>
              <w:numPr>
                <w:ilvl w:val="0"/>
                <w:numId w:val="37"/>
              </w:numPr>
              <w:suppressAutoHyphens w:val="0"/>
              <w:autoSpaceDE w:val="0"/>
              <w:autoSpaceDN w:val="0"/>
              <w:adjustRightInd w:val="0"/>
              <w:spacing w:line="240" w:lineRule="auto"/>
              <w:ind w:left="176" w:hanging="142"/>
              <w:rPr>
                <w:rFonts w:ascii="Arial" w:hAnsi="Arial" w:cs="Arial"/>
                <w:color w:val="auto"/>
                <w:sz w:val="20"/>
                <w:szCs w:val="20"/>
                <w:lang w:val="sr-Latn-CS"/>
              </w:rPr>
            </w:pPr>
          </w:p>
        </w:tc>
        <w:tc>
          <w:tcPr>
            <w:tcW w:w="4088" w:type="pct"/>
            <w:vAlign w:val="center"/>
          </w:tcPr>
          <w:p w:rsidR="00B63AA2" w:rsidRPr="00DB2B29" w:rsidRDefault="00B63AA2" w:rsidP="00B63AA2">
            <w:pPr>
              <w:pStyle w:val="Heading1"/>
              <w:spacing w:before="0" w:line="240" w:lineRule="auto"/>
              <w:ind w:right="-21"/>
              <w:rPr>
                <w:rFonts w:ascii="Arial" w:hAnsi="Arial" w:cs="Arial"/>
                <w:b w:val="0"/>
                <w:bCs w:val="0"/>
                <w:color w:val="auto"/>
                <w:sz w:val="20"/>
                <w:szCs w:val="20"/>
              </w:rPr>
            </w:pPr>
            <w:r w:rsidRPr="00DB2B29">
              <w:rPr>
                <w:rFonts w:ascii="Arial" w:hAnsi="Arial" w:cs="Arial"/>
                <w:b w:val="0"/>
                <w:bCs w:val="0"/>
                <w:color w:val="auto"/>
                <w:sz w:val="20"/>
                <w:szCs w:val="20"/>
              </w:rPr>
              <w:t>Tehnica, Centric PCL- 322 (7015/2002</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B63AA2" w:rsidRPr="00DB2B29" w:rsidTr="00B63AA2">
        <w:tc>
          <w:tcPr>
            <w:tcW w:w="271" w:type="pct"/>
          </w:tcPr>
          <w:p w:rsidR="00B63AA2" w:rsidRPr="00DB2B29" w:rsidRDefault="00B63AA2" w:rsidP="003A64F8">
            <w:pPr>
              <w:numPr>
                <w:ilvl w:val="0"/>
                <w:numId w:val="37"/>
              </w:numPr>
              <w:suppressAutoHyphens w:val="0"/>
              <w:autoSpaceDE w:val="0"/>
              <w:autoSpaceDN w:val="0"/>
              <w:adjustRightInd w:val="0"/>
              <w:spacing w:line="240" w:lineRule="auto"/>
              <w:ind w:left="176" w:hanging="142"/>
              <w:rPr>
                <w:rFonts w:ascii="Arial" w:hAnsi="Arial" w:cs="Arial"/>
                <w:color w:val="auto"/>
                <w:sz w:val="20"/>
                <w:szCs w:val="20"/>
              </w:rPr>
            </w:pPr>
          </w:p>
        </w:tc>
        <w:tc>
          <w:tcPr>
            <w:tcW w:w="4088" w:type="pct"/>
            <w:vAlign w:val="center"/>
          </w:tcPr>
          <w:p w:rsidR="00B63AA2" w:rsidRPr="00DB2B29" w:rsidRDefault="00B63AA2" w:rsidP="00B63AA2">
            <w:pPr>
              <w:keepNext/>
              <w:spacing w:line="240" w:lineRule="auto"/>
              <w:outlineLvl w:val="0"/>
              <w:rPr>
                <w:rFonts w:ascii="Arial" w:hAnsi="Arial" w:cs="Arial"/>
                <w:color w:val="auto"/>
                <w:sz w:val="20"/>
                <w:szCs w:val="20"/>
              </w:rPr>
            </w:pPr>
            <w:r w:rsidRPr="00DB2B29">
              <w:rPr>
                <w:rFonts w:ascii="Arial" w:hAnsi="Arial" w:cs="Arial"/>
                <w:color w:val="auto"/>
                <w:spacing w:val="-4"/>
                <w:kern w:val="32"/>
                <w:sz w:val="20"/>
                <w:szCs w:val="20"/>
                <w:lang w:val="sr-Latn-CS"/>
              </w:rPr>
              <w:t>Heraus, Megafuga 1.0 (6309/1998)</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B63AA2" w:rsidRPr="00DB2B29" w:rsidTr="00B63AA2">
        <w:tc>
          <w:tcPr>
            <w:tcW w:w="271" w:type="pct"/>
          </w:tcPr>
          <w:p w:rsidR="00B63AA2" w:rsidRPr="00DB2B29" w:rsidRDefault="00B63AA2" w:rsidP="003A64F8">
            <w:pPr>
              <w:numPr>
                <w:ilvl w:val="0"/>
                <w:numId w:val="37"/>
              </w:numPr>
              <w:suppressAutoHyphens w:val="0"/>
              <w:autoSpaceDE w:val="0"/>
              <w:autoSpaceDN w:val="0"/>
              <w:adjustRightInd w:val="0"/>
              <w:spacing w:line="240" w:lineRule="auto"/>
              <w:ind w:left="176" w:hanging="142"/>
              <w:rPr>
                <w:rFonts w:ascii="Arial" w:hAnsi="Arial" w:cs="Arial"/>
                <w:color w:val="auto"/>
                <w:sz w:val="20"/>
                <w:szCs w:val="20"/>
              </w:rPr>
            </w:pPr>
          </w:p>
        </w:tc>
        <w:tc>
          <w:tcPr>
            <w:tcW w:w="4088" w:type="pct"/>
            <w:vAlign w:val="center"/>
          </w:tcPr>
          <w:p w:rsidR="00B63AA2" w:rsidRPr="00DB2B29" w:rsidRDefault="00B63AA2" w:rsidP="00B63AA2">
            <w:pPr>
              <w:pStyle w:val="Heading1"/>
              <w:spacing w:before="0" w:line="240" w:lineRule="auto"/>
              <w:ind w:right="-21"/>
              <w:rPr>
                <w:rFonts w:ascii="Arial" w:hAnsi="Arial" w:cs="Arial"/>
                <w:b w:val="0"/>
                <w:bCs w:val="0"/>
                <w:color w:val="auto"/>
                <w:sz w:val="20"/>
                <w:szCs w:val="20"/>
              </w:rPr>
            </w:pPr>
            <w:r w:rsidRPr="00DB2B29">
              <w:rPr>
                <w:rFonts w:ascii="Arial" w:hAnsi="Arial" w:cs="Arial"/>
                <w:b w:val="0"/>
                <w:bCs w:val="0"/>
                <w:noProof/>
                <w:color w:val="auto"/>
                <w:sz w:val="20"/>
                <w:szCs w:val="20"/>
                <w:lang w:val="sr-Cyrl-CS"/>
              </w:rPr>
              <w:t>Центрифуга за одређивање млечне маст</w:t>
            </w:r>
            <w:r w:rsidRPr="00DB2B29">
              <w:rPr>
                <w:rFonts w:ascii="Arial" w:hAnsi="Arial" w:cs="Arial"/>
                <w:b w:val="0"/>
                <w:bCs w:val="0"/>
                <w:color w:val="auto"/>
                <w:sz w:val="20"/>
                <w:szCs w:val="20"/>
                <w:lang w:val="sr-Cyrl-CS"/>
              </w:rPr>
              <w:t>и</w:t>
            </w:r>
            <w:r w:rsidRPr="00DB2B29">
              <w:rPr>
                <w:rFonts w:ascii="Arial" w:hAnsi="Arial" w:cs="Arial"/>
                <w:b w:val="0"/>
                <w:bCs w:val="0"/>
                <w:color w:val="auto"/>
                <w:sz w:val="20"/>
                <w:szCs w:val="20"/>
              </w:rPr>
              <w:t>, Laster Ortoalresa (8760/2005)</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B63AA2" w:rsidRPr="00DB2B29" w:rsidTr="00B63AA2">
        <w:tc>
          <w:tcPr>
            <w:tcW w:w="271" w:type="pct"/>
          </w:tcPr>
          <w:p w:rsidR="00B63AA2" w:rsidRPr="00DB2B29" w:rsidRDefault="00B63AA2" w:rsidP="003A64F8">
            <w:pPr>
              <w:numPr>
                <w:ilvl w:val="0"/>
                <w:numId w:val="37"/>
              </w:numPr>
              <w:suppressAutoHyphens w:val="0"/>
              <w:autoSpaceDE w:val="0"/>
              <w:autoSpaceDN w:val="0"/>
              <w:adjustRightInd w:val="0"/>
              <w:spacing w:line="240" w:lineRule="auto"/>
              <w:ind w:left="176" w:hanging="142"/>
              <w:rPr>
                <w:rFonts w:ascii="Arial" w:hAnsi="Arial" w:cs="Arial"/>
                <w:color w:val="auto"/>
                <w:sz w:val="20"/>
                <w:szCs w:val="20"/>
              </w:rPr>
            </w:pPr>
          </w:p>
        </w:tc>
        <w:tc>
          <w:tcPr>
            <w:tcW w:w="4088" w:type="pct"/>
            <w:vAlign w:val="center"/>
          </w:tcPr>
          <w:p w:rsidR="00B63AA2" w:rsidRPr="00DB2B29" w:rsidRDefault="00B63AA2" w:rsidP="00B63AA2">
            <w:pPr>
              <w:pStyle w:val="Heading1"/>
              <w:spacing w:before="0" w:line="240" w:lineRule="auto"/>
              <w:ind w:right="-21"/>
              <w:rPr>
                <w:rFonts w:ascii="Arial" w:hAnsi="Arial" w:cs="Arial"/>
                <w:b w:val="0"/>
                <w:bCs w:val="0"/>
                <w:color w:val="auto"/>
                <w:sz w:val="20"/>
                <w:szCs w:val="20"/>
              </w:rPr>
            </w:pPr>
            <w:r w:rsidRPr="00DB2B29">
              <w:rPr>
                <w:rFonts w:ascii="Arial" w:hAnsi="Arial" w:cs="Arial"/>
                <w:b w:val="0"/>
                <w:bCs w:val="0"/>
                <w:color w:val="auto"/>
                <w:sz w:val="20"/>
                <w:szCs w:val="20"/>
              </w:rPr>
              <w:t xml:space="preserve">Bench top </w:t>
            </w:r>
            <w:r w:rsidRPr="00DB2B29">
              <w:rPr>
                <w:rFonts w:ascii="Arial" w:hAnsi="Arial" w:cs="Arial"/>
                <w:b w:val="0"/>
                <w:bCs w:val="0"/>
                <w:noProof/>
                <w:color w:val="auto"/>
                <w:sz w:val="20"/>
                <w:szCs w:val="20"/>
                <w:lang w:val="sr-Cyrl-CS"/>
              </w:rPr>
              <w:t>центрифуг</w:t>
            </w:r>
            <w:r w:rsidRPr="00DB2B29">
              <w:rPr>
                <w:rFonts w:ascii="Arial" w:hAnsi="Arial" w:cs="Arial"/>
                <w:b w:val="0"/>
                <w:bCs w:val="0"/>
                <w:color w:val="auto"/>
                <w:sz w:val="20"/>
                <w:szCs w:val="20"/>
                <w:lang w:val="sr-Cyrl-CS"/>
              </w:rPr>
              <w:t>е</w:t>
            </w:r>
            <w:r w:rsidRPr="00DB2B29">
              <w:rPr>
                <w:rFonts w:ascii="Arial" w:hAnsi="Arial" w:cs="Arial"/>
                <w:b w:val="0"/>
                <w:bCs w:val="0"/>
                <w:color w:val="auto"/>
                <w:sz w:val="20"/>
                <w:szCs w:val="20"/>
              </w:rPr>
              <w:t>,  Centurion (9718/2004)</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B63AA2" w:rsidRPr="00DB2B29" w:rsidTr="00B63AA2">
        <w:tc>
          <w:tcPr>
            <w:tcW w:w="271" w:type="pct"/>
          </w:tcPr>
          <w:p w:rsidR="00B63AA2" w:rsidRPr="00DB2B29" w:rsidRDefault="00B63AA2" w:rsidP="003A64F8">
            <w:pPr>
              <w:numPr>
                <w:ilvl w:val="0"/>
                <w:numId w:val="37"/>
              </w:numPr>
              <w:suppressAutoHyphens w:val="0"/>
              <w:autoSpaceDE w:val="0"/>
              <w:autoSpaceDN w:val="0"/>
              <w:adjustRightInd w:val="0"/>
              <w:spacing w:line="240" w:lineRule="auto"/>
              <w:ind w:left="176" w:hanging="142"/>
              <w:rPr>
                <w:rFonts w:ascii="Arial" w:hAnsi="Arial" w:cs="Arial"/>
                <w:color w:val="auto"/>
                <w:sz w:val="20"/>
                <w:szCs w:val="20"/>
              </w:rPr>
            </w:pPr>
          </w:p>
        </w:tc>
        <w:tc>
          <w:tcPr>
            <w:tcW w:w="4088" w:type="pct"/>
            <w:vAlign w:val="center"/>
          </w:tcPr>
          <w:p w:rsidR="00B63AA2" w:rsidRPr="00DB2B29" w:rsidRDefault="00B63AA2" w:rsidP="00B63AA2">
            <w:pPr>
              <w:spacing w:line="240" w:lineRule="auto"/>
              <w:rPr>
                <w:rFonts w:ascii="Arial" w:hAnsi="Arial" w:cs="Arial"/>
                <w:color w:val="auto"/>
                <w:sz w:val="20"/>
                <w:szCs w:val="20"/>
              </w:rPr>
            </w:pPr>
            <w:r w:rsidRPr="00DB2B29">
              <w:rPr>
                <w:rFonts w:ascii="Arial" w:hAnsi="Arial" w:cs="Arial"/>
                <w:noProof/>
                <w:color w:val="auto"/>
                <w:sz w:val="20"/>
                <w:szCs w:val="20"/>
                <w:lang w:val="sr-Cyrl-CS"/>
              </w:rPr>
              <w:t>Микроцентрифуга са ротором</w:t>
            </w:r>
            <w:r w:rsidRPr="00DB2B29">
              <w:rPr>
                <w:rFonts w:ascii="Arial" w:hAnsi="Arial" w:cs="Arial"/>
                <w:color w:val="auto"/>
                <w:sz w:val="20"/>
                <w:szCs w:val="20"/>
                <w:lang w:val="sr-Cyrl-CS"/>
              </w:rPr>
              <w:t xml:space="preserve"> </w:t>
            </w:r>
            <w:r w:rsidRPr="00DB2B29">
              <w:rPr>
                <w:rFonts w:ascii="Arial" w:hAnsi="Arial" w:cs="Arial"/>
                <w:color w:val="auto"/>
                <w:sz w:val="20"/>
                <w:szCs w:val="20"/>
              </w:rPr>
              <w:t>5415D, Ependorf (7508/2003)</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B63AA2" w:rsidRPr="00DB2B29" w:rsidTr="00B63AA2">
        <w:tc>
          <w:tcPr>
            <w:tcW w:w="271" w:type="pct"/>
          </w:tcPr>
          <w:p w:rsidR="00B63AA2" w:rsidRPr="00DB2B29" w:rsidRDefault="00B63AA2" w:rsidP="003A64F8">
            <w:pPr>
              <w:numPr>
                <w:ilvl w:val="0"/>
                <w:numId w:val="37"/>
              </w:numPr>
              <w:suppressAutoHyphens w:val="0"/>
              <w:autoSpaceDE w:val="0"/>
              <w:autoSpaceDN w:val="0"/>
              <w:adjustRightInd w:val="0"/>
              <w:spacing w:line="240" w:lineRule="auto"/>
              <w:ind w:left="176" w:hanging="142"/>
              <w:rPr>
                <w:rFonts w:ascii="Arial" w:hAnsi="Arial" w:cs="Arial"/>
                <w:color w:val="auto"/>
                <w:sz w:val="20"/>
                <w:szCs w:val="20"/>
              </w:rPr>
            </w:pPr>
          </w:p>
        </w:tc>
        <w:tc>
          <w:tcPr>
            <w:tcW w:w="4088" w:type="pct"/>
            <w:vAlign w:val="center"/>
          </w:tcPr>
          <w:p w:rsidR="00B63AA2" w:rsidRPr="00DB2B29" w:rsidRDefault="00B63AA2" w:rsidP="00B63AA2">
            <w:pPr>
              <w:pStyle w:val="ListParagraph"/>
              <w:spacing w:line="240" w:lineRule="auto"/>
              <w:ind w:left="0"/>
              <w:rPr>
                <w:rFonts w:ascii="Arial" w:hAnsi="Arial" w:cs="Arial"/>
                <w:bCs/>
                <w:color w:val="auto"/>
                <w:sz w:val="20"/>
                <w:szCs w:val="20"/>
              </w:rPr>
            </w:pPr>
            <w:r w:rsidRPr="00DB2B29">
              <w:rPr>
                <w:rFonts w:ascii="Arial" w:hAnsi="Arial" w:cs="Arial"/>
                <w:bCs/>
                <w:color w:val="auto"/>
                <w:sz w:val="20"/>
                <w:szCs w:val="20"/>
              </w:rPr>
              <w:t>Центрифуга , Kendro (2001.g.) Heraus-Labofuger, Инв. број 6892</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r w:rsidR="00B63AA2" w:rsidRPr="00DB2B29" w:rsidTr="00B63AA2">
        <w:tc>
          <w:tcPr>
            <w:tcW w:w="271" w:type="pct"/>
          </w:tcPr>
          <w:p w:rsidR="00B63AA2" w:rsidRPr="00DB2B29" w:rsidRDefault="00B63AA2" w:rsidP="003A64F8">
            <w:pPr>
              <w:numPr>
                <w:ilvl w:val="0"/>
                <w:numId w:val="37"/>
              </w:numPr>
              <w:suppressAutoHyphens w:val="0"/>
              <w:autoSpaceDE w:val="0"/>
              <w:autoSpaceDN w:val="0"/>
              <w:adjustRightInd w:val="0"/>
              <w:spacing w:line="240" w:lineRule="auto"/>
              <w:ind w:left="176" w:hanging="142"/>
              <w:rPr>
                <w:rFonts w:ascii="Arial" w:hAnsi="Arial" w:cs="Arial"/>
                <w:color w:val="auto"/>
                <w:sz w:val="20"/>
                <w:szCs w:val="20"/>
              </w:rPr>
            </w:pPr>
          </w:p>
        </w:tc>
        <w:tc>
          <w:tcPr>
            <w:tcW w:w="4088" w:type="pct"/>
            <w:vAlign w:val="center"/>
          </w:tcPr>
          <w:p w:rsidR="00B63AA2" w:rsidRPr="00DB2B29" w:rsidRDefault="00B63AA2" w:rsidP="00B63AA2">
            <w:pPr>
              <w:spacing w:line="240" w:lineRule="auto"/>
              <w:rPr>
                <w:rFonts w:ascii="Arial" w:hAnsi="Arial" w:cs="Arial"/>
                <w:color w:val="auto"/>
                <w:sz w:val="20"/>
                <w:szCs w:val="20"/>
              </w:rPr>
            </w:pPr>
            <w:r w:rsidRPr="00DB2B29">
              <w:rPr>
                <w:rFonts w:ascii="Arial" w:hAnsi="Arial" w:cs="Arial"/>
                <w:bCs/>
                <w:color w:val="auto"/>
                <w:sz w:val="20"/>
                <w:szCs w:val="20"/>
              </w:rPr>
              <w:t>Центрифуга, Tehnika Železnik LC-320 (1991.g) – Инв. број 5039</w:t>
            </w:r>
          </w:p>
        </w:tc>
        <w:tc>
          <w:tcPr>
            <w:tcW w:w="641" w:type="pct"/>
          </w:tcPr>
          <w:p w:rsidR="00B63AA2" w:rsidRPr="00DB2B29" w:rsidRDefault="00B63AA2" w:rsidP="00B63AA2">
            <w:pPr>
              <w:autoSpaceDE w:val="0"/>
              <w:autoSpaceDN w:val="0"/>
              <w:adjustRightInd w:val="0"/>
              <w:spacing w:line="240" w:lineRule="auto"/>
              <w:jc w:val="center"/>
              <w:rPr>
                <w:rFonts w:ascii="Arial" w:hAnsi="Arial" w:cs="Arial"/>
                <w:color w:val="auto"/>
                <w:sz w:val="20"/>
                <w:szCs w:val="20"/>
              </w:rPr>
            </w:pPr>
            <w:r w:rsidRPr="00DB2B29">
              <w:rPr>
                <w:rFonts w:ascii="Arial" w:hAnsi="Arial" w:cs="Arial"/>
                <w:color w:val="auto"/>
                <w:sz w:val="20"/>
                <w:szCs w:val="20"/>
              </w:rPr>
              <w:t>1</w:t>
            </w:r>
          </w:p>
        </w:tc>
      </w:tr>
    </w:tbl>
    <w:p w:rsidR="007E1A10" w:rsidRPr="00DB2B29" w:rsidRDefault="007E1A10" w:rsidP="009E200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7E1A10" w:rsidRPr="00DB2B29" w:rsidRDefault="007E1A10" w:rsidP="009E200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7E1A10" w:rsidRPr="00DB2B29" w:rsidRDefault="007E1A10" w:rsidP="009E200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7E1A10" w:rsidRPr="00DB2B29" w:rsidRDefault="007E1A10" w:rsidP="009E200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7E1A10" w:rsidRPr="00DB2B29" w:rsidRDefault="007E1A10" w:rsidP="009E200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7E1A10" w:rsidRPr="00DB2B29" w:rsidRDefault="007E1A10" w:rsidP="009E2007">
      <w:pPr>
        <w:autoSpaceDE w:val="0"/>
        <w:autoSpaceDN w:val="0"/>
        <w:adjustRightInd w:val="0"/>
        <w:ind w:right="-755"/>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9E2007" w:rsidRDefault="009E2007" w:rsidP="007E1A10">
      <w:pPr>
        <w:autoSpaceDE w:val="0"/>
        <w:autoSpaceDN w:val="0"/>
        <w:adjustRightInd w:val="0"/>
        <w:jc w:val="both"/>
        <w:rPr>
          <w:rFonts w:ascii="Arial" w:hAnsi="Arial" w:cs="Arial"/>
          <w:color w:val="000000" w:themeColor="text1"/>
          <w:sz w:val="20"/>
          <w:szCs w:val="20"/>
          <w:lang w:val="sr-Cyrl-CS"/>
        </w:rPr>
      </w:pPr>
    </w:p>
    <w:p w:rsidR="00BA0410" w:rsidRDefault="00BA0410" w:rsidP="007E1A10">
      <w:pPr>
        <w:autoSpaceDE w:val="0"/>
        <w:autoSpaceDN w:val="0"/>
        <w:adjustRightInd w:val="0"/>
        <w:jc w:val="both"/>
        <w:rPr>
          <w:rFonts w:ascii="Arial" w:hAnsi="Arial" w:cs="Arial"/>
          <w:color w:val="000000" w:themeColor="text1"/>
          <w:sz w:val="20"/>
          <w:szCs w:val="20"/>
          <w:lang w:val="sr-Cyrl-CS"/>
        </w:rPr>
      </w:pPr>
    </w:p>
    <w:p w:rsidR="00BA0410" w:rsidRPr="00DB2B29" w:rsidRDefault="00BA0410" w:rsidP="007E1A10">
      <w:pPr>
        <w:autoSpaceDE w:val="0"/>
        <w:autoSpaceDN w:val="0"/>
        <w:adjustRightInd w:val="0"/>
        <w:jc w:val="both"/>
        <w:rPr>
          <w:rFonts w:ascii="Arial" w:hAnsi="Arial" w:cs="Arial"/>
          <w:color w:val="000000" w:themeColor="text1"/>
          <w:sz w:val="20"/>
          <w:szCs w:val="20"/>
          <w:lang w:val="sr-Cyrl-CS"/>
        </w:rPr>
      </w:pPr>
    </w:p>
    <w:p w:rsidR="007E1A10" w:rsidRPr="00DB2B29" w:rsidRDefault="007E1A10" w:rsidP="007E1A10">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7E1A10" w:rsidRPr="00DB2B29" w:rsidRDefault="007E1A10" w:rsidP="007E1A10">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FC07BF" w:rsidRDefault="00FC07BF"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D45C34" w:rsidRPr="00DB2B29" w:rsidRDefault="00D45C34"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lastRenderedPageBreak/>
        <w:t xml:space="preserve">партија: </w:t>
      </w:r>
      <w:r w:rsidRPr="00DB2B29">
        <w:rPr>
          <w:rFonts w:ascii="Arial" w:hAnsi="Arial" w:cs="Arial"/>
          <w:b/>
          <w:i/>
          <w:noProof/>
          <w:color w:val="auto"/>
          <w:sz w:val="20"/>
          <w:szCs w:val="20"/>
          <w:lang w:val="sr-Cyrl-CS"/>
        </w:rPr>
        <w:t xml:space="preserve">Одржавање, сервисирање, замена резервних делова и верификација рада </w:t>
      </w:r>
      <w:r w:rsidRPr="00DB2B29">
        <w:rPr>
          <w:rFonts w:ascii="Arial" w:hAnsi="Arial" w:cs="Arial"/>
          <w:b/>
          <w:bCs/>
          <w:i/>
          <w:noProof/>
          <w:color w:val="auto"/>
          <w:kern w:val="32"/>
          <w:sz w:val="20"/>
          <w:szCs w:val="20"/>
          <w:lang w:val="sr-Cyrl-CS"/>
        </w:rPr>
        <w:t>микроскопа, светлосних лупа, рефрактометра и полариметра, реализација еталонирања рефрактометра</w:t>
      </w:r>
    </w:p>
    <w:p w:rsidR="00D45C34" w:rsidRPr="00DB2B29" w:rsidRDefault="00D45C34" w:rsidP="00D45C34">
      <w:pPr>
        <w:pStyle w:val="ListParagraph"/>
        <w:rPr>
          <w:rFonts w:ascii="Arial" w:hAnsi="Arial" w:cs="Arial"/>
          <w:b/>
          <w:bCs/>
          <w:i/>
          <w:color w:val="auto"/>
          <w:sz w:val="20"/>
          <w:szCs w:val="20"/>
          <w:u w:val="single"/>
          <w:lang w:val="ru-RU"/>
        </w:rPr>
      </w:pPr>
    </w:p>
    <w:p w:rsidR="00D45C34" w:rsidRPr="00DB2B29" w:rsidRDefault="00D45C34" w:rsidP="00D45C34">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D45C34" w:rsidRPr="00DB2B29" w:rsidRDefault="00D45C34" w:rsidP="003A64F8">
      <w:pPr>
        <w:pStyle w:val="ListParagraph"/>
        <w:numPr>
          <w:ilvl w:val="0"/>
          <w:numId w:val="39"/>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DB2B29">
        <w:rPr>
          <w:rFonts w:ascii="Arial" w:hAnsi="Arial" w:cs="Arial"/>
          <w:noProof/>
          <w:color w:val="auto"/>
          <w:sz w:val="20"/>
          <w:szCs w:val="20"/>
          <w:lang w:val="sr-Cyrl-CS"/>
        </w:rPr>
        <w:t>одржавања која обухвата: чишћење оптике и механике, провера напајања и подешавање механике и издавање сервисног извештаја</w:t>
      </w:r>
      <w:r w:rsidRPr="00DB2B29">
        <w:rPr>
          <w:rFonts w:ascii="Arial" w:hAnsi="Arial" w:cs="Arial"/>
          <w:color w:val="auto"/>
          <w:sz w:val="20"/>
          <w:szCs w:val="20"/>
        </w:rPr>
        <w:t>;</w:t>
      </w:r>
    </w:p>
    <w:p w:rsidR="00D45C34" w:rsidRPr="00DB2B29" w:rsidRDefault="00D45C34" w:rsidP="003A64F8">
      <w:pPr>
        <w:pStyle w:val="ListParagraph"/>
        <w:numPr>
          <w:ilvl w:val="0"/>
          <w:numId w:val="39"/>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D45C34" w:rsidRPr="00DB2B29" w:rsidRDefault="00D45C34" w:rsidP="003A64F8">
      <w:pPr>
        <w:pStyle w:val="ListParagraph"/>
        <w:numPr>
          <w:ilvl w:val="0"/>
          <w:numId w:val="39"/>
        </w:numPr>
        <w:jc w:val="both"/>
        <w:rPr>
          <w:rFonts w:ascii="Arial" w:hAnsi="Arial" w:cs="Arial"/>
          <w:noProof/>
          <w:color w:val="000000" w:themeColor="text1"/>
          <w:sz w:val="20"/>
          <w:szCs w:val="20"/>
          <w:lang w:val="sr-Cyrl-CS"/>
        </w:rPr>
      </w:pPr>
      <w:r w:rsidRPr="00DB2B29">
        <w:rPr>
          <w:rFonts w:ascii="Arial" w:eastAsiaTheme="minorHAnsi" w:hAnsi="Arial" w:cs="Arial"/>
          <w:kern w:val="0"/>
          <w:sz w:val="20"/>
          <w:szCs w:val="20"/>
          <w:lang w:eastAsia="en-US"/>
        </w:rPr>
        <w:t xml:space="preserve">услуга </w:t>
      </w:r>
      <w:r w:rsidRPr="00DB2B29">
        <w:rPr>
          <w:rFonts w:ascii="Arial" w:hAnsi="Arial" w:cs="Arial"/>
          <w:noProof/>
          <w:color w:val="auto"/>
          <w:sz w:val="20"/>
          <w:szCs w:val="20"/>
          <w:lang w:val="sr-Cyrl-CS"/>
        </w:rPr>
        <w:t>еталонирања рефрактометра</w:t>
      </w:r>
      <w:r w:rsidR="003D51F0" w:rsidRPr="00DB2B29">
        <w:rPr>
          <w:rFonts w:ascii="Arial" w:hAnsi="Arial" w:cs="Arial"/>
          <w:noProof/>
          <w:color w:val="auto"/>
          <w:sz w:val="20"/>
          <w:szCs w:val="20"/>
          <w:lang w:val="sr-Cyrl-CS"/>
        </w:rPr>
        <w:t xml:space="preserve"> (</w:t>
      </w:r>
      <w:r w:rsidRPr="00DB2B29">
        <w:rPr>
          <w:rFonts w:ascii="Arial" w:hAnsi="Arial" w:cs="Arial"/>
          <w:noProof/>
          <w:color w:val="auto"/>
          <w:sz w:val="20"/>
          <w:szCs w:val="20"/>
          <w:lang w:val="sr-Cyrl-CS"/>
        </w:rPr>
        <w:t>код установе за еталонирање акредитоване по</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SRPS ISO 17025</w:t>
      </w:r>
      <w:r w:rsidR="003D51F0" w:rsidRPr="00DB2B29">
        <w:rPr>
          <w:rFonts w:ascii="Arial" w:hAnsi="Arial" w:cs="Arial"/>
          <w:color w:val="auto"/>
          <w:sz w:val="20"/>
          <w:szCs w:val="20"/>
        </w:rPr>
        <w:t>)</w:t>
      </w:r>
    </w:p>
    <w:p w:rsidR="00D45C34" w:rsidRPr="00DB2B29" w:rsidRDefault="00D45C34" w:rsidP="003A64F8">
      <w:pPr>
        <w:pStyle w:val="ListParagraph"/>
        <w:numPr>
          <w:ilvl w:val="0"/>
          <w:numId w:val="39"/>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коју чине: локализација, дијагностика и поправљање квара уз издавање сервисног извештаја.</w:t>
      </w:r>
    </w:p>
    <w:p w:rsidR="00D45C34" w:rsidRPr="00DB2B29" w:rsidRDefault="00D45C34" w:rsidP="00D45C34">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B66760" w:rsidRPr="00DB2B29" w:rsidRDefault="00D45C34" w:rsidP="00B66760">
      <w:pPr>
        <w:spacing w:line="240" w:lineRule="auto"/>
        <w:jc w:val="both"/>
        <w:rPr>
          <w:rFonts w:ascii="Arial" w:hAnsi="Arial" w:cs="Arial"/>
          <w:noProof/>
          <w:color w:val="000000" w:themeColor="text1"/>
          <w:sz w:val="20"/>
          <w:szCs w:val="20"/>
          <w:lang w:val="sr-Cyrl-C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r w:rsidR="00B66760" w:rsidRPr="00AA7838">
        <w:rPr>
          <w:rFonts w:ascii="Arial" w:hAnsi="Arial" w:cs="Arial"/>
          <w:b/>
          <w:noProof/>
          <w:color w:val="000000" w:themeColor="text1"/>
          <w:sz w:val="20"/>
          <w:szCs w:val="20"/>
          <w:lang w:val="sr-Cyrl-CS"/>
        </w:rPr>
        <w:t>Рок испоруке резервног дела/потрошног материјала</w:t>
      </w:r>
      <w:r w:rsidR="00B66760"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D45C34" w:rsidRPr="00DB2B29" w:rsidRDefault="00D45C34" w:rsidP="003D51F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D45C34" w:rsidRPr="00DB2B29" w:rsidRDefault="00D45C34" w:rsidP="00D45C34">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2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
        <w:gridCol w:w="7976"/>
        <w:gridCol w:w="1272"/>
      </w:tblGrid>
      <w:tr w:rsidR="00D45C34" w:rsidRPr="00DB2B29" w:rsidTr="00D45C34">
        <w:tc>
          <w:tcPr>
            <w:tcW w:w="4348" w:type="pct"/>
            <w:gridSpan w:val="2"/>
          </w:tcPr>
          <w:p w:rsidR="00D45C34" w:rsidRPr="00DB2B29" w:rsidRDefault="00D45C34" w:rsidP="003D51F0">
            <w:pPr>
              <w:pStyle w:val="Heading1"/>
              <w:spacing w:before="0" w:line="240" w:lineRule="auto"/>
              <w:ind w:right="-21"/>
              <w:jc w:val="center"/>
              <w:rPr>
                <w:rFonts w:ascii="Arial" w:hAnsi="Arial" w:cs="Arial"/>
                <w:bCs w:val="0"/>
                <w:color w:val="auto"/>
                <w:sz w:val="20"/>
                <w:szCs w:val="20"/>
              </w:rPr>
            </w:pPr>
            <w:r w:rsidRPr="00DB2B29">
              <w:rPr>
                <w:rFonts w:ascii="Arial" w:hAnsi="Arial" w:cs="Arial"/>
                <w:bCs w:val="0"/>
                <w:color w:val="auto"/>
                <w:sz w:val="20"/>
                <w:szCs w:val="20"/>
              </w:rPr>
              <w:t>Назив опреме</w:t>
            </w:r>
          </w:p>
        </w:tc>
        <w:tc>
          <w:tcPr>
            <w:tcW w:w="652" w:type="pct"/>
          </w:tcPr>
          <w:p w:rsidR="00D45C34" w:rsidRPr="00DB2B29" w:rsidRDefault="00D45C34" w:rsidP="003D51F0">
            <w:pPr>
              <w:autoSpaceDE w:val="0"/>
              <w:autoSpaceDN w:val="0"/>
              <w:adjustRightInd w:val="0"/>
              <w:spacing w:line="240" w:lineRule="auto"/>
              <w:jc w:val="center"/>
              <w:rPr>
                <w:rFonts w:ascii="Arial" w:hAnsi="Arial" w:cs="Arial"/>
                <w:b/>
                <w:color w:val="auto"/>
                <w:sz w:val="20"/>
                <w:szCs w:val="20"/>
              </w:rPr>
            </w:pPr>
            <w:r w:rsidRPr="00DB2B29">
              <w:rPr>
                <w:rFonts w:ascii="Arial" w:hAnsi="Arial" w:cs="Arial"/>
                <w:b/>
                <w:color w:val="auto"/>
                <w:sz w:val="20"/>
                <w:szCs w:val="20"/>
              </w:rPr>
              <w:t xml:space="preserve">Количина </w:t>
            </w:r>
          </w:p>
        </w:tc>
      </w:tr>
      <w:tr w:rsidR="00D45C34" w:rsidRPr="00DB2B29" w:rsidTr="00D45C34">
        <w:tc>
          <w:tcPr>
            <w:tcW w:w="266" w:type="pct"/>
          </w:tcPr>
          <w:p w:rsidR="00D45C34" w:rsidRPr="00DB2B29" w:rsidRDefault="00D45C34" w:rsidP="003A64F8">
            <w:pPr>
              <w:numPr>
                <w:ilvl w:val="0"/>
                <w:numId w:val="38"/>
              </w:numPr>
              <w:suppressAutoHyphens w:val="0"/>
              <w:autoSpaceDE w:val="0"/>
              <w:autoSpaceDN w:val="0"/>
              <w:adjustRightInd w:val="0"/>
              <w:spacing w:line="240" w:lineRule="auto"/>
              <w:ind w:left="0" w:firstLine="0"/>
              <w:rPr>
                <w:rFonts w:ascii="Arial" w:hAnsi="Arial" w:cs="Arial"/>
                <w:color w:val="auto"/>
                <w:sz w:val="20"/>
                <w:szCs w:val="20"/>
                <w:lang w:val="sr-Cyrl-CS"/>
              </w:rPr>
            </w:pPr>
          </w:p>
        </w:tc>
        <w:tc>
          <w:tcPr>
            <w:tcW w:w="4083" w:type="pct"/>
          </w:tcPr>
          <w:p w:rsidR="00D45C34" w:rsidRPr="00DB2B29" w:rsidRDefault="00D45C34" w:rsidP="003D51F0">
            <w:pPr>
              <w:rPr>
                <w:rFonts w:ascii="Arial" w:hAnsi="Arial" w:cs="Arial"/>
                <w:color w:val="auto"/>
                <w:spacing w:val="-4"/>
                <w:sz w:val="20"/>
                <w:szCs w:val="20"/>
                <w:lang w:val="sr-Latn-CS"/>
              </w:rPr>
            </w:pPr>
            <w:r w:rsidRPr="00DB2B29">
              <w:rPr>
                <w:rFonts w:ascii="Arial" w:hAnsi="Arial" w:cs="Arial"/>
                <w:color w:val="auto"/>
                <w:spacing w:val="-4"/>
                <w:sz w:val="20"/>
                <w:szCs w:val="20"/>
              </w:rPr>
              <w:t>Рефрактометар</w:t>
            </w:r>
            <w:r w:rsidRPr="00DB2B29">
              <w:rPr>
                <w:rFonts w:ascii="Arial" w:hAnsi="Arial" w:cs="Arial"/>
                <w:color w:val="auto"/>
                <w:spacing w:val="-4"/>
                <w:sz w:val="20"/>
                <w:szCs w:val="20"/>
                <w:lang w:val="sr-Latn-CS"/>
              </w:rPr>
              <w:t xml:space="preserve">, ABBE 1571, Carl Zeiss Jena (349/1963) (235960), </w:t>
            </w:r>
          </w:p>
        </w:tc>
        <w:tc>
          <w:tcPr>
            <w:tcW w:w="652" w:type="pct"/>
          </w:tcPr>
          <w:p w:rsidR="00D45C34" w:rsidRPr="00DB2B29" w:rsidRDefault="00D45C34" w:rsidP="003D51F0">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D45C34" w:rsidRPr="00DB2B29" w:rsidTr="00D45C34">
        <w:tc>
          <w:tcPr>
            <w:tcW w:w="266" w:type="pct"/>
          </w:tcPr>
          <w:p w:rsidR="00D45C34" w:rsidRPr="00DB2B29" w:rsidRDefault="00D45C34" w:rsidP="003A64F8">
            <w:pPr>
              <w:numPr>
                <w:ilvl w:val="0"/>
                <w:numId w:val="38"/>
              </w:numPr>
              <w:suppressAutoHyphens w:val="0"/>
              <w:autoSpaceDE w:val="0"/>
              <w:autoSpaceDN w:val="0"/>
              <w:adjustRightInd w:val="0"/>
              <w:spacing w:line="240" w:lineRule="auto"/>
              <w:ind w:left="0" w:firstLine="0"/>
              <w:rPr>
                <w:rFonts w:ascii="Arial" w:hAnsi="Arial" w:cs="Arial"/>
                <w:color w:val="auto"/>
                <w:sz w:val="20"/>
                <w:szCs w:val="20"/>
              </w:rPr>
            </w:pPr>
          </w:p>
        </w:tc>
        <w:tc>
          <w:tcPr>
            <w:tcW w:w="4083" w:type="pct"/>
          </w:tcPr>
          <w:p w:rsidR="00D45C34" w:rsidRPr="00DB2B29" w:rsidRDefault="00D45C34" w:rsidP="003D51F0">
            <w:pPr>
              <w:rPr>
                <w:rFonts w:ascii="Arial" w:hAnsi="Arial" w:cs="Arial"/>
                <w:color w:val="auto"/>
                <w:spacing w:val="-4"/>
                <w:sz w:val="20"/>
                <w:szCs w:val="20"/>
                <w:lang w:val="sr-Latn-CS"/>
              </w:rPr>
            </w:pPr>
            <w:r w:rsidRPr="00DB2B29">
              <w:rPr>
                <w:rFonts w:ascii="Arial" w:hAnsi="Arial" w:cs="Arial"/>
                <w:color w:val="auto"/>
                <w:spacing w:val="-4"/>
                <w:sz w:val="20"/>
                <w:szCs w:val="20"/>
                <w:lang w:val="sr-Latn-CS"/>
              </w:rPr>
              <w:t xml:space="preserve">Бинокуларни светлосни микроскоп, Laboval 4, Carl Zeiss (5687/1987), </w:t>
            </w:r>
          </w:p>
        </w:tc>
        <w:tc>
          <w:tcPr>
            <w:tcW w:w="652" w:type="pct"/>
          </w:tcPr>
          <w:p w:rsidR="00D45C34" w:rsidRPr="00DB2B29" w:rsidRDefault="00D45C34" w:rsidP="003D51F0">
            <w:pPr>
              <w:jc w:val="center"/>
              <w:rPr>
                <w:rFonts w:ascii="Arial" w:hAnsi="Arial" w:cs="Arial"/>
                <w:color w:val="auto"/>
                <w:sz w:val="20"/>
                <w:szCs w:val="20"/>
              </w:rPr>
            </w:pPr>
            <w:r w:rsidRPr="00DB2B29">
              <w:rPr>
                <w:rFonts w:ascii="Arial" w:hAnsi="Arial" w:cs="Arial"/>
                <w:color w:val="auto"/>
                <w:sz w:val="20"/>
                <w:szCs w:val="20"/>
              </w:rPr>
              <w:t>1</w:t>
            </w:r>
          </w:p>
        </w:tc>
      </w:tr>
      <w:tr w:rsidR="00D45C34" w:rsidRPr="00DB2B29" w:rsidTr="00D45C34">
        <w:tc>
          <w:tcPr>
            <w:tcW w:w="266" w:type="pct"/>
          </w:tcPr>
          <w:p w:rsidR="00D45C34" w:rsidRPr="00DB2B29" w:rsidRDefault="00D45C34" w:rsidP="003A64F8">
            <w:pPr>
              <w:numPr>
                <w:ilvl w:val="0"/>
                <w:numId w:val="38"/>
              </w:numPr>
              <w:suppressAutoHyphens w:val="0"/>
              <w:autoSpaceDE w:val="0"/>
              <w:autoSpaceDN w:val="0"/>
              <w:adjustRightInd w:val="0"/>
              <w:spacing w:line="240" w:lineRule="auto"/>
              <w:ind w:left="0" w:firstLine="0"/>
              <w:rPr>
                <w:rFonts w:ascii="Arial" w:hAnsi="Arial" w:cs="Arial"/>
                <w:color w:val="auto"/>
                <w:sz w:val="20"/>
                <w:szCs w:val="20"/>
              </w:rPr>
            </w:pPr>
          </w:p>
        </w:tc>
        <w:tc>
          <w:tcPr>
            <w:tcW w:w="4083" w:type="pct"/>
          </w:tcPr>
          <w:p w:rsidR="00D45C34" w:rsidRPr="00DB2B29" w:rsidRDefault="00D45C34" w:rsidP="003D51F0">
            <w:pPr>
              <w:rPr>
                <w:rFonts w:ascii="Arial" w:hAnsi="Arial" w:cs="Arial"/>
                <w:color w:val="auto"/>
                <w:spacing w:val="-4"/>
                <w:sz w:val="20"/>
                <w:szCs w:val="20"/>
                <w:lang w:val="sr-Latn-CS"/>
              </w:rPr>
            </w:pPr>
            <w:r w:rsidRPr="00DB2B29">
              <w:rPr>
                <w:rFonts w:ascii="Arial" w:hAnsi="Arial" w:cs="Arial"/>
                <w:color w:val="auto"/>
                <w:spacing w:val="-4"/>
                <w:sz w:val="20"/>
                <w:szCs w:val="20"/>
                <w:lang w:val="sr-Latn-CS"/>
              </w:rPr>
              <w:t xml:space="preserve">Бинокуларни светлосни микроскоп, Kruss A 96 7, Kruss Optronic (6864/2001) (1120016550), </w:t>
            </w:r>
          </w:p>
        </w:tc>
        <w:tc>
          <w:tcPr>
            <w:tcW w:w="652" w:type="pct"/>
          </w:tcPr>
          <w:p w:rsidR="00D45C34" w:rsidRPr="00DB2B29" w:rsidRDefault="00D45C34" w:rsidP="003D51F0">
            <w:pPr>
              <w:jc w:val="center"/>
              <w:rPr>
                <w:rFonts w:ascii="Arial" w:hAnsi="Arial" w:cs="Arial"/>
                <w:color w:val="auto"/>
                <w:sz w:val="20"/>
                <w:szCs w:val="20"/>
              </w:rPr>
            </w:pPr>
            <w:r w:rsidRPr="00DB2B29">
              <w:rPr>
                <w:rFonts w:ascii="Arial" w:hAnsi="Arial" w:cs="Arial"/>
                <w:color w:val="auto"/>
                <w:sz w:val="20"/>
                <w:szCs w:val="20"/>
              </w:rPr>
              <w:t>1</w:t>
            </w:r>
          </w:p>
        </w:tc>
      </w:tr>
      <w:tr w:rsidR="00D45C34" w:rsidRPr="00DB2B29" w:rsidTr="00D45C34">
        <w:tc>
          <w:tcPr>
            <w:tcW w:w="266" w:type="pct"/>
          </w:tcPr>
          <w:p w:rsidR="00D45C34" w:rsidRPr="00DB2B29" w:rsidRDefault="00D45C34" w:rsidP="003A64F8">
            <w:pPr>
              <w:numPr>
                <w:ilvl w:val="0"/>
                <w:numId w:val="38"/>
              </w:numPr>
              <w:suppressAutoHyphens w:val="0"/>
              <w:autoSpaceDE w:val="0"/>
              <w:autoSpaceDN w:val="0"/>
              <w:adjustRightInd w:val="0"/>
              <w:spacing w:line="240" w:lineRule="auto"/>
              <w:ind w:left="0" w:firstLine="0"/>
              <w:rPr>
                <w:rFonts w:ascii="Arial" w:hAnsi="Arial" w:cs="Arial"/>
                <w:color w:val="auto"/>
                <w:sz w:val="20"/>
                <w:szCs w:val="20"/>
              </w:rPr>
            </w:pPr>
          </w:p>
        </w:tc>
        <w:tc>
          <w:tcPr>
            <w:tcW w:w="4083" w:type="pct"/>
          </w:tcPr>
          <w:p w:rsidR="00D45C34" w:rsidRPr="00DB2B29" w:rsidRDefault="00D45C34" w:rsidP="003D51F0">
            <w:pPr>
              <w:rPr>
                <w:rFonts w:ascii="Arial" w:hAnsi="Arial" w:cs="Arial"/>
                <w:color w:val="auto"/>
                <w:spacing w:val="-4"/>
                <w:sz w:val="20"/>
                <w:szCs w:val="20"/>
                <w:lang w:val="sr-Latn-CS"/>
              </w:rPr>
            </w:pPr>
            <w:r w:rsidRPr="00DB2B29">
              <w:rPr>
                <w:rFonts w:ascii="Arial" w:hAnsi="Arial" w:cs="Arial"/>
                <w:color w:val="auto"/>
                <w:spacing w:val="-4"/>
                <w:sz w:val="20"/>
                <w:szCs w:val="20"/>
                <w:lang w:val="sr-Latn-CS"/>
              </w:rPr>
              <w:t xml:space="preserve">Бинокуларни светлосни микроскоп, BK 1201, Optika (9736/2004), </w:t>
            </w:r>
          </w:p>
        </w:tc>
        <w:tc>
          <w:tcPr>
            <w:tcW w:w="652" w:type="pct"/>
          </w:tcPr>
          <w:p w:rsidR="00D45C34" w:rsidRPr="00DB2B29" w:rsidRDefault="00D45C34" w:rsidP="003D51F0">
            <w:pPr>
              <w:jc w:val="center"/>
              <w:rPr>
                <w:rFonts w:ascii="Arial" w:hAnsi="Arial" w:cs="Arial"/>
                <w:color w:val="auto"/>
                <w:sz w:val="20"/>
                <w:szCs w:val="20"/>
              </w:rPr>
            </w:pPr>
            <w:r w:rsidRPr="00DB2B29">
              <w:rPr>
                <w:rFonts w:ascii="Arial" w:hAnsi="Arial" w:cs="Arial"/>
                <w:color w:val="auto"/>
                <w:sz w:val="20"/>
                <w:szCs w:val="20"/>
              </w:rPr>
              <w:t>1</w:t>
            </w:r>
          </w:p>
        </w:tc>
      </w:tr>
      <w:tr w:rsidR="00D45C34" w:rsidRPr="00DB2B29" w:rsidTr="00D45C34">
        <w:tc>
          <w:tcPr>
            <w:tcW w:w="266" w:type="pct"/>
          </w:tcPr>
          <w:p w:rsidR="00D45C34" w:rsidRPr="00DB2B29" w:rsidRDefault="00D45C34" w:rsidP="003A64F8">
            <w:pPr>
              <w:numPr>
                <w:ilvl w:val="0"/>
                <w:numId w:val="38"/>
              </w:numPr>
              <w:suppressAutoHyphens w:val="0"/>
              <w:autoSpaceDE w:val="0"/>
              <w:autoSpaceDN w:val="0"/>
              <w:adjustRightInd w:val="0"/>
              <w:spacing w:line="240" w:lineRule="auto"/>
              <w:ind w:left="0" w:firstLine="0"/>
              <w:rPr>
                <w:rFonts w:ascii="Arial" w:hAnsi="Arial" w:cs="Arial"/>
                <w:color w:val="auto"/>
                <w:sz w:val="20"/>
                <w:szCs w:val="20"/>
                <w:lang w:val="sv-SE"/>
              </w:rPr>
            </w:pPr>
          </w:p>
        </w:tc>
        <w:tc>
          <w:tcPr>
            <w:tcW w:w="4083" w:type="pct"/>
          </w:tcPr>
          <w:p w:rsidR="00D45C34" w:rsidRPr="00DB2B29" w:rsidRDefault="00D45C34" w:rsidP="003D51F0">
            <w:pPr>
              <w:rPr>
                <w:rFonts w:ascii="Arial" w:hAnsi="Arial" w:cs="Arial"/>
                <w:color w:val="auto"/>
                <w:spacing w:val="-4"/>
                <w:sz w:val="20"/>
                <w:szCs w:val="20"/>
                <w:lang w:val="sr-Latn-CS"/>
              </w:rPr>
            </w:pPr>
            <w:r w:rsidRPr="00DB2B29">
              <w:rPr>
                <w:rFonts w:ascii="Arial" w:hAnsi="Arial" w:cs="Arial"/>
                <w:color w:val="auto"/>
                <w:spacing w:val="-4"/>
                <w:sz w:val="20"/>
                <w:szCs w:val="20"/>
                <w:lang w:val="sr-Latn-CS"/>
              </w:rPr>
              <w:t xml:space="preserve">Микроскоп, Axiostar plus, Repair (7468/2003), </w:t>
            </w:r>
          </w:p>
        </w:tc>
        <w:tc>
          <w:tcPr>
            <w:tcW w:w="652" w:type="pct"/>
          </w:tcPr>
          <w:p w:rsidR="00D45C34" w:rsidRPr="00DB2B29" w:rsidRDefault="00D45C34" w:rsidP="003D51F0">
            <w:pPr>
              <w:jc w:val="center"/>
              <w:rPr>
                <w:rFonts w:ascii="Arial" w:hAnsi="Arial" w:cs="Arial"/>
                <w:color w:val="auto"/>
                <w:sz w:val="20"/>
                <w:szCs w:val="20"/>
              </w:rPr>
            </w:pPr>
            <w:r w:rsidRPr="00DB2B29">
              <w:rPr>
                <w:rFonts w:ascii="Arial" w:hAnsi="Arial" w:cs="Arial"/>
                <w:color w:val="auto"/>
                <w:sz w:val="20"/>
                <w:szCs w:val="20"/>
              </w:rPr>
              <w:t>1</w:t>
            </w:r>
          </w:p>
        </w:tc>
      </w:tr>
      <w:tr w:rsidR="00D45C34" w:rsidRPr="00DB2B29" w:rsidTr="00D45C34">
        <w:tc>
          <w:tcPr>
            <w:tcW w:w="266" w:type="pct"/>
          </w:tcPr>
          <w:p w:rsidR="00D45C34" w:rsidRPr="00DB2B29" w:rsidRDefault="00D45C34" w:rsidP="003A64F8">
            <w:pPr>
              <w:numPr>
                <w:ilvl w:val="0"/>
                <w:numId w:val="38"/>
              </w:numPr>
              <w:suppressAutoHyphens w:val="0"/>
              <w:autoSpaceDE w:val="0"/>
              <w:autoSpaceDN w:val="0"/>
              <w:adjustRightInd w:val="0"/>
              <w:spacing w:line="240" w:lineRule="auto"/>
              <w:ind w:left="0" w:firstLine="0"/>
              <w:rPr>
                <w:rFonts w:ascii="Arial" w:hAnsi="Arial" w:cs="Arial"/>
                <w:color w:val="auto"/>
                <w:sz w:val="20"/>
                <w:szCs w:val="20"/>
              </w:rPr>
            </w:pPr>
          </w:p>
        </w:tc>
        <w:tc>
          <w:tcPr>
            <w:tcW w:w="4083" w:type="pct"/>
          </w:tcPr>
          <w:p w:rsidR="00D45C34" w:rsidRPr="00DB2B29" w:rsidRDefault="00D45C34" w:rsidP="003D51F0">
            <w:pPr>
              <w:rPr>
                <w:rFonts w:ascii="Arial" w:hAnsi="Arial" w:cs="Arial"/>
                <w:color w:val="auto"/>
                <w:spacing w:val="-4"/>
                <w:sz w:val="20"/>
                <w:szCs w:val="20"/>
                <w:lang w:val="sr-Latn-CS"/>
              </w:rPr>
            </w:pPr>
            <w:r w:rsidRPr="00DB2B29">
              <w:rPr>
                <w:rFonts w:ascii="Arial" w:hAnsi="Arial" w:cs="Arial"/>
                <w:color w:val="auto"/>
                <w:spacing w:val="-4"/>
                <w:sz w:val="20"/>
                <w:szCs w:val="20"/>
                <w:lang w:val="sr-Latn-CS"/>
              </w:rPr>
              <w:t xml:space="preserve">Микроскоп </w:t>
            </w:r>
            <w:r w:rsidRPr="00DB2B29">
              <w:rPr>
                <w:rFonts w:ascii="Arial" w:hAnsi="Arial" w:cs="Arial"/>
                <w:noProof/>
                <w:color w:val="auto"/>
                <w:spacing w:val="-4"/>
                <w:sz w:val="20"/>
                <w:szCs w:val="20"/>
                <w:lang w:val="sr-Cyrl-CS"/>
              </w:rPr>
              <w:t>стерео са дигиталном камером, Лупа бинокуларна са камеро</w:t>
            </w:r>
            <w:r w:rsidRPr="00DB2B29">
              <w:rPr>
                <w:rFonts w:ascii="Arial" w:hAnsi="Arial" w:cs="Arial"/>
                <w:color w:val="auto"/>
                <w:spacing w:val="-4"/>
                <w:sz w:val="20"/>
                <w:szCs w:val="20"/>
                <w:lang w:val="sr-Cyrl-CS"/>
              </w:rPr>
              <w:t>м</w:t>
            </w:r>
            <w:r w:rsidRPr="00DB2B29">
              <w:rPr>
                <w:rFonts w:ascii="Arial" w:hAnsi="Arial" w:cs="Arial"/>
                <w:color w:val="auto"/>
                <w:spacing w:val="-4"/>
                <w:sz w:val="20"/>
                <w:szCs w:val="20"/>
                <w:lang w:val="sr-Latn-CS"/>
              </w:rPr>
              <w:t xml:space="preserve">, S741 TR C5060, Olympus (8047/2004), </w:t>
            </w:r>
          </w:p>
        </w:tc>
        <w:tc>
          <w:tcPr>
            <w:tcW w:w="652" w:type="pct"/>
          </w:tcPr>
          <w:p w:rsidR="00D45C34" w:rsidRPr="00DB2B29" w:rsidRDefault="00D45C34" w:rsidP="003D51F0">
            <w:pPr>
              <w:jc w:val="center"/>
              <w:rPr>
                <w:rFonts w:ascii="Arial" w:hAnsi="Arial" w:cs="Arial"/>
                <w:color w:val="auto"/>
                <w:sz w:val="20"/>
                <w:szCs w:val="20"/>
              </w:rPr>
            </w:pPr>
            <w:r w:rsidRPr="00DB2B29">
              <w:rPr>
                <w:rFonts w:ascii="Arial" w:hAnsi="Arial" w:cs="Arial"/>
                <w:color w:val="auto"/>
                <w:sz w:val="20"/>
                <w:szCs w:val="20"/>
              </w:rPr>
              <w:t>1</w:t>
            </w:r>
          </w:p>
        </w:tc>
      </w:tr>
      <w:tr w:rsidR="00D45C34" w:rsidRPr="00DB2B29" w:rsidTr="00D45C34">
        <w:tc>
          <w:tcPr>
            <w:tcW w:w="266" w:type="pct"/>
          </w:tcPr>
          <w:p w:rsidR="00D45C34" w:rsidRPr="00DB2B29" w:rsidRDefault="00D45C34" w:rsidP="003A64F8">
            <w:pPr>
              <w:numPr>
                <w:ilvl w:val="0"/>
                <w:numId w:val="38"/>
              </w:numPr>
              <w:suppressAutoHyphens w:val="0"/>
              <w:autoSpaceDE w:val="0"/>
              <w:autoSpaceDN w:val="0"/>
              <w:adjustRightInd w:val="0"/>
              <w:spacing w:line="240" w:lineRule="auto"/>
              <w:ind w:left="0" w:firstLine="0"/>
              <w:rPr>
                <w:rFonts w:ascii="Arial" w:hAnsi="Arial" w:cs="Arial"/>
                <w:color w:val="auto"/>
                <w:sz w:val="20"/>
                <w:szCs w:val="20"/>
                <w:lang w:val="sv-SE"/>
              </w:rPr>
            </w:pPr>
          </w:p>
        </w:tc>
        <w:tc>
          <w:tcPr>
            <w:tcW w:w="4083" w:type="pct"/>
          </w:tcPr>
          <w:p w:rsidR="00D45C34" w:rsidRPr="00DB2B29" w:rsidRDefault="00D45C34" w:rsidP="003D51F0">
            <w:pPr>
              <w:rPr>
                <w:rFonts w:ascii="Arial" w:hAnsi="Arial" w:cs="Arial"/>
                <w:color w:val="auto"/>
                <w:spacing w:val="-4"/>
                <w:sz w:val="20"/>
                <w:szCs w:val="20"/>
                <w:lang w:val="sr-Latn-CS"/>
              </w:rPr>
            </w:pPr>
            <w:r w:rsidRPr="00DB2B29">
              <w:rPr>
                <w:rFonts w:ascii="Arial" w:hAnsi="Arial" w:cs="Arial"/>
                <w:color w:val="auto"/>
                <w:spacing w:val="-4"/>
                <w:sz w:val="20"/>
                <w:szCs w:val="20"/>
                <w:lang w:val="sr-Latn-CS"/>
              </w:rPr>
              <w:t xml:space="preserve">Светлосна лупа, RLL-122T, 111851, Waldmann (/2006) (0106175377), </w:t>
            </w:r>
          </w:p>
        </w:tc>
        <w:tc>
          <w:tcPr>
            <w:tcW w:w="652" w:type="pct"/>
          </w:tcPr>
          <w:p w:rsidR="00D45C34" w:rsidRPr="00DB2B29" w:rsidRDefault="00D45C34" w:rsidP="003D51F0">
            <w:pPr>
              <w:jc w:val="center"/>
              <w:rPr>
                <w:rFonts w:ascii="Arial" w:hAnsi="Arial" w:cs="Arial"/>
                <w:color w:val="auto"/>
                <w:sz w:val="20"/>
                <w:szCs w:val="20"/>
              </w:rPr>
            </w:pPr>
            <w:r w:rsidRPr="00DB2B29">
              <w:rPr>
                <w:rFonts w:ascii="Arial" w:hAnsi="Arial" w:cs="Arial"/>
                <w:color w:val="auto"/>
                <w:sz w:val="20"/>
                <w:szCs w:val="20"/>
              </w:rPr>
              <w:t>1</w:t>
            </w:r>
          </w:p>
        </w:tc>
      </w:tr>
    </w:tbl>
    <w:p w:rsidR="00D45C34" w:rsidRPr="00DB2B29" w:rsidRDefault="00D45C34" w:rsidP="00D45C3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D45C34" w:rsidRPr="00DB2B29" w:rsidRDefault="00D45C34" w:rsidP="00D45C3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D45C34" w:rsidRPr="00DB2B29" w:rsidRDefault="00D45C34" w:rsidP="00D45C3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D45C34" w:rsidRPr="00DB2B29" w:rsidRDefault="00D45C34" w:rsidP="00D45C3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D45C34" w:rsidRPr="00DB2B29" w:rsidRDefault="00D45C34" w:rsidP="00D45C3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D45C34" w:rsidRPr="00DB2B29" w:rsidRDefault="00D45C34" w:rsidP="00D45C34">
      <w:pPr>
        <w:suppressAutoHyphens w:val="0"/>
        <w:autoSpaceDE w:val="0"/>
        <w:autoSpaceDN w:val="0"/>
        <w:adjustRightInd w:val="0"/>
        <w:spacing w:line="240" w:lineRule="auto"/>
        <w:ind w:right="-755"/>
        <w:jc w:val="both"/>
        <w:rPr>
          <w:rFonts w:ascii="Arial" w:hAnsi="Arial" w:cs="Arial"/>
          <w:color w:val="auto"/>
          <w:sz w:val="20"/>
          <w:szCs w:val="20"/>
        </w:rPr>
      </w:pPr>
      <w:r w:rsidRPr="00DB2B29">
        <w:rPr>
          <w:rFonts w:ascii="Arial" w:eastAsiaTheme="minorHAnsi" w:hAnsi="Arial" w:cs="Arial"/>
          <w:kern w:val="0"/>
          <w:sz w:val="20"/>
          <w:szCs w:val="20"/>
          <w:lang w:eastAsia="en-US"/>
        </w:rPr>
        <w:t xml:space="preserve">- Пружалац услуге услугу </w:t>
      </w:r>
      <w:r w:rsidRPr="00DB2B29">
        <w:rPr>
          <w:rFonts w:ascii="Arial" w:hAnsi="Arial" w:cs="Arial"/>
          <w:noProof/>
          <w:color w:val="auto"/>
          <w:sz w:val="20"/>
          <w:szCs w:val="20"/>
          <w:lang w:val="sr-Cyrl-CS"/>
        </w:rPr>
        <w:t>еталонирања рефрактометра мора вршити код установе за еталонирање акредитоване по</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SRPS ISO 17025</w:t>
      </w:r>
      <w:r w:rsidRPr="00DB2B29">
        <w:rPr>
          <w:rFonts w:ascii="Arial" w:hAnsi="Arial" w:cs="Arial"/>
          <w:color w:val="auto"/>
          <w:sz w:val="20"/>
          <w:szCs w:val="20"/>
        </w:rPr>
        <w:t>.</w:t>
      </w:r>
    </w:p>
    <w:p w:rsidR="00D45C34" w:rsidRDefault="00D45C34" w:rsidP="00D45C34">
      <w:pPr>
        <w:autoSpaceDE w:val="0"/>
        <w:autoSpaceDN w:val="0"/>
        <w:adjustRightInd w:val="0"/>
        <w:ind w:right="-755"/>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BA0410" w:rsidRDefault="00BA0410" w:rsidP="00D45C34">
      <w:pPr>
        <w:autoSpaceDE w:val="0"/>
        <w:autoSpaceDN w:val="0"/>
        <w:adjustRightInd w:val="0"/>
        <w:ind w:right="-755"/>
        <w:jc w:val="both"/>
        <w:rPr>
          <w:rFonts w:ascii="Arial" w:hAnsi="Arial" w:cs="Arial"/>
          <w:color w:val="000000" w:themeColor="text1"/>
          <w:sz w:val="20"/>
          <w:szCs w:val="20"/>
          <w:lang w:val="sr-Cyrl-CS"/>
        </w:rPr>
      </w:pPr>
    </w:p>
    <w:p w:rsidR="00BA0410" w:rsidRDefault="00BA0410" w:rsidP="00D45C34">
      <w:pPr>
        <w:autoSpaceDE w:val="0"/>
        <w:autoSpaceDN w:val="0"/>
        <w:adjustRightInd w:val="0"/>
        <w:ind w:right="-755"/>
        <w:jc w:val="both"/>
        <w:rPr>
          <w:rFonts w:ascii="Arial" w:hAnsi="Arial" w:cs="Arial"/>
          <w:color w:val="000000" w:themeColor="text1"/>
          <w:sz w:val="20"/>
          <w:szCs w:val="20"/>
          <w:lang w:val="sr-Cyrl-CS"/>
        </w:rPr>
      </w:pPr>
    </w:p>
    <w:p w:rsidR="00BA0410" w:rsidRDefault="00BA0410" w:rsidP="00D45C34">
      <w:pPr>
        <w:autoSpaceDE w:val="0"/>
        <w:autoSpaceDN w:val="0"/>
        <w:adjustRightInd w:val="0"/>
        <w:ind w:right="-755"/>
        <w:jc w:val="both"/>
        <w:rPr>
          <w:rFonts w:ascii="Arial" w:hAnsi="Arial" w:cs="Arial"/>
          <w:color w:val="000000" w:themeColor="text1"/>
          <w:sz w:val="20"/>
          <w:szCs w:val="20"/>
          <w:lang w:val="sr-Cyrl-CS"/>
        </w:rPr>
      </w:pPr>
    </w:p>
    <w:p w:rsidR="00BA0410" w:rsidRPr="00DB2B29" w:rsidRDefault="00BA0410" w:rsidP="00D45C34">
      <w:pPr>
        <w:autoSpaceDE w:val="0"/>
        <w:autoSpaceDN w:val="0"/>
        <w:adjustRightInd w:val="0"/>
        <w:ind w:right="-755"/>
        <w:jc w:val="both"/>
        <w:rPr>
          <w:rFonts w:ascii="Arial" w:hAnsi="Arial" w:cs="Arial"/>
          <w:color w:val="000000" w:themeColor="text1"/>
          <w:sz w:val="20"/>
          <w:szCs w:val="20"/>
          <w:lang w:val="sr-Cyrl-CS"/>
        </w:rPr>
      </w:pPr>
    </w:p>
    <w:p w:rsidR="00D45C34" w:rsidRPr="00DB2B29" w:rsidRDefault="00D45C34" w:rsidP="00D45C34">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D45C34" w:rsidRDefault="00D45C34" w:rsidP="00D45C34">
      <w:pPr>
        <w:pStyle w:val="ListParagraph"/>
        <w:ind w:left="0"/>
        <w:rPr>
          <w:rFonts w:ascii="Arial" w:hAnsi="Arial" w:cs="Arial"/>
          <w:b/>
          <w:iCs/>
          <w:sz w:val="20"/>
          <w:szCs w:val="20"/>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DB2B29" w:rsidRDefault="00DB2B29" w:rsidP="00D45C34">
      <w:pPr>
        <w:pStyle w:val="ListParagraph"/>
        <w:ind w:left="0"/>
        <w:rPr>
          <w:rFonts w:ascii="Arial" w:hAnsi="Arial" w:cs="Arial"/>
          <w:b/>
          <w:iCs/>
          <w:sz w:val="20"/>
          <w:szCs w:val="20"/>
        </w:rPr>
      </w:pPr>
    </w:p>
    <w:p w:rsidR="00DB2B29" w:rsidRDefault="00DB2B29" w:rsidP="00D45C34">
      <w:pPr>
        <w:pStyle w:val="ListParagraph"/>
        <w:ind w:left="0"/>
        <w:rPr>
          <w:rFonts w:ascii="Arial" w:hAnsi="Arial" w:cs="Arial"/>
          <w:b/>
          <w:iCs/>
          <w:sz w:val="20"/>
          <w:szCs w:val="20"/>
        </w:rPr>
      </w:pPr>
    </w:p>
    <w:p w:rsidR="00DB2B29" w:rsidRDefault="00DB2B29" w:rsidP="00D45C34">
      <w:pPr>
        <w:pStyle w:val="ListParagraph"/>
        <w:ind w:left="0"/>
        <w:rPr>
          <w:rFonts w:ascii="Arial" w:hAnsi="Arial" w:cs="Arial"/>
          <w:b/>
          <w:iCs/>
          <w:sz w:val="20"/>
          <w:szCs w:val="20"/>
        </w:rPr>
      </w:pPr>
    </w:p>
    <w:p w:rsidR="00DB2B29" w:rsidRDefault="00DB2B29" w:rsidP="00D45C34">
      <w:pPr>
        <w:pStyle w:val="ListParagraph"/>
        <w:ind w:left="0"/>
        <w:rPr>
          <w:rFonts w:ascii="Arial" w:hAnsi="Arial" w:cs="Arial"/>
          <w:b/>
          <w:iCs/>
          <w:sz w:val="20"/>
          <w:szCs w:val="20"/>
        </w:rPr>
      </w:pPr>
    </w:p>
    <w:p w:rsidR="00DB2B29" w:rsidRDefault="00DB2B29" w:rsidP="00D45C34">
      <w:pPr>
        <w:pStyle w:val="ListParagraph"/>
        <w:ind w:left="0"/>
        <w:rPr>
          <w:rFonts w:ascii="Arial" w:hAnsi="Arial" w:cs="Arial"/>
          <w:b/>
          <w:iCs/>
          <w:sz w:val="20"/>
          <w:szCs w:val="20"/>
        </w:rPr>
      </w:pPr>
    </w:p>
    <w:p w:rsidR="00DB2B29" w:rsidRPr="00DB2B29" w:rsidRDefault="00DB2B29" w:rsidP="00D45C34">
      <w:pPr>
        <w:pStyle w:val="ListParagraph"/>
        <w:ind w:left="0"/>
        <w:rPr>
          <w:rFonts w:ascii="Arial" w:hAnsi="Arial" w:cs="Arial"/>
          <w:b/>
          <w:bCs/>
          <w:sz w:val="20"/>
          <w:szCs w:val="20"/>
          <w:u w:val="single"/>
        </w:rPr>
      </w:pPr>
    </w:p>
    <w:p w:rsidR="003D51F0" w:rsidRPr="00DB2B29" w:rsidRDefault="003D51F0"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t xml:space="preserve">партија: </w:t>
      </w:r>
      <w:r w:rsidRPr="00DB2B29">
        <w:rPr>
          <w:rFonts w:ascii="Arial" w:hAnsi="Arial" w:cs="Arial"/>
          <w:b/>
          <w:i/>
          <w:noProof/>
          <w:color w:val="auto"/>
          <w:sz w:val="20"/>
          <w:szCs w:val="20"/>
          <w:lang w:val="sr-Cyrl-CS"/>
        </w:rPr>
        <w:t>Одржавање, сервисирање, верификација рада и замена резервних делова на опреми за микроталасно разарање узорак</w:t>
      </w:r>
      <w:r w:rsidRPr="00DB2B29">
        <w:rPr>
          <w:rFonts w:ascii="Arial" w:hAnsi="Arial" w:cs="Arial"/>
          <w:b/>
          <w:i/>
          <w:color w:val="auto"/>
          <w:sz w:val="20"/>
          <w:szCs w:val="20"/>
          <w:lang w:val="sr-Cyrl-CS"/>
        </w:rPr>
        <w:t>а</w:t>
      </w:r>
      <w:r w:rsidRPr="00DB2B29">
        <w:rPr>
          <w:rFonts w:ascii="Arial" w:hAnsi="Arial" w:cs="Arial"/>
          <w:b/>
          <w:i/>
          <w:color w:val="auto"/>
          <w:sz w:val="20"/>
          <w:szCs w:val="20"/>
          <w:lang w:val="sr-Latn-CS"/>
        </w:rPr>
        <w:t xml:space="preserve">, </w:t>
      </w:r>
      <w:r w:rsidRPr="00DB2B29">
        <w:rPr>
          <w:rFonts w:ascii="Arial" w:hAnsi="Arial" w:cs="Arial"/>
          <w:b/>
          <w:bCs/>
          <w:i/>
          <w:color w:val="auto"/>
          <w:spacing w:val="-4"/>
          <w:kern w:val="32"/>
          <w:sz w:val="20"/>
          <w:szCs w:val="20"/>
          <w:lang w:val="sr-Latn-CS"/>
        </w:rPr>
        <w:t>Mars 5, CEM Microwave</w:t>
      </w:r>
    </w:p>
    <w:p w:rsidR="003D51F0" w:rsidRPr="00DB2B29" w:rsidRDefault="003D51F0" w:rsidP="003D51F0">
      <w:pPr>
        <w:pStyle w:val="ListParagraph"/>
        <w:rPr>
          <w:rFonts w:ascii="Arial" w:hAnsi="Arial" w:cs="Arial"/>
          <w:b/>
          <w:bCs/>
          <w:i/>
          <w:color w:val="auto"/>
          <w:sz w:val="20"/>
          <w:szCs w:val="20"/>
          <w:u w:val="single"/>
          <w:lang w:val="ru-RU"/>
        </w:rPr>
      </w:pPr>
    </w:p>
    <w:p w:rsidR="003D51F0" w:rsidRPr="00DB2B29" w:rsidRDefault="003D51F0" w:rsidP="003D51F0">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3D51F0" w:rsidRPr="00DB2B29" w:rsidRDefault="003D51F0" w:rsidP="003A64F8">
      <w:pPr>
        <w:pStyle w:val="ListParagraph"/>
        <w:numPr>
          <w:ilvl w:val="0"/>
          <w:numId w:val="40"/>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DB2B29">
        <w:rPr>
          <w:rFonts w:ascii="Arial" w:hAnsi="Arial" w:cs="Arial"/>
          <w:noProof/>
          <w:color w:val="auto"/>
          <w:sz w:val="20"/>
          <w:szCs w:val="20"/>
          <w:lang w:val="sr-Cyrl-CS"/>
        </w:rPr>
        <w:t>одржавања која обухвата: проверу параметара,  чишћење коморе, испитивање исправности уређаја и издавање сервисног извештаја</w:t>
      </w:r>
      <w:r w:rsidRPr="00DB2B29">
        <w:rPr>
          <w:rFonts w:ascii="Arial" w:hAnsi="Arial" w:cs="Arial"/>
          <w:color w:val="auto"/>
          <w:sz w:val="20"/>
          <w:szCs w:val="20"/>
        </w:rPr>
        <w:t>;</w:t>
      </w:r>
    </w:p>
    <w:p w:rsidR="003D51F0" w:rsidRPr="00DB2B29" w:rsidRDefault="003D51F0" w:rsidP="003A64F8">
      <w:pPr>
        <w:pStyle w:val="ListParagraph"/>
        <w:numPr>
          <w:ilvl w:val="0"/>
          <w:numId w:val="40"/>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3D51F0" w:rsidRPr="00DB2B29" w:rsidRDefault="003D51F0" w:rsidP="003A64F8">
      <w:pPr>
        <w:pStyle w:val="ListParagraph"/>
        <w:numPr>
          <w:ilvl w:val="0"/>
          <w:numId w:val="40"/>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коју чине: локализација, дијагностика и поправљање квара уз издавање сервисног извештаја.</w:t>
      </w:r>
    </w:p>
    <w:p w:rsidR="003D51F0" w:rsidRPr="00DB2B29" w:rsidRDefault="003D51F0" w:rsidP="003D51F0">
      <w:pPr>
        <w:pStyle w:val="ListParagraph"/>
        <w:spacing w:line="240" w:lineRule="auto"/>
        <w:jc w:val="both"/>
        <w:rPr>
          <w:rFonts w:ascii="Arial" w:hAnsi="Arial" w:cs="Arial"/>
          <w:color w:val="auto"/>
          <w:sz w:val="20"/>
          <w:szCs w:val="20"/>
          <w:lang w:val="sr-Cyrl-CS"/>
        </w:rPr>
      </w:pPr>
    </w:p>
    <w:p w:rsidR="003D51F0" w:rsidRPr="00DB2B29" w:rsidRDefault="003D51F0" w:rsidP="003D51F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3D51F0" w:rsidRPr="00DB2B29" w:rsidRDefault="003D51F0" w:rsidP="003D51F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3D51F0" w:rsidRPr="00DB2B29" w:rsidRDefault="003D51F0" w:rsidP="003D51F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3D51F0" w:rsidRPr="00DB2B29" w:rsidRDefault="003D51F0" w:rsidP="003D51F0">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2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
        <w:gridCol w:w="7976"/>
        <w:gridCol w:w="1272"/>
      </w:tblGrid>
      <w:tr w:rsidR="003D51F0" w:rsidRPr="00DB2B29" w:rsidTr="003D51F0">
        <w:tc>
          <w:tcPr>
            <w:tcW w:w="4348" w:type="pct"/>
            <w:gridSpan w:val="2"/>
          </w:tcPr>
          <w:p w:rsidR="003D51F0" w:rsidRPr="00DB2B29" w:rsidRDefault="003D51F0" w:rsidP="003D51F0">
            <w:pPr>
              <w:pStyle w:val="Heading1"/>
              <w:spacing w:before="0" w:line="240" w:lineRule="auto"/>
              <w:ind w:right="-21"/>
              <w:jc w:val="center"/>
              <w:rPr>
                <w:rFonts w:ascii="Arial" w:hAnsi="Arial" w:cs="Arial"/>
                <w:bCs w:val="0"/>
                <w:color w:val="auto"/>
                <w:sz w:val="20"/>
                <w:szCs w:val="20"/>
              </w:rPr>
            </w:pPr>
            <w:r w:rsidRPr="00DB2B29">
              <w:rPr>
                <w:rFonts w:ascii="Arial" w:hAnsi="Arial" w:cs="Arial"/>
                <w:bCs w:val="0"/>
                <w:color w:val="auto"/>
                <w:sz w:val="20"/>
                <w:szCs w:val="20"/>
              </w:rPr>
              <w:t>Назив опреме</w:t>
            </w:r>
          </w:p>
        </w:tc>
        <w:tc>
          <w:tcPr>
            <w:tcW w:w="652" w:type="pct"/>
          </w:tcPr>
          <w:p w:rsidR="003D51F0" w:rsidRPr="00DB2B29" w:rsidRDefault="003D51F0" w:rsidP="003D51F0">
            <w:pPr>
              <w:autoSpaceDE w:val="0"/>
              <w:autoSpaceDN w:val="0"/>
              <w:adjustRightInd w:val="0"/>
              <w:spacing w:line="240" w:lineRule="auto"/>
              <w:jc w:val="center"/>
              <w:rPr>
                <w:rFonts w:ascii="Arial" w:hAnsi="Arial" w:cs="Arial"/>
                <w:b/>
                <w:color w:val="auto"/>
                <w:sz w:val="20"/>
                <w:szCs w:val="20"/>
              </w:rPr>
            </w:pPr>
            <w:r w:rsidRPr="00DB2B29">
              <w:rPr>
                <w:rFonts w:ascii="Arial" w:hAnsi="Arial" w:cs="Arial"/>
                <w:b/>
                <w:color w:val="auto"/>
                <w:sz w:val="20"/>
                <w:szCs w:val="20"/>
              </w:rPr>
              <w:t xml:space="preserve">Количина </w:t>
            </w:r>
          </w:p>
        </w:tc>
      </w:tr>
      <w:tr w:rsidR="003D51F0" w:rsidRPr="00DB2B29" w:rsidTr="003D51F0">
        <w:tc>
          <w:tcPr>
            <w:tcW w:w="266" w:type="pct"/>
            <w:vAlign w:val="center"/>
          </w:tcPr>
          <w:p w:rsidR="003D51F0" w:rsidRPr="00DB2B29" w:rsidRDefault="003D51F0" w:rsidP="003D51F0">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c>
          <w:tcPr>
            <w:tcW w:w="4083" w:type="pct"/>
            <w:vAlign w:val="center"/>
          </w:tcPr>
          <w:p w:rsidR="003D51F0" w:rsidRPr="00DB2B29" w:rsidRDefault="003D51F0" w:rsidP="003D51F0">
            <w:pPr>
              <w:rPr>
                <w:rFonts w:ascii="Arial" w:hAnsi="Arial" w:cs="Arial"/>
                <w:color w:val="auto"/>
                <w:sz w:val="20"/>
                <w:szCs w:val="20"/>
              </w:rPr>
            </w:pPr>
            <w:r w:rsidRPr="00DB2B29">
              <w:rPr>
                <w:rFonts w:ascii="Arial" w:hAnsi="Arial" w:cs="Arial"/>
                <w:color w:val="auto"/>
                <w:sz w:val="20"/>
                <w:szCs w:val="20"/>
              </w:rPr>
              <w:t xml:space="preserve">Микроталасна пећ , </w:t>
            </w:r>
            <w:r w:rsidRPr="00DB2B29">
              <w:rPr>
                <w:rFonts w:ascii="Arial" w:hAnsi="Arial" w:cs="Arial"/>
                <w:color w:val="auto"/>
                <w:spacing w:val="-4"/>
                <w:kern w:val="32"/>
                <w:sz w:val="20"/>
                <w:szCs w:val="20"/>
                <w:lang w:val="sr-Latn-CS"/>
              </w:rPr>
              <w:t>Mars 5, CEM Microwave</w:t>
            </w:r>
          </w:p>
        </w:tc>
        <w:tc>
          <w:tcPr>
            <w:tcW w:w="652" w:type="pct"/>
            <w:vAlign w:val="center"/>
          </w:tcPr>
          <w:p w:rsidR="003D51F0" w:rsidRPr="00DB2B29" w:rsidRDefault="003D51F0" w:rsidP="003D51F0">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bl>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48332B" w:rsidRPr="00DB2B29" w:rsidRDefault="0048332B" w:rsidP="003D51F0">
      <w:pPr>
        <w:pStyle w:val="ListParagraph"/>
        <w:ind w:left="0"/>
        <w:rPr>
          <w:rFonts w:ascii="Arial" w:hAnsi="Arial" w:cs="Arial"/>
          <w:bCs/>
          <w:noProof/>
          <w:sz w:val="20"/>
          <w:szCs w:val="20"/>
          <w:lang w:val="sr-Cyrl-CS"/>
        </w:rPr>
      </w:pPr>
    </w:p>
    <w:p w:rsidR="00D45C34" w:rsidRPr="00DB2B29" w:rsidRDefault="003D51F0" w:rsidP="003D51F0">
      <w:pPr>
        <w:pStyle w:val="ListParagraph"/>
        <w:ind w:left="0"/>
        <w:rPr>
          <w:rFonts w:ascii="Arial" w:hAnsi="Arial" w:cs="Arial"/>
          <w:b/>
          <w:bCs/>
          <w:sz w:val="20"/>
          <w:szCs w:val="20"/>
          <w:u w:val="single"/>
          <w:lang w:val="ru-RU"/>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D45C34" w:rsidRPr="00DB2B29" w:rsidRDefault="00D45C34" w:rsidP="00D45C34">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FC07BF" w:rsidRPr="00DB2B29" w:rsidRDefault="00FC07BF" w:rsidP="007A4A4B">
      <w:pPr>
        <w:pStyle w:val="ListParagraph"/>
        <w:ind w:left="0"/>
        <w:rPr>
          <w:rFonts w:ascii="Arial" w:hAnsi="Arial" w:cs="Arial"/>
          <w:b/>
          <w:bCs/>
          <w:sz w:val="20"/>
          <w:szCs w:val="20"/>
          <w:u w:val="single"/>
          <w:lang w:val="ru-RU"/>
        </w:rPr>
      </w:pPr>
    </w:p>
    <w:p w:rsidR="003D51F0" w:rsidRPr="00DB2B29" w:rsidRDefault="003D51F0" w:rsidP="003D51F0">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FC07BF" w:rsidRPr="00DB2B29" w:rsidRDefault="003D51F0" w:rsidP="003D51F0">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FC07BF" w:rsidRPr="00DB2B29" w:rsidRDefault="00FC07BF" w:rsidP="007A4A4B">
      <w:pPr>
        <w:pStyle w:val="ListParagraph"/>
        <w:ind w:left="0"/>
        <w:rPr>
          <w:rFonts w:ascii="Arial" w:hAnsi="Arial" w:cs="Arial"/>
          <w:b/>
          <w:bCs/>
          <w:sz w:val="20"/>
          <w:szCs w:val="20"/>
          <w:u w:val="single"/>
          <w:lang w:val="ru-RU"/>
        </w:rPr>
      </w:pPr>
    </w:p>
    <w:p w:rsidR="002F0F6A" w:rsidRPr="00DB2B29" w:rsidRDefault="002F0F6A" w:rsidP="007A4A4B">
      <w:pPr>
        <w:pStyle w:val="ListParagraph"/>
        <w:ind w:left="0"/>
        <w:rPr>
          <w:rFonts w:ascii="Arial" w:hAnsi="Arial" w:cs="Arial"/>
          <w:b/>
          <w:bCs/>
          <w:sz w:val="20"/>
          <w:szCs w:val="20"/>
          <w:u w:val="single"/>
          <w:lang w:val="ru-RU"/>
        </w:rPr>
      </w:pPr>
    </w:p>
    <w:p w:rsidR="00EC376A" w:rsidRDefault="00EC376A"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3D51F0" w:rsidRPr="00DB2B29" w:rsidRDefault="003D51F0"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lastRenderedPageBreak/>
        <w:t xml:space="preserve">партија: </w:t>
      </w:r>
      <w:r w:rsidRPr="00DB2B29">
        <w:rPr>
          <w:rFonts w:ascii="Arial" w:hAnsi="Arial" w:cs="Arial"/>
          <w:b/>
          <w:i/>
          <w:noProof/>
          <w:color w:val="auto"/>
          <w:sz w:val="20"/>
          <w:szCs w:val="20"/>
          <w:lang w:val="sr-Cyrl-CS"/>
        </w:rPr>
        <w:t xml:space="preserve">Одржавање, сервисирање и верификација рада </w:t>
      </w:r>
      <w:r w:rsidRPr="00DB2B29">
        <w:rPr>
          <w:rFonts w:ascii="Arial" w:hAnsi="Arial" w:cs="Arial"/>
          <w:b/>
          <w:bCs/>
          <w:i/>
          <w:noProof/>
          <w:color w:val="auto"/>
          <w:sz w:val="20"/>
          <w:szCs w:val="20"/>
          <w:lang w:val="sr-Cyrl-CS"/>
        </w:rPr>
        <w:t>Брумизатора - линиска инсталациј</w:t>
      </w:r>
      <w:r w:rsidRPr="00DB2B29">
        <w:rPr>
          <w:rFonts w:ascii="Arial" w:hAnsi="Arial" w:cs="Arial"/>
          <w:b/>
          <w:bCs/>
          <w:i/>
          <w:color w:val="auto"/>
          <w:sz w:val="20"/>
          <w:szCs w:val="20"/>
          <w:lang w:val="sr-Cyrl-CS"/>
        </w:rPr>
        <w:t>а</w:t>
      </w:r>
    </w:p>
    <w:p w:rsidR="003D51F0" w:rsidRPr="00DB2B29" w:rsidRDefault="003D51F0" w:rsidP="003D51F0">
      <w:pPr>
        <w:pStyle w:val="ListParagraph"/>
        <w:rPr>
          <w:rFonts w:ascii="Arial" w:hAnsi="Arial" w:cs="Arial"/>
          <w:b/>
          <w:bCs/>
          <w:i/>
          <w:color w:val="auto"/>
          <w:sz w:val="20"/>
          <w:szCs w:val="20"/>
          <w:u w:val="single"/>
          <w:lang w:val="ru-RU"/>
        </w:rPr>
      </w:pPr>
    </w:p>
    <w:p w:rsidR="003D51F0" w:rsidRPr="00DB2B29" w:rsidRDefault="003D51F0" w:rsidP="003D51F0">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3D51F0" w:rsidRPr="00DB2B29" w:rsidRDefault="003D51F0" w:rsidP="003A64F8">
      <w:pPr>
        <w:pStyle w:val="ListParagraph"/>
        <w:numPr>
          <w:ilvl w:val="0"/>
          <w:numId w:val="41"/>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DB2B29">
        <w:rPr>
          <w:rFonts w:ascii="Arial" w:hAnsi="Arial" w:cs="Arial"/>
          <w:noProof/>
          <w:color w:val="auto"/>
          <w:sz w:val="20"/>
          <w:szCs w:val="20"/>
          <w:lang w:val="sr-Cyrl-CS"/>
        </w:rPr>
        <w:t xml:space="preserve">одржавања која обухвата: </w:t>
      </w:r>
      <w:r w:rsidR="0048332B" w:rsidRPr="00DB2B29">
        <w:rPr>
          <w:rFonts w:ascii="Arial" w:hAnsi="Arial" w:cs="Arial"/>
          <w:noProof/>
          <w:color w:val="auto"/>
          <w:sz w:val="20"/>
          <w:szCs w:val="20"/>
          <w:lang w:val="sr-Cyrl-CS"/>
        </w:rPr>
        <w:t>преглед апарата по сервисној процедури, провера рада пумпе, провера и чишћење млазница, корекција спојева, верификација рада, замена млазница дотрајалих и Издавање сервисног извештаја</w:t>
      </w:r>
      <w:r w:rsidRPr="00DB2B29">
        <w:rPr>
          <w:rFonts w:ascii="Arial" w:hAnsi="Arial" w:cs="Arial"/>
          <w:color w:val="auto"/>
          <w:sz w:val="20"/>
          <w:szCs w:val="20"/>
        </w:rPr>
        <w:t>;</w:t>
      </w:r>
    </w:p>
    <w:p w:rsidR="003D51F0" w:rsidRPr="00DB2B29" w:rsidRDefault="003D51F0" w:rsidP="003A64F8">
      <w:pPr>
        <w:pStyle w:val="ListParagraph"/>
        <w:numPr>
          <w:ilvl w:val="0"/>
          <w:numId w:val="41"/>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3D51F0" w:rsidRPr="00DB2B29" w:rsidRDefault="003D51F0" w:rsidP="003A64F8">
      <w:pPr>
        <w:pStyle w:val="ListParagraph"/>
        <w:numPr>
          <w:ilvl w:val="0"/>
          <w:numId w:val="41"/>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коју чине: локализација, дијагностика и поправљање квара уз издавање сервисног извештаја.</w:t>
      </w:r>
    </w:p>
    <w:p w:rsidR="003D51F0" w:rsidRPr="00DB2B29" w:rsidRDefault="003D51F0" w:rsidP="003D51F0">
      <w:pPr>
        <w:pStyle w:val="ListParagraph"/>
        <w:spacing w:line="240" w:lineRule="auto"/>
        <w:jc w:val="both"/>
        <w:rPr>
          <w:rFonts w:ascii="Arial" w:hAnsi="Arial" w:cs="Arial"/>
          <w:color w:val="auto"/>
          <w:sz w:val="20"/>
          <w:szCs w:val="20"/>
          <w:lang w:val="sr-Cyrl-CS"/>
        </w:rPr>
      </w:pPr>
    </w:p>
    <w:p w:rsidR="003D51F0" w:rsidRPr="00DB2B29" w:rsidRDefault="003D51F0" w:rsidP="003D51F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3D51F0" w:rsidRPr="00DB2B29" w:rsidRDefault="003D51F0" w:rsidP="003D51F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3D51F0" w:rsidRPr="00DB2B29" w:rsidRDefault="003D51F0" w:rsidP="003D51F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3D51F0" w:rsidRPr="00DB2B29" w:rsidRDefault="003D51F0" w:rsidP="003D51F0">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2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
        <w:gridCol w:w="7976"/>
        <w:gridCol w:w="1272"/>
      </w:tblGrid>
      <w:tr w:rsidR="003D51F0" w:rsidRPr="00DB2B29" w:rsidTr="003D51F0">
        <w:tc>
          <w:tcPr>
            <w:tcW w:w="4348" w:type="pct"/>
            <w:gridSpan w:val="2"/>
          </w:tcPr>
          <w:p w:rsidR="003D51F0" w:rsidRPr="00DB2B29" w:rsidRDefault="003D51F0" w:rsidP="003D51F0">
            <w:pPr>
              <w:pStyle w:val="Heading1"/>
              <w:spacing w:before="0" w:line="240" w:lineRule="auto"/>
              <w:ind w:right="-21"/>
              <w:jc w:val="center"/>
              <w:rPr>
                <w:rFonts w:ascii="Arial" w:hAnsi="Arial" w:cs="Arial"/>
                <w:bCs w:val="0"/>
                <w:color w:val="auto"/>
                <w:sz w:val="20"/>
                <w:szCs w:val="20"/>
              </w:rPr>
            </w:pPr>
            <w:r w:rsidRPr="00DB2B29">
              <w:rPr>
                <w:rFonts w:ascii="Arial" w:hAnsi="Arial" w:cs="Arial"/>
                <w:bCs w:val="0"/>
                <w:color w:val="auto"/>
                <w:sz w:val="20"/>
                <w:szCs w:val="20"/>
              </w:rPr>
              <w:t>Назив опреме</w:t>
            </w:r>
          </w:p>
        </w:tc>
        <w:tc>
          <w:tcPr>
            <w:tcW w:w="652" w:type="pct"/>
          </w:tcPr>
          <w:p w:rsidR="003D51F0" w:rsidRPr="00DB2B29" w:rsidRDefault="003D51F0" w:rsidP="003D51F0">
            <w:pPr>
              <w:autoSpaceDE w:val="0"/>
              <w:autoSpaceDN w:val="0"/>
              <w:adjustRightInd w:val="0"/>
              <w:spacing w:line="240" w:lineRule="auto"/>
              <w:jc w:val="center"/>
              <w:rPr>
                <w:rFonts w:ascii="Arial" w:hAnsi="Arial" w:cs="Arial"/>
                <w:b/>
                <w:color w:val="auto"/>
                <w:sz w:val="20"/>
                <w:szCs w:val="20"/>
              </w:rPr>
            </w:pPr>
            <w:r w:rsidRPr="00DB2B29">
              <w:rPr>
                <w:rFonts w:ascii="Arial" w:hAnsi="Arial" w:cs="Arial"/>
                <w:b/>
                <w:color w:val="auto"/>
                <w:sz w:val="20"/>
                <w:szCs w:val="20"/>
              </w:rPr>
              <w:t xml:space="preserve">Количина </w:t>
            </w:r>
          </w:p>
        </w:tc>
      </w:tr>
      <w:tr w:rsidR="003D51F0" w:rsidRPr="00DB2B29" w:rsidTr="003D51F0">
        <w:tc>
          <w:tcPr>
            <w:tcW w:w="266" w:type="pct"/>
            <w:vAlign w:val="center"/>
          </w:tcPr>
          <w:p w:rsidR="003D51F0" w:rsidRPr="00DB2B29" w:rsidRDefault="003D51F0" w:rsidP="003D51F0">
            <w:pPr>
              <w:autoSpaceDE w:val="0"/>
              <w:autoSpaceDN w:val="0"/>
              <w:adjustRightInd w:val="0"/>
              <w:rPr>
                <w:rFonts w:ascii="Arial" w:hAnsi="Arial" w:cs="Arial"/>
                <w:b/>
                <w:bCs/>
                <w:color w:val="auto"/>
                <w:sz w:val="20"/>
                <w:szCs w:val="20"/>
              </w:rPr>
            </w:pPr>
            <w:r w:rsidRPr="00DB2B29">
              <w:rPr>
                <w:rFonts w:ascii="Arial" w:hAnsi="Arial" w:cs="Arial"/>
                <w:b/>
                <w:bCs/>
                <w:color w:val="auto"/>
                <w:sz w:val="20"/>
                <w:szCs w:val="20"/>
              </w:rPr>
              <w:t>1</w:t>
            </w:r>
          </w:p>
        </w:tc>
        <w:tc>
          <w:tcPr>
            <w:tcW w:w="4083" w:type="pct"/>
            <w:vAlign w:val="center"/>
          </w:tcPr>
          <w:p w:rsidR="003D51F0" w:rsidRPr="00DB2B29" w:rsidRDefault="003D51F0" w:rsidP="003D51F0">
            <w:pPr>
              <w:rPr>
                <w:rFonts w:ascii="Arial" w:hAnsi="Arial" w:cs="Arial"/>
                <w:b/>
                <w:bCs/>
                <w:color w:val="auto"/>
                <w:sz w:val="20"/>
                <w:szCs w:val="20"/>
              </w:rPr>
            </w:pPr>
            <w:r w:rsidRPr="00DB2B29">
              <w:rPr>
                <w:rFonts w:ascii="Arial" w:hAnsi="Arial" w:cs="Arial"/>
                <w:b/>
                <w:bCs/>
                <w:noProof/>
                <w:color w:val="auto"/>
                <w:sz w:val="20"/>
                <w:szCs w:val="20"/>
                <w:lang w:val="sr-Cyrl-CS"/>
              </w:rPr>
              <w:t>Брумизатор- линијска инсталација</w:t>
            </w:r>
            <w:r w:rsidRPr="00DB2B29">
              <w:rPr>
                <w:rFonts w:ascii="Arial" w:hAnsi="Arial" w:cs="Arial"/>
                <w:b/>
                <w:bCs/>
                <w:color w:val="auto"/>
                <w:sz w:val="20"/>
                <w:szCs w:val="20"/>
                <w:lang w:val="sr-Cyrl-CS"/>
              </w:rPr>
              <w:t xml:space="preserve"> </w:t>
            </w:r>
          </w:p>
        </w:tc>
        <w:tc>
          <w:tcPr>
            <w:tcW w:w="652" w:type="pct"/>
            <w:vAlign w:val="center"/>
          </w:tcPr>
          <w:p w:rsidR="003D51F0" w:rsidRPr="00DB2B29" w:rsidRDefault="003D51F0" w:rsidP="003D51F0">
            <w:pPr>
              <w:autoSpaceDE w:val="0"/>
              <w:autoSpaceDN w:val="0"/>
              <w:adjustRightInd w:val="0"/>
              <w:jc w:val="center"/>
              <w:rPr>
                <w:rFonts w:ascii="Arial" w:hAnsi="Arial" w:cs="Arial"/>
                <w:b/>
                <w:bCs/>
                <w:color w:val="auto"/>
                <w:sz w:val="20"/>
                <w:szCs w:val="20"/>
              </w:rPr>
            </w:pPr>
            <w:r w:rsidRPr="00DB2B29">
              <w:rPr>
                <w:rFonts w:ascii="Arial" w:hAnsi="Arial" w:cs="Arial"/>
                <w:b/>
                <w:bCs/>
                <w:color w:val="auto"/>
                <w:sz w:val="20"/>
                <w:szCs w:val="20"/>
              </w:rPr>
              <w:t>1</w:t>
            </w:r>
          </w:p>
        </w:tc>
      </w:tr>
    </w:tbl>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3D51F0" w:rsidRPr="00DB2B29" w:rsidRDefault="003D51F0" w:rsidP="003D51F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3D51F0" w:rsidRPr="00DB2B29" w:rsidRDefault="003D51F0" w:rsidP="003D51F0">
      <w:pPr>
        <w:suppressAutoHyphens w:val="0"/>
        <w:autoSpaceDE w:val="0"/>
        <w:autoSpaceDN w:val="0"/>
        <w:adjustRightInd w:val="0"/>
        <w:spacing w:line="240" w:lineRule="auto"/>
        <w:ind w:right="-755"/>
        <w:jc w:val="both"/>
        <w:rPr>
          <w:rFonts w:ascii="Arial" w:hAnsi="Arial" w:cs="Arial"/>
          <w:color w:val="auto"/>
          <w:sz w:val="20"/>
          <w:szCs w:val="20"/>
        </w:rPr>
      </w:pPr>
    </w:p>
    <w:p w:rsidR="003D51F0" w:rsidRPr="00DB2B29" w:rsidRDefault="003D51F0" w:rsidP="003D51F0">
      <w:pPr>
        <w:pStyle w:val="ListParagraph"/>
        <w:ind w:left="0"/>
        <w:rPr>
          <w:rFonts w:ascii="Arial" w:hAnsi="Arial" w:cs="Arial"/>
          <w:b/>
          <w:bCs/>
          <w:sz w:val="20"/>
          <w:szCs w:val="20"/>
          <w:u w:val="single"/>
          <w:lang w:val="ru-RU"/>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3D51F0" w:rsidRPr="00DB2B29" w:rsidRDefault="003D51F0" w:rsidP="003D51F0">
      <w:pPr>
        <w:pStyle w:val="ListParagraph"/>
        <w:ind w:left="0"/>
        <w:rPr>
          <w:rFonts w:ascii="Arial" w:hAnsi="Arial" w:cs="Arial"/>
          <w:b/>
          <w:bCs/>
          <w:sz w:val="20"/>
          <w:szCs w:val="20"/>
          <w:u w:val="single"/>
          <w:lang w:val="ru-RU"/>
        </w:rPr>
      </w:pPr>
    </w:p>
    <w:p w:rsidR="003D51F0" w:rsidRPr="00DB2B29" w:rsidRDefault="003D51F0" w:rsidP="003D51F0">
      <w:pPr>
        <w:pStyle w:val="ListParagraph"/>
        <w:ind w:left="0"/>
        <w:rPr>
          <w:rFonts w:ascii="Arial" w:hAnsi="Arial" w:cs="Arial"/>
          <w:b/>
          <w:bCs/>
          <w:sz w:val="20"/>
          <w:szCs w:val="20"/>
          <w:u w:val="single"/>
          <w:lang w:val="ru-RU"/>
        </w:rPr>
      </w:pPr>
    </w:p>
    <w:p w:rsidR="003D51F0" w:rsidRPr="00DB2B29" w:rsidRDefault="003D51F0" w:rsidP="003D51F0">
      <w:pPr>
        <w:pStyle w:val="ListParagraph"/>
        <w:ind w:left="0"/>
        <w:rPr>
          <w:rFonts w:ascii="Arial" w:hAnsi="Arial" w:cs="Arial"/>
          <w:b/>
          <w:bCs/>
          <w:sz w:val="20"/>
          <w:szCs w:val="20"/>
          <w:u w:val="single"/>
          <w:lang w:val="ru-RU"/>
        </w:rPr>
      </w:pPr>
    </w:p>
    <w:p w:rsidR="003D51F0" w:rsidRPr="00DB2B29" w:rsidRDefault="003D51F0" w:rsidP="003D51F0">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EC376A" w:rsidRPr="00DB2B29" w:rsidRDefault="003D51F0" w:rsidP="003D51F0">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Default="00EC376A"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E3560C" w:rsidRDefault="00E3560C"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48332B" w:rsidRPr="00DB2B29" w:rsidRDefault="0048332B"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t xml:space="preserve">партија: </w:t>
      </w:r>
      <w:r w:rsidRPr="00DB2B29">
        <w:rPr>
          <w:rFonts w:ascii="Arial" w:hAnsi="Arial" w:cs="Arial"/>
          <w:b/>
          <w:i/>
          <w:noProof/>
          <w:color w:val="auto"/>
          <w:sz w:val="20"/>
          <w:szCs w:val="20"/>
          <w:lang w:val="sr-Cyrl-CS"/>
        </w:rPr>
        <w:t xml:space="preserve">Одржавање, сервисирање и верификација рада опреме,  грејне плоче, пећи за жарење и </w:t>
      </w:r>
      <w:r w:rsidRPr="00DB2B29">
        <w:rPr>
          <w:rFonts w:ascii="Arial" w:hAnsi="Arial" w:cs="Arial"/>
          <w:b/>
          <w:i/>
          <w:noProof/>
          <w:color w:val="auto"/>
          <w:spacing w:val="-4"/>
          <w:kern w:val="32"/>
          <w:sz w:val="20"/>
          <w:szCs w:val="20"/>
          <w:lang w:val="sr-Cyrl-CS"/>
        </w:rPr>
        <w:t xml:space="preserve">реализација еталонирања </w:t>
      </w:r>
      <w:r w:rsidRPr="00DB2B29">
        <w:rPr>
          <w:rFonts w:ascii="Arial" w:hAnsi="Arial" w:cs="Arial"/>
          <w:b/>
          <w:bCs/>
          <w:i/>
          <w:noProof/>
          <w:color w:val="auto"/>
          <w:spacing w:val="-4"/>
          <w:kern w:val="32"/>
          <w:sz w:val="20"/>
          <w:szCs w:val="20"/>
          <w:lang w:val="sr-Cyrl-CS"/>
        </w:rPr>
        <w:t>пећи за жарење у више тачака</w:t>
      </w:r>
    </w:p>
    <w:p w:rsidR="0048332B" w:rsidRPr="00DB2B29" w:rsidRDefault="0048332B" w:rsidP="0048332B">
      <w:pPr>
        <w:pStyle w:val="ListParagraph"/>
        <w:rPr>
          <w:rFonts w:ascii="Arial" w:hAnsi="Arial" w:cs="Arial"/>
          <w:b/>
          <w:bCs/>
          <w:i/>
          <w:color w:val="auto"/>
          <w:sz w:val="20"/>
          <w:szCs w:val="20"/>
          <w:u w:val="single"/>
          <w:lang w:val="ru-RU"/>
        </w:rPr>
      </w:pPr>
    </w:p>
    <w:p w:rsidR="0048332B" w:rsidRPr="00DB2B29" w:rsidRDefault="0048332B" w:rsidP="0048332B">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48332B" w:rsidRPr="00DB2B29" w:rsidRDefault="0048332B" w:rsidP="003A64F8">
      <w:pPr>
        <w:pStyle w:val="ListParagraph"/>
        <w:numPr>
          <w:ilvl w:val="0"/>
          <w:numId w:val="43"/>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Pr="00DB2B29">
        <w:rPr>
          <w:rFonts w:ascii="Arial" w:hAnsi="Arial" w:cs="Arial"/>
          <w:bCs/>
          <w:noProof/>
          <w:color w:val="auto"/>
          <w:sz w:val="20"/>
          <w:szCs w:val="20"/>
          <w:lang w:val="sr-Cyrl-CS"/>
        </w:rPr>
        <w:t xml:space="preserve">редовног </w:t>
      </w:r>
      <w:r w:rsidRPr="00E13C54">
        <w:rPr>
          <w:rFonts w:ascii="Arial" w:hAnsi="Arial" w:cs="Arial"/>
          <w:bCs/>
          <w:noProof/>
          <w:color w:val="auto"/>
          <w:sz w:val="20"/>
          <w:szCs w:val="20"/>
          <w:lang w:val="sr-Cyrl-CS"/>
        </w:rPr>
        <w:t>годишњег</w:t>
      </w:r>
      <w:r w:rsidRPr="00DB2B29">
        <w:rPr>
          <w:rFonts w:ascii="Arial" w:hAnsi="Arial" w:cs="Arial"/>
          <w:bCs/>
          <w:noProof/>
          <w:color w:val="auto"/>
          <w:sz w:val="20"/>
          <w:szCs w:val="20"/>
          <w:lang w:val="sr-Cyrl-CS"/>
        </w:rPr>
        <w:t xml:space="preserve"> </w:t>
      </w:r>
      <w:r w:rsidRPr="00DB2B29">
        <w:rPr>
          <w:rFonts w:ascii="Arial" w:hAnsi="Arial" w:cs="Arial"/>
          <w:noProof/>
          <w:color w:val="auto"/>
          <w:sz w:val="20"/>
          <w:szCs w:val="20"/>
          <w:lang w:val="sr-Cyrl-CS"/>
        </w:rPr>
        <w:t>одржавања коју чине: провера параметара, провера исправности мерно контролних инструмената апарата, испитивање исправности и функционалности уређаја,превентивно одржавање уређаја и замена виталних делова, калибрација мерних система и издавање сервисног извештаја</w:t>
      </w:r>
      <w:r w:rsidRPr="00DB2B29">
        <w:rPr>
          <w:rFonts w:ascii="Arial" w:hAnsi="Arial" w:cs="Arial"/>
          <w:color w:val="auto"/>
          <w:sz w:val="20"/>
          <w:szCs w:val="20"/>
        </w:rPr>
        <w:t>;</w:t>
      </w:r>
    </w:p>
    <w:p w:rsidR="0048332B" w:rsidRPr="00DB2B29" w:rsidRDefault="0048332B" w:rsidP="003A64F8">
      <w:pPr>
        <w:pStyle w:val="ListParagraph"/>
        <w:numPr>
          <w:ilvl w:val="0"/>
          <w:numId w:val="43"/>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6C6CC7" w:rsidRPr="00DB2B29" w:rsidRDefault="006C6CC7" w:rsidP="003A64F8">
      <w:pPr>
        <w:pStyle w:val="ListParagraph"/>
        <w:numPr>
          <w:ilvl w:val="0"/>
          <w:numId w:val="43"/>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услуга еталонирања: еталонирање пећи за жарење у пет тачака, утврђивање температурне хомогености пећи у опсегу температуре од 450 до 1100°</w:t>
      </w:r>
      <w:r w:rsidRPr="00DB2B29">
        <w:rPr>
          <w:rFonts w:ascii="Arial" w:hAnsi="Arial" w:cs="Arial"/>
          <w:noProof/>
          <w:color w:val="auto"/>
          <w:sz w:val="20"/>
          <w:szCs w:val="20"/>
        </w:rPr>
        <w:t>C</w:t>
      </w:r>
      <w:r w:rsidRPr="00DB2B29">
        <w:rPr>
          <w:rFonts w:ascii="Arial" w:hAnsi="Arial" w:cs="Arial"/>
          <w:noProof/>
          <w:color w:val="auto"/>
          <w:sz w:val="20"/>
          <w:szCs w:val="20"/>
          <w:lang w:val="sr-Cyrl-CS"/>
        </w:rPr>
        <w:t xml:space="preserve"> и издавање извештаја о еталонирању;</w:t>
      </w:r>
    </w:p>
    <w:p w:rsidR="0048332B" w:rsidRPr="00DB2B29" w:rsidRDefault="0048332B" w:rsidP="003A64F8">
      <w:pPr>
        <w:pStyle w:val="ListParagraph"/>
        <w:numPr>
          <w:ilvl w:val="0"/>
          <w:numId w:val="43"/>
        </w:numPr>
        <w:spacing w:line="240" w:lineRule="auto"/>
        <w:jc w:val="both"/>
        <w:rPr>
          <w:rFonts w:ascii="Arial" w:hAnsi="Arial" w:cs="Arial"/>
          <w:color w:val="auto"/>
          <w:sz w:val="20"/>
          <w:szCs w:val="20"/>
          <w:lang w:val="sr-Cyrl-CS"/>
        </w:rPr>
      </w:pPr>
      <w:r w:rsidRPr="00DB2B29">
        <w:rPr>
          <w:rFonts w:ascii="Arial" w:hAnsi="Arial" w:cs="Arial"/>
          <w:bCs/>
          <w:noProof/>
          <w:color w:val="000000" w:themeColor="text1"/>
          <w:kern w:val="2"/>
          <w:sz w:val="20"/>
          <w:szCs w:val="20"/>
          <w:lang w:val="sr-Cyrl-CS"/>
        </w:rPr>
        <w:t>услуга ванредног сервиса коју чине: локализација, дијагностика и поправљање квара</w:t>
      </w:r>
      <w:r w:rsidR="006C6CC7" w:rsidRPr="00DB2B29">
        <w:rPr>
          <w:rFonts w:ascii="Arial" w:hAnsi="Arial" w:cs="Arial"/>
          <w:bCs/>
          <w:noProof/>
          <w:color w:val="000000" w:themeColor="text1"/>
          <w:kern w:val="2"/>
          <w:sz w:val="20"/>
          <w:szCs w:val="20"/>
          <w:lang w:val="sr-Cyrl-CS"/>
        </w:rPr>
        <w:t>, реинсталација програма, провера рада свих функција апарата и поновно пуштање у рад истог</w:t>
      </w:r>
      <w:r w:rsidRPr="00DB2B29">
        <w:rPr>
          <w:rFonts w:ascii="Arial" w:hAnsi="Arial" w:cs="Arial"/>
          <w:bCs/>
          <w:noProof/>
          <w:color w:val="000000" w:themeColor="text1"/>
          <w:kern w:val="2"/>
          <w:sz w:val="20"/>
          <w:szCs w:val="20"/>
          <w:lang w:val="sr-Cyrl-CS"/>
        </w:rPr>
        <w:t xml:space="preserve"> уз издавање сервисног извештаја.</w:t>
      </w:r>
    </w:p>
    <w:p w:rsidR="0048332B" w:rsidRPr="00DB2B29" w:rsidRDefault="0048332B" w:rsidP="0048332B">
      <w:pPr>
        <w:pStyle w:val="ListParagraph"/>
        <w:spacing w:line="240" w:lineRule="auto"/>
        <w:jc w:val="both"/>
        <w:rPr>
          <w:rFonts w:ascii="Arial" w:hAnsi="Arial" w:cs="Arial"/>
          <w:color w:val="auto"/>
          <w:sz w:val="20"/>
          <w:szCs w:val="20"/>
          <w:lang w:val="sr-Cyrl-CS"/>
        </w:rPr>
      </w:pPr>
    </w:p>
    <w:p w:rsidR="0048332B" w:rsidRPr="00DB2B29" w:rsidRDefault="0048332B" w:rsidP="0048332B">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48332B" w:rsidRPr="00DB2B29" w:rsidRDefault="0048332B" w:rsidP="0048332B">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48332B" w:rsidRPr="00DB2B29" w:rsidRDefault="0048332B" w:rsidP="0048332B">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48332B" w:rsidRPr="00DB2B29" w:rsidRDefault="0048332B" w:rsidP="0048332B">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
        <w:gridCol w:w="6942"/>
        <w:gridCol w:w="1559"/>
      </w:tblGrid>
      <w:tr w:rsidR="0048332B" w:rsidRPr="00DB2B29" w:rsidTr="00017418">
        <w:tc>
          <w:tcPr>
            <w:tcW w:w="4113" w:type="pct"/>
            <w:gridSpan w:val="2"/>
          </w:tcPr>
          <w:p w:rsidR="0048332B" w:rsidRPr="00DB2B29" w:rsidRDefault="0048332B" w:rsidP="00DB2B29">
            <w:pPr>
              <w:pStyle w:val="Heading1"/>
              <w:spacing w:before="0" w:line="240" w:lineRule="auto"/>
              <w:ind w:right="-21"/>
              <w:jc w:val="center"/>
              <w:rPr>
                <w:rFonts w:ascii="Arial" w:hAnsi="Arial" w:cs="Arial"/>
                <w:bCs w:val="0"/>
                <w:color w:val="auto"/>
                <w:sz w:val="20"/>
                <w:szCs w:val="20"/>
              </w:rPr>
            </w:pPr>
            <w:r w:rsidRPr="00DB2B29">
              <w:rPr>
                <w:rFonts w:ascii="Arial" w:hAnsi="Arial" w:cs="Arial"/>
                <w:bCs w:val="0"/>
                <w:color w:val="auto"/>
                <w:sz w:val="20"/>
                <w:szCs w:val="20"/>
              </w:rPr>
              <w:t>Назив опреме</w:t>
            </w:r>
          </w:p>
        </w:tc>
        <w:tc>
          <w:tcPr>
            <w:tcW w:w="887" w:type="pct"/>
          </w:tcPr>
          <w:p w:rsidR="0048332B" w:rsidRPr="00DB2B29" w:rsidRDefault="0048332B" w:rsidP="00DB2B29">
            <w:pPr>
              <w:autoSpaceDE w:val="0"/>
              <w:autoSpaceDN w:val="0"/>
              <w:adjustRightInd w:val="0"/>
              <w:spacing w:line="240" w:lineRule="auto"/>
              <w:jc w:val="center"/>
              <w:rPr>
                <w:rFonts w:ascii="Arial" w:hAnsi="Arial" w:cs="Arial"/>
                <w:b/>
                <w:color w:val="auto"/>
                <w:sz w:val="20"/>
                <w:szCs w:val="20"/>
              </w:rPr>
            </w:pPr>
            <w:r w:rsidRPr="00DB2B29">
              <w:rPr>
                <w:rFonts w:ascii="Arial" w:hAnsi="Arial" w:cs="Arial"/>
                <w:b/>
                <w:color w:val="auto"/>
                <w:sz w:val="20"/>
                <w:szCs w:val="20"/>
              </w:rPr>
              <w:t xml:space="preserve">Количина </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r-Latn-CS"/>
              </w:rPr>
            </w:pPr>
          </w:p>
        </w:tc>
        <w:tc>
          <w:tcPr>
            <w:tcW w:w="3949" w:type="pct"/>
            <w:vAlign w:val="center"/>
          </w:tcPr>
          <w:p w:rsidR="0048332B" w:rsidRPr="00DB2B29" w:rsidRDefault="0048332B" w:rsidP="00DB2B29">
            <w:pPr>
              <w:rPr>
                <w:rFonts w:ascii="Arial" w:hAnsi="Arial" w:cs="Arial"/>
                <w:color w:val="auto"/>
                <w:sz w:val="20"/>
                <w:szCs w:val="20"/>
                <w:lang w:val="sr-Latn-CS"/>
              </w:rPr>
            </w:pPr>
            <w:r w:rsidRPr="00DB2B29">
              <w:rPr>
                <w:rFonts w:ascii="Arial" w:hAnsi="Arial" w:cs="Arial"/>
                <w:color w:val="auto"/>
                <w:sz w:val="20"/>
                <w:szCs w:val="20"/>
                <w:lang w:val="sv-SE"/>
              </w:rPr>
              <w:t>Пећ</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за</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жарење</w:t>
            </w:r>
            <w:r w:rsidRPr="00DB2B29">
              <w:rPr>
                <w:rFonts w:ascii="Arial" w:hAnsi="Arial" w:cs="Arial"/>
                <w:color w:val="auto"/>
                <w:sz w:val="20"/>
                <w:szCs w:val="20"/>
                <w:lang w:val="sr-Latn-CS"/>
              </w:rPr>
              <w:t xml:space="preserve"> 1100 °C, K-9, Manfredi (6387/1995)</w:t>
            </w:r>
          </w:p>
        </w:tc>
        <w:tc>
          <w:tcPr>
            <w:tcW w:w="887" w:type="pct"/>
          </w:tcPr>
          <w:p w:rsidR="0048332B" w:rsidRPr="00DB2B29" w:rsidRDefault="0048332B" w:rsidP="00DB2B29">
            <w:pPr>
              <w:autoSpaceDE w:val="0"/>
              <w:autoSpaceDN w:val="0"/>
              <w:adjustRightInd w:val="0"/>
              <w:jc w:val="center"/>
              <w:rPr>
                <w:rFonts w:ascii="Arial" w:hAnsi="Arial" w:cs="Arial"/>
                <w:color w:val="auto"/>
                <w:sz w:val="20"/>
                <w:szCs w:val="20"/>
                <w:lang w:val="sv-SE"/>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vAlign w:val="center"/>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Пећ за жарење 1100 °C, K-9, Manfredi (6229/1995)</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 xml:space="preserve">Пећ за жарење, 1100°C, L9-11P320, GL MAX, Nabertherm (9265/2007) </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Пећ за жарење, 1100°C L9-11P320, GL MAX, Nabertherm (9266/2007)</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Пећ за жарење, 1100°C L9-11P320, GL MAX, Nabertherm (9267/2007)</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300, Stuart (9953/2008) (R000101375)</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300, Stuart (9954/2008) (R000101378)</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u w:color="333399"/>
                <w:lang w:val="sv-SE"/>
              </w:rPr>
            </w:pPr>
            <w:r w:rsidRPr="00DB2B29">
              <w:rPr>
                <w:rFonts w:ascii="Arial" w:hAnsi="Arial" w:cs="Arial"/>
                <w:color w:val="auto"/>
                <w:sz w:val="20"/>
                <w:szCs w:val="20"/>
                <w:u w:color="333399"/>
                <w:lang w:val="sv-SE"/>
              </w:rPr>
              <w:t xml:space="preserve">Лабораторијска грејна плоча, </w:t>
            </w:r>
            <w:r w:rsidRPr="00DB2B29">
              <w:rPr>
                <w:rFonts w:ascii="Arial" w:hAnsi="Arial" w:cs="Arial"/>
                <w:color w:val="auto"/>
                <w:sz w:val="20"/>
                <w:szCs w:val="20"/>
                <w:lang w:val="sv-SE"/>
              </w:rPr>
              <w:t>CB 500, Stuart, 2006 (</w:t>
            </w:r>
            <w:r w:rsidRPr="00DB2B29">
              <w:rPr>
                <w:rFonts w:ascii="Arial" w:hAnsi="Arial" w:cs="Arial"/>
                <w:color w:val="auto"/>
                <w:sz w:val="20"/>
                <w:szCs w:val="20"/>
                <w:u w:color="333399"/>
                <w:lang w:val="sv-SE"/>
              </w:rPr>
              <w:t>R000111097</w:t>
            </w:r>
            <w:r w:rsidRPr="00DB2B29">
              <w:rPr>
                <w:rFonts w:ascii="Arial" w:hAnsi="Arial" w:cs="Arial"/>
                <w:color w:val="auto"/>
                <w:sz w:val="20"/>
                <w:szCs w:val="20"/>
                <w:lang w:val="sv-SE"/>
              </w:rPr>
              <w:t>)</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u w:color="333399"/>
                <w:lang w:val="sv-SE"/>
              </w:rPr>
            </w:pPr>
            <w:r w:rsidRPr="00DB2B29">
              <w:rPr>
                <w:rFonts w:ascii="Arial" w:hAnsi="Arial" w:cs="Arial"/>
                <w:color w:val="auto"/>
                <w:sz w:val="20"/>
                <w:szCs w:val="20"/>
                <w:u w:color="333399"/>
                <w:lang w:val="sv-SE"/>
              </w:rPr>
              <w:t xml:space="preserve">Лабораторијска грејна плоча, </w:t>
            </w:r>
            <w:r w:rsidRPr="00DB2B29">
              <w:rPr>
                <w:rFonts w:ascii="Arial" w:hAnsi="Arial" w:cs="Arial"/>
                <w:color w:val="auto"/>
                <w:sz w:val="20"/>
                <w:szCs w:val="20"/>
                <w:lang w:val="sv-SE"/>
              </w:rPr>
              <w:t>CB 500, Stuart, 2006 (</w:t>
            </w:r>
            <w:r w:rsidRPr="00DB2B29">
              <w:rPr>
                <w:rFonts w:ascii="Arial" w:hAnsi="Arial" w:cs="Arial"/>
                <w:color w:val="auto"/>
                <w:sz w:val="20"/>
                <w:szCs w:val="20"/>
                <w:u w:color="333399"/>
                <w:lang w:val="sv-SE"/>
              </w:rPr>
              <w:t>R000111096</w:t>
            </w:r>
            <w:r w:rsidRPr="00DB2B29">
              <w:rPr>
                <w:rFonts w:ascii="Arial" w:hAnsi="Arial" w:cs="Arial"/>
                <w:color w:val="auto"/>
                <w:sz w:val="20"/>
                <w:szCs w:val="20"/>
                <w:lang w:val="sv-SE"/>
              </w:rPr>
              <w:t>)</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2006 (R000110904)</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2006 (R000110906)</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2006 (R000110907)</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2006 (R000100936)</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2007 (R0011908)</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2008 (R000111201)</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2008 (R000101556)</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2008 (R000111312)</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lang w:val="sv-SE"/>
              </w:rPr>
              <w:t>Лабораторијска грејна плоча, CB 500, Stuart, 2008 (R00111011)</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lang w:val="sv-SE"/>
              </w:rPr>
            </w:pPr>
          </w:p>
        </w:tc>
        <w:tc>
          <w:tcPr>
            <w:tcW w:w="3949" w:type="pct"/>
            <w:vAlign w:val="center"/>
          </w:tcPr>
          <w:p w:rsidR="0048332B" w:rsidRPr="00DB2B29" w:rsidRDefault="0048332B" w:rsidP="00DB2B29">
            <w:pPr>
              <w:rPr>
                <w:rFonts w:ascii="Arial" w:hAnsi="Arial" w:cs="Arial"/>
                <w:color w:val="auto"/>
                <w:sz w:val="20"/>
                <w:szCs w:val="20"/>
                <w:lang w:val="sv-SE"/>
              </w:rPr>
            </w:pPr>
            <w:r w:rsidRPr="00DB2B29">
              <w:rPr>
                <w:rFonts w:ascii="Arial" w:hAnsi="Arial" w:cs="Arial"/>
                <w:color w:val="auto"/>
                <w:sz w:val="20"/>
                <w:szCs w:val="20"/>
              </w:rPr>
              <w:t>Лабораторијска</w:t>
            </w:r>
            <w:r w:rsidRPr="00DB2B29">
              <w:rPr>
                <w:rFonts w:ascii="Arial" w:hAnsi="Arial" w:cs="Arial"/>
                <w:color w:val="auto"/>
                <w:sz w:val="20"/>
                <w:szCs w:val="20"/>
                <w:lang w:val="sv-SE"/>
              </w:rPr>
              <w:t xml:space="preserve"> </w:t>
            </w:r>
            <w:r w:rsidRPr="00DB2B29">
              <w:rPr>
                <w:rFonts w:ascii="Arial" w:hAnsi="Arial" w:cs="Arial"/>
                <w:color w:val="auto"/>
                <w:sz w:val="20"/>
                <w:szCs w:val="20"/>
              </w:rPr>
              <w:t>грејна</w:t>
            </w:r>
            <w:r w:rsidRPr="00DB2B29">
              <w:rPr>
                <w:rFonts w:ascii="Arial" w:hAnsi="Arial" w:cs="Arial"/>
                <w:color w:val="auto"/>
                <w:sz w:val="20"/>
                <w:szCs w:val="20"/>
                <w:lang w:val="sv-SE"/>
              </w:rPr>
              <w:t xml:space="preserve"> </w:t>
            </w:r>
            <w:r w:rsidRPr="00DB2B29">
              <w:rPr>
                <w:rFonts w:ascii="Arial" w:hAnsi="Arial" w:cs="Arial"/>
                <w:color w:val="auto"/>
                <w:sz w:val="20"/>
                <w:szCs w:val="20"/>
              </w:rPr>
              <w:t>плоча</w:t>
            </w:r>
            <w:r w:rsidRPr="00DB2B29">
              <w:rPr>
                <w:rFonts w:ascii="Arial" w:hAnsi="Arial" w:cs="Arial"/>
                <w:color w:val="auto"/>
                <w:sz w:val="20"/>
                <w:szCs w:val="20"/>
                <w:lang w:val="sv-SE"/>
              </w:rPr>
              <w:t>, Bibby, Bibby Sterling (9725/2007) (CB 160/01768)</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rPr>
            </w:pPr>
          </w:p>
        </w:tc>
        <w:tc>
          <w:tcPr>
            <w:tcW w:w="3949" w:type="pct"/>
            <w:vAlign w:val="center"/>
          </w:tcPr>
          <w:p w:rsidR="0048332B" w:rsidRPr="00DB2B29" w:rsidRDefault="0048332B" w:rsidP="00DB2B29">
            <w:pPr>
              <w:rPr>
                <w:rFonts w:ascii="Arial" w:hAnsi="Arial" w:cs="Arial"/>
                <w:color w:val="auto"/>
                <w:sz w:val="20"/>
                <w:szCs w:val="20"/>
              </w:rPr>
            </w:pPr>
            <w:r w:rsidRPr="00DB2B29">
              <w:rPr>
                <w:rFonts w:ascii="Arial" w:hAnsi="Arial" w:cs="Arial"/>
                <w:color w:val="auto"/>
                <w:sz w:val="20"/>
                <w:szCs w:val="20"/>
              </w:rPr>
              <w:t>Лабораторијска грејна плоча, Bibby, Bibby Sterling (9726/2007) (CB160/01763)</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r w:rsidR="0048332B" w:rsidRPr="00DB2B29" w:rsidTr="00017418">
        <w:tc>
          <w:tcPr>
            <w:tcW w:w="164" w:type="pct"/>
          </w:tcPr>
          <w:p w:rsidR="0048332B" w:rsidRPr="00DB2B29" w:rsidRDefault="0048332B" w:rsidP="003A64F8">
            <w:pPr>
              <w:numPr>
                <w:ilvl w:val="0"/>
                <w:numId w:val="42"/>
              </w:numPr>
              <w:autoSpaceDE w:val="0"/>
              <w:autoSpaceDN w:val="0"/>
              <w:adjustRightInd w:val="0"/>
              <w:jc w:val="center"/>
              <w:rPr>
                <w:rFonts w:ascii="Arial" w:hAnsi="Arial" w:cs="Arial"/>
                <w:color w:val="auto"/>
                <w:sz w:val="20"/>
                <w:szCs w:val="20"/>
              </w:rPr>
            </w:pPr>
          </w:p>
        </w:tc>
        <w:tc>
          <w:tcPr>
            <w:tcW w:w="3949" w:type="pct"/>
            <w:vAlign w:val="center"/>
          </w:tcPr>
          <w:p w:rsidR="0048332B" w:rsidRPr="00DB2B29" w:rsidRDefault="0048332B" w:rsidP="00DB2B29">
            <w:pPr>
              <w:rPr>
                <w:rFonts w:ascii="Arial" w:hAnsi="Arial" w:cs="Arial"/>
                <w:color w:val="auto"/>
                <w:sz w:val="20"/>
                <w:szCs w:val="20"/>
              </w:rPr>
            </w:pPr>
            <w:r w:rsidRPr="00DB2B29">
              <w:rPr>
                <w:rFonts w:ascii="Arial" w:hAnsi="Arial" w:cs="Arial"/>
                <w:color w:val="auto"/>
                <w:sz w:val="20"/>
                <w:szCs w:val="20"/>
              </w:rPr>
              <w:t>Пећ за жарење, 1100°C L9-11P320, GL MAX, Nabertherm (10781/2012)</w:t>
            </w:r>
          </w:p>
        </w:tc>
        <w:tc>
          <w:tcPr>
            <w:tcW w:w="887" w:type="pct"/>
          </w:tcPr>
          <w:p w:rsidR="0048332B" w:rsidRPr="00DB2B29" w:rsidRDefault="0048332B" w:rsidP="00DB2B29">
            <w:pPr>
              <w:jc w:val="center"/>
              <w:rPr>
                <w:rFonts w:ascii="Arial" w:hAnsi="Arial" w:cs="Arial"/>
                <w:color w:val="auto"/>
                <w:sz w:val="20"/>
                <w:szCs w:val="20"/>
              </w:rPr>
            </w:pPr>
            <w:r w:rsidRPr="00DB2B29">
              <w:rPr>
                <w:rFonts w:ascii="Arial" w:hAnsi="Arial" w:cs="Arial"/>
                <w:color w:val="auto"/>
                <w:sz w:val="20"/>
                <w:szCs w:val="20"/>
                <w:lang w:val="sv-SE"/>
              </w:rPr>
              <w:t>1</w:t>
            </w:r>
          </w:p>
        </w:tc>
      </w:tr>
    </w:tbl>
    <w:p w:rsidR="0048332B" w:rsidRPr="00DB2B29" w:rsidRDefault="0048332B" w:rsidP="0048332B">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48332B" w:rsidRPr="00DB2B29" w:rsidRDefault="0048332B" w:rsidP="0048332B">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48332B" w:rsidRPr="00DB2B29" w:rsidRDefault="0048332B" w:rsidP="0048332B">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48332B" w:rsidRPr="00DB2B29" w:rsidRDefault="0048332B" w:rsidP="0048332B">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lastRenderedPageBreak/>
        <w:t xml:space="preserve">- Резервни делови морају бити оригинални и нови. </w:t>
      </w:r>
    </w:p>
    <w:p w:rsidR="0048332B" w:rsidRPr="00DB2B29" w:rsidRDefault="0048332B" w:rsidP="0048332B">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48332B" w:rsidRPr="00DB2B29" w:rsidRDefault="0048332B" w:rsidP="0048332B">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48332B" w:rsidRPr="00DB2B29" w:rsidRDefault="0048332B" w:rsidP="0048332B">
      <w:pPr>
        <w:suppressAutoHyphens w:val="0"/>
        <w:spacing w:line="240" w:lineRule="auto"/>
        <w:jc w:val="both"/>
        <w:rPr>
          <w:rFonts w:ascii="Arial" w:hAnsi="Arial" w:cs="Arial"/>
          <w:noProof/>
          <w:color w:val="auto"/>
          <w:sz w:val="20"/>
          <w:szCs w:val="20"/>
        </w:rPr>
      </w:pPr>
      <w:r w:rsidRPr="00DB2B29">
        <w:rPr>
          <w:rFonts w:ascii="Arial" w:hAnsi="Arial" w:cs="Arial"/>
          <w:noProof/>
          <w:color w:val="0000FF"/>
          <w:sz w:val="20"/>
          <w:szCs w:val="20"/>
          <w:lang w:val="sr-Cyrl-CS"/>
        </w:rPr>
        <w:t xml:space="preserve">- </w:t>
      </w:r>
      <w:r w:rsidRPr="00DB2B29">
        <w:rPr>
          <w:rFonts w:ascii="Arial" w:eastAsiaTheme="minorHAnsi" w:hAnsi="Arial" w:cs="Arial"/>
          <w:color w:val="auto"/>
          <w:kern w:val="0"/>
          <w:sz w:val="20"/>
          <w:szCs w:val="20"/>
          <w:lang w:eastAsia="en-US"/>
        </w:rPr>
        <w:t>Пружалац услуге услугу е</w:t>
      </w:r>
      <w:r w:rsidRPr="00DB2B29">
        <w:rPr>
          <w:rFonts w:ascii="Arial" w:hAnsi="Arial" w:cs="Arial"/>
          <w:noProof/>
          <w:color w:val="auto"/>
          <w:sz w:val="20"/>
          <w:szCs w:val="20"/>
          <w:lang w:val="sr-Cyrl-CS"/>
        </w:rPr>
        <w:t>талонирања пећи врши у четири тачке и одређује хомогеност пећи на више различитих температура минимум до</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 xml:space="preserve">1000°C </w:t>
      </w:r>
      <w:r w:rsidRPr="00DB2B29">
        <w:rPr>
          <w:rFonts w:ascii="Arial" w:hAnsi="Arial" w:cs="Arial"/>
          <w:color w:val="auto"/>
          <w:sz w:val="20"/>
          <w:szCs w:val="20"/>
        </w:rPr>
        <w:t>и на</w:t>
      </w:r>
      <w:r w:rsidRPr="00DB2B29">
        <w:rPr>
          <w:rFonts w:ascii="Arial" w:hAnsi="Arial" w:cs="Arial"/>
          <w:color w:val="auto"/>
          <w:sz w:val="20"/>
          <w:szCs w:val="20"/>
          <w:lang w:val="sr-Latn-CS"/>
        </w:rPr>
        <w:t xml:space="preserve"> 1000°C</w:t>
      </w:r>
      <w:r w:rsidRPr="00DB2B29">
        <w:rPr>
          <w:rFonts w:ascii="Arial" w:hAnsi="Arial" w:cs="Arial"/>
          <w:color w:val="auto"/>
          <w:sz w:val="20"/>
          <w:szCs w:val="20"/>
        </w:rPr>
        <w:t>.</w:t>
      </w:r>
    </w:p>
    <w:p w:rsidR="0048332B" w:rsidRPr="00DB2B29" w:rsidRDefault="0048332B" w:rsidP="00017418">
      <w:pPr>
        <w:suppressAutoHyphens w:val="0"/>
        <w:autoSpaceDE w:val="0"/>
        <w:autoSpaceDN w:val="0"/>
        <w:adjustRightInd w:val="0"/>
        <w:spacing w:line="240" w:lineRule="auto"/>
        <w:ind w:right="-46"/>
        <w:jc w:val="both"/>
        <w:rPr>
          <w:rFonts w:ascii="Arial" w:hAnsi="Arial" w:cs="Arial"/>
          <w:color w:val="auto"/>
          <w:sz w:val="20"/>
          <w:szCs w:val="20"/>
        </w:rPr>
      </w:pPr>
      <w:r w:rsidRPr="00DB2B29">
        <w:rPr>
          <w:rFonts w:ascii="Arial" w:hAnsi="Arial" w:cs="Arial"/>
          <w:noProof/>
          <w:color w:val="auto"/>
          <w:sz w:val="20"/>
          <w:szCs w:val="20"/>
          <w:lang w:val="sr-Cyrl-CS"/>
        </w:rPr>
        <w:t xml:space="preserve">- </w:t>
      </w:r>
      <w:r w:rsidRPr="00DB2B29">
        <w:rPr>
          <w:rFonts w:ascii="Arial" w:eastAsiaTheme="minorHAnsi" w:hAnsi="Arial" w:cs="Arial"/>
          <w:color w:val="auto"/>
          <w:kern w:val="0"/>
          <w:sz w:val="20"/>
          <w:szCs w:val="20"/>
          <w:lang w:eastAsia="en-US"/>
        </w:rPr>
        <w:t>Пружалац услуге услугу е</w:t>
      </w:r>
      <w:r w:rsidRPr="00DB2B29">
        <w:rPr>
          <w:rFonts w:ascii="Arial" w:hAnsi="Arial" w:cs="Arial"/>
          <w:noProof/>
          <w:color w:val="auto"/>
          <w:sz w:val="20"/>
          <w:szCs w:val="20"/>
          <w:lang w:val="sr-Cyrl-CS"/>
        </w:rPr>
        <w:t>талонирања пећи за жарење врши у акредитованој организацији  за еталонирање по</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SRPS ISO 17025</w:t>
      </w:r>
      <w:r w:rsidRPr="00DB2B29">
        <w:rPr>
          <w:rFonts w:ascii="Arial" w:hAnsi="Arial" w:cs="Arial"/>
          <w:color w:val="auto"/>
          <w:sz w:val="20"/>
          <w:szCs w:val="20"/>
        </w:rPr>
        <w:t>.</w:t>
      </w:r>
    </w:p>
    <w:p w:rsidR="0048332B" w:rsidRPr="00DB2B29" w:rsidRDefault="0048332B" w:rsidP="0048332B">
      <w:pPr>
        <w:pStyle w:val="ListParagraph"/>
        <w:ind w:left="0"/>
        <w:rPr>
          <w:rFonts w:ascii="Arial" w:hAnsi="Arial" w:cs="Arial"/>
          <w:b/>
          <w:bCs/>
          <w:sz w:val="20"/>
          <w:szCs w:val="20"/>
          <w:u w:val="single"/>
          <w:lang w:val="ru-RU"/>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48332B" w:rsidRPr="00DB2B29" w:rsidRDefault="0048332B" w:rsidP="0048332B">
      <w:pPr>
        <w:pStyle w:val="ListParagraph"/>
        <w:ind w:left="0"/>
        <w:rPr>
          <w:rFonts w:ascii="Arial" w:hAnsi="Arial" w:cs="Arial"/>
          <w:b/>
          <w:bCs/>
          <w:sz w:val="20"/>
          <w:szCs w:val="20"/>
          <w:u w:val="single"/>
          <w:lang w:val="ru-RU"/>
        </w:rPr>
      </w:pPr>
    </w:p>
    <w:p w:rsidR="0048332B" w:rsidRPr="00DB2B29" w:rsidRDefault="0048332B" w:rsidP="0048332B">
      <w:pPr>
        <w:pStyle w:val="ListParagraph"/>
        <w:ind w:left="0"/>
        <w:rPr>
          <w:rFonts w:ascii="Arial" w:hAnsi="Arial" w:cs="Arial"/>
          <w:b/>
          <w:bCs/>
          <w:sz w:val="20"/>
          <w:szCs w:val="20"/>
          <w:u w:val="single"/>
          <w:lang w:val="ru-RU"/>
        </w:rPr>
      </w:pPr>
    </w:p>
    <w:p w:rsidR="0048332B" w:rsidRPr="00DB2B29" w:rsidRDefault="0048332B" w:rsidP="0048332B">
      <w:pPr>
        <w:pStyle w:val="ListParagraph"/>
        <w:ind w:left="0"/>
        <w:rPr>
          <w:rFonts w:ascii="Arial" w:hAnsi="Arial" w:cs="Arial"/>
          <w:b/>
          <w:bCs/>
          <w:sz w:val="20"/>
          <w:szCs w:val="20"/>
          <w:u w:val="single"/>
          <w:lang w:val="ru-RU"/>
        </w:rPr>
      </w:pPr>
    </w:p>
    <w:p w:rsidR="0048332B" w:rsidRPr="00DB2B29" w:rsidRDefault="0048332B" w:rsidP="0048332B">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EC376A" w:rsidRPr="00DB2B29" w:rsidRDefault="0048332B" w:rsidP="0048332B">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Default="00EC376A"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E3560C" w:rsidRDefault="00E3560C" w:rsidP="007A4A4B">
      <w:pPr>
        <w:pStyle w:val="ListParagraph"/>
        <w:ind w:left="0"/>
        <w:rPr>
          <w:rFonts w:ascii="Arial" w:hAnsi="Arial" w:cs="Arial"/>
          <w:b/>
          <w:bCs/>
          <w:sz w:val="20"/>
          <w:szCs w:val="20"/>
          <w:u w:val="single"/>
          <w:lang w:val="ru-RU"/>
        </w:rPr>
      </w:pPr>
    </w:p>
    <w:p w:rsidR="00E3560C" w:rsidRDefault="00E3560C"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Pr="00DB2B29" w:rsidRDefault="00DB2B29" w:rsidP="007A4A4B">
      <w:pPr>
        <w:pStyle w:val="ListParagraph"/>
        <w:ind w:left="0"/>
        <w:rPr>
          <w:rFonts w:ascii="Arial" w:hAnsi="Arial" w:cs="Arial"/>
          <w:b/>
          <w:bCs/>
          <w:sz w:val="20"/>
          <w:szCs w:val="20"/>
          <w:u w:val="single"/>
          <w:lang w:val="ru-RU"/>
        </w:rPr>
      </w:pPr>
    </w:p>
    <w:p w:rsidR="006C6CC7" w:rsidRPr="00DB2B29" w:rsidRDefault="006C6CC7"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t xml:space="preserve">партија: </w:t>
      </w:r>
      <w:r w:rsidRPr="00DB2B29">
        <w:rPr>
          <w:rFonts w:ascii="Arial" w:hAnsi="Arial" w:cs="Arial"/>
          <w:b/>
          <w:i/>
          <w:noProof/>
          <w:color w:val="auto"/>
          <w:sz w:val="20"/>
          <w:szCs w:val="20"/>
          <w:lang w:val="sr-Cyrl-CS"/>
        </w:rPr>
        <w:t xml:space="preserve">Одржавање, сервисирање, верификација рада и замена резервних делова на техничким /аналитичким вагама, са тачношћу и до 6 децимала, жигосање и реализација </w:t>
      </w:r>
      <w:r w:rsidRPr="00DB2B29">
        <w:rPr>
          <w:rFonts w:ascii="Arial" w:hAnsi="Arial" w:cs="Arial"/>
          <w:b/>
          <w:bCs/>
          <w:i/>
          <w:noProof/>
          <w:color w:val="auto"/>
          <w:sz w:val="20"/>
          <w:szCs w:val="20"/>
          <w:lang w:val="sr-Cyrl-CS"/>
        </w:rPr>
        <w:t>еталонирања вага и тегова</w:t>
      </w:r>
      <w:r w:rsidRPr="00DB2B29">
        <w:rPr>
          <w:rFonts w:ascii="Arial" w:hAnsi="Arial" w:cs="Arial"/>
          <w:b/>
          <w:i/>
          <w:noProof/>
          <w:color w:val="auto"/>
          <w:sz w:val="20"/>
          <w:szCs w:val="20"/>
          <w:lang w:val="sr-Cyrl-CS"/>
        </w:rPr>
        <w:t>.</w:t>
      </w:r>
    </w:p>
    <w:p w:rsidR="006C6CC7" w:rsidRPr="00DB2B29" w:rsidRDefault="006C6CC7" w:rsidP="006C6CC7">
      <w:pPr>
        <w:pStyle w:val="ListParagraph"/>
        <w:rPr>
          <w:rFonts w:ascii="Arial" w:hAnsi="Arial" w:cs="Arial"/>
          <w:b/>
          <w:bCs/>
          <w:i/>
          <w:color w:val="auto"/>
          <w:sz w:val="20"/>
          <w:szCs w:val="20"/>
          <w:u w:val="single"/>
          <w:lang w:val="ru-RU"/>
        </w:rPr>
      </w:pPr>
    </w:p>
    <w:p w:rsidR="006C6CC7" w:rsidRPr="00DB2B29" w:rsidRDefault="006C6CC7" w:rsidP="006C6CC7">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6C6CC7" w:rsidRPr="00DB2B29" w:rsidRDefault="006C6CC7" w:rsidP="003A64F8">
      <w:pPr>
        <w:pStyle w:val="ListParagraph"/>
        <w:numPr>
          <w:ilvl w:val="0"/>
          <w:numId w:val="44"/>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00630984" w:rsidRPr="00DB2B29">
        <w:rPr>
          <w:rFonts w:ascii="Arial" w:hAnsi="Arial" w:cs="Arial"/>
          <w:bCs/>
          <w:noProof/>
          <w:color w:val="auto"/>
          <w:sz w:val="20"/>
          <w:szCs w:val="20"/>
          <w:lang w:val="sr-Cyrl-CS"/>
        </w:rPr>
        <w:t>редовне месечне контроле вага и тромесечног сервиса са чишћењем вага</w:t>
      </w:r>
      <w:r w:rsidRPr="00DB2B29">
        <w:rPr>
          <w:rFonts w:ascii="Arial" w:hAnsi="Arial" w:cs="Arial"/>
          <w:color w:val="auto"/>
          <w:sz w:val="20"/>
          <w:szCs w:val="20"/>
        </w:rPr>
        <w:t>;</w:t>
      </w:r>
    </w:p>
    <w:p w:rsidR="006C6CC7" w:rsidRPr="00DB2B29" w:rsidRDefault="006C6CC7" w:rsidP="003A64F8">
      <w:pPr>
        <w:pStyle w:val="ListParagraph"/>
        <w:numPr>
          <w:ilvl w:val="0"/>
          <w:numId w:val="44"/>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еталонирања: </w:t>
      </w:r>
      <w:r w:rsidR="00630984" w:rsidRPr="00DB2B29">
        <w:rPr>
          <w:rFonts w:ascii="Arial" w:hAnsi="Arial" w:cs="Arial"/>
          <w:b/>
          <w:bCs/>
          <w:noProof/>
          <w:color w:val="auto"/>
          <w:sz w:val="20"/>
          <w:szCs w:val="20"/>
          <w:lang w:val="sr-Cyrl-CS"/>
        </w:rPr>
        <w:t>еталонирање вага</w:t>
      </w:r>
      <w:r w:rsidR="00630984" w:rsidRPr="00DB2B29">
        <w:rPr>
          <w:rFonts w:ascii="Arial" w:hAnsi="Arial" w:cs="Arial"/>
          <w:noProof/>
          <w:color w:val="auto"/>
          <w:sz w:val="20"/>
          <w:szCs w:val="20"/>
          <w:lang w:val="sr-Cyrl-CS"/>
        </w:rPr>
        <w:t xml:space="preserve"> (припрема за еталонирање вага</w:t>
      </w:r>
      <w:r w:rsidR="00630984" w:rsidRPr="00DB2B29">
        <w:rPr>
          <w:rFonts w:ascii="Arial" w:hAnsi="Arial" w:cs="Arial"/>
          <w:b/>
          <w:bCs/>
          <w:noProof/>
          <w:color w:val="auto"/>
          <w:sz w:val="20"/>
          <w:szCs w:val="20"/>
          <w:lang w:val="sr-Cyrl-CS"/>
        </w:rPr>
        <w:t xml:space="preserve">, </w:t>
      </w:r>
      <w:r w:rsidR="00630984" w:rsidRPr="00DB2B29">
        <w:rPr>
          <w:rFonts w:ascii="Arial" w:hAnsi="Arial" w:cs="Arial"/>
          <w:noProof/>
          <w:color w:val="auto"/>
          <w:sz w:val="20"/>
          <w:szCs w:val="20"/>
          <w:lang w:val="sr-Cyrl-CS"/>
        </w:rPr>
        <w:t>организовање еталонирања вага, еталонирање код овлашћеног контролног тела</w:t>
      </w:r>
      <w:r w:rsidR="008F1F17">
        <w:rPr>
          <w:rFonts w:ascii="Arial" w:hAnsi="Arial" w:cs="Arial"/>
          <w:b/>
          <w:bCs/>
          <w:noProof/>
          <w:color w:val="auto"/>
          <w:sz w:val="20"/>
          <w:szCs w:val="20"/>
          <w:lang w:val="sr-Cyrl-CS"/>
        </w:rPr>
        <w:t xml:space="preserve"> </w:t>
      </w:r>
      <w:r w:rsidR="00630984" w:rsidRPr="00DB2B29">
        <w:rPr>
          <w:rFonts w:ascii="Arial" w:hAnsi="Arial" w:cs="Arial"/>
          <w:b/>
          <w:bCs/>
          <w:noProof/>
          <w:color w:val="auto"/>
          <w:sz w:val="20"/>
          <w:szCs w:val="20"/>
          <w:lang w:val="sr-Cyrl-CS"/>
        </w:rPr>
        <w:t xml:space="preserve">и </w:t>
      </w:r>
      <w:r w:rsidR="00630984" w:rsidRPr="00DB2B29">
        <w:rPr>
          <w:rFonts w:ascii="Arial" w:hAnsi="Arial" w:cs="Arial"/>
          <w:noProof/>
          <w:color w:val="auto"/>
          <w:sz w:val="20"/>
          <w:szCs w:val="20"/>
          <w:lang w:val="sr-Cyrl-CS"/>
        </w:rPr>
        <w:t xml:space="preserve">издавање Сертификата о еталонирању за сваку вагу појединачно од акредитоване организације  за еталонирање по </w:t>
      </w:r>
      <w:r w:rsidR="00630984" w:rsidRPr="00DB2B29">
        <w:rPr>
          <w:rFonts w:ascii="Arial" w:hAnsi="Arial" w:cs="Arial"/>
          <w:noProof/>
          <w:color w:val="auto"/>
          <w:sz w:val="20"/>
          <w:szCs w:val="20"/>
          <w:lang w:val="sr-Latn-CS"/>
        </w:rPr>
        <w:t xml:space="preserve">SRPS ISO </w:t>
      </w:r>
      <w:r w:rsidR="00630984" w:rsidRPr="00DB2B29">
        <w:rPr>
          <w:rFonts w:ascii="Arial" w:hAnsi="Arial" w:cs="Arial"/>
          <w:noProof/>
          <w:color w:val="auto"/>
          <w:sz w:val="20"/>
          <w:szCs w:val="20"/>
          <w:lang w:val="sr-Cyrl-CS"/>
        </w:rPr>
        <w:t>17025),</w:t>
      </w:r>
      <w:r w:rsidR="00630984" w:rsidRPr="00DB2B29">
        <w:rPr>
          <w:rFonts w:ascii="Arial" w:hAnsi="Arial" w:cs="Arial"/>
          <w:b/>
          <w:bCs/>
          <w:noProof/>
          <w:color w:val="auto"/>
          <w:sz w:val="20"/>
          <w:szCs w:val="20"/>
          <w:lang w:val="sr-Cyrl-CS"/>
        </w:rPr>
        <w:t xml:space="preserve"> еталонирање гарнитуре и појединачних тегова</w:t>
      </w:r>
      <w:r w:rsidR="00630984" w:rsidRPr="00DB2B29">
        <w:rPr>
          <w:rFonts w:ascii="Arial" w:hAnsi="Arial" w:cs="Arial"/>
          <w:noProof/>
          <w:color w:val="auto"/>
          <w:sz w:val="20"/>
          <w:szCs w:val="20"/>
          <w:lang w:val="sr-Cyrl-CS"/>
        </w:rPr>
        <w:t xml:space="preserve"> </w:t>
      </w:r>
      <w:r w:rsidR="00630984" w:rsidRPr="00DB2B29">
        <w:rPr>
          <w:rFonts w:ascii="Arial" w:hAnsi="Arial" w:cs="Arial"/>
          <w:b/>
          <w:bCs/>
          <w:noProof/>
          <w:color w:val="auto"/>
          <w:sz w:val="20"/>
          <w:szCs w:val="20"/>
          <w:lang w:val="sr-Cyrl-CS"/>
        </w:rPr>
        <w:t>кл.тач.Е 2 (</w:t>
      </w:r>
      <w:r w:rsidR="00630984" w:rsidRPr="00DB2B29">
        <w:rPr>
          <w:rFonts w:ascii="Arial" w:hAnsi="Arial" w:cs="Arial"/>
          <w:noProof/>
          <w:color w:val="auto"/>
          <w:sz w:val="20"/>
          <w:szCs w:val="20"/>
          <w:lang w:val="sr-Cyrl-CS"/>
        </w:rPr>
        <w:t>преузимање тегова за еталониарње</w:t>
      </w:r>
      <w:r w:rsidR="00630984" w:rsidRPr="00DB2B29">
        <w:rPr>
          <w:rFonts w:ascii="Arial" w:hAnsi="Arial" w:cs="Arial"/>
          <w:b/>
          <w:bCs/>
          <w:noProof/>
          <w:color w:val="auto"/>
          <w:sz w:val="20"/>
          <w:szCs w:val="20"/>
          <w:lang w:val="sr-Cyrl-CS"/>
        </w:rPr>
        <w:t xml:space="preserve">, </w:t>
      </w:r>
      <w:r w:rsidR="00630984" w:rsidRPr="00DB2B29">
        <w:rPr>
          <w:rFonts w:ascii="Arial" w:hAnsi="Arial" w:cs="Arial"/>
          <w:noProof/>
          <w:color w:val="auto"/>
          <w:sz w:val="20"/>
          <w:szCs w:val="20"/>
          <w:lang w:val="sr-Cyrl-CS"/>
        </w:rPr>
        <w:t>еталонирање овлашћеног контролног тела</w:t>
      </w:r>
      <w:r w:rsidR="00630984" w:rsidRPr="00DB2B29">
        <w:rPr>
          <w:rFonts w:ascii="Arial" w:hAnsi="Arial" w:cs="Arial"/>
          <w:b/>
          <w:bCs/>
          <w:noProof/>
          <w:color w:val="auto"/>
          <w:sz w:val="20"/>
          <w:szCs w:val="20"/>
          <w:lang w:val="sr-Cyrl-CS"/>
        </w:rPr>
        <w:t>, и</w:t>
      </w:r>
      <w:r w:rsidR="00630984" w:rsidRPr="00DB2B29">
        <w:rPr>
          <w:rFonts w:ascii="Arial" w:hAnsi="Arial" w:cs="Arial"/>
          <w:noProof/>
          <w:color w:val="auto"/>
          <w:sz w:val="20"/>
          <w:szCs w:val="20"/>
          <w:lang w:val="sr-Cyrl-CS"/>
        </w:rPr>
        <w:t xml:space="preserve">здавање Сертификата о еталонирању од акредитоване организације  за еталонирање по </w:t>
      </w:r>
      <w:r w:rsidR="00630984" w:rsidRPr="00DB2B29">
        <w:rPr>
          <w:rFonts w:ascii="Arial" w:hAnsi="Arial" w:cs="Arial"/>
          <w:noProof/>
          <w:color w:val="auto"/>
          <w:sz w:val="20"/>
          <w:szCs w:val="20"/>
          <w:lang w:val="sr-Latn-CS"/>
        </w:rPr>
        <w:t xml:space="preserve">SRPS ISO </w:t>
      </w:r>
      <w:r w:rsidR="00630984" w:rsidRPr="00DB2B29">
        <w:rPr>
          <w:rFonts w:ascii="Arial" w:hAnsi="Arial" w:cs="Arial"/>
          <w:noProof/>
          <w:color w:val="auto"/>
          <w:sz w:val="20"/>
          <w:szCs w:val="20"/>
          <w:lang w:val="sr-Cyrl-CS"/>
        </w:rPr>
        <w:t>17025)</w:t>
      </w:r>
      <w:r w:rsidRPr="00DB2B29">
        <w:rPr>
          <w:rFonts w:ascii="Arial" w:hAnsi="Arial" w:cs="Arial"/>
          <w:noProof/>
          <w:color w:val="auto"/>
          <w:sz w:val="20"/>
          <w:szCs w:val="20"/>
          <w:lang w:val="sr-Cyrl-CS"/>
        </w:rPr>
        <w:t>;</w:t>
      </w:r>
    </w:p>
    <w:p w:rsidR="003B7994" w:rsidRPr="00DB2B29" w:rsidRDefault="003B7994" w:rsidP="003A64F8">
      <w:pPr>
        <w:pStyle w:val="ListParagraph"/>
        <w:numPr>
          <w:ilvl w:val="0"/>
          <w:numId w:val="44"/>
        </w:numPr>
        <w:jc w:val="both"/>
        <w:rPr>
          <w:rFonts w:ascii="Arial" w:hAnsi="Arial" w:cs="Arial"/>
          <w:noProof/>
          <w:color w:val="auto"/>
          <w:sz w:val="20"/>
          <w:szCs w:val="20"/>
          <w:lang w:val="sr-Cyrl-CS"/>
        </w:rPr>
      </w:pPr>
      <w:r w:rsidRPr="00DB2B29">
        <w:rPr>
          <w:rFonts w:ascii="Arial" w:hAnsi="Arial" w:cs="Arial"/>
          <w:bCs/>
          <w:noProof/>
          <w:color w:val="auto"/>
          <w:sz w:val="20"/>
          <w:szCs w:val="20"/>
          <w:lang w:val="sr-Cyrl-CS"/>
        </w:rPr>
        <w:t>Оверавање мерила – вага</w:t>
      </w:r>
      <w:r w:rsidRPr="00DB2B29">
        <w:rPr>
          <w:rFonts w:ascii="Arial" w:hAnsi="Arial" w:cs="Arial"/>
          <w:noProof/>
          <w:color w:val="auto"/>
          <w:sz w:val="20"/>
          <w:szCs w:val="20"/>
          <w:lang w:val="sr-Cyrl-CS"/>
        </w:rPr>
        <w:t xml:space="preserve"> (припрема за преглед и оверавање, оверавање мерила – вага и издавање потврде о оверавањ</w:t>
      </w:r>
      <w:r w:rsidRPr="00DB2B29">
        <w:rPr>
          <w:rFonts w:ascii="Arial" w:hAnsi="Arial" w:cs="Arial"/>
          <w:color w:val="auto"/>
          <w:sz w:val="20"/>
          <w:szCs w:val="20"/>
          <w:lang w:val="sr-Cyrl-CS"/>
        </w:rPr>
        <w:t>у);</w:t>
      </w:r>
    </w:p>
    <w:p w:rsidR="006C6CC7" w:rsidRPr="00DB2B29" w:rsidRDefault="003B7994" w:rsidP="003B7994">
      <w:pPr>
        <w:ind w:left="709" w:hanging="283"/>
        <w:jc w:val="both"/>
        <w:rPr>
          <w:rFonts w:ascii="Arial" w:hAnsi="Arial" w:cs="Arial"/>
          <w:noProof/>
          <w:color w:val="auto"/>
          <w:sz w:val="20"/>
          <w:szCs w:val="20"/>
          <w:lang w:val="sr-Cyrl-CS"/>
        </w:rPr>
      </w:pPr>
      <w:r w:rsidRPr="00DB2B29">
        <w:rPr>
          <w:rFonts w:ascii="Arial" w:hAnsi="Arial" w:cs="Arial"/>
          <w:bCs/>
          <w:noProof/>
          <w:color w:val="auto"/>
          <w:kern w:val="2"/>
          <w:sz w:val="20"/>
          <w:szCs w:val="20"/>
          <w:lang w:val="sr-Cyrl-CS"/>
        </w:rPr>
        <w:t xml:space="preserve">5. </w:t>
      </w:r>
      <w:r w:rsidR="006C6CC7" w:rsidRPr="00DB2B29">
        <w:rPr>
          <w:rFonts w:ascii="Arial" w:hAnsi="Arial" w:cs="Arial"/>
          <w:bCs/>
          <w:noProof/>
          <w:color w:val="auto"/>
          <w:kern w:val="2"/>
          <w:sz w:val="20"/>
          <w:szCs w:val="20"/>
          <w:lang w:val="sr-Cyrl-CS"/>
        </w:rPr>
        <w:t xml:space="preserve">услуга ванредног сервиса коју чине: </w:t>
      </w:r>
      <w:r w:rsidRPr="00DB2B29">
        <w:rPr>
          <w:rFonts w:ascii="Arial" w:hAnsi="Arial" w:cs="Arial"/>
          <w:noProof/>
          <w:color w:val="auto"/>
          <w:sz w:val="20"/>
          <w:szCs w:val="20"/>
          <w:lang w:val="sr-Cyrl-CS"/>
        </w:rPr>
        <w:t>преглед вага и утврђивање квара, поправка, адекватна заменска вага у случају неопходне сервисне интервенције, превоз вага, ванредно оверавање у случају потребе. поновно пуштање у рад, евидентирање интервенције у сервисној документацији у</w:t>
      </w:r>
      <w:r w:rsidR="006C6CC7" w:rsidRPr="00DB2B29">
        <w:rPr>
          <w:rFonts w:ascii="Arial" w:hAnsi="Arial" w:cs="Arial"/>
          <w:bCs/>
          <w:noProof/>
          <w:color w:val="000000" w:themeColor="text1"/>
          <w:kern w:val="2"/>
          <w:sz w:val="20"/>
          <w:szCs w:val="20"/>
          <w:lang w:val="sr-Cyrl-CS"/>
        </w:rPr>
        <w:t>з издавање сервисног извештаја.</w:t>
      </w:r>
    </w:p>
    <w:p w:rsidR="006C6CC7" w:rsidRPr="00DB2B29" w:rsidRDefault="006C6CC7" w:rsidP="006C6CC7">
      <w:pPr>
        <w:pStyle w:val="ListParagraph"/>
        <w:spacing w:line="240" w:lineRule="auto"/>
        <w:jc w:val="both"/>
        <w:rPr>
          <w:rFonts w:ascii="Arial" w:hAnsi="Arial" w:cs="Arial"/>
          <w:color w:val="auto"/>
          <w:sz w:val="20"/>
          <w:szCs w:val="20"/>
          <w:lang w:val="sr-Cyrl-CS"/>
        </w:rPr>
      </w:pPr>
    </w:p>
    <w:p w:rsidR="006C6CC7" w:rsidRPr="00DB2B29" w:rsidRDefault="006C6CC7" w:rsidP="006C6CC7">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6C6CC7" w:rsidRPr="00DB2B29" w:rsidRDefault="006C6CC7" w:rsidP="006C6CC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6C6CC7" w:rsidRPr="00DB2B29" w:rsidRDefault="006C6CC7" w:rsidP="006C6CC7">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6C6CC7" w:rsidRPr="00DB2B29" w:rsidRDefault="006C6CC7" w:rsidP="006C6CC7">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2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7930"/>
        <w:gridCol w:w="1177"/>
      </w:tblGrid>
      <w:tr w:rsidR="006C6CC7" w:rsidRPr="00DB2B29" w:rsidTr="008F1F17">
        <w:tc>
          <w:tcPr>
            <w:tcW w:w="4391" w:type="pct"/>
            <w:gridSpan w:val="2"/>
          </w:tcPr>
          <w:p w:rsidR="006C6CC7" w:rsidRPr="00DB2B29" w:rsidRDefault="006C6CC7" w:rsidP="00DB2B29">
            <w:pPr>
              <w:pStyle w:val="Heading1"/>
              <w:spacing w:before="0" w:line="240" w:lineRule="auto"/>
              <w:ind w:right="-21"/>
              <w:jc w:val="center"/>
              <w:rPr>
                <w:rFonts w:ascii="Arial" w:hAnsi="Arial" w:cs="Arial"/>
                <w:bCs w:val="0"/>
                <w:color w:val="auto"/>
                <w:sz w:val="20"/>
                <w:szCs w:val="20"/>
              </w:rPr>
            </w:pPr>
            <w:r w:rsidRPr="00DB2B29">
              <w:rPr>
                <w:rFonts w:ascii="Arial" w:hAnsi="Arial" w:cs="Arial"/>
                <w:bCs w:val="0"/>
                <w:color w:val="auto"/>
                <w:sz w:val="20"/>
                <w:szCs w:val="20"/>
              </w:rPr>
              <w:t>Назив опреме</w:t>
            </w:r>
          </w:p>
        </w:tc>
        <w:tc>
          <w:tcPr>
            <w:tcW w:w="609" w:type="pct"/>
          </w:tcPr>
          <w:p w:rsidR="006C6CC7" w:rsidRPr="00DB2B29" w:rsidRDefault="006C6CC7" w:rsidP="00DB2B29">
            <w:pPr>
              <w:autoSpaceDE w:val="0"/>
              <w:autoSpaceDN w:val="0"/>
              <w:adjustRightInd w:val="0"/>
              <w:spacing w:line="240" w:lineRule="auto"/>
              <w:jc w:val="center"/>
              <w:rPr>
                <w:rFonts w:ascii="Arial" w:hAnsi="Arial" w:cs="Arial"/>
                <w:b/>
                <w:color w:val="auto"/>
                <w:sz w:val="20"/>
                <w:szCs w:val="20"/>
              </w:rPr>
            </w:pPr>
            <w:r w:rsidRPr="00DB2B29">
              <w:rPr>
                <w:rFonts w:ascii="Arial" w:hAnsi="Arial" w:cs="Arial"/>
                <w:b/>
                <w:color w:val="auto"/>
                <w:sz w:val="20"/>
                <w:szCs w:val="20"/>
              </w:rPr>
              <w:t xml:space="preserve">Количина </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lang w:val="sr-Latn-CS"/>
              </w:rPr>
            </w:pPr>
          </w:p>
        </w:tc>
        <w:tc>
          <w:tcPr>
            <w:tcW w:w="4100" w:type="pct"/>
            <w:vAlign w:val="center"/>
          </w:tcPr>
          <w:p w:rsidR="00630984" w:rsidRPr="00DB2B29" w:rsidRDefault="00630984" w:rsidP="00DB2B29">
            <w:pPr>
              <w:autoSpaceDE w:val="0"/>
              <w:autoSpaceDN w:val="0"/>
              <w:adjustRightInd w:val="0"/>
              <w:rPr>
                <w:rFonts w:ascii="Arial" w:hAnsi="Arial" w:cs="Arial"/>
                <w:color w:val="auto"/>
                <w:sz w:val="20"/>
                <w:szCs w:val="20"/>
                <w:lang w:val="sr-Latn-CS"/>
              </w:rPr>
            </w:pPr>
            <w:r w:rsidRPr="00DB2B29">
              <w:rPr>
                <w:rFonts w:ascii="Arial" w:hAnsi="Arial" w:cs="Arial"/>
                <w:noProof/>
                <w:color w:val="auto"/>
                <w:sz w:val="20"/>
                <w:szCs w:val="20"/>
                <w:lang w:val="sr-Cyrl-CS"/>
              </w:rPr>
              <w:t>Еталонирање тегова класе тачности Е-2 са таксама и Уверење</w:t>
            </w:r>
            <w:r w:rsidRPr="00DB2B29">
              <w:rPr>
                <w:rFonts w:ascii="Arial" w:hAnsi="Arial" w:cs="Arial"/>
                <w:color w:val="auto"/>
                <w:sz w:val="20"/>
                <w:szCs w:val="20"/>
                <w:lang w:val="sr-Cyrl-CS"/>
              </w:rPr>
              <w:t>м</w:t>
            </w:r>
            <w:r w:rsidRPr="00DB2B29">
              <w:rPr>
                <w:rFonts w:ascii="Arial" w:hAnsi="Arial" w:cs="Arial"/>
                <w:color w:val="auto"/>
                <w:sz w:val="20"/>
                <w:szCs w:val="20"/>
                <w:lang w:val="sr-Latn-CS"/>
              </w:rPr>
              <w:t xml:space="preserve">, </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29</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lang w:val="sv-SE"/>
              </w:rPr>
            </w:pPr>
          </w:p>
        </w:tc>
        <w:tc>
          <w:tcPr>
            <w:tcW w:w="4100" w:type="pct"/>
            <w:vAlign w:val="center"/>
          </w:tcPr>
          <w:p w:rsidR="00630984" w:rsidRPr="00DB2B29" w:rsidRDefault="00630984" w:rsidP="00DB2B29">
            <w:pPr>
              <w:rPr>
                <w:rFonts w:ascii="Arial" w:hAnsi="Arial" w:cs="Arial"/>
                <w:color w:val="auto"/>
                <w:sz w:val="20"/>
                <w:szCs w:val="20"/>
                <w:lang w:val="sv-SE"/>
              </w:rPr>
            </w:pPr>
            <w:r w:rsidRPr="00DB2B29">
              <w:rPr>
                <w:rFonts w:ascii="Arial" w:hAnsi="Arial" w:cs="Arial"/>
                <w:noProof/>
                <w:color w:val="auto"/>
                <w:sz w:val="20"/>
                <w:szCs w:val="20"/>
                <w:lang w:val="sr-Cyrl-CS"/>
              </w:rPr>
              <w:t>Електронска ваг</w:t>
            </w:r>
            <w:r w:rsidRPr="00DB2B29">
              <w:rPr>
                <w:rFonts w:ascii="Arial" w:hAnsi="Arial" w:cs="Arial"/>
                <w:color w:val="auto"/>
                <w:sz w:val="20"/>
                <w:szCs w:val="20"/>
                <w:lang w:val="sr-Cyrl-CS"/>
              </w:rPr>
              <w:t>а</w:t>
            </w:r>
            <w:r w:rsidRPr="00DB2B29">
              <w:rPr>
                <w:rFonts w:ascii="Arial" w:hAnsi="Arial" w:cs="Arial"/>
                <w:color w:val="auto"/>
                <w:sz w:val="20"/>
                <w:szCs w:val="20"/>
                <w:lang w:val="sv-SE"/>
              </w:rPr>
              <w:t>, JWG 15kg/5g, Birotehna (9030/2006)( WG 24912)</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Прецизна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MK 500C, Chyo, (5989/1991) (81039)</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Прецизна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MK 500C, Chyo, (6085/1994) (79490)</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lang w:val="sv-SE"/>
              </w:rPr>
            </w:pPr>
            <w:r w:rsidRPr="00DB2B29">
              <w:rPr>
                <w:rFonts w:ascii="Arial" w:hAnsi="Arial" w:cs="Arial"/>
                <w:color w:val="auto"/>
                <w:sz w:val="20"/>
                <w:szCs w:val="20"/>
                <w:lang w:val="sv-SE"/>
              </w:rPr>
              <w:t>Прецизна вага, XL 1810627, Denver instrument, (6537/1998) (0087561)</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Аналитичка вага, Denver instrument, (9727/2004) (15308099)</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Прецизна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MOD PLS 4000-2, Kern, (10136/2008) (WC 066016)</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Техничка вага, MR 2200, Chyo, (6801/2001) ( 972437)</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Техничка вага, MR 2200, Chyo, (7004/2002)(134674)</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u w:color="333399"/>
              </w:rPr>
            </w:pPr>
            <w:r w:rsidRPr="00DB2B29">
              <w:rPr>
                <w:rFonts w:ascii="Arial" w:hAnsi="Arial" w:cs="Arial"/>
                <w:color w:val="auto"/>
                <w:sz w:val="20"/>
                <w:szCs w:val="20"/>
                <w:u w:color="333399"/>
              </w:rPr>
              <w:t xml:space="preserve">Техничка вага, </w:t>
            </w:r>
            <w:r w:rsidRPr="00DB2B29">
              <w:rPr>
                <w:rFonts w:ascii="Arial" w:hAnsi="Arial" w:cs="Arial"/>
                <w:color w:val="auto"/>
                <w:sz w:val="20"/>
                <w:szCs w:val="20"/>
              </w:rPr>
              <w:t>MR 2200, Chyo, (7083/2002)(</w:t>
            </w:r>
            <w:r w:rsidRPr="00DB2B29">
              <w:rPr>
                <w:rFonts w:ascii="Arial" w:hAnsi="Arial" w:cs="Arial"/>
                <w:color w:val="auto"/>
                <w:sz w:val="20"/>
                <w:szCs w:val="20"/>
                <w:u w:color="333399"/>
              </w:rPr>
              <w:t xml:space="preserve"> 134678</w:t>
            </w:r>
            <w:r w:rsidRPr="00DB2B29">
              <w:rPr>
                <w:rFonts w:ascii="Arial" w:hAnsi="Arial" w:cs="Arial"/>
                <w:color w:val="auto"/>
                <w:sz w:val="20"/>
                <w:szCs w:val="20"/>
              </w:rPr>
              <w:t>)</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Precizna (</w:t>
            </w:r>
            <w:r w:rsidRPr="00DB2B29">
              <w:rPr>
                <w:rFonts w:ascii="Arial" w:hAnsi="Arial" w:cs="Arial"/>
                <w:color w:val="auto"/>
                <w:sz w:val="20"/>
                <w:szCs w:val="20"/>
                <w:lang w:val="sv-SE"/>
              </w:rPr>
              <w:t>Техничка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EW 1500-2M,  Kern (6728/2000) (95670007)</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Прецизна вага, P 1210, Metler, (3530/1975) ( 535033)</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Прецизна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PJ 3600, Metler (5803/1989) (J 38521)</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Аналитичка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AE 200, Metler, (5997/1991)  (K 76970)</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Прецизна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xml:space="preserve">,  TP 2 KS, Ohaus (6397/1991) (8478) </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Аналитичка вага, AS 200 S,Ohaus (6396/1996) (1357)</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fr-FR"/>
              </w:rPr>
              <w:t>Аналитичка</w:t>
            </w:r>
            <w:r w:rsidRPr="00DB2B29">
              <w:rPr>
                <w:rFonts w:ascii="Arial" w:hAnsi="Arial" w:cs="Arial"/>
                <w:color w:val="auto"/>
                <w:sz w:val="20"/>
                <w:szCs w:val="20"/>
              </w:rPr>
              <w:t xml:space="preserve"> </w:t>
            </w:r>
            <w:r w:rsidRPr="00DB2B29">
              <w:rPr>
                <w:rFonts w:ascii="Arial" w:hAnsi="Arial" w:cs="Arial"/>
                <w:color w:val="auto"/>
                <w:sz w:val="20"/>
                <w:szCs w:val="20"/>
                <w:lang w:val="fr-FR"/>
              </w:rPr>
              <w:t>вага</w:t>
            </w:r>
            <w:r w:rsidRPr="00DB2B29">
              <w:rPr>
                <w:rFonts w:ascii="Arial" w:hAnsi="Arial" w:cs="Arial"/>
                <w:color w:val="auto"/>
                <w:sz w:val="20"/>
                <w:szCs w:val="20"/>
              </w:rPr>
              <w:t>, XT 220A, Precisa, (8471/2005) (T20871)</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Аналитичка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XR125SM, Precisa, (9293/2007) ( W 45924)</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Техничка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15 kg, Omega GM (22)</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Аналитичка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BL 210S, Sartorius, (6989/2002) ( 12707331)</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Техничка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BL 1500S, Sartorius, (7503/2003) (13902894)</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Техничка вага, SBC-52, Scaltec, (6935/2001) (13610192)</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Техничка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AFP-720 l, Adam (9728/2004) (AE 24997878)</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Прецизна вага, 470-38, Kern, (7286) (022780040)</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Термичка вага, SMO 01, Scaltec, (6808/2001) (23)</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630984" w:rsidRPr="00DB2B29" w:rsidTr="008F1F17">
        <w:tc>
          <w:tcPr>
            <w:tcW w:w="292" w:type="pct"/>
          </w:tcPr>
          <w:p w:rsidR="00630984" w:rsidRPr="00DB2B29" w:rsidRDefault="00630984" w:rsidP="003A64F8">
            <w:pPr>
              <w:numPr>
                <w:ilvl w:val="0"/>
                <w:numId w:val="45"/>
              </w:numPr>
              <w:suppressAutoHyphens w:val="0"/>
              <w:autoSpaceDE w:val="0"/>
              <w:autoSpaceDN w:val="0"/>
              <w:adjustRightInd w:val="0"/>
              <w:spacing w:line="240" w:lineRule="auto"/>
              <w:rPr>
                <w:rFonts w:ascii="Arial" w:hAnsi="Arial" w:cs="Arial"/>
                <w:color w:val="auto"/>
                <w:sz w:val="20"/>
                <w:szCs w:val="20"/>
              </w:rPr>
            </w:pPr>
          </w:p>
        </w:tc>
        <w:tc>
          <w:tcPr>
            <w:tcW w:w="4100" w:type="pct"/>
            <w:vAlign w:val="center"/>
          </w:tcPr>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lang w:val="sv-SE"/>
              </w:rPr>
              <w:t>Аналитичка</w:t>
            </w:r>
            <w:r w:rsidRPr="00DB2B29">
              <w:rPr>
                <w:rFonts w:ascii="Arial" w:hAnsi="Arial" w:cs="Arial"/>
                <w:color w:val="auto"/>
                <w:sz w:val="20"/>
                <w:szCs w:val="20"/>
              </w:rPr>
              <w:t xml:space="preserve"> </w:t>
            </w:r>
            <w:r w:rsidRPr="00DB2B29">
              <w:rPr>
                <w:rFonts w:ascii="Arial" w:hAnsi="Arial" w:cs="Arial"/>
                <w:color w:val="auto"/>
                <w:sz w:val="20"/>
                <w:szCs w:val="20"/>
                <w:lang w:val="sv-SE"/>
              </w:rPr>
              <w:t>вага</w:t>
            </w:r>
            <w:r w:rsidRPr="00DB2B29">
              <w:rPr>
                <w:rFonts w:ascii="Arial" w:hAnsi="Arial" w:cs="Arial"/>
                <w:color w:val="auto"/>
                <w:sz w:val="20"/>
                <w:szCs w:val="20"/>
              </w:rPr>
              <w:t xml:space="preserve"> </w:t>
            </w:r>
            <w:r w:rsidRPr="00DB2B29">
              <w:rPr>
                <w:rFonts w:ascii="Arial" w:hAnsi="Arial" w:cs="Arial"/>
                <w:noProof/>
                <w:color w:val="auto"/>
                <w:sz w:val="20"/>
                <w:szCs w:val="20"/>
                <w:lang w:val="sr-Cyrl-CS"/>
              </w:rPr>
              <w:t>са додатним филтер сетом и контролним теговим</w:t>
            </w:r>
            <w:r w:rsidRPr="00DB2B29">
              <w:rPr>
                <w:rFonts w:ascii="Arial" w:hAnsi="Arial" w:cs="Arial"/>
                <w:color w:val="auto"/>
                <w:sz w:val="20"/>
                <w:szCs w:val="20"/>
                <w:lang w:val="sr-Cyrl-CS"/>
              </w:rPr>
              <w:t>а</w:t>
            </w:r>
            <w:r w:rsidRPr="00DB2B29">
              <w:rPr>
                <w:rFonts w:ascii="Arial" w:hAnsi="Arial" w:cs="Arial"/>
                <w:color w:val="auto"/>
                <w:sz w:val="20"/>
                <w:szCs w:val="20"/>
              </w:rPr>
              <w:t xml:space="preserve">, XP 6, Mettler, </w:t>
            </w:r>
          </w:p>
          <w:p w:rsidR="00630984" w:rsidRPr="00DB2B29" w:rsidRDefault="00630984" w:rsidP="00DB2B29">
            <w:pPr>
              <w:rPr>
                <w:rFonts w:ascii="Arial" w:hAnsi="Arial" w:cs="Arial"/>
                <w:color w:val="auto"/>
                <w:sz w:val="20"/>
                <w:szCs w:val="20"/>
              </w:rPr>
            </w:pPr>
            <w:r w:rsidRPr="00DB2B29">
              <w:rPr>
                <w:rFonts w:ascii="Arial" w:hAnsi="Arial" w:cs="Arial"/>
                <w:color w:val="auto"/>
                <w:sz w:val="20"/>
                <w:szCs w:val="20"/>
              </w:rPr>
              <w:t>( 10762/2011) (</w:t>
            </w:r>
            <w:r w:rsidRPr="00DB2B29">
              <w:rPr>
                <w:rFonts w:ascii="Arial" w:hAnsi="Arial" w:cs="Arial"/>
                <w:color w:val="auto"/>
                <w:sz w:val="20"/>
                <w:szCs w:val="20"/>
                <w:u w:color="333399"/>
              </w:rPr>
              <w:t>B120141430)</w:t>
            </w:r>
          </w:p>
        </w:tc>
        <w:tc>
          <w:tcPr>
            <w:tcW w:w="609" w:type="pct"/>
          </w:tcPr>
          <w:p w:rsidR="00630984" w:rsidRPr="00DB2B29" w:rsidRDefault="0063098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bl>
    <w:p w:rsidR="006C6CC7" w:rsidRPr="00DB2B29" w:rsidRDefault="006C6CC7" w:rsidP="006C6CC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6C6CC7" w:rsidRPr="00DB2B29" w:rsidRDefault="006C6CC7" w:rsidP="006C6CC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w:t>
      </w:r>
      <w:r w:rsidR="00AC03D0">
        <w:rPr>
          <w:rFonts w:ascii="Arial" w:eastAsiaTheme="minorHAnsi" w:hAnsi="Arial" w:cs="Arial"/>
          <w:kern w:val="0"/>
          <w:sz w:val="20"/>
          <w:szCs w:val="20"/>
          <w:lang w:eastAsia="en-US"/>
        </w:rPr>
        <w:t>услуга</w:t>
      </w:r>
      <w:r w:rsidRPr="00DB2B29">
        <w:rPr>
          <w:rFonts w:ascii="Arial" w:eastAsiaTheme="minorHAnsi" w:hAnsi="Arial" w:cs="Arial"/>
          <w:kern w:val="0"/>
          <w:sz w:val="20"/>
          <w:szCs w:val="20"/>
          <w:lang w:eastAsia="en-US"/>
        </w:rPr>
        <w:t xml:space="preserve"> дат</w:t>
      </w:r>
      <w:r w:rsidR="00AC03D0">
        <w:rPr>
          <w:rFonts w:ascii="Arial" w:eastAsiaTheme="minorHAnsi" w:hAnsi="Arial" w:cs="Arial"/>
          <w:kern w:val="0"/>
          <w:sz w:val="20"/>
          <w:szCs w:val="20"/>
          <w:lang w:eastAsia="en-US"/>
        </w:rPr>
        <w:t>а</w:t>
      </w:r>
      <w:r w:rsidRPr="00DB2B29">
        <w:rPr>
          <w:rFonts w:ascii="Arial" w:eastAsiaTheme="minorHAnsi" w:hAnsi="Arial" w:cs="Arial"/>
          <w:kern w:val="0"/>
          <w:sz w:val="20"/>
          <w:szCs w:val="20"/>
          <w:lang w:eastAsia="en-US"/>
        </w:rPr>
        <w:t xml:space="preserve"> у Обрасцу понуде, </w:t>
      </w:r>
      <w:r w:rsidRPr="00DB2B29">
        <w:rPr>
          <w:rFonts w:ascii="Arial" w:eastAsiaTheme="minorHAnsi" w:hAnsi="Arial" w:cs="Arial"/>
          <w:b/>
          <w:kern w:val="0"/>
          <w:sz w:val="20"/>
          <w:szCs w:val="20"/>
          <w:lang w:eastAsia="en-US"/>
        </w:rPr>
        <w:t>оквирн</w:t>
      </w:r>
      <w:r w:rsidR="00AC03D0">
        <w:rPr>
          <w:rFonts w:ascii="Arial" w:eastAsiaTheme="minorHAnsi" w:hAnsi="Arial" w:cs="Arial"/>
          <w:b/>
          <w:kern w:val="0"/>
          <w:sz w:val="20"/>
          <w:szCs w:val="20"/>
          <w:lang w:eastAsia="en-US"/>
        </w:rPr>
        <w:t>а</w:t>
      </w:r>
      <w:r w:rsidRPr="00DB2B29">
        <w:rPr>
          <w:rFonts w:ascii="Arial" w:eastAsiaTheme="minorHAnsi" w:hAnsi="Arial" w:cs="Arial"/>
          <w:b/>
          <w:kern w:val="0"/>
          <w:sz w:val="20"/>
          <w:szCs w:val="20"/>
          <w:lang w:eastAsia="en-US"/>
        </w:rPr>
        <w:t xml:space="preserve"> </w:t>
      </w:r>
      <w:r w:rsidR="00AC03D0">
        <w:rPr>
          <w:rFonts w:ascii="Arial" w:eastAsiaTheme="minorHAnsi" w:hAnsi="Arial" w:cs="Arial"/>
          <w:b/>
          <w:kern w:val="0"/>
          <w:sz w:val="20"/>
          <w:szCs w:val="20"/>
          <w:lang w:eastAsia="en-US"/>
        </w:rPr>
        <w:t>је</w:t>
      </w:r>
      <w:r w:rsidRPr="00DB2B29">
        <w:rPr>
          <w:rFonts w:ascii="Arial" w:eastAsiaTheme="minorHAnsi" w:hAnsi="Arial" w:cs="Arial"/>
          <w:b/>
          <w:kern w:val="0"/>
          <w:sz w:val="20"/>
          <w:szCs w:val="20"/>
          <w:lang w:eastAsia="en-US"/>
        </w:rPr>
        <w:t xml:space="preserve"> и служе искључиво за оцену понуда, док ће се стварна количина </w:t>
      </w:r>
      <w:r w:rsidRPr="00DB2B29">
        <w:rPr>
          <w:rFonts w:ascii="Arial" w:eastAsiaTheme="minorHAnsi" w:hAnsi="Arial" w:cs="Arial"/>
          <w:kern w:val="0"/>
          <w:sz w:val="20"/>
          <w:szCs w:val="20"/>
          <w:lang w:eastAsia="en-US"/>
        </w:rPr>
        <w:t xml:space="preserve">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6C6CC7" w:rsidRPr="00DB2B29" w:rsidRDefault="006C6CC7" w:rsidP="006C6CC7">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lastRenderedPageBreak/>
        <w:t>-  Пружалац услуге услугу мора пружати квалитетно и стручно, у складу са правилима струке.</w:t>
      </w:r>
    </w:p>
    <w:p w:rsidR="006C6CC7" w:rsidRPr="00DB2B29" w:rsidRDefault="006C6CC7" w:rsidP="006C6CC7">
      <w:pPr>
        <w:suppressAutoHyphens w:val="0"/>
        <w:autoSpaceDE w:val="0"/>
        <w:autoSpaceDN w:val="0"/>
        <w:adjustRightInd w:val="0"/>
        <w:spacing w:line="240" w:lineRule="auto"/>
        <w:ind w:right="-755"/>
        <w:jc w:val="both"/>
        <w:rPr>
          <w:rFonts w:ascii="Arial" w:hAnsi="Arial" w:cs="Arial"/>
          <w:color w:val="auto"/>
          <w:sz w:val="20"/>
          <w:szCs w:val="20"/>
        </w:rPr>
      </w:pPr>
      <w:r w:rsidRPr="00DB2B29">
        <w:rPr>
          <w:rFonts w:ascii="Arial" w:hAnsi="Arial" w:cs="Arial"/>
          <w:noProof/>
          <w:color w:val="auto"/>
          <w:sz w:val="20"/>
          <w:szCs w:val="20"/>
          <w:lang w:val="sr-Cyrl-CS"/>
        </w:rPr>
        <w:t xml:space="preserve">- </w:t>
      </w:r>
      <w:r w:rsidRPr="00DB2B29">
        <w:rPr>
          <w:rFonts w:ascii="Arial" w:eastAsiaTheme="minorHAnsi" w:hAnsi="Arial" w:cs="Arial"/>
          <w:color w:val="auto"/>
          <w:kern w:val="0"/>
          <w:sz w:val="20"/>
          <w:szCs w:val="20"/>
          <w:lang w:eastAsia="en-US"/>
        </w:rPr>
        <w:t xml:space="preserve">Пружалац услуге услугу </w:t>
      </w:r>
      <w:r w:rsidR="00630984" w:rsidRPr="00DB2B29">
        <w:rPr>
          <w:rFonts w:ascii="Arial" w:hAnsi="Arial" w:cs="Arial"/>
          <w:noProof/>
          <w:color w:val="auto"/>
          <w:sz w:val="20"/>
          <w:szCs w:val="20"/>
          <w:lang w:val="sr-Cyrl-CS"/>
        </w:rPr>
        <w:t xml:space="preserve">калибрације/еталонирања термостата </w:t>
      </w:r>
      <w:r w:rsidRPr="00DB2B29">
        <w:rPr>
          <w:rFonts w:ascii="Arial" w:hAnsi="Arial" w:cs="Arial"/>
          <w:noProof/>
          <w:color w:val="auto"/>
          <w:sz w:val="20"/>
          <w:szCs w:val="20"/>
          <w:lang w:val="sr-Cyrl-CS"/>
        </w:rPr>
        <w:t>врши у акредитованој организацији  за еталонирање по</w:t>
      </w:r>
      <w:r w:rsidRPr="00DB2B29">
        <w:rPr>
          <w:rFonts w:ascii="Arial" w:hAnsi="Arial" w:cs="Arial"/>
          <w:color w:val="auto"/>
          <w:sz w:val="20"/>
          <w:szCs w:val="20"/>
          <w:lang w:val="sr-Cyrl-CS"/>
        </w:rPr>
        <w:t xml:space="preserve"> </w:t>
      </w:r>
      <w:r w:rsidRPr="00DB2B29">
        <w:rPr>
          <w:rFonts w:ascii="Arial" w:hAnsi="Arial" w:cs="Arial"/>
          <w:color w:val="auto"/>
          <w:sz w:val="20"/>
          <w:szCs w:val="20"/>
          <w:lang w:val="sr-Latn-CS"/>
        </w:rPr>
        <w:t>SRPS ISO 17025</w:t>
      </w:r>
      <w:r w:rsidRPr="00DB2B29">
        <w:rPr>
          <w:rFonts w:ascii="Arial" w:hAnsi="Arial" w:cs="Arial"/>
          <w:color w:val="auto"/>
          <w:sz w:val="20"/>
          <w:szCs w:val="20"/>
        </w:rPr>
        <w:t>.</w:t>
      </w:r>
    </w:p>
    <w:p w:rsidR="003B7994" w:rsidRPr="00DB2B29" w:rsidRDefault="003B7994" w:rsidP="006C6CC7">
      <w:pPr>
        <w:suppressAutoHyphens w:val="0"/>
        <w:autoSpaceDE w:val="0"/>
        <w:autoSpaceDN w:val="0"/>
        <w:adjustRightInd w:val="0"/>
        <w:spacing w:line="240" w:lineRule="auto"/>
        <w:ind w:right="-755"/>
        <w:jc w:val="both"/>
        <w:rPr>
          <w:rFonts w:ascii="Arial" w:hAnsi="Arial" w:cs="Arial"/>
          <w:color w:val="auto"/>
          <w:sz w:val="20"/>
          <w:szCs w:val="20"/>
        </w:rPr>
      </w:pPr>
    </w:p>
    <w:p w:rsidR="006C6CC7" w:rsidRPr="00DB2B29" w:rsidRDefault="006C6CC7" w:rsidP="003B7994">
      <w:pPr>
        <w:pStyle w:val="ListParagraph"/>
        <w:ind w:left="0" w:right="-897"/>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6C6CC7" w:rsidRPr="00DB2B29" w:rsidRDefault="006C6CC7" w:rsidP="006C6CC7">
      <w:pPr>
        <w:pStyle w:val="ListParagraph"/>
        <w:ind w:left="0"/>
        <w:rPr>
          <w:rFonts w:ascii="Arial" w:hAnsi="Arial" w:cs="Arial"/>
          <w:b/>
          <w:bCs/>
          <w:sz w:val="20"/>
          <w:szCs w:val="20"/>
          <w:u w:val="single"/>
          <w:lang w:val="ru-RU"/>
        </w:rPr>
      </w:pPr>
    </w:p>
    <w:p w:rsidR="006C6CC7" w:rsidRPr="00DB2B29" w:rsidRDefault="006C6CC7" w:rsidP="006C6CC7">
      <w:pPr>
        <w:pStyle w:val="ListParagraph"/>
        <w:ind w:left="0"/>
        <w:rPr>
          <w:rFonts w:ascii="Arial" w:hAnsi="Arial" w:cs="Arial"/>
          <w:b/>
          <w:bCs/>
          <w:sz w:val="20"/>
          <w:szCs w:val="20"/>
          <w:u w:val="single"/>
          <w:lang w:val="ru-RU"/>
        </w:rPr>
      </w:pPr>
    </w:p>
    <w:p w:rsidR="006C6CC7" w:rsidRPr="00DB2B29" w:rsidRDefault="006C6CC7" w:rsidP="006C6CC7">
      <w:pPr>
        <w:pStyle w:val="ListParagraph"/>
        <w:ind w:left="0"/>
        <w:rPr>
          <w:rFonts w:ascii="Arial" w:hAnsi="Arial" w:cs="Arial"/>
          <w:b/>
          <w:bCs/>
          <w:sz w:val="20"/>
          <w:szCs w:val="20"/>
          <w:u w:val="single"/>
          <w:lang w:val="ru-RU"/>
        </w:rPr>
      </w:pPr>
    </w:p>
    <w:p w:rsidR="006C6CC7" w:rsidRPr="00DB2B29" w:rsidRDefault="006C6CC7" w:rsidP="006C6CC7">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6C6CC7" w:rsidRPr="00DB2B29" w:rsidRDefault="006C6CC7" w:rsidP="006C6CC7">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Pr="00DB2B29" w:rsidRDefault="00EC376A" w:rsidP="007A4A4B">
      <w:pPr>
        <w:pStyle w:val="ListParagraph"/>
        <w:ind w:left="0"/>
        <w:rPr>
          <w:rFonts w:ascii="Arial" w:hAnsi="Arial" w:cs="Arial"/>
          <w:b/>
          <w:bCs/>
          <w:sz w:val="20"/>
          <w:szCs w:val="20"/>
          <w:u w:val="single"/>
          <w:lang w:val="ru-RU"/>
        </w:rPr>
      </w:pPr>
    </w:p>
    <w:p w:rsidR="00EC376A" w:rsidRDefault="00EC376A"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E3560C" w:rsidRDefault="00E3560C" w:rsidP="007A4A4B">
      <w:pPr>
        <w:pStyle w:val="ListParagraph"/>
        <w:ind w:left="0"/>
        <w:rPr>
          <w:rFonts w:ascii="Arial" w:hAnsi="Arial" w:cs="Arial"/>
          <w:b/>
          <w:bCs/>
          <w:sz w:val="20"/>
          <w:szCs w:val="20"/>
          <w:u w:val="single"/>
          <w:lang w:val="ru-RU"/>
        </w:rPr>
      </w:pPr>
    </w:p>
    <w:p w:rsidR="00E3560C" w:rsidRDefault="00E3560C" w:rsidP="007A4A4B">
      <w:pPr>
        <w:pStyle w:val="ListParagraph"/>
        <w:ind w:left="0"/>
        <w:rPr>
          <w:rFonts w:ascii="Arial" w:hAnsi="Arial" w:cs="Arial"/>
          <w:b/>
          <w:bCs/>
          <w:sz w:val="20"/>
          <w:szCs w:val="20"/>
          <w:u w:val="single"/>
          <w:lang w:val="ru-RU"/>
        </w:rPr>
      </w:pPr>
    </w:p>
    <w:p w:rsidR="00E3560C" w:rsidRDefault="00E3560C" w:rsidP="007A4A4B">
      <w:pPr>
        <w:pStyle w:val="ListParagraph"/>
        <w:ind w:left="0"/>
        <w:rPr>
          <w:rFonts w:ascii="Arial" w:hAnsi="Arial" w:cs="Arial"/>
          <w:b/>
          <w:bCs/>
          <w:sz w:val="20"/>
          <w:szCs w:val="20"/>
          <w:u w:val="single"/>
          <w:lang w:val="ru-RU"/>
        </w:rPr>
      </w:pPr>
    </w:p>
    <w:p w:rsidR="00E3560C" w:rsidRDefault="00E3560C" w:rsidP="007A4A4B">
      <w:pPr>
        <w:pStyle w:val="ListParagraph"/>
        <w:ind w:left="0"/>
        <w:rPr>
          <w:rFonts w:ascii="Arial" w:hAnsi="Arial" w:cs="Arial"/>
          <w:b/>
          <w:bCs/>
          <w:sz w:val="20"/>
          <w:szCs w:val="20"/>
          <w:u w:val="single"/>
          <w:lang w:val="ru-RU"/>
        </w:rPr>
      </w:pPr>
    </w:p>
    <w:p w:rsidR="00DB2B29" w:rsidRDefault="00DB2B29"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AC03D0" w:rsidRPr="00DB2B29" w:rsidRDefault="00AC03D0" w:rsidP="007A4A4B">
      <w:pPr>
        <w:pStyle w:val="ListParagraph"/>
        <w:ind w:left="0"/>
        <w:rPr>
          <w:rFonts w:ascii="Arial" w:hAnsi="Arial" w:cs="Arial"/>
          <w:b/>
          <w:bCs/>
          <w:sz w:val="20"/>
          <w:szCs w:val="20"/>
          <w:u w:val="single"/>
          <w:lang w:val="ru-RU"/>
        </w:rPr>
      </w:pPr>
    </w:p>
    <w:p w:rsidR="003B7994" w:rsidRPr="00DB2B29" w:rsidRDefault="003B7994" w:rsidP="003A64F8">
      <w:pPr>
        <w:pStyle w:val="ListParagraph"/>
        <w:numPr>
          <w:ilvl w:val="0"/>
          <w:numId w:val="17"/>
        </w:numPr>
        <w:jc w:val="center"/>
        <w:rPr>
          <w:rFonts w:ascii="Arial" w:hAnsi="Arial" w:cs="Arial"/>
          <w:b/>
          <w:bCs/>
          <w:i/>
          <w:color w:val="auto"/>
          <w:sz w:val="20"/>
          <w:szCs w:val="20"/>
          <w:u w:val="single"/>
          <w:lang w:val="ru-RU"/>
        </w:rPr>
      </w:pPr>
      <w:r w:rsidRPr="00DB2B29">
        <w:rPr>
          <w:rFonts w:ascii="Arial" w:hAnsi="Arial" w:cs="Arial"/>
          <w:b/>
          <w:i/>
          <w:noProof/>
          <w:color w:val="000000" w:themeColor="text1"/>
          <w:sz w:val="20"/>
          <w:szCs w:val="20"/>
          <w:lang w:val="sr-Cyrl-CS"/>
        </w:rPr>
        <w:lastRenderedPageBreak/>
        <w:t xml:space="preserve">партија: </w:t>
      </w:r>
      <w:r w:rsidRPr="00DB2B29">
        <w:rPr>
          <w:rFonts w:ascii="Arial" w:hAnsi="Arial" w:cs="Arial"/>
          <w:b/>
          <w:i/>
          <w:noProof/>
          <w:color w:val="auto"/>
          <w:sz w:val="20"/>
          <w:szCs w:val="20"/>
          <w:lang w:val="sr-Cyrl-CS"/>
        </w:rPr>
        <w:t xml:space="preserve">одржавање,сервисирање, набавка и замена резервних делова/потрошног материјала и верификација рада опреме: </w:t>
      </w:r>
      <w:r w:rsidRPr="00DB2B29">
        <w:rPr>
          <w:rFonts w:ascii="Arial" w:hAnsi="Arial" w:cs="Arial"/>
          <w:b/>
          <w:bCs/>
          <w:i/>
          <w:noProof/>
          <w:color w:val="auto"/>
          <w:sz w:val="20"/>
          <w:szCs w:val="20"/>
        </w:rPr>
        <w:t>pH</w:t>
      </w:r>
      <w:r w:rsidRPr="00DB2B29">
        <w:rPr>
          <w:rFonts w:ascii="Arial" w:hAnsi="Arial" w:cs="Arial"/>
          <w:b/>
          <w:bCs/>
          <w:i/>
          <w:noProof/>
          <w:color w:val="auto"/>
          <w:sz w:val="20"/>
          <w:szCs w:val="20"/>
          <w:lang w:val="sr-Cyrl-CS"/>
        </w:rPr>
        <w:t xml:space="preserve"> метри, кондуктометри и Аутоматски титратори</w:t>
      </w:r>
      <w:r w:rsidRPr="00DB2B29">
        <w:rPr>
          <w:rFonts w:ascii="Arial" w:hAnsi="Arial" w:cs="Arial"/>
          <w:b/>
          <w:bCs/>
          <w:i/>
          <w:color w:val="auto"/>
          <w:sz w:val="20"/>
          <w:szCs w:val="20"/>
          <w:lang w:val="sr-Cyrl-CS"/>
        </w:rPr>
        <w:t xml:space="preserve"> </w:t>
      </w:r>
      <w:r w:rsidRPr="00DB2B29">
        <w:rPr>
          <w:rFonts w:ascii="Arial" w:hAnsi="Arial" w:cs="Arial"/>
          <w:b/>
          <w:bCs/>
          <w:i/>
          <w:color w:val="auto"/>
          <w:sz w:val="20"/>
          <w:szCs w:val="20"/>
          <w:lang w:val="sr-Latn-CS"/>
        </w:rPr>
        <w:t>Radio</w:t>
      </w:r>
      <w:r w:rsidRPr="00DB2B29">
        <w:rPr>
          <w:rFonts w:ascii="Arial" w:hAnsi="Arial" w:cs="Arial"/>
          <w:b/>
          <w:bCs/>
          <w:i/>
          <w:noProof/>
          <w:color w:val="auto"/>
          <w:sz w:val="20"/>
          <w:szCs w:val="20"/>
          <w:lang w:val="sr-Latn-CS"/>
        </w:rPr>
        <w:t>meta</w:t>
      </w:r>
      <w:r w:rsidRPr="00DB2B29">
        <w:rPr>
          <w:rFonts w:ascii="Arial" w:hAnsi="Arial" w:cs="Arial"/>
          <w:b/>
          <w:bCs/>
          <w:i/>
          <w:color w:val="auto"/>
          <w:sz w:val="20"/>
          <w:szCs w:val="20"/>
          <w:lang w:val="sr-Latn-CS"/>
        </w:rPr>
        <w:t>r</w:t>
      </w:r>
    </w:p>
    <w:p w:rsidR="003B7994" w:rsidRPr="00DB2B29" w:rsidRDefault="003B7994" w:rsidP="003B7994">
      <w:pPr>
        <w:pStyle w:val="ListParagraph"/>
        <w:rPr>
          <w:rFonts w:ascii="Arial" w:hAnsi="Arial" w:cs="Arial"/>
          <w:b/>
          <w:bCs/>
          <w:i/>
          <w:color w:val="auto"/>
          <w:sz w:val="20"/>
          <w:szCs w:val="20"/>
          <w:u w:val="single"/>
          <w:lang w:val="ru-RU"/>
        </w:rPr>
      </w:pPr>
    </w:p>
    <w:p w:rsidR="003B7994" w:rsidRPr="00DB2B29" w:rsidRDefault="003B7994" w:rsidP="003B7994">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3B7994" w:rsidRPr="00DB2B29" w:rsidRDefault="003B7994" w:rsidP="003A64F8">
      <w:pPr>
        <w:pStyle w:val="ListParagraph"/>
        <w:numPr>
          <w:ilvl w:val="0"/>
          <w:numId w:val="46"/>
        </w:num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008F1F17">
        <w:rPr>
          <w:rFonts w:ascii="Arial" w:hAnsi="Arial" w:cs="Arial"/>
          <w:bCs/>
          <w:noProof/>
          <w:color w:val="auto"/>
          <w:sz w:val="20"/>
          <w:szCs w:val="20"/>
          <w:lang w:val="sr-Cyrl-CS"/>
        </w:rPr>
        <w:t xml:space="preserve">редовног </w:t>
      </w:r>
      <w:r w:rsidRPr="00DB2B29">
        <w:rPr>
          <w:rFonts w:ascii="Arial" w:hAnsi="Arial" w:cs="Arial"/>
          <w:bCs/>
          <w:noProof/>
          <w:color w:val="auto"/>
          <w:sz w:val="20"/>
          <w:szCs w:val="20"/>
          <w:lang w:val="sr-Cyrl-CS"/>
        </w:rPr>
        <w:t xml:space="preserve">сервиса коју чине: </w:t>
      </w:r>
      <w:r w:rsidRPr="00DB2B29">
        <w:rPr>
          <w:rFonts w:ascii="Arial" w:hAnsi="Arial" w:cs="Arial"/>
          <w:noProof/>
          <w:color w:val="auto"/>
          <w:sz w:val="20"/>
          <w:szCs w:val="20"/>
          <w:lang w:val="sr-Cyrl-CS"/>
        </w:rPr>
        <w:t>преглед апарата по сервисној процедури, провера рада, чишћење, провера конекције свих делова, верификација рада у</w:t>
      </w:r>
      <w:r w:rsidRPr="00DB2B29">
        <w:rPr>
          <w:rFonts w:ascii="Arial" w:hAnsi="Arial" w:cs="Arial"/>
          <w:bCs/>
          <w:noProof/>
          <w:color w:val="auto"/>
          <w:kern w:val="2"/>
          <w:sz w:val="20"/>
          <w:szCs w:val="20"/>
          <w:lang w:val="sr-Cyrl-CS"/>
        </w:rPr>
        <w:t>з издавање сервисног извештаја;</w:t>
      </w:r>
    </w:p>
    <w:p w:rsidR="003B7994" w:rsidRPr="00DB2B29" w:rsidRDefault="003B7994" w:rsidP="003A64F8">
      <w:pPr>
        <w:pStyle w:val="ListParagraph"/>
        <w:numPr>
          <w:ilvl w:val="0"/>
          <w:numId w:val="46"/>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3B7994" w:rsidRPr="00DB2B29" w:rsidRDefault="003B7994" w:rsidP="003A64F8">
      <w:pPr>
        <w:pStyle w:val="ListParagraph"/>
        <w:numPr>
          <w:ilvl w:val="0"/>
          <w:numId w:val="46"/>
        </w:numPr>
        <w:jc w:val="both"/>
        <w:rPr>
          <w:rFonts w:ascii="Arial" w:hAnsi="Arial" w:cs="Arial"/>
          <w:noProof/>
          <w:color w:val="auto"/>
          <w:sz w:val="20"/>
          <w:szCs w:val="20"/>
          <w:lang w:val="sr-Cyrl-CS"/>
        </w:rPr>
      </w:pPr>
      <w:r w:rsidRPr="00DB2B29">
        <w:rPr>
          <w:rFonts w:ascii="Arial" w:hAnsi="Arial" w:cs="Arial"/>
          <w:noProof/>
          <w:color w:val="auto"/>
          <w:sz w:val="20"/>
          <w:szCs w:val="20"/>
          <w:lang w:val="sr-Cyrl-CS"/>
        </w:rPr>
        <w:t>услуга верификације инструмената (</w:t>
      </w:r>
      <w:r w:rsidRPr="00DB2B29">
        <w:rPr>
          <w:rFonts w:ascii="Arial" w:hAnsi="Arial" w:cs="Arial"/>
          <w:color w:val="auto"/>
          <w:sz w:val="20"/>
          <w:szCs w:val="20"/>
        </w:rPr>
        <w:t>pH метар и кондуктометар)</w:t>
      </w:r>
      <w:r w:rsidRPr="00DB2B29">
        <w:rPr>
          <w:rFonts w:ascii="Arial" w:hAnsi="Arial" w:cs="Arial"/>
          <w:noProof/>
          <w:color w:val="auto"/>
          <w:sz w:val="20"/>
          <w:szCs w:val="20"/>
          <w:lang w:val="sr-Cyrl-CS"/>
        </w:rPr>
        <w:t>;</w:t>
      </w:r>
    </w:p>
    <w:p w:rsidR="00151CEA" w:rsidRPr="00151CEA" w:rsidRDefault="003B7994" w:rsidP="003A64F8">
      <w:pPr>
        <w:pStyle w:val="ListParagraph"/>
        <w:numPr>
          <w:ilvl w:val="0"/>
          <w:numId w:val="46"/>
        </w:numPr>
        <w:spacing w:line="240" w:lineRule="auto"/>
        <w:jc w:val="both"/>
        <w:rPr>
          <w:rFonts w:ascii="Arial" w:hAnsi="Arial" w:cs="Arial"/>
          <w:color w:val="auto"/>
          <w:sz w:val="20"/>
          <w:szCs w:val="20"/>
          <w:lang w:val="sr-Cyrl-CS"/>
        </w:rPr>
      </w:pPr>
      <w:r w:rsidRPr="00151CEA">
        <w:rPr>
          <w:rFonts w:ascii="Arial" w:hAnsi="Arial" w:cs="Arial"/>
          <w:bCs/>
          <w:noProof/>
          <w:color w:val="auto"/>
          <w:kern w:val="2"/>
          <w:sz w:val="20"/>
          <w:szCs w:val="20"/>
          <w:lang w:val="sr-Cyrl-CS"/>
        </w:rPr>
        <w:t xml:space="preserve">услуга ванредног сервиса коју чине: </w:t>
      </w:r>
      <w:r w:rsidR="00151CEA" w:rsidRPr="00151CEA">
        <w:rPr>
          <w:rFonts w:ascii="Arial" w:hAnsi="Arial" w:cs="Arial"/>
          <w:bCs/>
          <w:noProof/>
          <w:color w:val="000000" w:themeColor="text1"/>
          <w:kern w:val="2"/>
          <w:sz w:val="20"/>
          <w:szCs w:val="20"/>
          <w:lang w:val="sr-Cyrl-CS"/>
        </w:rPr>
        <w:t>локализација, дијагностика и поправљање квара, истог уз издавање сервисног извештаја.</w:t>
      </w:r>
    </w:p>
    <w:p w:rsidR="003B7994" w:rsidRPr="00151CEA" w:rsidRDefault="003B7994" w:rsidP="00151CEA">
      <w:pPr>
        <w:spacing w:line="240" w:lineRule="auto"/>
        <w:jc w:val="both"/>
        <w:rPr>
          <w:rFonts w:ascii="Arial" w:hAnsi="Arial" w:cs="Arial"/>
          <w:color w:val="auto"/>
          <w:sz w:val="20"/>
          <w:szCs w:val="20"/>
          <w:lang w:val="sr-Cyrl-CS"/>
        </w:rPr>
      </w:pPr>
    </w:p>
    <w:p w:rsidR="003B7994" w:rsidRPr="00DB2B29" w:rsidRDefault="003B7994" w:rsidP="003B7994">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3B7994" w:rsidRPr="00DB2B29" w:rsidRDefault="003B7994" w:rsidP="003B799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3B7994" w:rsidRPr="00DB2B29" w:rsidRDefault="003B7994" w:rsidP="003B7994">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3B7994" w:rsidRPr="00DB2B29" w:rsidRDefault="003B7994" w:rsidP="003B7994">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p w:rsidR="003B7994" w:rsidRPr="00DB2B29" w:rsidRDefault="003B7994" w:rsidP="003B7994">
      <w:pPr>
        <w:spacing w:line="240" w:lineRule="auto"/>
        <w:jc w:val="both"/>
        <w:rPr>
          <w:rFonts w:ascii="Arial" w:hAnsi="Arial" w:cs="Arial"/>
          <w:noProof/>
          <w:color w:val="auto"/>
          <w:sz w:val="20"/>
          <w:szCs w:val="20"/>
          <w:lang w:val="sr-Cyrl-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
        <w:gridCol w:w="7471"/>
        <w:gridCol w:w="1486"/>
      </w:tblGrid>
      <w:tr w:rsidR="003B7994" w:rsidRPr="00DB2B29" w:rsidTr="003B7994">
        <w:tc>
          <w:tcPr>
            <w:tcW w:w="4196" w:type="pct"/>
            <w:gridSpan w:val="2"/>
          </w:tcPr>
          <w:p w:rsidR="003B7994" w:rsidRPr="00DB2B29" w:rsidRDefault="003B7994" w:rsidP="003B7994">
            <w:pPr>
              <w:jc w:val="center"/>
              <w:rPr>
                <w:rFonts w:ascii="Arial" w:hAnsi="Arial" w:cs="Arial"/>
                <w:b/>
                <w:color w:val="auto"/>
                <w:sz w:val="20"/>
                <w:szCs w:val="20"/>
              </w:rPr>
            </w:pPr>
            <w:r w:rsidRPr="00DB2B29">
              <w:rPr>
                <w:rFonts w:ascii="Arial" w:hAnsi="Arial" w:cs="Arial"/>
                <w:b/>
                <w:color w:val="auto"/>
                <w:sz w:val="20"/>
                <w:szCs w:val="20"/>
              </w:rPr>
              <w:t>Назив опреме</w:t>
            </w:r>
          </w:p>
        </w:tc>
        <w:tc>
          <w:tcPr>
            <w:tcW w:w="804" w:type="pct"/>
          </w:tcPr>
          <w:p w:rsidR="003B7994" w:rsidRPr="00DB2B29" w:rsidRDefault="003B7994" w:rsidP="00DB2B29">
            <w:pPr>
              <w:autoSpaceDE w:val="0"/>
              <w:autoSpaceDN w:val="0"/>
              <w:adjustRightInd w:val="0"/>
              <w:jc w:val="center"/>
              <w:rPr>
                <w:rFonts w:ascii="Arial" w:hAnsi="Arial" w:cs="Arial"/>
                <w:b/>
                <w:color w:val="auto"/>
                <w:sz w:val="20"/>
                <w:szCs w:val="20"/>
              </w:rPr>
            </w:pPr>
            <w:r w:rsidRPr="00DB2B29">
              <w:rPr>
                <w:rFonts w:ascii="Arial" w:hAnsi="Arial" w:cs="Arial"/>
                <w:b/>
                <w:color w:val="auto"/>
                <w:sz w:val="20"/>
                <w:szCs w:val="20"/>
              </w:rPr>
              <w:t>Количина</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tcPr>
          <w:p w:rsidR="003B7994" w:rsidRPr="00DB2B29" w:rsidRDefault="003B7994" w:rsidP="00DB2B29">
            <w:pPr>
              <w:rPr>
                <w:rFonts w:ascii="Arial" w:hAnsi="Arial" w:cs="Arial"/>
                <w:color w:val="auto"/>
                <w:sz w:val="20"/>
                <w:szCs w:val="20"/>
              </w:rPr>
            </w:pPr>
            <w:r w:rsidRPr="00DB2B29">
              <w:rPr>
                <w:rFonts w:ascii="Arial" w:hAnsi="Arial" w:cs="Arial"/>
                <w:color w:val="auto"/>
                <w:sz w:val="20"/>
                <w:szCs w:val="20"/>
              </w:rPr>
              <w:t>pH метар, модел 3310, Jenway, (7174/2002) (5710)</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tcPr>
          <w:p w:rsidR="003B7994" w:rsidRPr="00DB2B29" w:rsidRDefault="003B7994" w:rsidP="00DB2B29">
            <w:pPr>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w:t>
            </w:r>
            <w:r w:rsidRPr="00DB2B29">
              <w:rPr>
                <w:rFonts w:ascii="Arial" w:hAnsi="Arial" w:cs="Arial"/>
                <w:noProof/>
                <w:color w:val="auto"/>
                <w:sz w:val="20"/>
                <w:szCs w:val="20"/>
                <w:lang w:val="sr-Cyrl-CS"/>
              </w:rPr>
              <w:t>са температурним сензоро</w:t>
            </w:r>
            <w:r w:rsidRPr="00DB2B29">
              <w:rPr>
                <w:rFonts w:ascii="Arial" w:hAnsi="Arial" w:cs="Arial"/>
                <w:color w:val="auto"/>
                <w:sz w:val="20"/>
                <w:szCs w:val="20"/>
                <w:lang w:val="sr-Cyrl-CS"/>
              </w:rPr>
              <w:t>м</w:t>
            </w:r>
            <w:r w:rsidRPr="00DB2B29">
              <w:rPr>
                <w:rFonts w:ascii="Arial" w:hAnsi="Arial" w:cs="Arial"/>
                <w:color w:val="auto"/>
                <w:sz w:val="20"/>
                <w:szCs w:val="20"/>
                <w:lang w:val="sr-Latn-CS"/>
              </w:rPr>
              <w:t xml:space="preserve">, Perp Hec T Log R Meter, </w:t>
            </w:r>
            <w:r w:rsidRPr="00DB2B29">
              <w:rPr>
                <w:rFonts w:ascii="Arial" w:hAnsi="Arial" w:cs="Arial"/>
                <w:color w:val="auto"/>
                <w:sz w:val="20"/>
                <w:szCs w:val="20"/>
                <w:lang w:val="sv-SE"/>
              </w:rPr>
              <w:t>модел</w:t>
            </w:r>
            <w:r w:rsidRPr="00DB2B29">
              <w:rPr>
                <w:rFonts w:ascii="Arial" w:hAnsi="Arial" w:cs="Arial"/>
                <w:color w:val="auto"/>
                <w:sz w:val="20"/>
                <w:szCs w:val="20"/>
                <w:lang w:val="sr-Latn-CS"/>
              </w:rPr>
              <w:t xml:space="preserve"> 370, Orion, (6689/1999) (005199)</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tcPr>
          <w:p w:rsidR="003B7994" w:rsidRPr="00DB2B29" w:rsidRDefault="003B7994" w:rsidP="00DB2B29">
            <w:pPr>
              <w:rPr>
                <w:rFonts w:ascii="Arial" w:hAnsi="Arial" w:cs="Arial"/>
                <w:color w:val="auto"/>
                <w:sz w:val="20"/>
                <w:szCs w:val="20"/>
                <w:lang w:val="sr-Latn-CS"/>
              </w:rPr>
            </w:pPr>
            <w:r w:rsidRPr="00DB2B29">
              <w:rPr>
                <w:rFonts w:ascii="Arial" w:hAnsi="Arial" w:cs="Arial"/>
                <w:noProof/>
                <w:color w:val="auto"/>
                <w:sz w:val="20"/>
                <w:szCs w:val="20"/>
                <w:lang w:val="sr-Cyrl-CS"/>
              </w:rPr>
              <w:t>Мултимета</w:t>
            </w:r>
            <w:r w:rsidRPr="00DB2B29">
              <w:rPr>
                <w:rFonts w:ascii="Arial" w:hAnsi="Arial" w:cs="Arial"/>
                <w:color w:val="auto"/>
                <w:sz w:val="20"/>
                <w:szCs w:val="20"/>
                <w:lang w:val="sr-Cyrl-CS"/>
              </w:rPr>
              <w:t>р</w:t>
            </w:r>
            <w:r w:rsidRPr="00DB2B29">
              <w:rPr>
                <w:rFonts w:ascii="Arial" w:hAnsi="Arial" w:cs="Arial"/>
                <w:color w:val="auto"/>
                <w:sz w:val="20"/>
                <w:szCs w:val="20"/>
                <w:lang w:val="sr-Latn-CS"/>
              </w:rPr>
              <w:t xml:space="preserve">, 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Orion 5-Star, Orion, (10233/2009) (B04612)</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tcPr>
          <w:p w:rsidR="003B7994" w:rsidRPr="00DB2B29" w:rsidRDefault="003B7994" w:rsidP="00DB2B29">
            <w:pPr>
              <w:rPr>
                <w:rFonts w:ascii="Arial" w:hAnsi="Arial" w:cs="Arial"/>
                <w:color w:val="auto"/>
                <w:sz w:val="20"/>
                <w:szCs w:val="20"/>
                <w:lang w:val="sr-Latn-CS"/>
              </w:rPr>
            </w:pPr>
            <w:r w:rsidRPr="00DB2B29">
              <w:rPr>
                <w:rFonts w:ascii="Arial" w:hAnsi="Arial" w:cs="Arial"/>
                <w:noProof/>
                <w:color w:val="auto"/>
                <w:sz w:val="20"/>
                <w:szCs w:val="20"/>
                <w:lang w:val="sr-Cyrl-CS"/>
              </w:rPr>
              <w:t>Теренск</w:t>
            </w:r>
            <w:r w:rsidRPr="00DB2B29">
              <w:rPr>
                <w:rFonts w:ascii="Arial" w:hAnsi="Arial" w:cs="Arial"/>
                <w:color w:val="auto"/>
                <w:sz w:val="20"/>
                <w:szCs w:val="20"/>
                <w:lang w:val="sr-Cyrl-CS"/>
              </w:rPr>
              <w:t>и</w:t>
            </w:r>
            <w:r w:rsidRPr="00DB2B29">
              <w:rPr>
                <w:rFonts w:ascii="Arial" w:hAnsi="Arial" w:cs="Arial"/>
                <w:color w:val="auto"/>
                <w:sz w:val="20"/>
                <w:szCs w:val="20"/>
                <w:lang w:val="sr-Latn-CS"/>
              </w:rPr>
              <w:t xml:space="preserve"> 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WP pH1, (1123804, 0615447))</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2</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tcPr>
          <w:p w:rsidR="003B7994" w:rsidRPr="00DB2B29" w:rsidRDefault="003B7994" w:rsidP="00DB2B29">
            <w:pPr>
              <w:rPr>
                <w:rFonts w:ascii="Arial" w:hAnsi="Arial" w:cs="Arial"/>
                <w:color w:val="auto"/>
                <w:sz w:val="20"/>
                <w:szCs w:val="20"/>
                <w:lang w:val="sr-Latn-CS"/>
              </w:rPr>
            </w:pPr>
            <w:r w:rsidRPr="00DB2B29">
              <w:rPr>
                <w:rFonts w:ascii="Arial" w:hAnsi="Arial" w:cs="Arial"/>
                <w:noProof/>
                <w:color w:val="auto"/>
                <w:sz w:val="20"/>
                <w:szCs w:val="20"/>
                <w:lang w:val="sr-Cyrl-CS"/>
              </w:rPr>
              <w:t>Теренск</w:t>
            </w:r>
            <w:r w:rsidRPr="00DB2B29">
              <w:rPr>
                <w:rFonts w:ascii="Arial" w:hAnsi="Arial" w:cs="Arial"/>
                <w:color w:val="auto"/>
                <w:sz w:val="20"/>
                <w:szCs w:val="20"/>
                <w:lang w:val="sr-Cyrl-CS"/>
              </w:rPr>
              <w:t>и</w:t>
            </w:r>
            <w:r w:rsidRPr="00DB2B29">
              <w:rPr>
                <w:rFonts w:ascii="Arial" w:hAnsi="Arial" w:cs="Arial"/>
                <w:color w:val="auto"/>
                <w:sz w:val="20"/>
                <w:szCs w:val="20"/>
                <w:lang w:val="sr-Latn-CS"/>
              </w:rPr>
              <w:t xml:space="preserve"> 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WP pH30, (</w:t>
            </w:r>
            <w:r w:rsidRPr="00DB2B29">
              <w:rPr>
                <w:rFonts w:ascii="Arial" w:hAnsi="Arial" w:cs="Arial"/>
                <w:color w:val="auto"/>
                <w:sz w:val="20"/>
                <w:szCs w:val="20"/>
                <w:lang w:val="sv-SE"/>
              </w:rPr>
              <w:t>сер</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lang w:val="sr-Latn-CS"/>
              </w:rPr>
              <w:t xml:space="preserve"> 683381, 683389 i 683380)</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3</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tcPr>
          <w:p w:rsidR="003B7994" w:rsidRPr="00DB2B29" w:rsidRDefault="003B7994" w:rsidP="00DB2B29">
            <w:pPr>
              <w:rPr>
                <w:rFonts w:ascii="Arial" w:hAnsi="Arial" w:cs="Arial"/>
                <w:snapToGrid w:val="0"/>
                <w:color w:val="auto"/>
                <w:sz w:val="20"/>
                <w:szCs w:val="20"/>
              </w:rPr>
            </w:pPr>
            <w:r w:rsidRPr="00DB2B29">
              <w:rPr>
                <w:rFonts w:ascii="Arial" w:hAnsi="Arial" w:cs="Arial"/>
                <w:snapToGrid w:val="0"/>
                <w:color w:val="auto"/>
                <w:sz w:val="20"/>
                <w:szCs w:val="20"/>
              </w:rPr>
              <w:t xml:space="preserve">Кондуктометар, </w:t>
            </w:r>
            <w:r w:rsidRPr="00DB2B29">
              <w:rPr>
                <w:rFonts w:ascii="Arial" w:hAnsi="Arial" w:cs="Arial"/>
                <w:color w:val="auto"/>
                <w:sz w:val="20"/>
                <w:szCs w:val="20"/>
              </w:rPr>
              <w:t>Dist 4, (HI 98304 )1</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vAlign w:val="center"/>
          </w:tcPr>
          <w:p w:rsidR="003B7994" w:rsidRPr="00DB2B29" w:rsidRDefault="003B7994" w:rsidP="00DB2B29">
            <w:pPr>
              <w:rPr>
                <w:rFonts w:ascii="Arial" w:hAnsi="Arial" w:cs="Arial"/>
                <w:color w:val="auto"/>
                <w:sz w:val="20"/>
                <w:szCs w:val="20"/>
                <w:lang w:val="sr-Latn-CS"/>
              </w:rPr>
            </w:pPr>
            <w:r w:rsidRPr="00DB2B29">
              <w:rPr>
                <w:rFonts w:ascii="Arial" w:hAnsi="Arial" w:cs="Arial"/>
                <w:color w:val="auto"/>
                <w:sz w:val="20"/>
                <w:szCs w:val="20"/>
              </w:rPr>
              <w:t>Аутоматски титратор</w:t>
            </w:r>
            <w:r w:rsidRPr="00DB2B29">
              <w:rPr>
                <w:rFonts w:ascii="Arial" w:hAnsi="Arial" w:cs="Arial"/>
                <w:color w:val="auto"/>
                <w:sz w:val="20"/>
                <w:szCs w:val="20"/>
                <w:lang w:val="sr-Latn-CS"/>
              </w:rPr>
              <w:t>, TIM 850, Radio</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Analytical (9733/2004) </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3B7994" w:rsidRPr="00DB2B29" w:rsidTr="003B7994">
        <w:tc>
          <w:tcPr>
            <w:tcW w:w="154" w:type="pct"/>
          </w:tcPr>
          <w:p w:rsidR="003B7994" w:rsidRPr="00DB2B29" w:rsidRDefault="003B7994" w:rsidP="003A64F8">
            <w:pPr>
              <w:pStyle w:val="ListParagraph"/>
              <w:numPr>
                <w:ilvl w:val="0"/>
                <w:numId w:val="47"/>
              </w:numPr>
              <w:autoSpaceDE w:val="0"/>
              <w:autoSpaceDN w:val="0"/>
              <w:adjustRightInd w:val="0"/>
              <w:rPr>
                <w:rFonts w:ascii="Arial" w:hAnsi="Arial" w:cs="Arial"/>
                <w:color w:val="auto"/>
                <w:sz w:val="20"/>
                <w:szCs w:val="20"/>
              </w:rPr>
            </w:pPr>
          </w:p>
        </w:tc>
        <w:tc>
          <w:tcPr>
            <w:tcW w:w="4042" w:type="pct"/>
            <w:vAlign w:val="center"/>
          </w:tcPr>
          <w:p w:rsidR="003B7994" w:rsidRPr="00DB2B29" w:rsidRDefault="003B7994" w:rsidP="00DB2B29">
            <w:pPr>
              <w:rPr>
                <w:rFonts w:ascii="Arial" w:hAnsi="Arial" w:cs="Arial"/>
                <w:color w:val="auto"/>
                <w:sz w:val="20"/>
                <w:szCs w:val="20"/>
                <w:lang w:val="sr-Latn-CS"/>
              </w:rPr>
            </w:pPr>
            <w:r w:rsidRPr="00DB2B29">
              <w:rPr>
                <w:rFonts w:ascii="Arial" w:hAnsi="Arial" w:cs="Arial"/>
                <w:color w:val="auto"/>
                <w:sz w:val="20"/>
                <w:szCs w:val="20"/>
              </w:rPr>
              <w:t>Аутоматски титратор са аутосемлером</w:t>
            </w:r>
            <w:r w:rsidRPr="00DB2B29">
              <w:rPr>
                <w:rFonts w:ascii="Arial" w:hAnsi="Arial" w:cs="Arial"/>
                <w:color w:val="auto"/>
                <w:sz w:val="20"/>
                <w:szCs w:val="20"/>
                <w:lang w:val="sr-Latn-CS"/>
              </w:rPr>
              <w:t>, TIM 854 i TIM 860, (9755/2006) (684R027N003, 684R026N021, 085R167N004</w:t>
            </w:r>
          </w:p>
        </w:tc>
        <w:tc>
          <w:tcPr>
            <w:tcW w:w="804" w:type="pct"/>
          </w:tcPr>
          <w:p w:rsidR="003B7994" w:rsidRPr="00DB2B29" w:rsidRDefault="003B7994"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bl>
    <w:p w:rsidR="003B7994" w:rsidRPr="00DB2B29" w:rsidRDefault="003B7994" w:rsidP="003B799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3B7994" w:rsidRPr="00DB2B29" w:rsidRDefault="003B7994" w:rsidP="003B799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3B7994" w:rsidRPr="00DB2B29" w:rsidRDefault="003B7994" w:rsidP="003B799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3B7994" w:rsidRPr="00DB2B29" w:rsidRDefault="003B7994" w:rsidP="003B799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3B7994" w:rsidRPr="00DB2B29" w:rsidRDefault="003B7994" w:rsidP="003B799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3B7994" w:rsidRPr="00DB2B29" w:rsidRDefault="003B7994" w:rsidP="003B7994">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3B7994" w:rsidRPr="00DB2B29" w:rsidRDefault="003B7994" w:rsidP="003B7994">
      <w:pPr>
        <w:suppressAutoHyphens w:val="0"/>
        <w:autoSpaceDE w:val="0"/>
        <w:autoSpaceDN w:val="0"/>
        <w:adjustRightInd w:val="0"/>
        <w:spacing w:line="240" w:lineRule="auto"/>
        <w:ind w:right="-755"/>
        <w:jc w:val="both"/>
        <w:rPr>
          <w:rFonts w:ascii="Arial" w:hAnsi="Arial" w:cs="Arial"/>
          <w:color w:val="auto"/>
          <w:sz w:val="20"/>
          <w:szCs w:val="20"/>
        </w:rPr>
      </w:pPr>
    </w:p>
    <w:p w:rsidR="003B7994" w:rsidRPr="00DB2B29" w:rsidRDefault="003B7994" w:rsidP="003B7994">
      <w:pPr>
        <w:pStyle w:val="ListParagraph"/>
        <w:ind w:left="0" w:right="-897"/>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3B7994" w:rsidRPr="00DB2B29" w:rsidRDefault="003B7994" w:rsidP="003B7994">
      <w:pPr>
        <w:pStyle w:val="ListParagraph"/>
        <w:ind w:left="0"/>
        <w:rPr>
          <w:rFonts w:ascii="Arial" w:hAnsi="Arial" w:cs="Arial"/>
          <w:b/>
          <w:bCs/>
          <w:sz w:val="20"/>
          <w:szCs w:val="20"/>
          <w:u w:val="single"/>
          <w:lang w:val="ru-RU"/>
        </w:rPr>
      </w:pPr>
    </w:p>
    <w:p w:rsidR="003B7994" w:rsidRPr="00DB2B29" w:rsidRDefault="003B7994" w:rsidP="003B7994">
      <w:pPr>
        <w:pStyle w:val="ListParagraph"/>
        <w:ind w:left="0"/>
        <w:rPr>
          <w:rFonts w:ascii="Arial" w:hAnsi="Arial" w:cs="Arial"/>
          <w:b/>
          <w:bCs/>
          <w:sz w:val="20"/>
          <w:szCs w:val="20"/>
          <w:u w:val="single"/>
          <w:lang w:val="ru-RU"/>
        </w:rPr>
      </w:pPr>
    </w:p>
    <w:p w:rsidR="003B7994" w:rsidRPr="00DB2B29" w:rsidRDefault="003B7994" w:rsidP="003B7994">
      <w:pPr>
        <w:pStyle w:val="ListParagraph"/>
        <w:ind w:left="0"/>
        <w:rPr>
          <w:rFonts w:ascii="Arial" w:hAnsi="Arial" w:cs="Arial"/>
          <w:b/>
          <w:bCs/>
          <w:sz w:val="20"/>
          <w:szCs w:val="20"/>
          <w:u w:val="single"/>
          <w:lang w:val="ru-RU"/>
        </w:rPr>
      </w:pPr>
    </w:p>
    <w:p w:rsidR="003B7994" w:rsidRPr="00DB2B29" w:rsidRDefault="003B7994" w:rsidP="003B7994">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3B7994" w:rsidRDefault="003B7994" w:rsidP="003B7994">
      <w:pPr>
        <w:pStyle w:val="ListParagraph"/>
        <w:ind w:left="0"/>
        <w:rPr>
          <w:rFonts w:ascii="Arial" w:hAnsi="Arial" w:cs="Arial"/>
          <w:b/>
          <w:iCs/>
          <w:sz w:val="20"/>
          <w:szCs w:val="20"/>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E3560C" w:rsidRPr="00E3560C" w:rsidRDefault="00E3560C" w:rsidP="003B7994">
      <w:pPr>
        <w:pStyle w:val="ListParagraph"/>
        <w:ind w:left="0"/>
        <w:rPr>
          <w:rFonts w:ascii="Arial" w:hAnsi="Arial" w:cs="Arial"/>
          <w:b/>
          <w:bCs/>
          <w:sz w:val="20"/>
          <w:szCs w:val="20"/>
          <w:u w:val="single"/>
        </w:rPr>
      </w:pPr>
    </w:p>
    <w:p w:rsidR="003B7994" w:rsidRPr="00DB2B29" w:rsidRDefault="003B7994" w:rsidP="003B7994">
      <w:pPr>
        <w:pStyle w:val="ListParagraph"/>
        <w:ind w:left="0"/>
        <w:rPr>
          <w:rFonts w:ascii="Arial" w:hAnsi="Arial" w:cs="Arial"/>
          <w:b/>
          <w:bCs/>
          <w:sz w:val="20"/>
          <w:szCs w:val="20"/>
          <w:u w:val="single"/>
          <w:lang w:val="ru-RU"/>
        </w:rPr>
      </w:pPr>
    </w:p>
    <w:p w:rsidR="00DB2B29" w:rsidRPr="00DB2B29" w:rsidRDefault="00DB2B29" w:rsidP="003A64F8">
      <w:pPr>
        <w:pStyle w:val="ListParagraph"/>
        <w:numPr>
          <w:ilvl w:val="0"/>
          <w:numId w:val="17"/>
        </w:numPr>
        <w:jc w:val="center"/>
        <w:rPr>
          <w:rFonts w:ascii="Arial" w:hAnsi="Arial" w:cs="Arial"/>
          <w:b/>
          <w:i/>
          <w:noProof/>
          <w:color w:val="auto"/>
          <w:sz w:val="20"/>
          <w:szCs w:val="20"/>
          <w:lang w:val="sr-Cyrl-CS"/>
        </w:rPr>
      </w:pPr>
      <w:r w:rsidRPr="00DB2B29">
        <w:rPr>
          <w:rFonts w:ascii="Arial" w:hAnsi="Arial" w:cs="Arial"/>
          <w:b/>
          <w:i/>
          <w:noProof/>
          <w:color w:val="auto"/>
          <w:sz w:val="20"/>
          <w:szCs w:val="20"/>
          <w:lang w:val="sr-Cyrl-CS"/>
        </w:rPr>
        <w:t xml:space="preserve">партија: одржавање,сервисиање, набавка и замена резервних делова/потрошног материјала и верификација рада опреме:  </w:t>
      </w:r>
      <w:r w:rsidRPr="00DB2B29">
        <w:rPr>
          <w:rFonts w:ascii="Arial" w:hAnsi="Arial" w:cs="Arial"/>
          <w:b/>
          <w:bCs/>
          <w:i/>
          <w:noProof/>
          <w:color w:val="auto"/>
          <w:sz w:val="20"/>
          <w:szCs w:val="20"/>
          <w:lang w:val="sr-Cyrl-CS"/>
        </w:rPr>
        <w:t>Водена и ултразвучна купатила и опрема произвођача</w:t>
      </w:r>
    </w:p>
    <w:p w:rsidR="00DB2B29" w:rsidRPr="00DB2B29" w:rsidRDefault="00DB2B29" w:rsidP="00DB2B29">
      <w:pPr>
        <w:pStyle w:val="ListParagraph"/>
        <w:rPr>
          <w:rFonts w:ascii="Arial" w:hAnsi="Arial" w:cs="Arial"/>
          <w:b/>
          <w:bCs/>
          <w:i/>
          <w:color w:val="auto"/>
          <w:sz w:val="20"/>
          <w:szCs w:val="20"/>
          <w:u w:val="single"/>
          <w:lang w:val="ru-RU"/>
        </w:rPr>
      </w:pPr>
    </w:p>
    <w:p w:rsidR="00DB2B29" w:rsidRPr="00DB2B29" w:rsidRDefault="00DB2B29" w:rsidP="00DB2B29">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DB2B29" w:rsidRPr="00DB2B29" w:rsidRDefault="00DB2B29" w:rsidP="003A64F8">
      <w:pPr>
        <w:pStyle w:val="ListParagraph"/>
        <w:numPr>
          <w:ilvl w:val="0"/>
          <w:numId w:val="49"/>
        </w:numPr>
        <w:ind w:left="709" w:hanging="425"/>
        <w:jc w:val="both"/>
        <w:rPr>
          <w:rFonts w:ascii="Arial" w:hAnsi="Arial" w:cs="Arial"/>
          <w:noProof/>
          <w:color w:val="auto"/>
          <w:sz w:val="20"/>
          <w:szCs w:val="20"/>
          <w:lang w:val="sr-Cyrl-CS"/>
        </w:rPr>
      </w:pPr>
      <w:r w:rsidRPr="00DB2B29">
        <w:rPr>
          <w:rFonts w:ascii="Arial" w:hAnsi="Arial" w:cs="Arial"/>
          <w:noProof/>
          <w:color w:val="auto"/>
          <w:sz w:val="20"/>
          <w:szCs w:val="20"/>
          <w:lang w:val="sr-Cyrl-CS"/>
        </w:rPr>
        <w:t xml:space="preserve">услуга </w:t>
      </w:r>
      <w:r w:rsidR="008F1F17">
        <w:rPr>
          <w:rFonts w:ascii="Arial" w:hAnsi="Arial" w:cs="Arial"/>
          <w:bCs/>
          <w:noProof/>
          <w:color w:val="auto"/>
          <w:sz w:val="20"/>
          <w:szCs w:val="20"/>
          <w:lang w:val="sr-Cyrl-CS"/>
        </w:rPr>
        <w:t xml:space="preserve">редовног </w:t>
      </w:r>
      <w:r w:rsidRPr="00DB2B29">
        <w:rPr>
          <w:rFonts w:ascii="Arial" w:hAnsi="Arial" w:cs="Arial"/>
          <w:bCs/>
          <w:noProof/>
          <w:color w:val="auto"/>
          <w:sz w:val="20"/>
          <w:szCs w:val="20"/>
          <w:lang w:val="sr-Cyrl-CS"/>
        </w:rPr>
        <w:t xml:space="preserve">сервиса коју чине: </w:t>
      </w:r>
      <w:r w:rsidRPr="00DB2B29">
        <w:rPr>
          <w:rFonts w:ascii="Arial" w:hAnsi="Arial" w:cs="Arial"/>
          <w:noProof/>
          <w:color w:val="auto"/>
          <w:sz w:val="20"/>
          <w:szCs w:val="20"/>
          <w:lang w:val="sr-Cyrl-CS"/>
        </w:rPr>
        <w:t>преглед апарата по сервисној процедури, провера рада и чишћење и контрола, корекција спојева, верификација рада у</w:t>
      </w:r>
      <w:r w:rsidRPr="00DB2B29">
        <w:rPr>
          <w:rFonts w:ascii="Arial" w:hAnsi="Arial" w:cs="Arial"/>
          <w:bCs/>
          <w:noProof/>
          <w:color w:val="auto"/>
          <w:kern w:val="2"/>
          <w:sz w:val="20"/>
          <w:szCs w:val="20"/>
          <w:lang w:val="sr-Cyrl-CS"/>
        </w:rPr>
        <w:t>з издавање сервисног извештаја;</w:t>
      </w:r>
    </w:p>
    <w:p w:rsidR="00DB2B29" w:rsidRPr="00DB2B29" w:rsidRDefault="00DB2B29" w:rsidP="003A64F8">
      <w:pPr>
        <w:pStyle w:val="ListParagraph"/>
        <w:numPr>
          <w:ilvl w:val="0"/>
          <w:numId w:val="49"/>
        </w:numPr>
        <w:jc w:val="both"/>
        <w:rPr>
          <w:rFonts w:ascii="Arial" w:hAnsi="Arial" w:cs="Arial"/>
          <w:noProof/>
          <w:color w:val="000000" w:themeColor="text1"/>
          <w:sz w:val="20"/>
          <w:szCs w:val="20"/>
          <w:lang w:val="sr-Cyrl-CS"/>
        </w:rPr>
      </w:pPr>
      <w:r w:rsidRPr="00DB2B2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151CEA" w:rsidRPr="00151CEA" w:rsidRDefault="00DB2B29" w:rsidP="003A64F8">
      <w:pPr>
        <w:pStyle w:val="ListParagraph"/>
        <w:numPr>
          <w:ilvl w:val="0"/>
          <w:numId w:val="49"/>
        </w:numPr>
        <w:spacing w:line="240" w:lineRule="auto"/>
        <w:jc w:val="both"/>
        <w:rPr>
          <w:rFonts w:ascii="Arial" w:hAnsi="Arial" w:cs="Arial"/>
          <w:color w:val="auto"/>
          <w:sz w:val="20"/>
          <w:szCs w:val="20"/>
          <w:lang w:val="sr-Cyrl-CS"/>
        </w:rPr>
      </w:pPr>
      <w:r w:rsidRPr="00151CEA">
        <w:rPr>
          <w:rFonts w:ascii="Arial" w:hAnsi="Arial" w:cs="Arial"/>
          <w:bCs/>
          <w:noProof/>
          <w:color w:val="auto"/>
          <w:kern w:val="2"/>
          <w:sz w:val="20"/>
          <w:szCs w:val="20"/>
          <w:lang w:val="sr-Cyrl-CS"/>
        </w:rPr>
        <w:t xml:space="preserve">услуга ванредног сервиса коју чине: </w:t>
      </w:r>
      <w:r w:rsidR="00151CEA" w:rsidRPr="00151CEA">
        <w:rPr>
          <w:rFonts w:ascii="Arial" w:hAnsi="Arial" w:cs="Arial"/>
          <w:bCs/>
          <w:noProof/>
          <w:color w:val="000000" w:themeColor="text1"/>
          <w:kern w:val="2"/>
          <w:sz w:val="20"/>
          <w:szCs w:val="20"/>
          <w:lang w:val="sr-Cyrl-CS"/>
        </w:rPr>
        <w:t>локализација, дијагностика и поправљање квара, уз издавање сервисног извештаја.</w:t>
      </w:r>
    </w:p>
    <w:p w:rsidR="00DB2B29" w:rsidRPr="00DB2B29" w:rsidRDefault="00DB2B29" w:rsidP="00DB2B29">
      <w:pPr>
        <w:pStyle w:val="ListParagraph"/>
        <w:spacing w:line="240" w:lineRule="auto"/>
        <w:jc w:val="both"/>
        <w:rPr>
          <w:rFonts w:ascii="Arial" w:hAnsi="Arial" w:cs="Arial"/>
          <w:color w:val="auto"/>
          <w:sz w:val="20"/>
          <w:szCs w:val="20"/>
          <w:lang w:val="sr-Cyrl-CS"/>
        </w:rPr>
      </w:pPr>
    </w:p>
    <w:p w:rsidR="00DB2B29" w:rsidRPr="00DB2B29" w:rsidRDefault="00DB2B29" w:rsidP="00DB2B29">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DB2B29" w:rsidRPr="00DB2B29" w:rsidRDefault="00DB2B29" w:rsidP="00DB2B29">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DB2B29" w:rsidRPr="00DB2B29" w:rsidRDefault="00DB2B29" w:rsidP="00DB2B29">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DB2B29" w:rsidRPr="00DB2B29" w:rsidRDefault="00DB2B29" w:rsidP="00DB2B29">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
        <w:gridCol w:w="6395"/>
        <w:gridCol w:w="2340"/>
      </w:tblGrid>
      <w:tr w:rsidR="00DB2B29" w:rsidRPr="00DB2B29" w:rsidTr="00DB2B29">
        <w:tc>
          <w:tcPr>
            <w:tcW w:w="3734" w:type="pct"/>
            <w:gridSpan w:val="2"/>
          </w:tcPr>
          <w:p w:rsidR="00DB2B29" w:rsidRPr="00DB2B29" w:rsidRDefault="00DB2B29" w:rsidP="00DB2B29">
            <w:pPr>
              <w:jc w:val="center"/>
              <w:rPr>
                <w:rFonts w:ascii="Arial" w:hAnsi="Arial" w:cs="Arial"/>
                <w:b/>
                <w:color w:val="auto"/>
                <w:sz w:val="20"/>
                <w:szCs w:val="20"/>
              </w:rPr>
            </w:pPr>
            <w:r w:rsidRPr="00DB2B29">
              <w:rPr>
                <w:rFonts w:ascii="Arial" w:hAnsi="Arial" w:cs="Arial"/>
                <w:b/>
                <w:color w:val="auto"/>
                <w:sz w:val="20"/>
                <w:szCs w:val="20"/>
              </w:rPr>
              <w:t>Назив опреме</w:t>
            </w:r>
          </w:p>
        </w:tc>
        <w:tc>
          <w:tcPr>
            <w:tcW w:w="1266" w:type="pct"/>
          </w:tcPr>
          <w:p w:rsidR="00DB2B29" w:rsidRPr="00DB2B29" w:rsidRDefault="00DB2B29" w:rsidP="00DB2B29">
            <w:pPr>
              <w:autoSpaceDE w:val="0"/>
              <w:autoSpaceDN w:val="0"/>
              <w:adjustRightInd w:val="0"/>
              <w:jc w:val="center"/>
              <w:rPr>
                <w:rFonts w:ascii="Arial" w:hAnsi="Arial" w:cs="Arial"/>
                <w:b/>
                <w:color w:val="auto"/>
                <w:sz w:val="20"/>
                <w:szCs w:val="20"/>
              </w:rPr>
            </w:pPr>
            <w:r w:rsidRPr="00DB2B29">
              <w:rPr>
                <w:rFonts w:ascii="Arial" w:hAnsi="Arial" w:cs="Arial"/>
                <w:b/>
                <w:color w:val="auto"/>
                <w:sz w:val="20"/>
                <w:szCs w:val="20"/>
              </w:rPr>
              <w:t xml:space="preserve">Количина </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lang w:val="sr-Latn-CS"/>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Ultra turex, T 25 basic, IKA – Werke, (6863/2001) (00.203610)</w:t>
            </w:r>
          </w:p>
        </w:tc>
        <w:tc>
          <w:tcPr>
            <w:tcW w:w="1266" w:type="pct"/>
          </w:tcPr>
          <w:p w:rsidR="00DB2B29" w:rsidRPr="00DB2B29" w:rsidRDefault="00DB2B29" w:rsidP="00DB2B29">
            <w:pPr>
              <w:autoSpaceDE w:val="0"/>
              <w:autoSpaceDN w:val="0"/>
              <w:adjustRightInd w:val="0"/>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Ultra turex, T 25 basic, IKA – Werke, (7788/2003) (00.248887)</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lang w:val="fr-FR"/>
              </w:rPr>
            </w:pPr>
            <w:r w:rsidRPr="00DB2B29">
              <w:rPr>
                <w:rFonts w:ascii="Arial" w:hAnsi="Arial" w:cs="Arial"/>
                <w:color w:val="auto"/>
                <w:sz w:val="20"/>
                <w:szCs w:val="20"/>
                <w:lang w:val="fr-FR"/>
              </w:rPr>
              <w:t>Ultra turex  T-18, T-18, IKA - Werke, (9587/2007) (10.013473)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lang w:val="fr-FR"/>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Ultra turex, Di 25 basic Yellow line, IKA Werke, (9715/2007) (01290590)</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 xml:space="preserve">Orbitalni shaker, KS 260, IKA Werke, (10564/2009) </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Orbitalni shaker, 0510 control Yellow line, IKA Werke, (9717/2007) (272966)</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IKA Werke, (6027/1992) (359200)</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lang w:val="sv-SE"/>
              </w:rPr>
              <w:t>Магнетна</w:t>
            </w:r>
            <w:r w:rsidRPr="00DB2B29">
              <w:rPr>
                <w:rFonts w:ascii="Arial" w:hAnsi="Arial" w:cs="Arial"/>
                <w:color w:val="auto"/>
                <w:sz w:val="20"/>
                <w:szCs w:val="20"/>
              </w:rPr>
              <w:t xml:space="preserve"> </w:t>
            </w:r>
            <w:r w:rsidRPr="00DB2B29">
              <w:rPr>
                <w:rFonts w:ascii="Arial" w:hAnsi="Arial" w:cs="Arial"/>
                <w:color w:val="auto"/>
                <w:sz w:val="20"/>
                <w:szCs w:val="20"/>
                <w:lang w:val="sv-SE"/>
              </w:rPr>
              <w:t>мешалица</w:t>
            </w:r>
            <w:r w:rsidRPr="00DB2B29">
              <w:rPr>
                <w:rFonts w:ascii="Arial" w:hAnsi="Arial" w:cs="Arial"/>
                <w:color w:val="auto"/>
                <w:sz w:val="20"/>
                <w:szCs w:val="20"/>
              </w:rPr>
              <w:t xml:space="preserve"> RT 15, IKA Werke, (8053/2004) (01.360420)</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са терморегулацијом, RCT basic, IKA Werke, (8766/2006) (01318332)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са терморегулацијом, RCT basic, IKA Werke, (8768/2006) (01318361)</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са терморегулацијом, RCT basic, IKA Werke, (8767/2006) (01299535)</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са терморегулацијом, RCT basic, IKA Werke, (8769/2006) (01299688)</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са терморегулацијом, RCT basic, IKA Werke, (8775/2006) (019299527)</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Водено купатило са шест места, Clifton, (9720/2007) (55908)</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Водено купатило за млечну маст, ESM-37, Enco Gerber instruments, (9381/2007)</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lang w:val="sv-SE"/>
              </w:rPr>
              <w:t>Водено</w:t>
            </w:r>
            <w:r w:rsidRPr="00DB2B29">
              <w:rPr>
                <w:rFonts w:ascii="Arial" w:hAnsi="Arial" w:cs="Arial"/>
                <w:color w:val="auto"/>
                <w:sz w:val="20"/>
                <w:szCs w:val="20"/>
              </w:rPr>
              <w:t xml:space="preserve"> </w:t>
            </w:r>
            <w:r w:rsidRPr="00DB2B29">
              <w:rPr>
                <w:rFonts w:ascii="Arial" w:hAnsi="Arial" w:cs="Arial"/>
                <w:color w:val="auto"/>
                <w:sz w:val="20"/>
                <w:szCs w:val="20"/>
                <w:lang w:val="sv-SE"/>
              </w:rPr>
              <w:t>купатило</w:t>
            </w:r>
            <w:r w:rsidRPr="00DB2B29">
              <w:rPr>
                <w:rFonts w:ascii="Arial" w:hAnsi="Arial" w:cs="Arial"/>
                <w:color w:val="auto"/>
                <w:sz w:val="20"/>
                <w:szCs w:val="20"/>
              </w:rPr>
              <w:t xml:space="preserve"> са 4 места, WPU4, Falc, (7092/2002)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Водено купатило, Grant, (9719/2007) (6KD326103)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Водено купатило, WB-45, Memert, (6833/2001) (17010158)</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lang w:val="sv-SE"/>
              </w:rPr>
              <w:t>Водено</w:t>
            </w:r>
            <w:r w:rsidRPr="00DB2B29">
              <w:rPr>
                <w:rFonts w:ascii="Arial" w:hAnsi="Arial" w:cs="Arial"/>
                <w:color w:val="auto"/>
                <w:sz w:val="20"/>
                <w:szCs w:val="20"/>
              </w:rPr>
              <w:t xml:space="preserve"> </w:t>
            </w:r>
            <w:r w:rsidRPr="00DB2B29">
              <w:rPr>
                <w:rFonts w:ascii="Arial" w:hAnsi="Arial" w:cs="Arial"/>
                <w:color w:val="auto"/>
                <w:sz w:val="20"/>
                <w:szCs w:val="20"/>
                <w:lang w:val="sv-SE"/>
              </w:rPr>
              <w:t>купатило</w:t>
            </w:r>
            <w:r w:rsidRPr="00DB2B29">
              <w:rPr>
                <w:rFonts w:ascii="Arial" w:hAnsi="Arial" w:cs="Arial"/>
                <w:color w:val="auto"/>
                <w:sz w:val="20"/>
                <w:szCs w:val="20"/>
              </w:rPr>
              <w:t xml:space="preserve"> са 8 места, WB 2945, Memert, (6862/2001) </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Водено купатило са шест места WNB 14, Memert, (9995/2008) (L408.0709)</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Водено купатило – Raypa,  Инв. број 7185/2002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bCs/>
                <w:color w:val="auto"/>
                <w:sz w:val="20"/>
                <w:szCs w:val="20"/>
              </w:rPr>
              <w:t>Водено купатило - Vicor NUVE MB-20, Инв. број 10924/2011</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lang w:val="fr-FR"/>
              </w:rPr>
              <w:t>Ултразвучно</w:t>
            </w:r>
            <w:r w:rsidRPr="00DB2B29">
              <w:rPr>
                <w:rFonts w:ascii="Arial" w:hAnsi="Arial" w:cs="Arial"/>
                <w:color w:val="auto"/>
                <w:sz w:val="20"/>
                <w:szCs w:val="20"/>
              </w:rPr>
              <w:t xml:space="preserve"> </w:t>
            </w:r>
            <w:r w:rsidRPr="00DB2B29">
              <w:rPr>
                <w:rFonts w:ascii="Arial" w:hAnsi="Arial" w:cs="Arial"/>
                <w:color w:val="auto"/>
                <w:sz w:val="20"/>
                <w:szCs w:val="20"/>
                <w:lang w:val="fr-FR"/>
              </w:rPr>
              <w:t>купатило</w:t>
            </w:r>
            <w:r w:rsidRPr="00DB2B29">
              <w:rPr>
                <w:rFonts w:ascii="Arial" w:hAnsi="Arial" w:cs="Arial"/>
                <w:color w:val="auto"/>
                <w:sz w:val="20"/>
                <w:szCs w:val="20"/>
              </w:rPr>
              <w:t>, Branson 1210, Branson ultra sonic, (6673/1999) (EDP 100-952-137)</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Ултразвучно купатило, 3l, са грејањем, 375TT, Langford, (9729/2004) (181-3-375TT)</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 xml:space="preserve">Магнетна мешалица са терморегулацијом, SB162, Stuart, Bibby </w:t>
            </w:r>
            <w:r w:rsidRPr="00DB2B29">
              <w:rPr>
                <w:rFonts w:ascii="Arial" w:hAnsi="Arial" w:cs="Arial"/>
                <w:color w:val="auto"/>
                <w:sz w:val="20"/>
                <w:szCs w:val="20"/>
              </w:rPr>
              <w:lastRenderedPageBreak/>
              <w:t>Sterling, (9722/2004) (R000101029)</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lastRenderedPageBreak/>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Bibby, Bibby Sterling, (9721/2007) (R000101039)</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03402-15, Cole Palmer (913970924433)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PC-420, Corning, (072397015602)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lang w:val="sv-SE"/>
              </w:rPr>
              <w:t>Магнетна</w:t>
            </w:r>
            <w:r w:rsidRPr="00DB2B29">
              <w:rPr>
                <w:rFonts w:ascii="Arial" w:hAnsi="Arial" w:cs="Arial"/>
                <w:color w:val="auto"/>
                <w:sz w:val="20"/>
                <w:szCs w:val="20"/>
              </w:rPr>
              <w:t xml:space="preserve"> </w:t>
            </w:r>
            <w:r w:rsidRPr="00DB2B29">
              <w:rPr>
                <w:rFonts w:ascii="Arial" w:hAnsi="Arial" w:cs="Arial"/>
                <w:color w:val="auto"/>
                <w:sz w:val="20"/>
                <w:szCs w:val="20"/>
                <w:lang w:val="sv-SE"/>
              </w:rPr>
              <w:t>мешалица</w:t>
            </w:r>
            <w:r w:rsidRPr="00DB2B29">
              <w:rPr>
                <w:rFonts w:ascii="Arial" w:hAnsi="Arial" w:cs="Arial"/>
                <w:color w:val="auto"/>
                <w:sz w:val="20"/>
                <w:szCs w:val="20"/>
              </w:rPr>
              <w:t>, HI 190 M/D,  HANNA (6725/2000) (391972)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MR 3001, Heidolph (6781/2001) (030149538)</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1000, Jenway (7078/2002) (7084)</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lang w:val="sv-SE"/>
              </w:rPr>
              <w:t>Магнетна</w:t>
            </w:r>
            <w:r w:rsidRPr="00DB2B29">
              <w:rPr>
                <w:rFonts w:ascii="Arial" w:hAnsi="Arial" w:cs="Arial"/>
                <w:color w:val="auto"/>
                <w:sz w:val="20"/>
                <w:szCs w:val="20"/>
              </w:rPr>
              <w:t xml:space="preserve"> </w:t>
            </w:r>
            <w:r w:rsidRPr="00DB2B29">
              <w:rPr>
                <w:rFonts w:ascii="Arial" w:hAnsi="Arial" w:cs="Arial"/>
                <w:color w:val="auto"/>
                <w:sz w:val="20"/>
                <w:szCs w:val="20"/>
                <w:lang w:val="sv-SE"/>
              </w:rPr>
              <w:t>мешалица</w:t>
            </w:r>
            <w:r w:rsidRPr="00DB2B29">
              <w:rPr>
                <w:rFonts w:ascii="Arial" w:hAnsi="Arial" w:cs="Arial"/>
                <w:color w:val="auto"/>
                <w:sz w:val="20"/>
                <w:szCs w:val="20"/>
              </w:rPr>
              <w:t xml:space="preserve"> </w:t>
            </w:r>
            <w:r w:rsidRPr="00DB2B29">
              <w:rPr>
                <w:rFonts w:ascii="Arial" w:hAnsi="Arial" w:cs="Arial"/>
                <w:color w:val="auto"/>
                <w:sz w:val="20"/>
                <w:szCs w:val="20"/>
                <w:lang w:val="sv-SE"/>
              </w:rPr>
              <w:t>са</w:t>
            </w:r>
            <w:r w:rsidRPr="00DB2B29">
              <w:rPr>
                <w:rFonts w:ascii="Arial" w:hAnsi="Arial" w:cs="Arial"/>
                <w:color w:val="auto"/>
                <w:sz w:val="20"/>
                <w:szCs w:val="20"/>
              </w:rPr>
              <w:t xml:space="preserve"> </w:t>
            </w:r>
            <w:r w:rsidRPr="00DB2B29">
              <w:rPr>
                <w:rFonts w:ascii="Arial" w:hAnsi="Arial" w:cs="Arial"/>
                <w:color w:val="auto"/>
                <w:sz w:val="20"/>
                <w:szCs w:val="20"/>
                <w:lang w:val="sv-SE"/>
              </w:rPr>
              <w:t>грејањем</w:t>
            </w:r>
            <w:r w:rsidRPr="00DB2B29">
              <w:rPr>
                <w:rFonts w:ascii="Arial" w:hAnsi="Arial" w:cs="Arial"/>
                <w:color w:val="auto"/>
                <w:sz w:val="20"/>
                <w:szCs w:val="20"/>
              </w:rPr>
              <w:t>, AG-2, Raypa, (6917/2002) (22225)</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Velp Scientifica, 2002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IRL 100170, Velp Scientifica, (7261/2002) (3021384)</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 xml:space="preserve">Магнетна мешалица, MTS Velp, Velp Scientifica, (7006/2002) </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800 W, Velp seintifica, (6780/2001) (10.0163)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Магнетна мешалица, AREX, Velp seintifica, (7664/2003)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(ротациона мешалица) Bibby sterling, (9723/2004)</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(ротациона мешалица) SA8 Stuart, Bibby sterling, (9724/2004)</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(ротациона мешалица) ZX3, Velp Scientifica (7096/2002)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vAlign w:val="center"/>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(ротациона мешалица) ZX3, Velp Scientifica (7667/2003)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(ротациона мешалица) ZX3, Velp Scientifica (7666/2003)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(ротациона мешалица) ZX3, Velp Scientifica (7598/2003)</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Водено купатило, Neomerica, (Инв. број 11091/2012)</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Шејкер IKA (Инв. број 10998/2011</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pulsni,  IKA, (</w:t>
            </w:r>
            <w:r w:rsidRPr="00DB2B29">
              <w:rPr>
                <w:rFonts w:ascii="Arial" w:hAnsi="Arial" w:cs="Arial"/>
                <w:color w:val="auto"/>
                <w:sz w:val="20"/>
                <w:szCs w:val="20"/>
                <w:lang w:val="sv-SE"/>
              </w:rPr>
              <w:t>Инв</w:t>
            </w:r>
            <w:r w:rsidRPr="00DB2B29">
              <w:rPr>
                <w:rFonts w:ascii="Arial" w:hAnsi="Arial" w:cs="Arial"/>
                <w:color w:val="auto"/>
                <w:sz w:val="20"/>
                <w:szCs w:val="20"/>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rPr>
              <w:t xml:space="preserve"> 10997/2011)</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IKA, (Инв. број 10999/2011)</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IKA, (Инв. број 11000/2011)</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r w:rsidR="00DB2B29" w:rsidRPr="00DB2B29" w:rsidTr="00DB2B29">
        <w:tc>
          <w:tcPr>
            <w:tcW w:w="274" w:type="pct"/>
          </w:tcPr>
          <w:p w:rsidR="00DB2B29" w:rsidRPr="00DB2B29" w:rsidRDefault="00DB2B29" w:rsidP="003A64F8">
            <w:pPr>
              <w:numPr>
                <w:ilvl w:val="0"/>
                <w:numId w:val="48"/>
              </w:numPr>
              <w:suppressAutoHyphens w:val="0"/>
              <w:autoSpaceDE w:val="0"/>
              <w:autoSpaceDN w:val="0"/>
              <w:adjustRightInd w:val="0"/>
              <w:spacing w:line="240" w:lineRule="auto"/>
              <w:ind w:left="0" w:right="-108" w:hanging="142"/>
              <w:jc w:val="center"/>
              <w:rPr>
                <w:rFonts w:ascii="Arial" w:hAnsi="Arial" w:cs="Arial"/>
                <w:color w:val="auto"/>
                <w:sz w:val="20"/>
                <w:szCs w:val="20"/>
              </w:rPr>
            </w:pPr>
          </w:p>
        </w:tc>
        <w:tc>
          <w:tcPr>
            <w:tcW w:w="3460" w:type="pct"/>
          </w:tcPr>
          <w:p w:rsidR="00DB2B29" w:rsidRPr="00DB2B29" w:rsidRDefault="00DB2B29" w:rsidP="00DB2B29">
            <w:pPr>
              <w:rPr>
                <w:rFonts w:ascii="Arial" w:hAnsi="Arial" w:cs="Arial"/>
                <w:color w:val="auto"/>
                <w:sz w:val="20"/>
                <w:szCs w:val="20"/>
              </w:rPr>
            </w:pPr>
            <w:r w:rsidRPr="00DB2B29">
              <w:rPr>
                <w:rFonts w:ascii="Arial" w:hAnsi="Arial" w:cs="Arial"/>
                <w:color w:val="auto"/>
                <w:sz w:val="20"/>
                <w:szCs w:val="20"/>
              </w:rPr>
              <w:t>Vortex IKA, (Инв. број 11001/2011)</w:t>
            </w:r>
          </w:p>
        </w:tc>
        <w:tc>
          <w:tcPr>
            <w:tcW w:w="1266" w:type="pct"/>
          </w:tcPr>
          <w:p w:rsidR="00DB2B29" w:rsidRPr="00DB2B29" w:rsidRDefault="00DB2B29" w:rsidP="00DB2B29">
            <w:pPr>
              <w:jc w:val="center"/>
              <w:rPr>
                <w:rFonts w:ascii="Arial" w:hAnsi="Arial" w:cs="Arial"/>
                <w:color w:val="auto"/>
                <w:sz w:val="20"/>
                <w:szCs w:val="20"/>
              </w:rPr>
            </w:pPr>
            <w:r w:rsidRPr="00DB2B29">
              <w:rPr>
                <w:rFonts w:ascii="Arial" w:hAnsi="Arial" w:cs="Arial"/>
                <w:color w:val="auto"/>
                <w:sz w:val="20"/>
                <w:szCs w:val="20"/>
              </w:rPr>
              <w:t>1</w:t>
            </w:r>
          </w:p>
        </w:tc>
      </w:tr>
    </w:tbl>
    <w:p w:rsidR="00DB2B29" w:rsidRPr="00DB2B29" w:rsidRDefault="00DB2B29" w:rsidP="00DB2B29">
      <w:pPr>
        <w:spacing w:line="240" w:lineRule="auto"/>
        <w:jc w:val="both"/>
        <w:rPr>
          <w:rFonts w:ascii="Arial" w:hAnsi="Arial" w:cs="Arial"/>
          <w:noProof/>
          <w:color w:val="auto"/>
          <w:sz w:val="20"/>
          <w:szCs w:val="20"/>
          <w:lang w:val="sr-Cyrl-CS"/>
        </w:rPr>
      </w:pPr>
    </w:p>
    <w:p w:rsidR="00DB2B29" w:rsidRPr="00DB2B29" w:rsidRDefault="00DB2B29" w:rsidP="00DB2B29">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DB2B29" w:rsidRPr="00DB2B29" w:rsidRDefault="00DB2B29" w:rsidP="00DB2B29">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DB2B29" w:rsidRPr="00DB2B29" w:rsidRDefault="00DB2B29" w:rsidP="00DB2B29">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DB2B29" w:rsidRPr="00DB2B29" w:rsidRDefault="00DB2B29" w:rsidP="00DB2B29">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DB2B29" w:rsidRPr="00DB2B29" w:rsidRDefault="00DB2B29" w:rsidP="00DB2B29">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DB2B29" w:rsidRPr="00DB2B29" w:rsidRDefault="00DB2B29" w:rsidP="00DB2B29">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DB2B29" w:rsidRPr="00DB2B29" w:rsidRDefault="00DB2B29" w:rsidP="00DB2B29">
      <w:pPr>
        <w:suppressAutoHyphens w:val="0"/>
        <w:autoSpaceDE w:val="0"/>
        <w:autoSpaceDN w:val="0"/>
        <w:adjustRightInd w:val="0"/>
        <w:spacing w:line="240" w:lineRule="auto"/>
        <w:ind w:right="-755"/>
        <w:jc w:val="both"/>
        <w:rPr>
          <w:rFonts w:ascii="Arial" w:hAnsi="Arial" w:cs="Arial"/>
          <w:color w:val="auto"/>
          <w:sz w:val="20"/>
          <w:szCs w:val="20"/>
        </w:rPr>
      </w:pPr>
    </w:p>
    <w:p w:rsidR="00DB2B29" w:rsidRPr="00DB2B29" w:rsidRDefault="00DB2B29" w:rsidP="00151CEA">
      <w:pPr>
        <w:pStyle w:val="ListParagraph"/>
        <w:ind w:left="0" w:right="-897"/>
        <w:jc w:val="both"/>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DB2B29" w:rsidRPr="00DB2B29" w:rsidRDefault="00DB2B29" w:rsidP="00DB2B29">
      <w:pPr>
        <w:pStyle w:val="ListParagraph"/>
        <w:ind w:left="0"/>
        <w:rPr>
          <w:rFonts w:ascii="Arial" w:hAnsi="Arial" w:cs="Arial"/>
          <w:b/>
          <w:bCs/>
          <w:sz w:val="20"/>
          <w:szCs w:val="20"/>
          <w:u w:val="single"/>
          <w:lang w:val="ru-RU"/>
        </w:rPr>
      </w:pPr>
    </w:p>
    <w:p w:rsidR="00DB2B29" w:rsidRPr="00DB2B29" w:rsidRDefault="00DB2B29" w:rsidP="00DB2B29">
      <w:pPr>
        <w:pStyle w:val="ListParagraph"/>
        <w:ind w:left="0"/>
        <w:rPr>
          <w:rFonts w:ascii="Arial" w:hAnsi="Arial" w:cs="Arial"/>
          <w:b/>
          <w:bCs/>
          <w:sz w:val="20"/>
          <w:szCs w:val="20"/>
          <w:u w:val="single"/>
          <w:lang w:val="ru-RU"/>
        </w:rPr>
      </w:pPr>
    </w:p>
    <w:p w:rsidR="00DB2B29" w:rsidRPr="00DB2B29" w:rsidRDefault="00DB2B29" w:rsidP="00DB2B29">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DB2B29" w:rsidRPr="00DB2B29" w:rsidRDefault="00DB2B29" w:rsidP="00DB2B29">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Default="003B7994" w:rsidP="007A4A4B">
      <w:pPr>
        <w:pStyle w:val="ListParagraph"/>
        <w:ind w:left="0"/>
        <w:rPr>
          <w:rFonts w:ascii="Arial" w:hAnsi="Arial" w:cs="Arial"/>
          <w:b/>
          <w:bCs/>
          <w:sz w:val="20"/>
          <w:szCs w:val="20"/>
          <w:u w:val="single"/>
          <w:lang w:val="ru-RU"/>
        </w:rPr>
      </w:pPr>
    </w:p>
    <w:p w:rsidR="00562511" w:rsidRDefault="00562511" w:rsidP="007A4A4B">
      <w:pPr>
        <w:pStyle w:val="ListParagraph"/>
        <w:ind w:left="0"/>
        <w:rPr>
          <w:rFonts w:ascii="Arial" w:hAnsi="Arial" w:cs="Arial"/>
          <w:b/>
          <w:bCs/>
          <w:sz w:val="20"/>
          <w:szCs w:val="20"/>
          <w:u w:val="single"/>
          <w:lang w:val="ru-RU"/>
        </w:rPr>
      </w:pPr>
    </w:p>
    <w:p w:rsidR="00562511" w:rsidRDefault="00562511" w:rsidP="007A4A4B">
      <w:pPr>
        <w:pStyle w:val="ListParagraph"/>
        <w:ind w:left="0"/>
        <w:rPr>
          <w:rFonts w:ascii="Arial" w:hAnsi="Arial" w:cs="Arial"/>
          <w:b/>
          <w:bCs/>
          <w:sz w:val="20"/>
          <w:szCs w:val="20"/>
          <w:u w:val="single"/>
          <w:lang w:val="ru-RU"/>
        </w:rPr>
      </w:pPr>
    </w:p>
    <w:p w:rsidR="00562511" w:rsidRPr="00DB2B29" w:rsidRDefault="00562511" w:rsidP="007A4A4B">
      <w:pPr>
        <w:pStyle w:val="ListParagraph"/>
        <w:ind w:left="0"/>
        <w:rPr>
          <w:rFonts w:ascii="Arial" w:hAnsi="Arial" w:cs="Arial"/>
          <w:b/>
          <w:bCs/>
          <w:sz w:val="20"/>
          <w:szCs w:val="20"/>
          <w:u w:val="single"/>
          <w:lang w:val="ru-RU"/>
        </w:rPr>
      </w:pPr>
    </w:p>
    <w:p w:rsidR="00151CEA" w:rsidRPr="00A47468" w:rsidRDefault="00151CEA" w:rsidP="003A64F8">
      <w:pPr>
        <w:pStyle w:val="ListParagraph"/>
        <w:numPr>
          <w:ilvl w:val="0"/>
          <w:numId w:val="17"/>
        </w:numPr>
        <w:jc w:val="center"/>
        <w:rPr>
          <w:rFonts w:ascii="Arial" w:hAnsi="Arial" w:cs="Arial"/>
          <w:b/>
          <w:i/>
          <w:noProof/>
          <w:color w:val="auto"/>
          <w:sz w:val="20"/>
          <w:szCs w:val="20"/>
          <w:lang w:val="sr-Cyrl-CS"/>
        </w:rPr>
      </w:pPr>
      <w:r w:rsidRPr="00A47468">
        <w:rPr>
          <w:rFonts w:ascii="Arial" w:hAnsi="Arial" w:cs="Arial"/>
          <w:b/>
          <w:i/>
          <w:noProof/>
          <w:color w:val="auto"/>
          <w:sz w:val="20"/>
          <w:szCs w:val="20"/>
          <w:lang w:val="sr-Cyrl-CS"/>
        </w:rPr>
        <w:t xml:space="preserve">партија: одржавање, сервисиање, набавка и замена резервних делова/потрошног материјала и верификација рада опреме: </w:t>
      </w:r>
      <w:r w:rsidRPr="00A47468">
        <w:rPr>
          <w:rFonts w:ascii="Arial" w:hAnsi="Arial" w:cs="Arial"/>
          <w:b/>
          <w:bCs/>
          <w:i/>
          <w:noProof/>
          <w:color w:val="auto"/>
          <w:sz w:val="20"/>
          <w:szCs w:val="20"/>
          <w:lang w:val="sr-Cyrl-CS"/>
        </w:rPr>
        <w:t>стерилизатори, термостати, сушнице и уређаји за производњу деминерализоване/ дестиловане вод</w:t>
      </w:r>
      <w:r w:rsidRPr="00A47468">
        <w:rPr>
          <w:rFonts w:ascii="Arial" w:hAnsi="Arial" w:cs="Arial"/>
          <w:b/>
          <w:bCs/>
          <w:i/>
          <w:color w:val="auto"/>
          <w:sz w:val="20"/>
          <w:szCs w:val="20"/>
          <w:lang w:val="sr-Cyrl-CS"/>
        </w:rPr>
        <w:t>е</w:t>
      </w:r>
    </w:p>
    <w:p w:rsidR="00151CEA" w:rsidRPr="00DB2B29" w:rsidRDefault="00151CEA" w:rsidP="00151CEA">
      <w:pPr>
        <w:pStyle w:val="ListParagraph"/>
        <w:rPr>
          <w:rFonts w:ascii="Arial" w:hAnsi="Arial" w:cs="Arial"/>
          <w:b/>
          <w:bCs/>
          <w:i/>
          <w:color w:val="auto"/>
          <w:sz w:val="20"/>
          <w:szCs w:val="20"/>
          <w:u w:val="single"/>
          <w:lang w:val="ru-RU"/>
        </w:rPr>
      </w:pPr>
    </w:p>
    <w:p w:rsidR="00151CEA" w:rsidRPr="00DB2B29" w:rsidRDefault="00151CEA" w:rsidP="00151CEA">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151CEA" w:rsidRPr="00151CEA" w:rsidRDefault="00151CEA" w:rsidP="003A64F8">
      <w:pPr>
        <w:pStyle w:val="ListParagraph"/>
        <w:numPr>
          <w:ilvl w:val="0"/>
          <w:numId w:val="51"/>
        </w:numPr>
        <w:tabs>
          <w:tab w:val="center" w:pos="4536"/>
          <w:tab w:val="right" w:pos="9072"/>
        </w:tabs>
        <w:jc w:val="both"/>
        <w:rPr>
          <w:rFonts w:ascii="Arial" w:hAnsi="Arial" w:cs="Arial"/>
          <w:bCs/>
          <w:noProof/>
          <w:color w:val="auto"/>
          <w:kern w:val="2"/>
          <w:sz w:val="20"/>
          <w:szCs w:val="20"/>
          <w:lang w:val="sr-Cyrl-CS"/>
        </w:rPr>
      </w:pPr>
      <w:r w:rsidRPr="00151CEA">
        <w:rPr>
          <w:rFonts w:ascii="Arial" w:hAnsi="Arial" w:cs="Arial"/>
          <w:noProof/>
          <w:color w:val="auto"/>
          <w:sz w:val="20"/>
          <w:szCs w:val="20"/>
          <w:lang w:val="sr-Cyrl-CS"/>
        </w:rPr>
        <w:t xml:space="preserve">услуга </w:t>
      </w:r>
      <w:r w:rsidRPr="00151CEA">
        <w:rPr>
          <w:rFonts w:ascii="Arial" w:hAnsi="Arial" w:cs="Arial"/>
          <w:bCs/>
          <w:noProof/>
          <w:color w:val="auto"/>
          <w:sz w:val="20"/>
          <w:szCs w:val="20"/>
          <w:lang w:val="sr-Cyrl-CS"/>
        </w:rPr>
        <w:t>редовн</w:t>
      </w:r>
      <w:r w:rsidR="008F1F17">
        <w:rPr>
          <w:rFonts w:ascii="Arial" w:hAnsi="Arial" w:cs="Arial"/>
          <w:bCs/>
          <w:noProof/>
          <w:color w:val="auto"/>
          <w:sz w:val="20"/>
          <w:szCs w:val="20"/>
          <w:lang w:val="sr-Cyrl-CS"/>
        </w:rPr>
        <w:t xml:space="preserve">ог </w:t>
      </w:r>
      <w:r w:rsidRPr="00151CEA">
        <w:rPr>
          <w:rFonts w:ascii="Arial" w:hAnsi="Arial" w:cs="Arial"/>
          <w:bCs/>
          <w:noProof/>
          <w:color w:val="auto"/>
          <w:sz w:val="20"/>
          <w:szCs w:val="20"/>
          <w:lang w:val="sr-Cyrl-CS"/>
        </w:rPr>
        <w:t xml:space="preserve">сервиса коју чине: </w:t>
      </w:r>
      <w:r w:rsidRPr="00151CEA">
        <w:rPr>
          <w:rFonts w:ascii="Arial" w:hAnsi="Arial" w:cs="Arial"/>
          <w:noProof/>
          <w:color w:val="auto"/>
          <w:sz w:val="20"/>
          <w:szCs w:val="20"/>
          <w:lang w:val="sr-Cyrl-CS"/>
        </w:rPr>
        <w:t xml:space="preserve">провера рада апарата, уношење параметара у сервисну књигу, преглед уређаја на физичка оштећења, провера исправности мерно-контролних инструмената апарата, провера општег функционалног стања апарата, превентивна замена виталних делова апарата, санитизација апарата, калибрација мерних система апарата, калибрација </w:t>
      </w:r>
      <w:r w:rsidRPr="00151CEA">
        <w:rPr>
          <w:rFonts w:ascii="Arial" w:hAnsi="Arial" w:cs="Arial"/>
          <w:noProof/>
          <w:color w:val="auto"/>
          <w:sz w:val="20"/>
          <w:szCs w:val="20"/>
          <w:lang w:val="sr-Latn-CS"/>
        </w:rPr>
        <w:t>Elga</w:t>
      </w:r>
      <w:r w:rsidRPr="00151CEA">
        <w:rPr>
          <w:rFonts w:ascii="Arial" w:hAnsi="Arial" w:cs="Arial"/>
          <w:noProof/>
          <w:color w:val="auto"/>
          <w:sz w:val="20"/>
          <w:szCs w:val="20"/>
          <w:lang w:val="sr-Cyrl-CS"/>
        </w:rPr>
        <w:t xml:space="preserve"> система за пречишћавање воде са фабричким </w:t>
      </w:r>
      <w:r w:rsidRPr="00151CEA">
        <w:rPr>
          <w:rFonts w:ascii="Arial" w:hAnsi="Arial" w:cs="Arial"/>
          <w:noProof/>
          <w:color w:val="auto"/>
          <w:sz w:val="20"/>
          <w:szCs w:val="20"/>
          <w:lang w:val="sr-Latn-CS"/>
        </w:rPr>
        <w:t xml:space="preserve">Elga </w:t>
      </w:r>
      <w:r w:rsidRPr="00151CEA">
        <w:rPr>
          <w:rFonts w:ascii="Arial" w:hAnsi="Arial" w:cs="Arial"/>
          <w:noProof/>
          <w:color w:val="auto"/>
          <w:sz w:val="20"/>
          <w:szCs w:val="20"/>
          <w:lang w:val="sr-Cyrl-CS"/>
        </w:rPr>
        <w:t>калибрационим уређајима – што обезбеђује валидно функционисање апарата у</w:t>
      </w:r>
      <w:r w:rsidRPr="00151CEA">
        <w:rPr>
          <w:rFonts w:ascii="Arial" w:hAnsi="Arial" w:cs="Arial"/>
          <w:bCs/>
          <w:noProof/>
          <w:color w:val="auto"/>
          <w:kern w:val="2"/>
          <w:sz w:val="20"/>
          <w:szCs w:val="20"/>
          <w:lang w:val="sr-Cyrl-CS"/>
        </w:rPr>
        <w:t>з издавање сервисног извештаја;</w:t>
      </w:r>
    </w:p>
    <w:p w:rsidR="00151CEA" w:rsidRPr="00151CEA" w:rsidRDefault="00151CEA" w:rsidP="003A64F8">
      <w:pPr>
        <w:pStyle w:val="ListParagraph"/>
        <w:numPr>
          <w:ilvl w:val="0"/>
          <w:numId w:val="51"/>
        </w:numPr>
        <w:tabs>
          <w:tab w:val="center" w:pos="4536"/>
          <w:tab w:val="right" w:pos="9072"/>
        </w:tabs>
        <w:jc w:val="both"/>
        <w:rPr>
          <w:rFonts w:ascii="Arial" w:hAnsi="Arial" w:cs="Arial"/>
          <w:noProof/>
          <w:color w:val="auto"/>
          <w:sz w:val="20"/>
          <w:szCs w:val="20"/>
          <w:lang w:val="sr-Cyrl-CS"/>
        </w:rPr>
      </w:pPr>
      <w:r w:rsidRPr="00151CEA">
        <w:rPr>
          <w:rFonts w:ascii="Arial" w:hAnsi="Arial" w:cs="Arial"/>
          <w:noProof/>
          <w:color w:val="auto"/>
          <w:sz w:val="20"/>
          <w:szCs w:val="20"/>
          <w:lang w:val="sr-Cyrl-CS"/>
        </w:rPr>
        <w:t xml:space="preserve">услуга еталонирања у акредитованој организацији  за еталонирање по </w:t>
      </w:r>
      <w:r w:rsidRPr="00151CEA">
        <w:rPr>
          <w:rFonts w:ascii="Arial" w:hAnsi="Arial" w:cs="Arial"/>
          <w:noProof/>
          <w:color w:val="auto"/>
          <w:sz w:val="20"/>
          <w:szCs w:val="20"/>
          <w:lang w:val="sr-Latn-CS"/>
        </w:rPr>
        <w:t xml:space="preserve">SRPS ISO </w:t>
      </w:r>
      <w:r w:rsidRPr="00151CEA">
        <w:rPr>
          <w:rFonts w:ascii="Arial" w:hAnsi="Arial" w:cs="Arial"/>
          <w:noProof/>
          <w:color w:val="auto"/>
          <w:sz w:val="20"/>
          <w:szCs w:val="20"/>
          <w:lang w:val="sr-Cyrl-CS"/>
        </w:rPr>
        <w:t>17025 и издавање сертификат</w:t>
      </w:r>
      <w:r w:rsidRPr="00151CEA">
        <w:rPr>
          <w:rFonts w:ascii="Arial" w:hAnsi="Arial" w:cs="Arial"/>
          <w:color w:val="auto"/>
          <w:sz w:val="20"/>
          <w:szCs w:val="20"/>
          <w:lang w:val="sr-Cyrl-CS"/>
        </w:rPr>
        <w:t>а</w:t>
      </w:r>
      <w:r>
        <w:rPr>
          <w:rFonts w:ascii="Arial" w:hAnsi="Arial" w:cs="Arial"/>
          <w:color w:val="auto"/>
          <w:sz w:val="20"/>
          <w:szCs w:val="20"/>
          <w:lang w:val="sr-Cyrl-CS"/>
        </w:rPr>
        <w:t>;</w:t>
      </w:r>
    </w:p>
    <w:p w:rsidR="00151CEA" w:rsidRPr="00151CEA" w:rsidRDefault="00151CEA" w:rsidP="003A64F8">
      <w:pPr>
        <w:pStyle w:val="ListParagraph"/>
        <w:numPr>
          <w:ilvl w:val="0"/>
          <w:numId w:val="51"/>
        </w:numPr>
        <w:jc w:val="both"/>
        <w:rPr>
          <w:rFonts w:ascii="Arial" w:hAnsi="Arial" w:cs="Arial"/>
          <w:noProof/>
          <w:color w:val="000000" w:themeColor="text1"/>
          <w:sz w:val="20"/>
          <w:szCs w:val="20"/>
          <w:lang w:val="sr-Cyrl-CS"/>
        </w:rPr>
      </w:pPr>
      <w:r w:rsidRPr="00151CEA">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151CEA" w:rsidRPr="00151CEA" w:rsidRDefault="00151CEA" w:rsidP="003A64F8">
      <w:pPr>
        <w:pStyle w:val="ListParagraph"/>
        <w:numPr>
          <w:ilvl w:val="0"/>
          <w:numId w:val="51"/>
        </w:numPr>
        <w:spacing w:line="240" w:lineRule="auto"/>
        <w:jc w:val="both"/>
        <w:rPr>
          <w:rFonts w:ascii="Arial" w:hAnsi="Arial" w:cs="Arial"/>
          <w:color w:val="auto"/>
          <w:sz w:val="20"/>
          <w:szCs w:val="20"/>
          <w:lang w:val="sr-Cyrl-CS"/>
        </w:rPr>
      </w:pPr>
      <w:r w:rsidRPr="00151CEA">
        <w:rPr>
          <w:rFonts w:ascii="Arial" w:hAnsi="Arial" w:cs="Arial"/>
          <w:bCs/>
          <w:noProof/>
          <w:color w:val="auto"/>
          <w:kern w:val="2"/>
          <w:sz w:val="20"/>
          <w:szCs w:val="20"/>
          <w:lang w:val="sr-Cyrl-CS"/>
        </w:rPr>
        <w:t xml:space="preserve">услуга ванредног сервиса коју </w:t>
      </w:r>
      <w:r>
        <w:rPr>
          <w:rFonts w:ascii="Arial" w:hAnsi="Arial" w:cs="Arial"/>
          <w:bCs/>
          <w:noProof/>
          <w:color w:val="auto"/>
          <w:kern w:val="2"/>
          <w:sz w:val="20"/>
          <w:szCs w:val="20"/>
          <w:lang w:val="sr-Cyrl-CS"/>
        </w:rPr>
        <w:t>преглед апарата и дефектажа, отклањање квара, реинсталација програма, пром,ена параметара рада апарата, провера свих његових функција, поновно пуштање у рад и</w:t>
      </w:r>
      <w:r w:rsidRPr="00151CEA">
        <w:rPr>
          <w:rFonts w:ascii="Arial" w:hAnsi="Arial" w:cs="Arial"/>
          <w:bCs/>
          <w:noProof/>
          <w:color w:val="000000" w:themeColor="text1"/>
          <w:kern w:val="2"/>
          <w:sz w:val="20"/>
          <w:szCs w:val="20"/>
          <w:lang w:val="sr-Cyrl-CS"/>
        </w:rPr>
        <w:t xml:space="preserve"> издавање сервисног извештаја.</w:t>
      </w:r>
    </w:p>
    <w:p w:rsidR="00151CEA" w:rsidRPr="00DB2B29" w:rsidRDefault="00151CEA" w:rsidP="00151CEA">
      <w:pPr>
        <w:pStyle w:val="ListParagraph"/>
        <w:spacing w:line="240" w:lineRule="auto"/>
        <w:jc w:val="both"/>
        <w:rPr>
          <w:rFonts w:ascii="Arial" w:hAnsi="Arial" w:cs="Arial"/>
          <w:color w:val="auto"/>
          <w:sz w:val="20"/>
          <w:szCs w:val="20"/>
          <w:lang w:val="sr-Cyrl-CS"/>
        </w:rPr>
      </w:pPr>
    </w:p>
    <w:p w:rsidR="00151CEA" w:rsidRPr="00DB2B29" w:rsidRDefault="00151CEA" w:rsidP="00151CEA">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151CEA" w:rsidRPr="00DB2B29" w:rsidRDefault="00151CEA" w:rsidP="00151CE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151CEA" w:rsidRPr="00DB2B29" w:rsidRDefault="00151CEA" w:rsidP="00151CE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151CEA" w:rsidRPr="00DB2B29" w:rsidRDefault="00151CEA" w:rsidP="00151CEA">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6815"/>
        <w:gridCol w:w="1825"/>
      </w:tblGrid>
      <w:tr w:rsidR="00151CEA" w:rsidRPr="00151CEA" w:rsidTr="00151CEA">
        <w:trPr>
          <w:trHeight w:val="284"/>
        </w:trPr>
        <w:tc>
          <w:tcPr>
            <w:tcW w:w="3994" w:type="pct"/>
            <w:gridSpan w:val="2"/>
          </w:tcPr>
          <w:p w:rsidR="00151CEA" w:rsidRPr="00151CEA" w:rsidRDefault="00151CEA" w:rsidP="00151CEA">
            <w:pPr>
              <w:jc w:val="center"/>
              <w:rPr>
                <w:rFonts w:ascii="Arial" w:hAnsi="Arial" w:cs="Arial"/>
                <w:b/>
                <w:color w:val="auto"/>
                <w:sz w:val="20"/>
                <w:szCs w:val="20"/>
                <w:lang w:val="sr-Cyrl-CS"/>
              </w:rPr>
            </w:pPr>
            <w:r w:rsidRPr="00151CEA">
              <w:rPr>
                <w:rFonts w:ascii="Arial" w:hAnsi="Arial" w:cs="Arial"/>
                <w:b/>
                <w:color w:val="auto"/>
                <w:sz w:val="20"/>
                <w:szCs w:val="20"/>
                <w:lang w:val="sr-Cyrl-CS"/>
              </w:rPr>
              <w:t>Назив опреме</w:t>
            </w:r>
          </w:p>
        </w:tc>
        <w:tc>
          <w:tcPr>
            <w:tcW w:w="1006" w:type="pct"/>
            <w:vAlign w:val="center"/>
          </w:tcPr>
          <w:p w:rsidR="00151CEA" w:rsidRPr="00151CEA" w:rsidRDefault="00151CEA" w:rsidP="00A47468">
            <w:pPr>
              <w:autoSpaceDE w:val="0"/>
              <w:autoSpaceDN w:val="0"/>
              <w:adjustRightInd w:val="0"/>
              <w:jc w:val="center"/>
              <w:rPr>
                <w:rFonts w:ascii="Arial" w:hAnsi="Arial" w:cs="Arial"/>
                <w:b/>
                <w:color w:val="auto"/>
                <w:sz w:val="20"/>
                <w:szCs w:val="20"/>
              </w:rPr>
            </w:pPr>
            <w:r w:rsidRPr="00151CEA">
              <w:rPr>
                <w:rFonts w:ascii="Arial" w:hAnsi="Arial" w:cs="Arial"/>
                <w:b/>
                <w:color w:val="auto"/>
                <w:sz w:val="20"/>
                <w:szCs w:val="20"/>
              </w:rPr>
              <w:t>Количина</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lang w:val="sr-Cyrl-CS"/>
              </w:rPr>
            </w:pPr>
          </w:p>
        </w:tc>
        <w:tc>
          <w:tcPr>
            <w:tcW w:w="3756" w:type="pct"/>
            <w:vAlign w:val="center"/>
          </w:tcPr>
          <w:p w:rsidR="00151CEA" w:rsidRPr="00151CEA" w:rsidRDefault="00151CEA" w:rsidP="00A47468">
            <w:pPr>
              <w:rPr>
                <w:rFonts w:ascii="Arial" w:hAnsi="Arial" w:cs="Arial"/>
                <w:color w:val="auto"/>
                <w:sz w:val="20"/>
                <w:szCs w:val="20"/>
                <w:lang w:val="sr-Cyrl-CS"/>
              </w:rPr>
            </w:pPr>
            <w:r w:rsidRPr="00151CEA">
              <w:rPr>
                <w:rFonts w:ascii="Arial" w:hAnsi="Arial" w:cs="Arial"/>
                <w:color w:val="auto"/>
                <w:sz w:val="20"/>
                <w:szCs w:val="20"/>
                <w:lang w:val="sr-Cyrl-CS"/>
              </w:rPr>
              <w:t xml:space="preserve">Универзална сушница </w:t>
            </w:r>
            <w:r w:rsidRPr="00151CEA">
              <w:rPr>
                <w:rFonts w:ascii="Arial" w:hAnsi="Arial" w:cs="Arial"/>
                <w:color w:val="auto"/>
                <w:sz w:val="20"/>
                <w:szCs w:val="20"/>
              </w:rPr>
              <w:t>od</w:t>
            </w:r>
            <w:r w:rsidRPr="00151CEA">
              <w:rPr>
                <w:rFonts w:ascii="Arial" w:hAnsi="Arial" w:cs="Arial"/>
                <w:color w:val="auto"/>
                <w:sz w:val="20"/>
                <w:szCs w:val="20"/>
                <w:lang w:val="sr-Cyrl-CS"/>
              </w:rPr>
              <w:t xml:space="preserve"> 30 </w:t>
            </w:r>
            <w:r w:rsidRPr="00151CEA">
              <w:rPr>
                <w:rFonts w:ascii="Arial" w:hAnsi="Arial" w:cs="Arial"/>
                <w:color w:val="auto"/>
                <w:sz w:val="20"/>
                <w:szCs w:val="20"/>
              </w:rPr>
              <w:t>do</w:t>
            </w:r>
            <w:r w:rsidRPr="00151CEA">
              <w:rPr>
                <w:rFonts w:ascii="Arial" w:hAnsi="Arial" w:cs="Arial"/>
                <w:color w:val="auto"/>
                <w:sz w:val="20"/>
                <w:szCs w:val="20"/>
                <w:lang w:val="sr-Cyrl-CS"/>
              </w:rPr>
              <w:t xml:space="preserve"> 200 </w:t>
            </w:r>
            <w:r w:rsidRPr="00151CEA">
              <w:rPr>
                <w:rFonts w:ascii="Arial" w:hAnsi="Arial" w:cs="Arial"/>
                <w:color w:val="auto"/>
                <w:sz w:val="20"/>
                <w:szCs w:val="20"/>
              </w:rPr>
              <w:t>C</w:t>
            </w:r>
            <w:r w:rsidRPr="00151CEA">
              <w:rPr>
                <w:rFonts w:ascii="Arial" w:hAnsi="Arial" w:cs="Arial"/>
                <w:color w:val="auto"/>
                <w:sz w:val="20"/>
                <w:szCs w:val="20"/>
                <w:lang w:val="sr-Cyrl-CS"/>
              </w:rPr>
              <w:t xml:space="preserve">, </w:t>
            </w:r>
            <w:r w:rsidRPr="00151CEA">
              <w:rPr>
                <w:rFonts w:ascii="Arial" w:hAnsi="Arial" w:cs="Arial"/>
                <w:color w:val="auto"/>
                <w:sz w:val="20"/>
                <w:szCs w:val="20"/>
              </w:rPr>
              <w:t>VE</w:t>
            </w:r>
            <w:r w:rsidRPr="00151CEA">
              <w:rPr>
                <w:rFonts w:ascii="Arial" w:hAnsi="Arial" w:cs="Arial"/>
                <w:color w:val="auto"/>
                <w:sz w:val="20"/>
                <w:szCs w:val="20"/>
                <w:lang w:val="sr-Cyrl-CS"/>
              </w:rPr>
              <w:t xml:space="preserve">200, </w:t>
            </w:r>
            <w:r w:rsidRPr="00151CEA">
              <w:rPr>
                <w:rFonts w:ascii="Arial" w:hAnsi="Arial" w:cs="Arial"/>
                <w:color w:val="auto"/>
                <w:sz w:val="20"/>
                <w:szCs w:val="20"/>
              </w:rPr>
              <w:t>od</w:t>
            </w:r>
            <w:r w:rsidRPr="00151CEA">
              <w:rPr>
                <w:rFonts w:ascii="Arial" w:hAnsi="Arial" w:cs="Arial"/>
                <w:color w:val="auto"/>
                <w:sz w:val="20"/>
                <w:szCs w:val="20"/>
                <w:lang w:val="sr-Cyrl-CS"/>
              </w:rPr>
              <w:t xml:space="preserve"> 60</w:t>
            </w:r>
            <w:r w:rsidRPr="00151CEA">
              <w:rPr>
                <w:rFonts w:ascii="Arial" w:hAnsi="Arial" w:cs="Arial"/>
                <w:color w:val="auto"/>
                <w:sz w:val="20"/>
                <w:szCs w:val="20"/>
              </w:rPr>
              <w:t>l</w:t>
            </w:r>
            <w:r w:rsidRPr="00151CEA">
              <w:rPr>
                <w:rFonts w:ascii="Arial" w:hAnsi="Arial" w:cs="Arial"/>
                <w:color w:val="auto"/>
                <w:sz w:val="20"/>
                <w:szCs w:val="20"/>
                <w:lang w:val="sr-Cyrl-CS"/>
              </w:rPr>
              <w:t xml:space="preserve">,  </w:t>
            </w:r>
            <w:r w:rsidRPr="00151CEA">
              <w:rPr>
                <w:rFonts w:ascii="Arial" w:hAnsi="Arial" w:cs="Arial"/>
                <w:color w:val="auto"/>
                <w:sz w:val="20"/>
                <w:szCs w:val="20"/>
              </w:rPr>
              <w:t>Memmert</w:t>
            </w:r>
            <w:r w:rsidRPr="00151CEA">
              <w:rPr>
                <w:rFonts w:ascii="Arial" w:hAnsi="Arial" w:cs="Arial"/>
                <w:color w:val="auto"/>
                <w:sz w:val="20"/>
                <w:szCs w:val="20"/>
                <w:lang w:val="sr-Cyrl-CS"/>
              </w:rPr>
              <w:t xml:space="preserve"> (7492/2003) (</w:t>
            </w:r>
            <w:r w:rsidRPr="00151CEA">
              <w:rPr>
                <w:rFonts w:ascii="Arial" w:hAnsi="Arial" w:cs="Arial"/>
                <w:color w:val="auto"/>
                <w:sz w:val="20"/>
                <w:szCs w:val="20"/>
              </w:rPr>
              <w:t>C</w:t>
            </w:r>
            <w:r w:rsidRPr="00151CEA">
              <w:rPr>
                <w:rFonts w:ascii="Arial" w:hAnsi="Arial" w:cs="Arial"/>
                <w:color w:val="auto"/>
                <w:sz w:val="20"/>
                <w:szCs w:val="20"/>
                <w:lang w:val="sr-Cyrl-CS"/>
              </w:rPr>
              <w:t xml:space="preserve">202.0404) (11), </w:t>
            </w:r>
            <w:r w:rsidRPr="00151CEA">
              <w:rPr>
                <w:rFonts w:ascii="Arial" w:hAnsi="Arial" w:cs="Arial"/>
                <w:color w:val="auto"/>
                <w:sz w:val="20"/>
                <w:szCs w:val="20"/>
              </w:rPr>
              <w:t>I</w:t>
            </w:r>
            <w:r w:rsidRPr="00151CEA">
              <w:rPr>
                <w:rFonts w:ascii="Arial" w:hAnsi="Arial" w:cs="Arial"/>
                <w:color w:val="auto"/>
                <w:sz w:val="20"/>
                <w:szCs w:val="20"/>
                <w:lang w:val="sr-Cyrl-CS"/>
              </w:rPr>
              <w:t xml:space="preserve"> </w:t>
            </w:r>
            <w:r w:rsidRPr="00151CEA">
              <w:rPr>
                <w:rFonts w:ascii="Arial" w:hAnsi="Arial" w:cs="Arial"/>
                <w:color w:val="auto"/>
                <w:sz w:val="20"/>
                <w:szCs w:val="20"/>
              </w:rPr>
              <w:t>st</w:t>
            </w:r>
            <w:r w:rsidRPr="00151CEA">
              <w:rPr>
                <w:rFonts w:ascii="Arial" w:hAnsi="Arial" w:cs="Arial"/>
                <w:color w:val="auto"/>
                <w:sz w:val="20"/>
                <w:szCs w:val="20"/>
                <w:lang w:val="sr-Cyrl-CS"/>
              </w:rPr>
              <w:t>.</w:t>
            </w:r>
            <w:r w:rsidRPr="00151CEA">
              <w:rPr>
                <w:rFonts w:ascii="Arial" w:hAnsi="Arial" w:cs="Arial"/>
                <w:color w:val="auto"/>
                <w:sz w:val="20"/>
                <w:szCs w:val="20"/>
              </w:rPr>
              <w: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Суви стерилизатор, SLE 600, 256 l, Memmert (7791/2003) (G- 6030700), соба 207</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Суви стерилизатор, SLE 600, 256 l, Memmert (7484/2003) (G- 6020454), соба 207</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Суви стерилизатор суви, 53 l, UFE 400, Memmert (9250/2007) (64061972) Соба 101 (8),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Суви стерилизатор, WF 200, Lenton (/) (20-300959), соба 207</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 xml:space="preserve">Термостат, </w:t>
            </w:r>
            <w:r w:rsidRPr="00151CEA">
              <w:rPr>
                <w:rFonts w:ascii="Arial" w:hAnsi="Arial" w:cs="Arial"/>
                <w:color w:val="auto"/>
                <w:sz w:val="20"/>
                <w:szCs w:val="20"/>
                <w:lang w:val="sv-SE"/>
              </w:rPr>
              <w:t>инкубатор</w:t>
            </w:r>
            <w:r w:rsidRPr="00151CEA">
              <w:rPr>
                <w:rFonts w:ascii="Arial" w:hAnsi="Arial" w:cs="Arial"/>
                <w:color w:val="auto"/>
                <w:sz w:val="20"/>
                <w:szCs w:val="20"/>
              </w:rPr>
              <w:t>, LCI9V/SS/DIG/D24T, Genlab (9743/2007) (500G009), соба 213</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Термостат sa vodenim omotačem, PP9VSIGT24T, GenLab (9742/2003 (Y3G017) соба 204</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lang w:val="fr-FR"/>
              </w:rPr>
            </w:pPr>
          </w:p>
        </w:tc>
        <w:tc>
          <w:tcPr>
            <w:tcW w:w="3756" w:type="pct"/>
            <w:vAlign w:val="center"/>
          </w:tcPr>
          <w:p w:rsidR="00151CEA" w:rsidRPr="00151CEA" w:rsidRDefault="00151CEA" w:rsidP="00A47468">
            <w:pPr>
              <w:rPr>
                <w:rFonts w:ascii="Arial" w:hAnsi="Arial" w:cs="Arial"/>
                <w:color w:val="auto"/>
                <w:sz w:val="20"/>
                <w:szCs w:val="20"/>
                <w:lang w:val="fr-FR"/>
              </w:rPr>
            </w:pPr>
            <w:r w:rsidRPr="00151CEA">
              <w:rPr>
                <w:rFonts w:ascii="Arial" w:hAnsi="Arial" w:cs="Arial"/>
                <w:color w:val="auto"/>
                <w:sz w:val="20"/>
                <w:szCs w:val="20"/>
                <w:lang w:val="fr-FR"/>
              </w:rPr>
              <w:t>Сушница sa ventilatorom – Термостат 75 l do 220 C, OPR 075.XXL.5Q, Sanyo Gallenkamp (6433/1997) (S694/01/141), Соба 320 (46), III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Суви стерилизатор, ESTR 700, Gorenje Tiki (407/1963) (81904), соба 207</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lang w:val="sv-SE"/>
              </w:rPr>
              <w:t>Вакуум</w:t>
            </w:r>
            <w:r w:rsidRPr="00151CEA">
              <w:rPr>
                <w:rFonts w:ascii="Arial" w:hAnsi="Arial" w:cs="Arial"/>
                <w:color w:val="auto"/>
                <w:sz w:val="20"/>
                <w:szCs w:val="20"/>
              </w:rPr>
              <w:t xml:space="preserve"> </w:t>
            </w:r>
            <w:r w:rsidRPr="00151CEA">
              <w:rPr>
                <w:rFonts w:ascii="Arial" w:hAnsi="Arial" w:cs="Arial"/>
                <w:color w:val="auto"/>
                <w:sz w:val="20"/>
                <w:szCs w:val="20"/>
                <w:lang w:val="sv-SE"/>
              </w:rPr>
              <w:t>сушница</w:t>
            </w:r>
            <w:r w:rsidRPr="00151CEA">
              <w:rPr>
                <w:rFonts w:ascii="Arial" w:hAnsi="Arial" w:cs="Arial"/>
                <w:color w:val="auto"/>
                <w:sz w:val="20"/>
                <w:szCs w:val="20"/>
              </w:rPr>
              <w:t xml:space="preserve">, Kambic, VS500 (  7014/2001) (020-31541) </w:t>
            </w:r>
            <w:r w:rsidRPr="00151CEA">
              <w:rPr>
                <w:rFonts w:ascii="Arial" w:hAnsi="Arial" w:cs="Arial"/>
                <w:color w:val="auto"/>
                <w:sz w:val="20"/>
                <w:szCs w:val="20"/>
                <w:lang w:val="sv-SE"/>
              </w:rPr>
              <w:t>Соба</w:t>
            </w:r>
            <w:r w:rsidRPr="00151CEA">
              <w:rPr>
                <w:rFonts w:ascii="Arial" w:hAnsi="Arial" w:cs="Arial"/>
                <w:color w:val="auto"/>
                <w:sz w:val="20"/>
                <w:szCs w:val="20"/>
              </w:rPr>
              <w:t xml:space="preserve"> 109 (22a),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lang w:val="sv-SE"/>
              </w:rPr>
            </w:pPr>
            <w:r w:rsidRPr="00151CEA">
              <w:rPr>
                <w:rFonts w:ascii="Arial" w:hAnsi="Arial" w:cs="Arial"/>
                <w:color w:val="auto"/>
                <w:sz w:val="20"/>
                <w:szCs w:val="20"/>
                <w:lang w:val="sv-SE"/>
              </w:rPr>
              <w:t>Стерилизатор, ST-06, Instrumentaria (5733/1988), Соба 101 (8),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lang w:val="sv-SE"/>
              </w:rPr>
              <w:t>Термостат</w:t>
            </w:r>
            <w:r w:rsidRPr="00151CEA">
              <w:rPr>
                <w:rFonts w:ascii="Arial" w:hAnsi="Arial" w:cs="Arial"/>
                <w:color w:val="auto"/>
                <w:sz w:val="20"/>
                <w:szCs w:val="20"/>
              </w:rPr>
              <w:t xml:space="preserve"> са воденим омотачем, </w:t>
            </w:r>
            <w:r w:rsidRPr="00151CEA">
              <w:rPr>
                <w:rFonts w:ascii="Arial" w:hAnsi="Arial" w:cs="Arial"/>
                <w:color w:val="auto"/>
                <w:sz w:val="20"/>
                <w:szCs w:val="20"/>
                <w:lang w:val="sv-SE"/>
              </w:rPr>
              <w:t>Сутјеска</w:t>
            </w:r>
            <w:r w:rsidRPr="00151CEA">
              <w:rPr>
                <w:rFonts w:ascii="Arial" w:hAnsi="Arial" w:cs="Arial"/>
                <w:color w:val="auto"/>
                <w:sz w:val="20"/>
                <w:szCs w:val="20"/>
              </w:rPr>
              <w:t xml:space="preserve"> (3154/1973), </w:t>
            </w:r>
            <w:r w:rsidRPr="00151CEA">
              <w:rPr>
                <w:rFonts w:ascii="Arial" w:hAnsi="Arial" w:cs="Arial"/>
                <w:color w:val="auto"/>
                <w:sz w:val="20"/>
                <w:szCs w:val="20"/>
                <w:lang w:val="sv-SE"/>
              </w:rPr>
              <w:t>Соба</w:t>
            </w:r>
            <w:r w:rsidRPr="00151CEA">
              <w:rPr>
                <w:rFonts w:ascii="Arial" w:hAnsi="Arial" w:cs="Arial"/>
                <w:color w:val="auto"/>
                <w:sz w:val="20"/>
                <w:szCs w:val="20"/>
              </w:rPr>
              <w:t xml:space="preserve"> 103 (10),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lang w:val="sv-SE"/>
              </w:rPr>
              <w:t>Сушница</w:t>
            </w:r>
            <w:r w:rsidRPr="00151CEA">
              <w:rPr>
                <w:rFonts w:ascii="Arial" w:hAnsi="Arial" w:cs="Arial"/>
                <w:color w:val="auto"/>
                <w:sz w:val="20"/>
                <w:szCs w:val="20"/>
              </w:rPr>
              <w:t xml:space="preserve"> </w:t>
            </w:r>
            <w:r w:rsidRPr="00151CEA">
              <w:rPr>
                <w:rFonts w:ascii="Arial" w:hAnsi="Arial" w:cs="Arial"/>
                <w:color w:val="auto"/>
                <w:sz w:val="20"/>
                <w:szCs w:val="20"/>
                <w:lang w:val="sv-SE"/>
              </w:rPr>
              <w:t>са</w:t>
            </w:r>
            <w:r w:rsidRPr="00151CEA">
              <w:rPr>
                <w:rFonts w:ascii="Arial" w:hAnsi="Arial" w:cs="Arial"/>
                <w:color w:val="auto"/>
                <w:sz w:val="20"/>
                <w:szCs w:val="20"/>
              </w:rPr>
              <w:t xml:space="preserve"> </w:t>
            </w:r>
            <w:r w:rsidRPr="00151CEA">
              <w:rPr>
                <w:rFonts w:ascii="Arial" w:hAnsi="Arial" w:cs="Arial"/>
                <w:color w:val="auto"/>
                <w:sz w:val="20"/>
                <w:szCs w:val="20"/>
                <w:lang w:val="sv-SE"/>
              </w:rPr>
              <w:t>воденим</w:t>
            </w:r>
            <w:r w:rsidRPr="00151CEA">
              <w:rPr>
                <w:rFonts w:ascii="Arial" w:hAnsi="Arial" w:cs="Arial"/>
                <w:color w:val="auto"/>
                <w:sz w:val="20"/>
                <w:szCs w:val="20"/>
              </w:rPr>
              <w:t xml:space="preserve"> </w:t>
            </w:r>
            <w:r w:rsidRPr="00151CEA">
              <w:rPr>
                <w:rFonts w:ascii="Arial" w:hAnsi="Arial" w:cs="Arial"/>
                <w:color w:val="auto"/>
                <w:sz w:val="20"/>
                <w:szCs w:val="20"/>
                <w:lang w:val="sv-SE"/>
              </w:rPr>
              <w:t>плаштом</w:t>
            </w:r>
            <w:r w:rsidRPr="00151CEA">
              <w:rPr>
                <w:rFonts w:ascii="Arial" w:hAnsi="Arial" w:cs="Arial"/>
                <w:color w:val="auto"/>
                <w:sz w:val="20"/>
                <w:szCs w:val="20"/>
              </w:rPr>
              <w:t xml:space="preserve">, </w:t>
            </w:r>
            <w:r w:rsidRPr="00151CEA">
              <w:rPr>
                <w:rFonts w:ascii="Arial" w:hAnsi="Arial" w:cs="Arial"/>
                <w:color w:val="auto"/>
                <w:sz w:val="20"/>
                <w:szCs w:val="20"/>
                <w:lang w:val="sv-SE"/>
              </w:rPr>
              <w:t>Сутјеска</w:t>
            </w:r>
            <w:r w:rsidRPr="00151CEA">
              <w:rPr>
                <w:rFonts w:ascii="Arial" w:hAnsi="Arial" w:cs="Arial"/>
                <w:color w:val="auto"/>
                <w:sz w:val="20"/>
                <w:szCs w:val="20"/>
              </w:rPr>
              <w:t xml:space="preserve">, </w:t>
            </w:r>
            <w:r w:rsidRPr="00151CEA">
              <w:rPr>
                <w:rFonts w:ascii="Arial" w:hAnsi="Arial" w:cs="Arial"/>
                <w:color w:val="auto"/>
                <w:sz w:val="20"/>
                <w:szCs w:val="20"/>
                <w:lang w:val="sv-SE"/>
              </w:rPr>
              <w:t>соба</w:t>
            </w:r>
            <w:r w:rsidRPr="00151CEA">
              <w:rPr>
                <w:rFonts w:ascii="Arial" w:hAnsi="Arial" w:cs="Arial"/>
                <w:color w:val="auto"/>
                <w:sz w:val="20"/>
                <w:szCs w:val="20"/>
              </w:rPr>
              <w:t xml:space="preserve"> 217</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lang w:val="sv-SE"/>
              </w:rPr>
              <w:t>Сушница</w:t>
            </w:r>
            <w:r w:rsidRPr="00151CEA">
              <w:rPr>
                <w:rFonts w:ascii="Arial" w:hAnsi="Arial" w:cs="Arial"/>
                <w:color w:val="auto"/>
                <w:sz w:val="20"/>
                <w:szCs w:val="20"/>
              </w:rPr>
              <w:t xml:space="preserve"> V-75L, микропроцесорска, 1011H, Electron Nogos (6987/2002) (20032002), </w:t>
            </w:r>
            <w:r w:rsidRPr="00151CEA">
              <w:rPr>
                <w:rFonts w:ascii="Arial" w:hAnsi="Arial" w:cs="Arial"/>
                <w:color w:val="auto"/>
                <w:sz w:val="20"/>
                <w:szCs w:val="20"/>
                <w:lang w:val="sv-SE"/>
              </w:rPr>
              <w:t>Соба</w:t>
            </w:r>
            <w:r w:rsidRPr="00151CEA">
              <w:rPr>
                <w:rFonts w:ascii="Arial" w:hAnsi="Arial" w:cs="Arial"/>
                <w:color w:val="auto"/>
                <w:sz w:val="20"/>
                <w:szCs w:val="20"/>
              </w:rPr>
              <w:t xml:space="preserve"> 109 (22a),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Суви стерилизатор, Tip-443, μ-pro Kragujevac (7175/2002), Соба 006 (4), podrum</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Стерилизатор, ST-06, Instrumentaria (5995/1991), Соба 113 (19a),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lang w:val="sv-SE"/>
              </w:rPr>
              <w:t>Сушница</w:t>
            </w:r>
            <w:r w:rsidRPr="00151CEA">
              <w:rPr>
                <w:rFonts w:ascii="Arial" w:hAnsi="Arial" w:cs="Arial"/>
                <w:color w:val="auto"/>
                <w:sz w:val="20"/>
                <w:szCs w:val="20"/>
              </w:rPr>
              <w:t xml:space="preserve">, 350x350, </w:t>
            </w:r>
            <w:r w:rsidRPr="00151CEA">
              <w:rPr>
                <w:rFonts w:ascii="Arial" w:hAnsi="Arial" w:cs="Arial"/>
                <w:color w:val="auto"/>
                <w:sz w:val="20"/>
                <w:szCs w:val="20"/>
                <w:lang w:val="sv-SE"/>
              </w:rPr>
              <w:t>Сутјеска</w:t>
            </w:r>
            <w:r w:rsidRPr="00151CEA">
              <w:rPr>
                <w:rFonts w:ascii="Arial" w:hAnsi="Arial" w:cs="Arial"/>
                <w:color w:val="auto"/>
                <w:sz w:val="20"/>
                <w:szCs w:val="20"/>
              </w:rPr>
              <w:t xml:space="preserve"> (3343/1974), </w:t>
            </w:r>
            <w:r w:rsidRPr="00151CEA">
              <w:rPr>
                <w:rFonts w:ascii="Arial" w:hAnsi="Arial" w:cs="Arial"/>
                <w:color w:val="auto"/>
                <w:sz w:val="20"/>
                <w:szCs w:val="20"/>
                <w:lang w:val="sv-SE"/>
              </w:rPr>
              <w:t>Соба</w:t>
            </w:r>
            <w:r w:rsidRPr="00151CEA">
              <w:rPr>
                <w:rFonts w:ascii="Arial" w:hAnsi="Arial" w:cs="Arial"/>
                <w:color w:val="auto"/>
                <w:sz w:val="20"/>
                <w:szCs w:val="20"/>
              </w:rPr>
              <w:t xml:space="preserve"> 006 (4), подрум</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lang w:val="sv-SE"/>
              </w:rPr>
              <w:t>Сушница</w:t>
            </w:r>
            <w:r w:rsidRPr="00151CEA">
              <w:rPr>
                <w:rFonts w:ascii="Arial" w:hAnsi="Arial" w:cs="Arial"/>
                <w:color w:val="auto"/>
                <w:sz w:val="20"/>
                <w:szCs w:val="20"/>
              </w:rPr>
              <w:t xml:space="preserve">, 350x350, </w:t>
            </w:r>
            <w:r w:rsidRPr="00151CEA">
              <w:rPr>
                <w:rFonts w:ascii="Arial" w:hAnsi="Arial" w:cs="Arial"/>
                <w:color w:val="auto"/>
                <w:sz w:val="20"/>
                <w:szCs w:val="20"/>
                <w:lang w:val="sv-SE"/>
              </w:rPr>
              <w:t>Сутјеска</w:t>
            </w:r>
            <w:r w:rsidRPr="00151CEA">
              <w:rPr>
                <w:rFonts w:ascii="Arial" w:hAnsi="Arial" w:cs="Arial"/>
                <w:color w:val="auto"/>
                <w:sz w:val="20"/>
                <w:szCs w:val="20"/>
              </w:rPr>
              <w:t xml:space="preserve"> (3520/1975), </w:t>
            </w:r>
            <w:r w:rsidRPr="00151CEA">
              <w:rPr>
                <w:rFonts w:ascii="Arial" w:hAnsi="Arial" w:cs="Arial"/>
                <w:color w:val="auto"/>
                <w:sz w:val="20"/>
                <w:szCs w:val="20"/>
                <w:lang w:val="sv-SE"/>
              </w:rPr>
              <w:t>Соба</w:t>
            </w:r>
            <w:r w:rsidRPr="00151CEA">
              <w:rPr>
                <w:rFonts w:ascii="Arial" w:hAnsi="Arial" w:cs="Arial"/>
                <w:color w:val="auto"/>
                <w:sz w:val="20"/>
                <w:szCs w:val="20"/>
              </w:rPr>
              <w:t xml:space="preserve"> 101 (8),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lang w:val="sv-SE"/>
              </w:rPr>
              <w:t>Сушница</w:t>
            </w:r>
            <w:r w:rsidRPr="00151CEA">
              <w:rPr>
                <w:rFonts w:ascii="Arial" w:hAnsi="Arial" w:cs="Arial"/>
                <w:color w:val="auto"/>
                <w:sz w:val="20"/>
                <w:szCs w:val="20"/>
              </w:rPr>
              <w:t xml:space="preserve">, 350x350, </w:t>
            </w:r>
            <w:r w:rsidRPr="00151CEA">
              <w:rPr>
                <w:rFonts w:ascii="Arial" w:hAnsi="Arial" w:cs="Arial"/>
                <w:color w:val="auto"/>
                <w:sz w:val="20"/>
                <w:szCs w:val="20"/>
                <w:lang w:val="sv-SE"/>
              </w:rPr>
              <w:t>Сутјеска</w:t>
            </w:r>
            <w:r w:rsidRPr="00151CEA">
              <w:rPr>
                <w:rFonts w:ascii="Arial" w:hAnsi="Arial" w:cs="Arial"/>
                <w:color w:val="auto"/>
                <w:sz w:val="20"/>
                <w:szCs w:val="20"/>
              </w:rPr>
              <w:t xml:space="preserve"> (4660/1979), </w:t>
            </w:r>
            <w:r w:rsidRPr="00151CEA">
              <w:rPr>
                <w:rFonts w:ascii="Arial" w:hAnsi="Arial" w:cs="Arial"/>
                <w:color w:val="auto"/>
                <w:sz w:val="20"/>
                <w:szCs w:val="20"/>
                <w:lang w:val="sv-SE"/>
              </w:rPr>
              <w:t>Соба</w:t>
            </w:r>
            <w:r w:rsidRPr="00151CEA">
              <w:rPr>
                <w:rFonts w:ascii="Arial" w:hAnsi="Arial" w:cs="Arial"/>
                <w:color w:val="auto"/>
                <w:sz w:val="20"/>
                <w:szCs w:val="20"/>
              </w:rPr>
              <w:t xml:space="preserve"> 101 (8), I st.zg.</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Термостат, 53 l, Mindeno (7599/2003), соба 115</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autoSpaceDE w:val="0"/>
              <w:autoSpaceDN w:val="0"/>
              <w:adjustRightInd w:val="0"/>
              <w:rPr>
                <w:rFonts w:ascii="Arial" w:hAnsi="Arial" w:cs="Arial"/>
                <w:color w:val="auto"/>
                <w:sz w:val="20"/>
                <w:szCs w:val="20"/>
              </w:rPr>
            </w:pPr>
            <w:r w:rsidRPr="00151CEA">
              <w:rPr>
                <w:rFonts w:ascii="Arial" w:hAnsi="Arial" w:cs="Arial"/>
                <w:color w:val="auto"/>
                <w:sz w:val="20"/>
                <w:szCs w:val="20"/>
              </w:rPr>
              <w:t>Elga PureLab Maxima LS / Maxima LS / MLL186892 / 11/2001 / 006</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u w:color="0000FF"/>
              </w:rPr>
            </w:pPr>
            <w:r w:rsidRPr="00151CEA">
              <w:rPr>
                <w:rFonts w:ascii="Arial" w:hAnsi="Arial" w:cs="Arial"/>
                <w:color w:val="auto"/>
                <w:sz w:val="20"/>
                <w:szCs w:val="20"/>
              </w:rPr>
              <w:t>Elga резервоар 40 l / LA612 / 612K1810665 / 11/2001 / 006</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lang w:val="fr-FR"/>
              </w:rPr>
            </w:pPr>
          </w:p>
        </w:tc>
        <w:tc>
          <w:tcPr>
            <w:tcW w:w="3756" w:type="pct"/>
            <w:vAlign w:val="center"/>
          </w:tcPr>
          <w:p w:rsidR="00151CEA" w:rsidRPr="00151CEA" w:rsidRDefault="00151CEA" w:rsidP="001D4A43">
            <w:pPr>
              <w:pStyle w:val="Heading1"/>
              <w:spacing w:before="0"/>
              <w:rPr>
                <w:rFonts w:ascii="Arial" w:hAnsi="Arial" w:cs="Arial"/>
                <w:b w:val="0"/>
                <w:bCs w:val="0"/>
                <w:color w:val="auto"/>
                <w:sz w:val="20"/>
                <w:szCs w:val="20"/>
              </w:rPr>
            </w:pPr>
            <w:r w:rsidRPr="00151CEA">
              <w:rPr>
                <w:rFonts w:ascii="Arial" w:hAnsi="Arial" w:cs="Arial"/>
                <w:b w:val="0"/>
                <w:bCs w:val="0"/>
                <w:color w:val="auto"/>
                <w:sz w:val="20"/>
                <w:szCs w:val="20"/>
              </w:rPr>
              <w:t>Elga PureLab Option R7 / OR007BPM1 / OR07D204152 / 320</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1D4A43">
            <w:pPr>
              <w:pStyle w:val="Heading1"/>
              <w:spacing w:before="0"/>
              <w:rPr>
                <w:rFonts w:ascii="Arial" w:hAnsi="Arial" w:cs="Arial"/>
                <w:b w:val="0"/>
                <w:bCs w:val="0"/>
                <w:color w:val="auto"/>
                <w:sz w:val="20"/>
                <w:szCs w:val="20"/>
                <w:lang w:val="de-DE"/>
              </w:rPr>
            </w:pPr>
            <w:r w:rsidRPr="00151CEA">
              <w:rPr>
                <w:rFonts w:ascii="Arial" w:hAnsi="Arial" w:cs="Arial"/>
                <w:b w:val="0"/>
                <w:bCs w:val="0"/>
                <w:color w:val="auto"/>
                <w:sz w:val="20"/>
                <w:szCs w:val="20"/>
                <w:lang w:val="de-DE"/>
              </w:rPr>
              <w:t>Elga Maxima LS / Maxima LS / MLF186678 / 06/2001 / 320</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1D4A43">
            <w:pPr>
              <w:pStyle w:val="Heading1"/>
              <w:spacing w:before="0"/>
              <w:rPr>
                <w:rFonts w:ascii="Arial" w:hAnsi="Arial" w:cs="Arial"/>
                <w:b w:val="0"/>
                <w:bCs w:val="0"/>
                <w:color w:val="auto"/>
                <w:sz w:val="20"/>
                <w:szCs w:val="20"/>
              </w:rPr>
            </w:pPr>
            <w:r w:rsidRPr="00151CEA">
              <w:rPr>
                <w:rFonts w:ascii="Arial" w:hAnsi="Arial" w:cs="Arial"/>
                <w:b w:val="0"/>
                <w:bCs w:val="0"/>
                <w:color w:val="auto"/>
                <w:sz w:val="20"/>
                <w:szCs w:val="20"/>
              </w:rPr>
              <w:t>Elga резервоар 25 l / LA621DV25 / 320</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1D4A43">
            <w:pPr>
              <w:pStyle w:val="Heading1"/>
              <w:spacing w:before="0"/>
              <w:ind w:right="-26"/>
              <w:rPr>
                <w:rFonts w:ascii="Arial" w:hAnsi="Arial" w:cs="Arial"/>
                <w:b w:val="0"/>
                <w:bCs w:val="0"/>
                <w:color w:val="auto"/>
                <w:sz w:val="20"/>
                <w:szCs w:val="20"/>
              </w:rPr>
            </w:pPr>
            <w:r w:rsidRPr="00151CEA">
              <w:rPr>
                <w:rFonts w:ascii="Arial" w:hAnsi="Arial" w:cs="Arial"/>
                <w:b w:val="0"/>
                <w:bCs w:val="0"/>
                <w:color w:val="auto"/>
                <w:sz w:val="20"/>
                <w:szCs w:val="20"/>
              </w:rPr>
              <w:t>Elga резервоар 40 l / LA612 /</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Elga резервоар 40 l / LA612 /</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Elga PureLab Ultra / UPSE23153907402</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Elga Pulse 2, Соба 105</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Elga PureLab Centra R200 HFV</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r w:rsidR="00151CEA" w:rsidRPr="00151CEA" w:rsidTr="00151CEA">
        <w:trPr>
          <w:trHeight w:val="284"/>
        </w:trPr>
        <w:tc>
          <w:tcPr>
            <w:tcW w:w="238" w:type="pct"/>
          </w:tcPr>
          <w:p w:rsidR="00151CEA" w:rsidRPr="00151CEA" w:rsidRDefault="00151CEA" w:rsidP="003A64F8">
            <w:pPr>
              <w:numPr>
                <w:ilvl w:val="0"/>
                <w:numId w:val="50"/>
              </w:numPr>
              <w:suppressAutoHyphens w:val="0"/>
              <w:autoSpaceDE w:val="0"/>
              <w:autoSpaceDN w:val="0"/>
              <w:adjustRightInd w:val="0"/>
              <w:spacing w:line="240" w:lineRule="auto"/>
              <w:ind w:left="0" w:firstLine="0"/>
              <w:rPr>
                <w:rFonts w:ascii="Arial" w:hAnsi="Arial" w:cs="Arial"/>
                <w:color w:val="auto"/>
                <w:sz w:val="20"/>
                <w:szCs w:val="20"/>
              </w:rPr>
            </w:pPr>
          </w:p>
        </w:tc>
        <w:tc>
          <w:tcPr>
            <w:tcW w:w="3756" w:type="pct"/>
            <w:vAlign w:val="center"/>
          </w:tcPr>
          <w:p w:rsidR="00151CEA" w:rsidRPr="00151CEA" w:rsidRDefault="00151CEA" w:rsidP="00A47468">
            <w:pPr>
              <w:rPr>
                <w:rFonts w:ascii="Arial" w:hAnsi="Arial" w:cs="Arial"/>
                <w:color w:val="auto"/>
                <w:sz w:val="20"/>
                <w:szCs w:val="20"/>
              </w:rPr>
            </w:pPr>
            <w:r w:rsidRPr="00151CEA">
              <w:rPr>
                <w:rFonts w:ascii="Arial" w:hAnsi="Arial" w:cs="Arial"/>
                <w:color w:val="auto"/>
                <w:sz w:val="20"/>
                <w:szCs w:val="20"/>
              </w:rPr>
              <w:t xml:space="preserve">Euro-Clear, </w:t>
            </w:r>
            <w:r w:rsidRPr="00151CEA">
              <w:rPr>
                <w:rFonts w:ascii="Arial" w:hAnsi="Arial" w:cs="Arial"/>
                <w:bCs/>
                <w:color w:val="auto"/>
                <w:sz w:val="20"/>
                <w:szCs w:val="20"/>
              </w:rPr>
              <w:t>предтретман</w:t>
            </w:r>
            <w:r w:rsidRPr="00151CEA">
              <w:rPr>
                <w:rFonts w:ascii="Arial" w:hAnsi="Arial" w:cs="Arial"/>
                <w:color w:val="auto"/>
                <w:sz w:val="20"/>
                <w:szCs w:val="20"/>
              </w:rPr>
              <w:t>, simplex softener</w:t>
            </w:r>
          </w:p>
        </w:tc>
        <w:tc>
          <w:tcPr>
            <w:tcW w:w="1006" w:type="pct"/>
            <w:vAlign w:val="center"/>
          </w:tcPr>
          <w:p w:rsidR="00151CEA" w:rsidRPr="00151CEA" w:rsidRDefault="00151CEA" w:rsidP="00A47468">
            <w:pPr>
              <w:autoSpaceDE w:val="0"/>
              <w:autoSpaceDN w:val="0"/>
              <w:adjustRightInd w:val="0"/>
              <w:jc w:val="center"/>
              <w:rPr>
                <w:rFonts w:ascii="Arial" w:hAnsi="Arial" w:cs="Arial"/>
                <w:color w:val="auto"/>
                <w:sz w:val="20"/>
                <w:szCs w:val="20"/>
              </w:rPr>
            </w:pPr>
            <w:r w:rsidRPr="00151CEA">
              <w:rPr>
                <w:rFonts w:ascii="Arial" w:hAnsi="Arial" w:cs="Arial"/>
                <w:color w:val="auto"/>
                <w:sz w:val="20"/>
                <w:szCs w:val="20"/>
              </w:rPr>
              <w:t>1</w:t>
            </w:r>
          </w:p>
        </w:tc>
      </w:tr>
    </w:tbl>
    <w:p w:rsidR="00151CEA" w:rsidRPr="00DB2B29" w:rsidRDefault="00151CEA" w:rsidP="00151CEA">
      <w:pPr>
        <w:spacing w:line="240" w:lineRule="auto"/>
        <w:jc w:val="both"/>
        <w:rPr>
          <w:rFonts w:ascii="Arial" w:hAnsi="Arial" w:cs="Arial"/>
          <w:noProof/>
          <w:color w:val="auto"/>
          <w:sz w:val="20"/>
          <w:szCs w:val="20"/>
          <w:lang w:val="sr-Cyrl-CS"/>
        </w:rPr>
      </w:pPr>
    </w:p>
    <w:p w:rsidR="00151CEA" w:rsidRPr="00DB2B29" w:rsidRDefault="00151CEA" w:rsidP="00151CEA">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151CEA" w:rsidRPr="00DB2B29" w:rsidRDefault="00151CEA" w:rsidP="008F1F17">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151CEA" w:rsidRPr="00DB2B29" w:rsidRDefault="00151CEA" w:rsidP="008F1F17">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151CEA" w:rsidRPr="00DB2B29" w:rsidRDefault="00151CEA" w:rsidP="008F1F17">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151CEA" w:rsidRPr="00DB2B29" w:rsidRDefault="00151CEA" w:rsidP="008F1F17">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151CEA" w:rsidRDefault="00151CEA" w:rsidP="008F1F17">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151CEA" w:rsidRPr="00151CEA" w:rsidRDefault="00151CEA" w:rsidP="008F1F17">
      <w:pPr>
        <w:suppressAutoHyphens w:val="0"/>
        <w:spacing w:line="240" w:lineRule="auto"/>
        <w:ind w:right="95"/>
        <w:jc w:val="both"/>
        <w:rPr>
          <w:rFonts w:ascii="Arial" w:hAnsi="Arial" w:cs="Arial"/>
          <w:noProof/>
          <w:color w:val="auto"/>
          <w:sz w:val="20"/>
          <w:szCs w:val="20"/>
          <w:lang w:val="sr-Cyrl-CS"/>
        </w:rPr>
      </w:pPr>
      <w:r>
        <w:rPr>
          <w:rFonts w:ascii="Arial" w:eastAsiaTheme="minorHAnsi" w:hAnsi="Arial" w:cs="Arial"/>
          <w:kern w:val="0"/>
          <w:sz w:val="20"/>
          <w:szCs w:val="20"/>
          <w:lang w:eastAsia="en-US"/>
        </w:rPr>
        <w:t xml:space="preserve">- </w:t>
      </w:r>
      <w:r w:rsidRPr="00151CEA">
        <w:rPr>
          <w:rFonts w:ascii="Arial" w:eastAsiaTheme="minorHAnsi" w:hAnsi="Arial" w:cs="Arial"/>
          <w:color w:val="auto"/>
          <w:kern w:val="0"/>
          <w:sz w:val="20"/>
          <w:szCs w:val="20"/>
          <w:lang w:eastAsia="en-US"/>
        </w:rPr>
        <w:t xml:space="preserve">Пружалац услуге врши услугу </w:t>
      </w:r>
      <w:r w:rsidRPr="00151CEA">
        <w:rPr>
          <w:rFonts w:ascii="Arial" w:hAnsi="Arial" w:cs="Arial"/>
          <w:noProof/>
          <w:color w:val="auto"/>
          <w:sz w:val="20"/>
          <w:szCs w:val="20"/>
          <w:lang w:val="sr-Cyrl-CS"/>
        </w:rPr>
        <w:t xml:space="preserve">калибрације мерних система уређаја </w:t>
      </w:r>
      <w:r w:rsidRPr="00151CEA">
        <w:rPr>
          <w:rFonts w:ascii="Arial" w:hAnsi="Arial" w:cs="Arial"/>
          <w:noProof/>
          <w:color w:val="auto"/>
          <w:sz w:val="20"/>
          <w:szCs w:val="20"/>
          <w:lang w:val="sr-Latn-CS"/>
        </w:rPr>
        <w:t xml:space="preserve">Elga </w:t>
      </w:r>
      <w:r w:rsidRPr="00151CEA">
        <w:rPr>
          <w:rFonts w:ascii="Arial" w:hAnsi="Arial" w:cs="Arial"/>
          <w:noProof/>
          <w:color w:val="auto"/>
          <w:sz w:val="20"/>
          <w:szCs w:val="20"/>
          <w:lang w:val="sr-Cyrl-CS"/>
        </w:rPr>
        <w:t>са издавањем калибрационих протокола</w:t>
      </w:r>
    </w:p>
    <w:p w:rsidR="00151CEA" w:rsidRPr="00151CEA" w:rsidRDefault="00151CEA" w:rsidP="008F1F17">
      <w:pPr>
        <w:suppressAutoHyphens w:val="0"/>
        <w:spacing w:line="240" w:lineRule="auto"/>
        <w:ind w:right="95"/>
        <w:jc w:val="both"/>
        <w:rPr>
          <w:rFonts w:ascii="Arial" w:hAnsi="Arial" w:cs="Arial"/>
          <w:noProof/>
          <w:color w:val="auto"/>
          <w:sz w:val="20"/>
          <w:szCs w:val="20"/>
          <w:lang w:val="sr-Cyrl-CS"/>
        </w:rPr>
      </w:pPr>
      <w:r w:rsidRPr="00151CEA">
        <w:rPr>
          <w:rFonts w:ascii="Arial" w:hAnsi="Arial" w:cs="Arial"/>
          <w:noProof/>
          <w:color w:val="auto"/>
          <w:sz w:val="20"/>
          <w:szCs w:val="20"/>
          <w:lang w:val="sr-Cyrl-CS"/>
        </w:rPr>
        <w:t xml:space="preserve">- </w:t>
      </w:r>
      <w:r w:rsidRPr="00151CEA">
        <w:rPr>
          <w:rFonts w:ascii="Arial" w:eastAsiaTheme="minorHAnsi" w:hAnsi="Arial" w:cs="Arial"/>
          <w:color w:val="auto"/>
          <w:kern w:val="0"/>
          <w:sz w:val="20"/>
          <w:szCs w:val="20"/>
          <w:lang w:eastAsia="en-US"/>
        </w:rPr>
        <w:t xml:space="preserve">Пружалац услуге врши услугу </w:t>
      </w:r>
      <w:r w:rsidRPr="00151CEA">
        <w:rPr>
          <w:rFonts w:ascii="Arial" w:hAnsi="Arial" w:cs="Arial"/>
          <w:noProof/>
          <w:color w:val="auto"/>
          <w:sz w:val="20"/>
          <w:szCs w:val="20"/>
          <w:lang w:val="sr-Cyrl-CS"/>
        </w:rPr>
        <w:t xml:space="preserve">еталонирања термостата и сушница код установе за еталонирање акредитоване по </w:t>
      </w:r>
      <w:r w:rsidRPr="00151CEA">
        <w:rPr>
          <w:rFonts w:ascii="Arial" w:hAnsi="Arial" w:cs="Arial"/>
          <w:color w:val="auto"/>
          <w:sz w:val="20"/>
          <w:szCs w:val="20"/>
          <w:lang w:val="sr-Latn-CS"/>
        </w:rPr>
        <w:t>SRPS ISO 17025</w:t>
      </w:r>
    </w:p>
    <w:p w:rsidR="00151CEA" w:rsidRPr="00151CEA" w:rsidRDefault="00151CEA" w:rsidP="008F1F17">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p>
    <w:p w:rsidR="00151CEA" w:rsidRPr="00DB2B29" w:rsidRDefault="00151CEA" w:rsidP="008F1F17">
      <w:pPr>
        <w:pStyle w:val="ListParagraph"/>
        <w:ind w:left="0" w:right="95"/>
        <w:jc w:val="both"/>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151CEA" w:rsidRPr="00DB2B29" w:rsidRDefault="00151CEA" w:rsidP="008F1F17">
      <w:pPr>
        <w:pStyle w:val="ListParagraph"/>
        <w:ind w:left="0" w:right="95"/>
        <w:rPr>
          <w:rFonts w:ascii="Arial" w:hAnsi="Arial" w:cs="Arial"/>
          <w:b/>
          <w:bCs/>
          <w:sz w:val="20"/>
          <w:szCs w:val="20"/>
          <w:u w:val="single"/>
          <w:lang w:val="ru-RU"/>
        </w:rPr>
      </w:pPr>
    </w:p>
    <w:p w:rsidR="00151CEA" w:rsidRPr="00DB2B29" w:rsidRDefault="00151CEA" w:rsidP="00151CEA">
      <w:pPr>
        <w:pStyle w:val="ListParagraph"/>
        <w:ind w:left="0"/>
        <w:rPr>
          <w:rFonts w:ascii="Arial" w:hAnsi="Arial" w:cs="Arial"/>
          <w:b/>
          <w:bCs/>
          <w:sz w:val="20"/>
          <w:szCs w:val="20"/>
          <w:u w:val="single"/>
          <w:lang w:val="ru-RU"/>
        </w:rPr>
      </w:pPr>
    </w:p>
    <w:p w:rsidR="00151CEA" w:rsidRPr="00DB2B29" w:rsidRDefault="00151CEA" w:rsidP="00151CEA">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151CEA" w:rsidRPr="00DB2B29" w:rsidRDefault="00151CEA" w:rsidP="00151CEA">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A47468" w:rsidRPr="00DB2B29" w:rsidRDefault="00A47468" w:rsidP="007A4A4B">
      <w:pPr>
        <w:pStyle w:val="ListParagraph"/>
        <w:ind w:left="0"/>
        <w:rPr>
          <w:rFonts w:ascii="Arial" w:hAnsi="Arial" w:cs="Arial"/>
          <w:b/>
          <w:bCs/>
          <w:sz w:val="20"/>
          <w:szCs w:val="20"/>
          <w:u w:val="single"/>
          <w:lang w:val="ru-RU"/>
        </w:rPr>
      </w:pPr>
    </w:p>
    <w:p w:rsidR="00A47468" w:rsidRPr="00A47468" w:rsidRDefault="00A47468" w:rsidP="003A64F8">
      <w:pPr>
        <w:pStyle w:val="ListParagraph"/>
        <w:numPr>
          <w:ilvl w:val="0"/>
          <w:numId w:val="17"/>
        </w:numPr>
        <w:jc w:val="center"/>
        <w:rPr>
          <w:rFonts w:ascii="Arial" w:hAnsi="Arial" w:cs="Arial"/>
          <w:b/>
          <w:bCs/>
          <w:i/>
          <w:color w:val="auto"/>
          <w:sz w:val="20"/>
          <w:szCs w:val="20"/>
          <w:u w:val="single"/>
          <w:lang w:val="ru-RU"/>
        </w:rPr>
      </w:pPr>
      <w:r w:rsidRPr="00A47468">
        <w:rPr>
          <w:rFonts w:ascii="Arial" w:hAnsi="Arial" w:cs="Arial"/>
          <w:b/>
          <w:i/>
          <w:noProof/>
          <w:color w:val="auto"/>
          <w:sz w:val="20"/>
          <w:szCs w:val="20"/>
          <w:lang w:val="sr-Cyrl-CS"/>
        </w:rPr>
        <w:lastRenderedPageBreak/>
        <w:t xml:space="preserve">партија: </w:t>
      </w:r>
      <w:r w:rsidRPr="00A47468">
        <w:rPr>
          <w:rFonts w:ascii="Arial" w:hAnsi="Arial" w:cs="Arial"/>
          <w:b/>
          <w:i/>
          <w:noProof/>
          <w:color w:val="auto"/>
          <w:kern w:val="2"/>
          <w:sz w:val="20"/>
          <w:szCs w:val="20"/>
          <w:lang w:val="sr-Cyrl-CS"/>
        </w:rPr>
        <w:t>одржавање,сервисиање, набавка и замена резервних делова/потрошног материјала и верификација рада опреме произвођач</w:t>
      </w:r>
      <w:r w:rsidRPr="00A47468">
        <w:rPr>
          <w:rFonts w:ascii="Arial" w:hAnsi="Arial" w:cs="Arial"/>
          <w:b/>
          <w:i/>
          <w:color w:val="auto"/>
          <w:kern w:val="2"/>
          <w:sz w:val="20"/>
          <w:szCs w:val="20"/>
          <w:lang w:val="sr-Cyrl-CS"/>
        </w:rPr>
        <w:t>а</w:t>
      </w:r>
      <w:r w:rsidRPr="00A47468">
        <w:rPr>
          <w:rFonts w:ascii="Arial" w:hAnsi="Arial" w:cs="Arial"/>
          <w:b/>
          <w:bCs/>
          <w:i/>
          <w:color w:val="auto"/>
          <w:kern w:val="2"/>
          <w:sz w:val="20"/>
          <w:szCs w:val="20"/>
          <w:lang w:val="sr-Latn-CS"/>
        </w:rPr>
        <w:t>: bioMerieux</w:t>
      </w:r>
    </w:p>
    <w:p w:rsidR="00A47468" w:rsidRPr="00DB2B29" w:rsidRDefault="00A47468" w:rsidP="00A47468">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A47468" w:rsidRPr="00A47468" w:rsidRDefault="00A47468" w:rsidP="003A64F8">
      <w:pPr>
        <w:pStyle w:val="ListParagraph"/>
        <w:numPr>
          <w:ilvl w:val="0"/>
          <w:numId w:val="52"/>
        </w:numPr>
        <w:jc w:val="both"/>
        <w:rPr>
          <w:rFonts w:ascii="Arial" w:hAnsi="Arial" w:cs="Arial"/>
          <w:color w:val="auto"/>
          <w:kern w:val="2"/>
          <w:sz w:val="20"/>
          <w:szCs w:val="20"/>
          <w:lang w:val="hr-HR"/>
        </w:rPr>
      </w:pPr>
      <w:r w:rsidRPr="00A47468">
        <w:rPr>
          <w:rFonts w:ascii="Arial" w:hAnsi="Arial" w:cs="Arial"/>
          <w:noProof/>
          <w:color w:val="auto"/>
          <w:sz w:val="20"/>
          <w:szCs w:val="20"/>
          <w:lang w:val="sr-Cyrl-CS"/>
        </w:rPr>
        <w:t xml:space="preserve">услуга </w:t>
      </w:r>
      <w:r w:rsidRPr="00A47468">
        <w:rPr>
          <w:rFonts w:ascii="Arial" w:hAnsi="Arial" w:cs="Arial"/>
          <w:bCs/>
          <w:noProof/>
          <w:color w:val="auto"/>
          <w:sz w:val="20"/>
          <w:szCs w:val="20"/>
          <w:lang w:val="sr-Cyrl-CS"/>
        </w:rPr>
        <w:t>редовн</w:t>
      </w:r>
      <w:r w:rsidR="008F1F17">
        <w:rPr>
          <w:rFonts w:ascii="Arial" w:hAnsi="Arial" w:cs="Arial"/>
          <w:bCs/>
          <w:noProof/>
          <w:color w:val="auto"/>
          <w:sz w:val="20"/>
          <w:szCs w:val="20"/>
          <w:lang w:val="sr-Cyrl-CS"/>
        </w:rPr>
        <w:t>ог</w:t>
      </w:r>
      <w:r w:rsidRPr="00A47468">
        <w:rPr>
          <w:rFonts w:ascii="Arial" w:hAnsi="Arial" w:cs="Arial"/>
          <w:bCs/>
          <w:noProof/>
          <w:color w:val="auto"/>
          <w:sz w:val="20"/>
          <w:szCs w:val="20"/>
          <w:lang w:val="sr-Cyrl-CS"/>
        </w:rPr>
        <w:t xml:space="preserve"> сервиса коју чине: </w:t>
      </w:r>
      <w:r w:rsidRPr="00A47468">
        <w:rPr>
          <w:rFonts w:ascii="Arial" w:hAnsi="Arial" w:cs="Arial"/>
          <w:color w:val="auto"/>
          <w:kern w:val="2"/>
          <w:sz w:val="20"/>
          <w:szCs w:val="20"/>
          <w:lang w:val="hr-HR"/>
        </w:rPr>
        <w:t xml:space="preserve"> провера рада апарата</w:t>
      </w:r>
      <w:r w:rsidRPr="00A47468">
        <w:rPr>
          <w:rFonts w:ascii="Arial" w:hAnsi="Arial" w:cs="Arial"/>
          <w:color w:val="auto"/>
          <w:kern w:val="2"/>
          <w:sz w:val="20"/>
          <w:szCs w:val="20"/>
        </w:rPr>
        <w:t xml:space="preserve">, </w:t>
      </w:r>
      <w:r w:rsidRPr="00A47468">
        <w:rPr>
          <w:rFonts w:ascii="Arial" w:hAnsi="Arial" w:cs="Arial"/>
          <w:color w:val="auto"/>
          <w:kern w:val="2"/>
          <w:sz w:val="20"/>
          <w:szCs w:val="20"/>
          <w:lang w:val="hr-HR"/>
        </w:rPr>
        <w:t>преглед уређаја на физичка оштећења</w:t>
      </w:r>
      <w:r w:rsidRPr="00A47468">
        <w:rPr>
          <w:rFonts w:ascii="Arial" w:hAnsi="Arial" w:cs="Arial"/>
          <w:color w:val="auto"/>
          <w:kern w:val="2"/>
          <w:sz w:val="20"/>
          <w:szCs w:val="20"/>
        </w:rPr>
        <w:t>,</w:t>
      </w:r>
      <w:r w:rsidRPr="00A47468">
        <w:rPr>
          <w:rFonts w:ascii="Arial" w:hAnsi="Arial" w:cs="Arial"/>
          <w:color w:val="auto"/>
          <w:kern w:val="2"/>
          <w:sz w:val="20"/>
          <w:szCs w:val="20"/>
          <w:lang w:val="hr-HR"/>
        </w:rPr>
        <w:t xml:space="preserve"> провера исправности мерно-контролних инструмената апарата</w:t>
      </w:r>
      <w:r w:rsidRPr="00A47468">
        <w:rPr>
          <w:rFonts w:ascii="Arial" w:hAnsi="Arial" w:cs="Arial"/>
          <w:color w:val="auto"/>
          <w:kern w:val="2"/>
          <w:sz w:val="20"/>
          <w:szCs w:val="20"/>
        </w:rPr>
        <w:t xml:space="preserve">, </w:t>
      </w:r>
      <w:r w:rsidRPr="00A47468">
        <w:rPr>
          <w:rFonts w:ascii="Arial" w:hAnsi="Arial" w:cs="Arial"/>
          <w:color w:val="auto"/>
          <w:kern w:val="2"/>
          <w:sz w:val="20"/>
          <w:szCs w:val="20"/>
          <w:lang w:val="hr-HR"/>
        </w:rPr>
        <w:t>провера општег функционалног стања апарата</w:t>
      </w:r>
      <w:r w:rsidRPr="00A47468">
        <w:rPr>
          <w:rFonts w:ascii="Arial" w:hAnsi="Arial" w:cs="Arial"/>
          <w:color w:val="auto"/>
          <w:kern w:val="2"/>
          <w:sz w:val="20"/>
          <w:szCs w:val="20"/>
        </w:rPr>
        <w:t xml:space="preserve">, </w:t>
      </w:r>
      <w:r w:rsidRPr="00A47468">
        <w:rPr>
          <w:rFonts w:ascii="Arial" w:hAnsi="Arial" w:cs="Arial"/>
          <w:color w:val="auto"/>
          <w:kern w:val="2"/>
          <w:sz w:val="20"/>
          <w:szCs w:val="20"/>
          <w:lang w:val="hr-HR"/>
        </w:rPr>
        <w:t>превентивна замена виталних делова апарата</w:t>
      </w:r>
      <w:r w:rsidRPr="00A47468">
        <w:rPr>
          <w:rFonts w:ascii="Arial" w:hAnsi="Arial" w:cs="Arial"/>
          <w:color w:val="auto"/>
          <w:kern w:val="2"/>
          <w:sz w:val="20"/>
          <w:szCs w:val="20"/>
        </w:rPr>
        <w:t xml:space="preserve">, </w:t>
      </w:r>
      <w:r w:rsidRPr="00A47468">
        <w:rPr>
          <w:rFonts w:ascii="Arial" w:hAnsi="Arial" w:cs="Arial"/>
          <w:color w:val="auto"/>
          <w:kern w:val="2"/>
          <w:sz w:val="20"/>
          <w:szCs w:val="20"/>
          <w:lang w:val="hr-HR"/>
        </w:rPr>
        <w:t>калибрација мерних система апарата</w:t>
      </w:r>
      <w:r>
        <w:rPr>
          <w:rFonts w:ascii="Arial" w:hAnsi="Arial" w:cs="Arial"/>
          <w:color w:val="auto"/>
          <w:kern w:val="2"/>
          <w:sz w:val="20"/>
          <w:szCs w:val="20"/>
        </w:rPr>
        <w:t xml:space="preserve">, </w:t>
      </w:r>
      <w:r w:rsidRPr="00A47468">
        <w:rPr>
          <w:rFonts w:ascii="Arial" w:hAnsi="Arial" w:cs="Arial"/>
          <w:noProof/>
          <w:color w:val="auto"/>
          <w:sz w:val="20"/>
          <w:szCs w:val="20"/>
          <w:lang w:val="sr-Cyrl-CS"/>
        </w:rPr>
        <w:t>у</w:t>
      </w:r>
      <w:r w:rsidRPr="00A47468">
        <w:rPr>
          <w:rFonts w:ascii="Arial" w:hAnsi="Arial" w:cs="Arial"/>
          <w:bCs/>
          <w:noProof/>
          <w:color w:val="auto"/>
          <w:kern w:val="2"/>
          <w:sz w:val="20"/>
          <w:szCs w:val="20"/>
          <w:lang w:val="sr-Cyrl-CS"/>
        </w:rPr>
        <w:t>з издавање сервисног извештаја;</w:t>
      </w:r>
    </w:p>
    <w:p w:rsidR="00A47468" w:rsidRPr="00151CEA" w:rsidRDefault="00A47468" w:rsidP="003A64F8">
      <w:pPr>
        <w:pStyle w:val="ListParagraph"/>
        <w:numPr>
          <w:ilvl w:val="0"/>
          <w:numId w:val="52"/>
        </w:numPr>
        <w:jc w:val="both"/>
        <w:rPr>
          <w:rFonts w:ascii="Arial" w:hAnsi="Arial" w:cs="Arial"/>
          <w:noProof/>
          <w:color w:val="000000" w:themeColor="text1"/>
          <w:sz w:val="20"/>
          <w:szCs w:val="20"/>
          <w:lang w:val="sr-Cyrl-CS"/>
        </w:rPr>
      </w:pPr>
      <w:r w:rsidRPr="00151CEA">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A47468" w:rsidRPr="00151CEA" w:rsidRDefault="00A47468" w:rsidP="003A64F8">
      <w:pPr>
        <w:pStyle w:val="ListParagraph"/>
        <w:numPr>
          <w:ilvl w:val="0"/>
          <w:numId w:val="52"/>
        </w:numPr>
        <w:spacing w:line="240" w:lineRule="auto"/>
        <w:jc w:val="both"/>
        <w:rPr>
          <w:rFonts w:ascii="Arial" w:hAnsi="Arial" w:cs="Arial"/>
          <w:color w:val="auto"/>
          <w:sz w:val="20"/>
          <w:szCs w:val="20"/>
          <w:lang w:val="sr-Cyrl-CS"/>
        </w:rPr>
      </w:pPr>
      <w:r w:rsidRPr="00151CEA">
        <w:rPr>
          <w:rFonts w:ascii="Arial" w:hAnsi="Arial" w:cs="Arial"/>
          <w:bCs/>
          <w:noProof/>
          <w:color w:val="auto"/>
          <w:kern w:val="2"/>
          <w:sz w:val="20"/>
          <w:szCs w:val="20"/>
          <w:lang w:val="sr-Cyrl-CS"/>
        </w:rPr>
        <w:t xml:space="preserve">услуга ванредног сервиса коју </w:t>
      </w:r>
      <w:r>
        <w:rPr>
          <w:rFonts w:ascii="Arial" w:hAnsi="Arial" w:cs="Arial"/>
          <w:bCs/>
          <w:noProof/>
          <w:color w:val="auto"/>
          <w:kern w:val="2"/>
          <w:sz w:val="20"/>
          <w:szCs w:val="20"/>
          <w:lang w:val="sr-Cyrl-CS"/>
        </w:rPr>
        <w:t>преглед апарата и дефектажа, отклањање квара, реинсталација програма, промена параметара рада апарата, провера свих његових функција, поновно пуштање у рад и</w:t>
      </w:r>
      <w:r w:rsidRPr="00151CEA">
        <w:rPr>
          <w:rFonts w:ascii="Arial" w:hAnsi="Arial" w:cs="Arial"/>
          <w:bCs/>
          <w:noProof/>
          <w:color w:val="000000" w:themeColor="text1"/>
          <w:kern w:val="2"/>
          <w:sz w:val="20"/>
          <w:szCs w:val="20"/>
          <w:lang w:val="sr-Cyrl-CS"/>
        </w:rPr>
        <w:t xml:space="preserve"> издавање сервисног извештаја.</w:t>
      </w:r>
    </w:p>
    <w:p w:rsidR="00A47468" w:rsidRPr="00DB2B29" w:rsidRDefault="00A47468" w:rsidP="00A47468">
      <w:pPr>
        <w:pStyle w:val="ListParagraph"/>
        <w:spacing w:line="240" w:lineRule="auto"/>
        <w:jc w:val="both"/>
        <w:rPr>
          <w:rFonts w:ascii="Arial" w:hAnsi="Arial" w:cs="Arial"/>
          <w:color w:val="auto"/>
          <w:sz w:val="20"/>
          <w:szCs w:val="20"/>
          <w:lang w:val="sr-Cyrl-CS"/>
        </w:rPr>
      </w:pPr>
    </w:p>
    <w:p w:rsidR="00A47468" w:rsidRPr="00DB2B29" w:rsidRDefault="00A47468" w:rsidP="00A47468">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A47468" w:rsidRPr="00DB2B29" w:rsidRDefault="00A47468" w:rsidP="00A4746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A47468" w:rsidRPr="00DB2B29" w:rsidRDefault="00A47468" w:rsidP="00A47468">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47468" w:rsidRPr="00DB2B29" w:rsidRDefault="00A47468" w:rsidP="00A47468">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
        <w:gridCol w:w="7188"/>
        <w:gridCol w:w="1675"/>
      </w:tblGrid>
      <w:tr w:rsidR="00A47468" w:rsidRPr="00A47468" w:rsidTr="00A47468">
        <w:tc>
          <w:tcPr>
            <w:tcW w:w="4093" w:type="pct"/>
            <w:gridSpan w:val="2"/>
          </w:tcPr>
          <w:p w:rsidR="00A47468" w:rsidRPr="00A47468" w:rsidRDefault="00A47468" w:rsidP="00A47468">
            <w:pPr>
              <w:jc w:val="center"/>
              <w:rPr>
                <w:rFonts w:ascii="Arial" w:hAnsi="Arial" w:cs="Arial"/>
                <w:b/>
                <w:color w:val="auto"/>
                <w:sz w:val="20"/>
                <w:szCs w:val="20"/>
              </w:rPr>
            </w:pPr>
            <w:r w:rsidRPr="00A47468">
              <w:rPr>
                <w:rFonts w:ascii="Arial" w:hAnsi="Arial" w:cs="Arial"/>
                <w:b/>
                <w:color w:val="auto"/>
                <w:sz w:val="20"/>
                <w:szCs w:val="20"/>
              </w:rPr>
              <w:t>Назив опреме</w:t>
            </w:r>
          </w:p>
        </w:tc>
        <w:tc>
          <w:tcPr>
            <w:tcW w:w="907" w:type="pct"/>
          </w:tcPr>
          <w:p w:rsidR="00A47468" w:rsidRPr="00A47468" w:rsidRDefault="00A47468" w:rsidP="00A47468">
            <w:pPr>
              <w:autoSpaceDE w:val="0"/>
              <w:autoSpaceDN w:val="0"/>
              <w:adjustRightInd w:val="0"/>
              <w:jc w:val="center"/>
              <w:rPr>
                <w:rFonts w:ascii="Arial" w:hAnsi="Arial" w:cs="Arial"/>
                <w:b/>
                <w:color w:val="auto"/>
                <w:kern w:val="2"/>
                <w:sz w:val="20"/>
                <w:szCs w:val="20"/>
              </w:rPr>
            </w:pPr>
            <w:r w:rsidRPr="00A47468">
              <w:rPr>
                <w:rFonts w:ascii="Arial" w:hAnsi="Arial" w:cs="Arial"/>
                <w:b/>
                <w:color w:val="auto"/>
                <w:kern w:val="2"/>
                <w:sz w:val="20"/>
                <w:szCs w:val="20"/>
              </w:rPr>
              <w:t>Количина</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kern w:val="2"/>
                <w:sz w:val="20"/>
                <w:szCs w:val="20"/>
                <w:lang w:val="sr-Latn-CS"/>
              </w:rPr>
            </w:pPr>
            <w:r w:rsidRPr="00A47468">
              <w:rPr>
                <w:rFonts w:ascii="Arial" w:hAnsi="Arial" w:cs="Arial"/>
                <w:color w:val="auto"/>
                <w:sz w:val="20"/>
                <w:szCs w:val="20"/>
                <w:lang w:val="pt-PT"/>
              </w:rPr>
              <w:t xml:space="preserve">Vidas PC DASA    серијски број DASA 4708 </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lang w:val="sv-SE"/>
              </w:rPr>
            </w:pPr>
            <w:r w:rsidRPr="00A47468">
              <w:rPr>
                <w:rFonts w:ascii="Arial" w:hAnsi="Arial" w:cs="Arial"/>
                <w:color w:val="auto"/>
                <w:kern w:val="2"/>
                <w:sz w:val="20"/>
                <w:szCs w:val="20"/>
                <w:lang w:val="sv-SE"/>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lang w:val="sr-Latn-CS"/>
              </w:rPr>
            </w:pPr>
            <w:r w:rsidRPr="00A47468">
              <w:rPr>
                <w:rFonts w:ascii="Arial" w:hAnsi="Arial" w:cs="Arial"/>
                <w:color w:val="auto"/>
                <w:sz w:val="20"/>
                <w:szCs w:val="20"/>
                <w:lang w:val="sr-Latn-CS"/>
              </w:rPr>
              <w:t xml:space="preserve">Mini Vidas Blue   </w:t>
            </w:r>
            <w:r w:rsidRPr="00A47468">
              <w:rPr>
                <w:rFonts w:ascii="Arial" w:hAnsi="Arial" w:cs="Arial"/>
                <w:color w:val="auto"/>
                <w:sz w:val="20"/>
                <w:szCs w:val="20"/>
                <w:lang w:val="sv-SE"/>
              </w:rPr>
              <w:t>серијски</w:t>
            </w:r>
            <w:r w:rsidRPr="00A47468">
              <w:rPr>
                <w:rFonts w:ascii="Arial" w:hAnsi="Arial" w:cs="Arial"/>
                <w:color w:val="auto"/>
                <w:sz w:val="20"/>
                <w:szCs w:val="20"/>
                <w:lang w:val="sr-Latn-CS"/>
              </w:rPr>
              <w:t xml:space="preserve"> </w:t>
            </w:r>
            <w:r w:rsidRPr="00A47468">
              <w:rPr>
                <w:rFonts w:ascii="Arial" w:hAnsi="Arial" w:cs="Arial"/>
                <w:color w:val="auto"/>
                <w:sz w:val="20"/>
                <w:szCs w:val="20"/>
                <w:lang w:val="sv-SE"/>
              </w:rPr>
              <w:t>број</w:t>
            </w:r>
            <w:r w:rsidRPr="00A47468">
              <w:rPr>
                <w:rFonts w:ascii="Arial" w:hAnsi="Arial" w:cs="Arial"/>
                <w:color w:val="auto"/>
                <w:sz w:val="20"/>
                <w:szCs w:val="20"/>
                <w:lang w:val="sr-Latn-CS"/>
              </w:rPr>
              <w:t xml:space="preserve"> IVD 1204245</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lang w:val="sv-SE"/>
              </w:rPr>
            </w:pPr>
            <w:r w:rsidRPr="00A47468">
              <w:rPr>
                <w:rFonts w:ascii="Arial" w:hAnsi="Arial" w:cs="Arial"/>
                <w:color w:val="auto"/>
                <w:kern w:val="2"/>
                <w:sz w:val="20"/>
                <w:szCs w:val="20"/>
                <w:lang w:val="sv-SE"/>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lang w:val="sr-Latn-CS"/>
              </w:rPr>
            </w:pPr>
            <w:r w:rsidRPr="00A47468">
              <w:rPr>
                <w:rFonts w:ascii="Arial" w:hAnsi="Arial" w:cs="Arial"/>
                <w:color w:val="auto"/>
                <w:sz w:val="20"/>
                <w:szCs w:val="20"/>
                <w:lang w:val="sr-Latn-CS"/>
              </w:rPr>
              <w:t xml:space="preserve">Mini Vidas Blue   </w:t>
            </w:r>
            <w:r w:rsidRPr="00A47468">
              <w:rPr>
                <w:rFonts w:ascii="Arial" w:hAnsi="Arial" w:cs="Arial"/>
                <w:color w:val="auto"/>
                <w:sz w:val="20"/>
                <w:szCs w:val="20"/>
                <w:lang w:val="sv-SE"/>
              </w:rPr>
              <w:t>серијски</w:t>
            </w:r>
            <w:r w:rsidRPr="00A47468">
              <w:rPr>
                <w:rFonts w:ascii="Arial" w:hAnsi="Arial" w:cs="Arial"/>
                <w:color w:val="auto"/>
                <w:sz w:val="20"/>
                <w:szCs w:val="20"/>
                <w:lang w:val="sr-Latn-CS"/>
              </w:rPr>
              <w:t xml:space="preserve"> </w:t>
            </w:r>
            <w:r w:rsidRPr="00A47468">
              <w:rPr>
                <w:rFonts w:ascii="Arial" w:hAnsi="Arial" w:cs="Arial"/>
                <w:color w:val="auto"/>
                <w:sz w:val="20"/>
                <w:szCs w:val="20"/>
                <w:lang w:val="sv-SE"/>
              </w:rPr>
              <w:t>број</w:t>
            </w:r>
            <w:r w:rsidRPr="00A47468">
              <w:rPr>
                <w:rFonts w:ascii="Arial" w:hAnsi="Arial" w:cs="Arial"/>
                <w:color w:val="auto"/>
                <w:sz w:val="20"/>
                <w:szCs w:val="20"/>
                <w:lang w:val="sr-Latn-CS"/>
              </w:rPr>
              <w:t xml:space="preserve"> IVD 1204246 (SMBH)</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lang w:val="sv-SE"/>
              </w:rPr>
            </w:pPr>
            <w:r w:rsidRPr="00A47468">
              <w:rPr>
                <w:rFonts w:ascii="Arial" w:hAnsi="Arial" w:cs="Arial"/>
                <w:color w:val="auto"/>
                <w:kern w:val="2"/>
                <w:sz w:val="20"/>
                <w:szCs w:val="20"/>
                <w:lang w:val="sv-SE"/>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lang w:val="sr-Latn-CS"/>
              </w:rPr>
            </w:pPr>
            <w:r w:rsidRPr="00A47468">
              <w:rPr>
                <w:rFonts w:ascii="Arial" w:hAnsi="Arial" w:cs="Arial"/>
                <w:color w:val="auto"/>
                <w:sz w:val="20"/>
                <w:szCs w:val="20"/>
                <w:lang w:val="sr-Latn-CS"/>
              </w:rPr>
              <w:t xml:space="preserve">Mini Vidas Blue   </w:t>
            </w:r>
            <w:r w:rsidRPr="00A47468">
              <w:rPr>
                <w:rFonts w:ascii="Arial" w:hAnsi="Arial" w:cs="Arial"/>
                <w:color w:val="auto"/>
                <w:sz w:val="20"/>
                <w:szCs w:val="20"/>
                <w:lang w:val="sv-SE"/>
              </w:rPr>
              <w:t>серијски</w:t>
            </w:r>
            <w:r w:rsidRPr="00A47468">
              <w:rPr>
                <w:rFonts w:ascii="Arial" w:hAnsi="Arial" w:cs="Arial"/>
                <w:color w:val="auto"/>
                <w:sz w:val="20"/>
                <w:szCs w:val="20"/>
                <w:lang w:val="sr-Latn-CS"/>
              </w:rPr>
              <w:t xml:space="preserve"> </w:t>
            </w:r>
            <w:r w:rsidRPr="00A47468">
              <w:rPr>
                <w:rFonts w:ascii="Arial" w:hAnsi="Arial" w:cs="Arial"/>
                <w:color w:val="auto"/>
                <w:sz w:val="20"/>
                <w:szCs w:val="20"/>
                <w:lang w:val="sv-SE"/>
              </w:rPr>
              <w:t>број</w:t>
            </w:r>
            <w:r w:rsidRPr="00A47468">
              <w:rPr>
                <w:rFonts w:ascii="Arial" w:hAnsi="Arial" w:cs="Arial"/>
                <w:color w:val="auto"/>
                <w:sz w:val="20"/>
                <w:szCs w:val="20"/>
                <w:lang w:val="sr-Latn-CS"/>
              </w:rPr>
              <w:t xml:space="preserve"> IVD 1204247</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lang w:val="sv-SE"/>
              </w:rPr>
            </w:pPr>
            <w:r w:rsidRPr="00A47468">
              <w:rPr>
                <w:rFonts w:ascii="Arial" w:hAnsi="Arial" w:cs="Arial"/>
                <w:color w:val="auto"/>
                <w:kern w:val="2"/>
                <w:sz w:val="20"/>
                <w:szCs w:val="20"/>
                <w:lang w:val="sv-SE"/>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lang w:val="it-IT"/>
              </w:rPr>
            </w:pPr>
            <w:r w:rsidRPr="00A47468">
              <w:rPr>
                <w:rFonts w:ascii="Arial" w:hAnsi="Arial" w:cs="Arial"/>
                <w:color w:val="auto"/>
                <w:sz w:val="20"/>
                <w:szCs w:val="20"/>
                <w:lang w:val="it-IT"/>
              </w:rPr>
              <w:t xml:space="preserve">Da Vinci Quattro серијски број 1DXC 2794  </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lang w:val="da-DK"/>
              </w:rPr>
            </w:pPr>
            <w:r w:rsidRPr="00A47468">
              <w:rPr>
                <w:rFonts w:ascii="Arial" w:hAnsi="Arial" w:cs="Arial"/>
                <w:color w:val="auto"/>
                <w:kern w:val="2"/>
                <w:sz w:val="20"/>
                <w:szCs w:val="20"/>
                <w:lang w:val="da-DK"/>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rPr>
            </w:pPr>
            <w:r w:rsidRPr="00A47468">
              <w:rPr>
                <w:rFonts w:ascii="Arial" w:hAnsi="Arial" w:cs="Arial"/>
                <w:color w:val="auto"/>
                <w:sz w:val="20"/>
                <w:szCs w:val="20"/>
              </w:rPr>
              <w:t xml:space="preserve">MS Vitek - серијски број 50602 </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lang w:val="sr-Latn-CS"/>
              </w:rPr>
            </w:pPr>
            <w:r w:rsidRPr="00A47468">
              <w:rPr>
                <w:rFonts w:ascii="Arial" w:hAnsi="Arial" w:cs="Arial"/>
                <w:color w:val="auto"/>
                <w:sz w:val="20"/>
                <w:szCs w:val="20"/>
                <w:lang w:val="sr-Latn-CS"/>
              </w:rPr>
              <w:t xml:space="preserve">Vitek 2 Compact 30 - </w:t>
            </w:r>
            <w:r w:rsidRPr="00A47468">
              <w:rPr>
                <w:rFonts w:ascii="Arial" w:hAnsi="Arial" w:cs="Arial"/>
                <w:color w:val="auto"/>
                <w:sz w:val="20"/>
                <w:szCs w:val="20"/>
              </w:rPr>
              <w:t>серијски</w:t>
            </w:r>
            <w:r w:rsidRPr="00A47468">
              <w:rPr>
                <w:rFonts w:ascii="Arial" w:hAnsi="Arial" w:cs="Arial"/>
                <w:color w:val="auto"/>
                <w:sz w:val="20"/>
                <w:szCs w:val="20"/>
                <w:lang w:val="sr-Latn-CS"/>
              </w:rPr>
              <w:t xml:space="preserve"> </w:t>
            </w:r>
            <w:r w:rsidRPr="00A47468">
              <w:rPr>
                <w:rFonts w:ascii="Arial" w:hAnsi="Arial" w:cs="Arial"/>
                <w:color w:val="auto"/>
                <w:sz w:val="20"/>
                <w:szCs w:val="20"/>
              </w:rPr>
              <w:t>број</w:t>
            </w:r>
            <w:r w:rsidRPr="00A47468">
              <w:rPr>
                <w:rFonts w:ascii="Arial" w:hAnsi="Arial" w:cs="Arial"/>
                <w:color w:val="auto"/>
                <w:sz w:val="20"/>
                <w:szCs w:val="20"/>
                <w:lang w:val="sr-Latn-CS"/>
              </w:rPr>
              <w:t xml:space="preserve"> V2C 11332</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rPr>
            </w:pPr>
            <w:r w:rsidRPr="00A47468">
              <w:rPr>
                <w:rFonts w:ascii="Arial" w:hAnsi="Arial" w:cs="Arial"/>
                <w:color w:val="auto"/>
                <w:sz w:val="20"/>
                <w:szCs w:val="20"/>
              </w:rPr>
              <w:t>Previ color - серијски број 29551122519</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lang w:val="sr-Latn-CS"/>
              </w:rPr>
            </w:pPr>
            <w:r w:rsidRPr="00A47468">
              <w:rPr>
                <w:rFonts w:ascii="Arial" w:hAnsi="Arial" w:cs="Arial"/>
                <w:color w:val="auto"/>
                <w:sz w:val="20"/>
                <w:szCs w:val="20"/>
                <w:lang w:val="it-IT"/>
              </w:rPr>
              <w:t>Previ Isola -серијски број ASI 180-00379</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r>
      <w:tr w:rsidR="00A47468" w:rsidRPr="00A47468" w:rsidTr="00A47468">
        <w:tc>
          <w:tcPr>
            <w:tcW w:w="205" w:type="pct"/>
          </w:tcPr>
          <w:p w:rsidR="00A47468" w:rsidRPr="00A47468" w:rsidRDefault="00A47468" w:rsidP="003A64F8">
            <w:pPr>
              <w:pStyle w:val="ListParagraph"/>
              <w:numPr>
                <w:ilvl w:val="0"/>
                <w:numId w:val="53"/>
              </w:numPr>
              <w:autoSpaceDE w:val="0"/>
              <w:autoSpaceDN w:val="0"/>
              <w:adjustRightInd w:val="0"/>
              <w:jc w:val="both"/>
              <w:rPr>
                <w:rFonts w:ascii="Arial" w:hAnsi="Arial" w:cs="Arial"/>
                <w:color w:val="auto"/>
                <w:kern w:val="2"/>
                <w:sz w:val="20"/>
                <w:szCs w:val="20"/>
              </w:rPr>
            </w:pPr>
          </w:p>
        </w:tc>
        <w:tc>
          <w:tcPr>
            <w:tcW w:w="3889" w:type="pct"/>
          </w:tcPr>
          <w:p w:rsidR="00A47468" w:rsidRPr="00A47468" w:rsidRDefault="00A47468" w:rsidP="00A47468">
            <w:pPr>
              <w:rPr>
                <w:rFonts w:ascii="Arial" w:hAnsi="Arial" w:cs="Arial"/>
                <w:color w:val="auto"/>
                <w:sz w:val="20"/>
                <w:szCs w:val="20"/>
                <w:lang w:val="sr-Latn-CS"/>
              </w:rPr>
            </w:pPr>
            <w:r w:rsidRPr="00A47468">
              <w:rPr>
                <w:rFonts w:ascii="Arial" w:hAnsi="Arial" w:cs="Arial"/>
                <w:color w:val="auto"/>
                <w:sz w:val="20"/>
                <w:szCs w:val="20"/>
                <w:lang w:val="sr-Latn-CS"/>
              </w:rPr>
              <w:t xml:space="preserve">Tempo - </w:t>
            </w:r>
            <w:r w:rsidRPr="00A47468">
              <w:rPr>
                <w:rFonts w:ascii="Arial" w:hAnsi="Arial" w:cs="Arial"/>
                <w:color w:val="auto"/>
                <w:sz w:val="20"/>
                <w:szCs w:val="20"/>
              </w:rPr>
              <w:t>серијски</w:t>
            </w:r>
            <w:r w:rsidRPr="00A47468">
              <w:rPr>
                <w:rFonts w:ascii="Arial" w:hAnsi="Arial" w:cs="Arial"/>
                <w:color w:val="auto"/>
                <w:sz w:val="20"/>
                <w:szCs w:val="20"/>
                <w:lang w:val="sr-Latn-CS"/>
              </w:rPr>
              <w:t xml:space="preserve"> </w:t>
            </w:r>
            <w:r w:rsidRPr="00A47468">
              <w:rPr>
                <w:rFonts w:ascii="Arial" w:hAnsi="Arial" w:cs="Arial"/>
                <w:color w:val="auto"/>
                <w:sz w:val="20"/>
                <w:szCs w:val="20"/>
              </w:rPr>
              <w:t>број</w:t>
            </w:r>
            <w:r w:rsidRPr="00A47468">
              <w:rPr>
                <w:rFonts w:ascii="Arial" w:hAnsi="Arial" w:cs="Arial"/>
                <w:color w:val="auto"/>
                <w:sz w:val="20"/>
                <w:szCs w:val="20"/>
                <w:lang w:val="sr-Latn-CS"/>
              </w:rPr>
              <w:t xml:space="preserve"> IQIR 01541 (SMBH)</w:t>
            </w:r>
          </w:p>
        </w:tc>
        <w:tc>
          <w:tcPr>
            <w:tcW w:w="907" w:type="pct"/>
          </w:tcPr>
          <w:p w:rsidR="00A47468" w:rsidRPr="00A47468" w:rsidRDefault="00A47468" w:rsidP="00A47468">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r>
    </w:tbl>
    <w:p w:rsidR="00A47468" w:rsidRPr="00DB2B29" w:rsidRDefault="00A47468" w:rsidP="00A47468">
      <w:pPr>
        <w:spacing w:line="240" w:lineRule="auto"/>
        <w:jc w:val="both"/>
        <w:rPr>
          <w:rFonts w:ascii="Arial" w:hAnsi="Arial" w:cs="Arial"/>
          <w:noProof/>
          <w:color w:val="auto"/>
          <w:sz w:val="20"/>
          <w:szCs w:val="20"/>
          <w:lang w:val="sr-Cyrl-CS"/>
        </w:rPr>
      </w:pPr>
    </w:p>
    <w:p w:rsidR="00A47468" w:rsidRPr="00DB2B29" w:rsidRDefault="00A47468" w:rsidP="00A47468">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A47468" w:rsidRPr="00DB2B29" w:rsidRDefault="00A47468" w:rsidP="008F1F17">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A47468" w:rsidRPr="00DB2B29" w:rsidRDefault="00A47468" w:rsidP="008F1F17">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A47468" w:rsidRPr="00DB2B29" w:rsidRDefault="00A47468" w:rsidP="008F1F17">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A47468" w:rsidRPr="00DB2B29" w:rsidRDefault="00A47468" w:rsidP="008F1F17">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A47468" w:rsidRDefault="00A47468" w:rsidP="008F1F17">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A47468" w:rsidRPr="00151CEA" w:rsidRDefault="00A47468" w:rsidP="008F1F17">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p>
    <w:p w:rsidR="00A47468" w:rsidRPr="00DB2B29" w:rsidRDefault="00A47468" w:rsidP="008F1F17">
      <w:pPr>
        <w:pStyle w:val="ListParagraph"/>
        <w:ind w:left="0" w:right="237"/>
        <w:jc w:val="both"/>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A47468" w:rsidRPr="00DB2B29" w:rsidRDefault="00A47468" w:rsidP="008F1F17">
      <w:pPr>
        <w:pStyle w:val="ListParagraph"/>
        <w:ind w:left="0" w:right="237"/>
        <w:rPr>
          <w:rFonts w:ascii="Arial" w:hAnsi="Arial" w:cs="Arial"/>
          <w:b/>
          <w:bCs/>
          <w:sz w:val="20"/>
          <w:szCs w:val="20"/>
          <w:u w:val="single"/>
          <w:lang w:val="ru-RU"/>
        </w:rPr>
      </w:pPr>
    </w:p>
    <w:p w:rsidR="00A47468" w:rsidRPr="00DB2B29" w:rsidRDefault="00A47468" w:rsidP="00A47468">
      <w:pPr>
        <w:pStyle w:val="ListParagraph"/>
        <w:ind w:left="0"/>
        <w:rPr>
          <w:rFonts w:ascii="Arial" w:hAnsi="Arial" w:cs="Arial"/>
          <w:b/>
          <w:bCs/>
          <w:sz w:val="20"/>
          <w:szCs w:val="20"/>
          <w:u w:val="single"/>
          <w:lang w:val="ru-RU"/>
        </w:rPr>
      </w:pPr>
    </w:p>
    <w:p w:rsidR="00A47468" w:rsidRPr="00DB2B29" w:rsidRDefault="00A47468" w:rsidP="00A47468">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E3560C" w:rsidRPr="00DB2B29" w:rsidRDefault="00A47468" w:rsidP="007A4A4B">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3B7994" w:rsidRPr="00DB2B29" w:rsidRDefault="003B7994" w:rsidP="007A4A4B">
      <w:pPr>
        <w:pStyle w:val="ListParagraph"/>
        <w:ind w:left="0"/>
        <w:rPr>
          <w:rFonts w:ascii="Arial" w:hAnsi="Arial" w:cs="Arial"/>
          <w:b/>
          <w:bCs/>
          <w:sz w:val="20"/>
          <w:szCs w:val="20"/>
          <w:u w:val="single"/>
          <w:lang w:val="ru-RU"/>
        </w:rPr>
      </w:pPr>
    </w:p>
    <w:p w:rsidR="00A47468" w:rsidRPr="00A47468" w:rsidRDefault="00A47468" w:rsidP="003A64F8">
      <w:pPr>
        <w:pStyle w:val="ListParagraph"/>
        <w:numPr>
          <w:ilvl w:val="0"/>
          <w:numId w:val="17"/>
        </w:numPr>
        <w:jc w:val="center"/>
        <w:rPr>
          <w:rFonts w:ascii="Arial" w:hAnsi="Arial" w:cs="Arial"/>
          <w:b/>
          <w:bCs/>
          <w:i/>
          <w:color w:val="auto"/>
          <w:sz w:val="20"/>
          <w:szCs w:val="20"/>
          <w:u w:val="single"/>
          <w:lang w:val="ru-RU"/>
        </w:rPr>
      </w:pPr>
      <w:r w:rsidRPr="00A47468">
        <w:rPr>
          <w:rFonts w:ascii="Arial" w:hAnsi="Arial" w:cs="Arial"/>
          <w:b/>
          <w:i/>
          <w:noProof/>
          <w:color w:val="auto"/>
          <w:sz w:val="20"/>
          <w:szCs w:val="20"/>
          <w:lang w:val="sr-Cyrl-CS"/>
        </w:rPr>
        <w:lastRenderedPageBreak/>
        <w:t xml:space="preserve">партија: </w:t>
      </w:r>
      <w:r w:rsidR="008F1F17">
        <w:rPr>
          <w:rFonts w:ascii="Arial" w:hAnsi="Arial" w:cs="Arial"/>
          <w:b/>
          <w:bCs/>
          <w:i/>
          <w:color w:val="auto"/>
          <w:sz w:val="20"/>
          <w:szCs w:val="20"/>
          <w:lang w:val="sr-Latn-CS"/>
        </w:rPr>
        <w:t>одржавање,сервисирање</w:t>
      </w:r>
      <w:r w:rsidR="008F1F17">
        <w:rPr>
          <w:rFonts w:ascii="Arial" w:hAnsi="Arial" w:cs="Arial"/>
          <w:b/>
          <w:bCs/>
          <w:i/>
          <w:color w:val="auto"/>
          <w:sz w:val="20"/>
          <w:szCs w:val="20"/>
        </w:rPr>
        <w:t xml:space="preserve"> </w:t>
      </w:r>
      <w:r w:rsidRPr="00A47468">
        <w:rPr>
          <w:rFonts w:ascii="Arial" w:hAnsi="Arial" w:cs="Arial"/>
          <w:b/>
          <w:bCs/>
          <w:i/>
          <w:color w:val="auto"/>
          <w:sz w:val="20"/>
          <w:szCs w:val="20"/>
          <w:lang w:val="sr-Latn-CS"/>
        </w:rPr>
        <w:t>и верификација рада опреме произвођача</w:t>
      </w:r>
      <w:r w:rsidRPr="00A47468">
        <w:rPr>
          <w:rFonts w:ascii="Arial" w:hAnsi="Arial" w:cs="Arial"/>
          <w:b/>
          <w:i/>
          <w:color w:val="auto"/>
          <w:sz w:val="20"/>
          <w:szCs w:val="20"/>
          <w:lang w:val="sr-Latn-CS"/>
        </w:rPr>
        <w:t xml:space="preserve">: </w:t>
      </w:r>
      <w:r w:rsidRPr="00A47468">
        <w:rPr>
          <w:rFonts w:ascii="Arial" w:hAnsi="Arial" w:cs="Arial"/>
          <w:b/>
          <w:bCs/>
          <w:i/>
          <w:color w:val="auto"/>
          <w:sz w:val="20"/>
          <w:szCs w:val="20"/>
          <w:lang w:val="sr-Latn-CS"/>
        </w:rPr>
        <w:t>Drager</w:t>
      </w:r>
    </w:p>
    <w:p w:rsidR="00A47468" w:rsidRPr="00DB2B29" w:rsidRDefault="00A47468" w:rsidP="00A47468">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A47468" w:rsidRPr="00A47468" w:rsidRDefault="00A47468" w:rsidP="003A64F8">
      <w:pPr>
        <w:pStyle w:val="ListParagraph"/>
        <w:numPr>
          <w:ilvl w:val="0"/>
          <w:numId w:val="54"/>
        </w:numPr>
        <w:jc w:val="both"/>
        <w:rPr>
          <w:rFonts w:ascii="Arial" w:hAnsi="Arial" w:cs="Arial"/>
          <w:color w:val="auto"/>
          <w:kern w:val="2"/>
          <w:sz w:val="20"/>
          <w:szCs w:val="20"/>
          <w:lang w:val="hr-HR"/>
        </w:rPr>
      </w:pPr>
      <w:r w:rsidRPr="00A47468">
        <w:rPr>
          <w:rFonts w:ascii="Arial" w:hAnsi="Arial" w:cs="Arial"/>
          <w:noProof/>
          <w:color w:val="auto"/>
          <w:sz w:val="20"/>
          <w:szCs w:val="20"/>
          <w:lang w:val="sr-Cyrl-CS"/>
        </w:rPr>
        <w:t xml:space="preserve">услуга </w:t>
      </w:r>
      <w:r w:rsidRPr="00A47468">
        <w:rPr>
          <w:rFonts w:ascii="Arial" w:hAnsi="Arial" w:cs="Arial"/>
          <w:bCs/>
          <w:noProof/>
          <w:color w:val="auto"/>
          <w:sz w:val="20"/>
          <w:szCs w:val="20"/>
          <w:lang w:val="sr-Cyrl-CS"/>
        </w:rPr>
        <w:t>редовн</w:t>
      </w:r>
      <w:r w:rsidR="008F1F17">
        <w:rPr>
          <w:rFonts w:ascii="Arial" w:hAnsi="Arial" w:cs="Arial"/>
          <w:bCs/>
          <w:noProof/>
          <w:color w:val="auto"/>
          <w:sz w:val="20"/>
          <w:szCs w:val="20"/>
          <w:lang w:val="sr-Cyrl-CS"/>
        </w:rPr>
        <w:t>ог</w:t>
      </w:r>
      <w:r w:rsidRPr="00A47468">
        <w:rPr>
          <w:rFonts w:ascii="Arial" w:hAnsi="Arial" w:cs="Arial"/>
          <w:bCs/>
          <w:noProof/>
          <w:color w:val="auto"/>
          <w:sz w:val="20"/>
          <w:szCs w:val="20"/>
          <w:lang w:val="sr-Cyrl-CS"/>
        </w:rPr>
        <w:t xml:space="preserve"> сервиса коју чине: </w:t>
      </w:r>
      <w:r w:rsidRPr="00A47468">
        <w:rPr>
          <w:rFonts w:ascii="Arial" w:hAnsi="Arial" w:cs="Arial"/>
          <w:color w:val="auto"/>
          <w:kern w:val="2"/>
          <w:sz w:val="20"/>
          <w:szCs w:val="20"/>
          <w:lang w:val="hr-HR"/>
        </w:rPr>
        <w:t xml:space="preserve"> провера рада апарата</w:t>
      </w:r>
      <w:r w:rsidRPr="00A47468">
        <w:rPr>
          <w:rFonts w:ascii="Arial" w:hAnsi="Arial" w:cs="Arial"/>
          <w:color w:val="auto"/>
          <w:kern w:val="2"/>
          <w:sz w:val="20"/>
          <w:szCs w:val="20"/>
        </w:rPr>
        <w:t xml:space="preserve">, </w:t>
      </w:r>
      <w:r>
        <w:rPr>
          <w:rFonts w:ascii="Arial" w:hAnsi="Arial" w:cs="Arial"/>
          <w:color w:val="auto"/>
          <w:kern w:val="2"/>
          <w:sz w:val="20"/>
          <w:szCs w:val="20"/>
        </w:rPr>
        <w:t xml:space="preserve">провера рада протока пумпе, провера и чишћење апарата, корекција спојева, верификација рада </w:t>
      </w:r>
      <w:r w:rsidRPr="00A47468">
        <w:rPr>
          <w:rFonts w:ascii="Arial" w:hAnsi="Arial" w:cs="Arial"/>
          <w:noProof/>
          <w:color w:val="auto"/>
          <w:sz w:val="20"/>
          <w:szCs w:val="20"/>
          <w:lang w:val="sr-Cyrl-CS"/>
        </w:rPr>
        <w:t>у</w:t>
      </w:r>
      <w:r w:rsidRPr="00A47468">
        <w:rPr>
          <w:rFonts w:ascii="Arial" w:hAnsi="Arial" w:cs="Arial"/>
          <w:bCs/>
          <w:noProof/>
          <w:color w:val="auto"/>
          <w:kern w:val="2"/>
          <w:sz w:val="20"/>
          <w:szCs w:val="20"/>
          <w:lang w:val="sr-Cyrl-CS"/>
        </w:rPr>
        <w:t>з издавање сервисног извештаја;</w:t>
      </w:r>
    </w:p>
    <w:p w:rsidR="00A47468" w:rsidRPr="00A47468" w:rsidRDefault="00A47468" w:rsidP="003A64F8">
      <w:pPr>
        <w:pStyle w:val="ListParagraph"/>
        <w:numPr>
          <w:ilvl w:val="0"/>
          <w:numId w:val="54"/>
        </w:numPr>
        <w:spacing w:line="240" w:lineRule="auto"/>
        <w:jc w:val="both"/>
        <w:rPr>
          <w:rFonts w:ascii="Arial" w:hAnsi="Arial" w:cs="Arial"/>
          <w:color w:val="auto"/>
          <w:sz w:val="20"/>
          <w:szCs w:val="20"/>
          <w:lang w:val="sr-Cyrl-CS"/>
        </w:rPr>
      </w:pPr>
      <w:r w:rsidRPr="00151CEA">
        <w:rPr>
          <w:rFonts w:ascii="Arial" w:hAnsi="Arial" w:cs="Arial"/>
          <w:bCs/>
          <w:noProof/>
          <w:color w:val="auto"/>
          <w:kern w:val="2"/>
          <w:sz w:val="20"/>
          <w:szCs w:val="20"/>
          <w:lang w:val="sr-Cyrl-CS"/>
        </w:rPr>
        <w:t xml:space="preserve">услуга ванредног сервиса коју </w:t>
      </w:r>
      <w:r>
        <w:rPr>
          <w:rFonts w:ascii="Arial" w:hAnsi="Arial" w:cs="Arial"/>
          <w:bCs/>
          <w:noProof/>
          <w:color w:val="auto"/>
          <w:kern w:val="2"/>
          <w:sz w:val="20"/>
          <w:szCs w:val="20"/>
          <w:lang w:val="sr-Cyrl-CS"/>
        </w:rPr>
        <w:t>преглед апарата и дефектажа, отклањање квара, реинсталација програма, промена параметара рада апарата, провера свих његових функција, поновно пуштање у рад и</w:t>
      </w:r>
      <w:r>
        <w:rPr>
          <w:rFonts w:ascii="Arial" w:hAnsi="Arial" w:cs="Arial"/>
          <w:bCs/>
          <w:noProof/>
          <w:color w:val="000000" w:themeColor="text1"/>
          <w:kern w:val="2"/>
          <w:sz w:val="20"/>
          <w:szCs w:val="20"/>
          <w:lang w:val="sr-Cyrl-CS"/>
        </w:rPr>
        <w:t xml:space="preserve"> издавање сервисног извештаја;</w:t>
      </w:r>
    </w:p>
    <w:p w:rsidR="00A47468" w:rsidRPr="00B66760" w:rsidRDefault="00A47468" w:rsidP="003A64F8">
      <w:pPr>
        <w:pStyle w:val="ListParagraph"/>
        <w:numPr>
          <w:ilvl w:val="0"/>
          <w:numId w:val="54"/>
        </w:numPr>
        <w:spacing w:line="240" w:lineRule="auto"/>
        <w:jc w:val="both"/>
        <w:rPr>
          <w:rFonts w:ascii="Arial" w:hAnsi="Arial" w:cs="Arial"/>
          <w:color w:val="auto"/>
          <w:sz w:val="20"/>
          <w:szCs w:val="20"/>
          <w:lang w:val="sr-Cyrl-CS"/>
        </w:rPr>
      </w:pPr>
      <w:r w:rsidRPr="00B66760">
        <w:rPr>
          <w:rFonts w:ascii="Arial" w:hAnsi="Arial" w:cs="Arial"/>
          <w:bCs/>
          <w:noProof/>
          <w:color w:val="auto"/>
          <w:kern w:val="2"/>
          <w:sz w:val="20"/>
          <w:szCs w:val="20"/>
          <w:lang w:val="sr-Cyrl-CS"/>
        </w:rPr>
        <w:t>услуга</w:t>
      </w:r>
      <w:r w:rsidRPr="00B66760">
        <w:rPr>
          <w:rFonts w:ascii="Arial" w:hAnsi="Arial" w:cs="Arial"/>
          <w:bCs/>
          <w:noProof/>
          <w:color w:val="auto"/>
          <w:sz w:val="20"/>
          <w:szCs w:val="20"/>
          <w:lang w:val="sr-Cyrl-CS"/>
        </w:rPr>
        <w:t xml:space="preserve"> </w:t>
      </w:r>
      <w:r w:rsidRPr="00B66760">
        <w:rPr>
          <w:rFonts w:ascii="Arial" w:hAnsi="Arial" w:cs="Arial"/>
          <w:bCs/>
          <w:noProof/>
          <w:color w:val="auto"/>
          <w:kern w:val="2"/>
          <w:sz w:val="20"/>
          <w:szCs w:val="20"/>
          <w:lang w:val="sr-Cyrl-CS"/>
        </w:rPr>
        <w:t>в</w:t>
      </w:r>
      <w:r>
        <w:rPr>
          <w:rFonts w:ascii="Arial" w:hAnsi="Arial" w:cs="Arial"/>
          <w:bCs/>
          <w:noProof/>
          <w:color w:val="auto"/>
          <w:kern w:val="2"/>
          <w:sz w:val="20"/>
          <w:szCs w:val="20"/>
          <w:lang w:val="sr-Cyrl-CS"/>
        </w:rPr>
        <w:t>ерификације инструмената – калибрација апарата са сертификованим стандардним материјалима.</w:t>
      </w:r>
    </w:p>
    <w:p w:rsidR="00B66760" w:rsidRPr="00A47468" w:rsidRDefault="00B66760" w:rsidP="00B66760">
      <w:pPr>
        <w:pStyle w:val="ListParagraph"/>
        <w:spacing w:line="240" w:lineRule="auto"/>
        <w:ind w:left="360"/>
        <w:jc w:val="both"/>
        <w:rPr>
          <w:rFonts w:ascii="Arial" w:hAnsi="Arial" w:cs="Arial"/>
          <w:color w:val="auto"/>
          <w:sz w:val="20"/>
          <w:szCs w:val="20"/>
          <w:lang w:val="sr-Cyrl-CS"/>
        </w:rPr>
      </w:pPr>
    </w:p>
    <w:p w:rsidR="00A47468" w:rsidRDefault="00A47468" w:rsidP="008F1F17">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8F1F17" w:rsidRPr="008F1F17" w:rsidRDefault="008F1F17" w:rsidP="008F1F17">
      <w:pPr>
        <w:spacing w:line="240" w:lineRule="auto"/>
        <w:jc w:val="both"/>
        <w:rPr>
          <w:rFonts w:ascii="Arial" w:hAnsi="Arial" w:cs="Arial"/>
          <w:noProof/>
          <w:color w:val="000000" w:themeColor="text1"/>
          <w:sz w:val="20"/>
          <w:szCs w:val="20"/>
          <w:lang w:val="sr-Cyrl-CS"/>
        </w:rPr>
      </w:pPr>
    </w:p>
    <w:p w:rsidR="00A47468" w:rsidRPr="00DB2B29" w:rsidRDefault="00A47468" w:rsidP="00A47468">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
        <w:gridCol w:w="7619"/>
        <w:gridCol w:w="1220"/>
      </w:tblGrid>
      <w:tr w:rsidR="00A47468" w:rsidRPr="00A47468" w:rsidTr="00A47468">
        <w:tc>
          <w:tcPr>
            <w:tcW w:w="4340" w:type="pct"/>
            <w:gridSpan w:val="2"/>
          </w:tcPr>
          <w:p w:rsidR="00A47468" w:rsidRPr="00A47468" w:rsidRDefault="00A47468" w:rsidP="00A47468">
            <w:pPr>
              <w:jc w:val="center"/>
              <w:rPr>
                <w:rFonts w:ascii="Arial" w:hAnsi="Arial" w:cs="Arial"/>
                <w:b/>
                <w:color w:val="auto"/>
                <w:sz w:val="20"/>
                <w:szCs w:val="20"/>
              </w:rPr>
            </w:pPr>
            <w:r w:rsidRPr="00A47468">
              <w:rPr>
                <w:rFonts w:ascii="Arial" w:hAnsi="Arial" w:cs="Arial"/>
                <w:b/>
                <w:color w:val="auto"/>
                <w:sz w:val="20"/>
                <w:szCs w:val="20"/>
              </w:rPr>
              <w:t>Назив опреме</w:t>
            </w:r>
          </w:p>
        </w:tc>
        <w:tc>
          <w:tcPr>
            <w:tcW w:w="660" w:type="pct"/>
          </w:tcPr>
          <w:p w:rsidR="00A47468" w:rsidRPr="00A47468" w:rsidRDefault="00A47468" w:rsidP="00A47468">
            <w:pPr>
              <w:autoSpaceDE w:val="0"/>
              <w:autoSpaceDN w:val="0"/>
              <w:adjustRightInd w:val="0"/>
              <w:jc w:val="center"/>
              <w:rPr>
                <w:rFonts w:ascii="Arial" w:hAnsi="Arial" w:cs="Arial"/>
                <w:b/>
                <w:color w:val="auto"/>
                <w:sz w:val="20"/>
                <w:szCs w:val="20"/>
              </w:rPr>
            </w:pPr>
            <w:r w:rsidRPr="00A47468">
              <w:rPr>
                <w:rFonts w:ascii="Arial" w:hAnsi="Arial" w:cs="Arial"/>
                <w:b/>
                <w:color w:val="auto"/>
                <w:sz w:val="20"/>
                <w:szCs w:val="20"/>
              </w:rPr>
              <w:t>Количина</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sz w:val="20"/>
                <w:szCs w:val="20"/>
              </w:rPr>
              <w:t>Портабл монитор за SO2, NO2, NH3,  Multiwarn 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sz w:val="20"/>
                <w:szCs w:val="20"/>
              </w:rPr>
              <w:t xml:space="preserve">Портабл монитор за </w:t>
            </w:r>
            <w:r w:rsidRPr="00A47468">
              <w:rPr>
                <w:rFonts w:ascii="Arial" w:hAnsi="Arial" w:cs="Arial"/>
                <w:color w:val="auto"/>
                <w:sz w:val="20"/>
                <w:szCs w:val="20"/>
                <w:lang w:val="sr-Cyrl-CS"/>
              </w:rPr>
              <w:t>угљен моноксид</w:t>
            </w:r>
            <w:r w:rsidRPr="00A47468">
              <w:rPr>
                <w:rFonts w:ascii="Arial" w:hAnsi="Arial" w:cs="Arial"/>
                <w:color w:val="auto"/>
                <w:sz w:val="20"/>
                <w:szCs w:val="20"/>
              </w:rPr>
              <w:t xml:space="preserve">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sz w:val="20"/>
                <w:szCs w:val="20"/>
              </w:rPr>
              <w:t>Анал</w:t>
            </w:r>
            <w:r w:rsidRPr="00A47468">
              <w:rPr>
                <w:rFonts w:ascii="Arial" w:hAnsi="Arial" w:cs="Arial"/>
                <w:color w:val="auto"/>
                <w:sz w:val="20"/>
                <w:szCs w:val="20"/>
                <w:lang w:val="sr-Cyrl-CS"/>
              </w:rPr>
              <w:t>и</w:t>
            </w:r>
            <w:r w:rsidRPr="00A47468">
              <w:rPr>
                <w:rFonts w:ascii="Arial" w:hAnsi="Arial" w:cs="Arial"/>
                <w:color w:val="auto"/>
                <w:sz w:val="20"/>
                <w:szCs w:val="20"/>
              </w:rPr>
              <w:t>з</w:t>
            </w:r>
            <w:r w:rsidRPr="00A47468">
              <w:rPr>
                <w:rFonts w:ascii="Arial" w:hAnsi="Arial" w:cs="Arial"/>
                <w:color w:val="auto"/>
                <w:sz w:val="20"/>
                <w:szCs w:val="20"/>
                <w:lang w:val="sr-Cyrl-CS"/>
              </w:rPr>
              <w:t>атор</w:t>
            </w:r>
            <w:r w:rsidRPr="00A47468">
              <w:rPr>
                <w:rFonts w:ascii="Arial" w:hAnsi="Arial" w:cs="Arial"/>
                <w:color w:val="auto"/>
                <w:sz w:val="20"/>
                <w:szCs w:val="20"/>
              </w:rPr>
              <w:t xml:space="preserve"> за мерење специфичних материја у вазд</w:t>
            </w:r>
            <w:r w:rsidRPr="00A47468">
              <w:rPr>
                <w:rFonts w:ascii="Arial" w:hAnsi="Arial" w:cs="Arial"/>
                <w:color w:val="auto"/>
                <w:sz w:val="20"/>
                <w:szCs w:val="20"/>
                <w:lang w:val="sr-Cyrl-CS"/>
              </w:rPr>
              <w:t>уху</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угљен моноксид</w:t>
            </w:r>
            <w:r w:rsidRPr="00A47468">
              <w:rPr>
                <w:rFonts w:ascii="Arial" w:hAnsi="Arial" w:cs="Arial"/>
                <w:color w:val="auto"/>
                <w:sz w:val="20"/>
                <w:szCs w:val="20"/>
              </w:rPr>
              <w:t xml:space="preserve">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sz w:val="20"/>
                <w:szCs w:val="20"/>
                <w:lang w:val="sr-Cyrl-CS"/>
              </w:rPr>
              <w:t>хлор</w:t>
            </w:r>
            <w:r w:rsidRPr="00A47468">
              <w:rPr>
                <w:rFonts w:ascii="Arial" w:hAnsi="Arial" w:cs="Arial"/>
                <w:color w:val="auto"/>
                <w:sz w:val="20"/>
                <w:szCs w:val="20"/>
              </w:rPr>
              <w:t xml:space="preserve">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Портабл монитор за</w:t>
            </w:r>
            <w:r w:rsidRPr="00A47468">
              <w:rPr>
                <w:rFonts w:ascii="Arial" w:hAnsi="Arial" w:cs="Arial"/>
                <w:color w:val="auto"/>
                <w:sz w:val="20"/>
                <w:szCs w:val="20"/>
              </w:rPr>
              <w:t xml:space="preserve"> </w:t>
            </w:r>
            <w:r w:rsidRPr="00A47468">
              <w:rPr>
                <w:rFonts w:ascii="Arial" w:hAnsi="Arial" w:cs="Arial"/>
                <w:color w:val="auto"/>
                <w:sz w:val="20"/>
                <w:szCs w:val="20"/>
                <w:lang w:val="sr-Cyrl-CS"/>
              </w:rPr>
              <w:t>сумпор диоксид</w:t>
            </w:r>
            <w:r w:rsidRPr="00A47468">
              <w:rPr>
                <w:rFonts w:ascii="Arial" w:hAnsi="Arial" w:cs="Arial"/>
                <w:color w:val="auto"/>
                <w:sz w:val="20"/>
                <w:szCs w:val="20"/>
              </w:rPr>
              <w:t>,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азот диоксид</w:t>
            </w:r>
            <w:r w:rsidRPr="00A47468">
              <w:rPr>
                <w:rFonts w:ascii="Arial" w:hAnsi="Arial" w:cs="Arial"/>
                <w:color w:val="auto"/>
                <w:sz w:val="20"/>
                <w:szCs w:val="20"/>
              </w:rPr>
              <w:t>,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азот моноксид</w:t>
            </w:r>
            <w:r w:rsidRPr="00A47468">
              <w:rPr>
                <w:rFonts w:ascii="Arial" w:hAnsi="Arial" w:cs="Arial"/>
                <w:color w:val="auto"/>
                <w:sz w:val="20"/>
                <w:szCs w:val="20"/>
              </w:rPr>
              <w:t>,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амонијак</w:t>
            </w:r>
            <w:r w:rsidRPr="00A47468">
              <w:rPr>
                <w:rFonts w:ascii="Arial" w:hAnsi="Arial" w:cs="Arial"/>
                <w:color w:val="auto"/>
                <w:sz w:val="20"/>
                <w:szCs w:val="20"/>
              </w:rPr>
              <w:t>,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водоник сулфид</w:t>
            </w:r>
            <w:r w:rsidRPr="00A47468">
              <w:rPr>
                <w:rFonts w:ascii="Arial" w:hAnsi="Arial" w:cs="Arial"/>
                <w:color w:val="auto"/>
                <w:sz w:val="20"/>
                <w:szCs w:val="20"/>
              </w:rPr>
              <w:t>,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цијановодоник</w:t>
            </w:r>
            <w:r w:rsidRPr="00A47468">
              <w:rPr>
                <w:rFonts w:ascii="Arial" w:hAnsi="Arial" w:cs="Arial"/>
                <w:color w:val="auto"/>
                <w:sz w:val="20"/>
                <w:szCs w:val="20"/>
              </w:rPr>
              <w:t>,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sz w:val="20"/>
                <w:szCs w:val="20"/>
              </w:rPr>
              <w:t>mirise, Tetrahydrotiophen, alkyl – mercaptane, dimethilsulphyde,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sz w:val="20"/>
                <w:szCs w:val="20"/>
                <w:lang w:val="sr-Cyrl-CS"/>
              </w:rPr>
              <w:t>хлороводоник</w:t>
            </w:r>
            <w:r w:rsidRPr="00A47468">
              <w:rPr>
                <w:rFonts w:ascii="Arial" w:hAnsi="Arial" w:cs="Arial"/>
                <w:color w:val="auto"/>
                <w:sz w:val="20"/>
                <w:szCs w:val="20"/>
              </w:rPr>
              <w:t xml:space="preserve">, HCl/HF PAC III, Drager,  </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водоник сулфид</w:t>
            </w:r>
            <w:r w:rsidRPr="00A47468">
              <w:rPr>
                <w:rFonts w:ascii="Arial" w:hAnsi="Arial" w:cs="Arial"/>
                <w:color w:val="auto"/>
                <w:sz w:val="20"/>
                <w:szCs w:val="20"/>
              </w:rPr>
              <w:t>, PAC 5500,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азот моноксид</w:t>
            </w:r>
            <w:r w:rsidRPr="00A47468">
              <w:rPr>
                <w:rFonts w:ascii="Arial" w:hAnsi="Arial" w:cs="Arial"/>
                <w:color w:val="auto"/>
                <w:sz w:val="20"/>
                <w:szCs w:val="20"/>
              </w:rPr>
              <w:t>, PAC 7000,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азот диоксид</w:t>
            </w:r>
            <w:r w:rsidRPr="00A47468">
              <w:rPr>
                <w:rFonts w:ascii="Arial" w:hAnsi="Arial" w:cs="Arial"/>
                <w:color w:val="auto"/>
                <w:sz w:val="20"/>
                <w:szCs w:val="20"/>
              </w:rPr>
              <w:t xml:space="preserve">, PAC 7000, Drager, </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 xml:space="preserve">хлороводоник, </w:t>
            </w:r>
            <w:r w:rsidRPr="00A47468">
              <w:rPr>
                <w:rFonts w:ascii="Arial" w:hAnsi="Arial" w:cs="Arial"/>
                <w:color w:val="auto"/>
                <w:sz w:val="20"/>
                <w:szCs w:val="20"/>
              </w:rPr>
              <w:t>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сумпор диоксид</w:t>
            </w:r>
            <w:r w:rsidRPr="00A47468">
              <w:rPr>
                <w:rFonts w:ascii="Arial" w:hAnsi="Arial" w:cs="Arial"/>
                <w:color w:val="auto"/>
                <w:sz w:val="20"/>
                <w:szCs w:val="20"/>
              </w:rPr>
              <w:t>, PAC III,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r w:rsidR="00A47468" w:rsidRPr="00A47468" w:rsidTr="00A47468">
        <w:tc>
          <w:tcPr>
            <w:tcW w:w="218" w:type="pct"/>
          </w:tcPr>
          <w:p w:rsidR="00A47468" w:rsidRPr="00A47468" w:rsidRDefault="00A47468" w:rsidP="003A64F8">
            <w:pPr>
              <w:numPr>
                <w:ilvl w:val="0"/>
                <w:numId w:val="55"/>
              </w:numPr>
              <w:autoSpaceDE w:val="0"/>
              <w:autoSpaceDN w:val="0"/>
              <w:adjustRightInd w:val="0"/>
              <w:ind w:left="357" w:hanging="357"/>
              <w:jc w:val="center"/>
              <w:rPr>
                <w:rFonts w:ascii="Arial" w:hAnsi="Arial" w:cs="Arial"/>
                <w:color w:val="auto"/>
                <w:sz w:val="20"/>
                <w:szCs w:val="20"/>
              </w:rPr>
            </w:pPr>
          </w:p>
        </w:tc>
        <w:tc>
          <w:tcPr>
            <w:tcW w:w="4122" w:type="pct"/>
            <w:vAlign w:val="center"/>
          </w:tcPr>
          <w:p w:rsidR="00A47468" w:rsidRPr="00A47468" w:rsidRDefault="00A47468" w:rsidP="00A47468">
            <w:pPr>
              <w:rPr>
                <w:rFonts w:ascii="Arial" w:hAnsi="Arial" w:cs="Arial"/>
                <w:color w:val="auto"/>
                <w:sz w:val="20"/>
                <w:szCs w:val="20"/>
              </w:rPr>
            </w:pPr>
            <w:r w:rsidRPr="00A47468">
              <w:rPr>
                <w:rFonts w:ascii="Arial" w:hAnsi="Arial" w:cs="Arial"/>
                <w:color w:val="auto"/>
                <w:kern w:val="2"/>
                <w:sz w:val="20"/>
                <w:szCs w:val="20"/>
              </w:rPr>
              <w:t xml:space="preserve">Портабл монитор за </w:t>
            </w:r>
            <w:r w:rsidRPr="00A47468">
              <w:rPr>
                <w:rFonts w:ascii="Arial" w:hAnsi="Arial" w:cs="Arial"/>
                <w:color w:val="auto"/>
                <w:kern w:val="2"/>
                <w:sz w:val="20"/>
                <w:szCs w:val="20"/>
                <w:lang w:val="sr-Cyrl-CS"/>
              </w:rPr>
              <w:t>угљен моноксид</w:t>
            </w:r>
            <w:r w:rsidRPr="00A47468">
              <w:rPr>
                <w:rFonts w:ascii="Arial" w:hAnsi="Arial" w:cs="Arial"/>
                <w:color w:val="auto"/>
                <w:sz w:val="20"/>
                <w:szCs w:val="20"/>
              </w:rPr>
              <w:t>, PAC 700, Drager</w:t>
            </w:r>
          </w:p>
        </w:tc>
        <w:tc>
          <w:tcPr>
            <w:tcW w:w="660" w:type="pct"/>
          </w:tcPr>
          <w:p w:rsidR="00A47468" w:rsidRPr="00A47468" w:rsidRDefault="00A47468" w:rsidP="00A47468">
            <w:pPr>
              <w:autoSpaceDE w:val="0"/>
              <w:autoSpaceDN w:val="0"/>
              <w:adjustRightInd w:val="0"/>
              <w:jc w:val="center"/>
              <w:rPr>
                <w:rFonts w:ascii="Arial" w:hAnsi="Arial" w:cs="Arial"/>
                <w:color w:val="auto"/>
                <w:sz w:val="20"/>
                <w:szCs w:val="20"/>
              </w:rPr>
            </w:pPr>
            <w:r w:rsidRPr="00A47468">
              <w:rPr>
                <w:rFonts w:ascii="Arial" w:hAnsi="Arial" w:cs="Arial"/>
                <w:color w:val="auto"/>
                <w:sz w:val="20"/>
                <w:szCs w:val="20"/>
              </w:rPr>
              <w:t>1</w:t>
            </w:r>
          </w:p>
        </w:tc>
      </w:tr>
    </w:tbl>
    <w:p w:rsidR="00AC03D0" w:rsidRDefault="00AC03D0" w:rsidP="00AC03D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AC03D0" w:rsidRDefault="00AC03D0" w:rsidP="00AC03D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AC03D0" w:rsidRPr="00DB2B29" w:rsidRDefault="00A47468" w:rsidP="00AC03D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w:t>
      </w:r>
      <w:r w:rsidR="00AC03D0" w:rsidRPr="00DB2B29">
        <w:rPr>
          <w:rFonts w:ascii="Arial" w:eastAsiaTheme="minorHAnsi" w:hAnsi="Arial" w:cs="Arial"/>
          <w:kern w:val="0"/>
          <w:sz w:val="20"/>
          <w:szCs w:val="20"/>
          <w:lang w:eastAsia="en-US"/>
        </w:rPr>
        <w:t xml:space="preserve">Количина </w:t>
      </w:r>
      <w:r w:rsidR="00AC03D0">
        <w:rPr>
          <w:rFonts w:ascii="Arial" w:eastAsiaTheme="minorHAnsi" w:hAnsi="Arial" w:cs="Arial"/>
          <w:kern w:val="0"/>
          <w:sz w:val="20"/>
          <w:szCs w:val="20"/>
          <w:lang w:eastAsia="en-US"/>
        </w:rPr>
        <w:t>услуга</w:t>
      </w:r>
      <w:r w:rsidR="00AC03D0" w:rsidRPr="00DB2B29">
        <w:rPr>
          <w:rFonts w:ascii="Arial" w:eastAsiaTheme="minorHAnsi" w:hAnsi="Arial" w:cs="Arial"/>
          <w:kern w:val="0"/>
          <w:sz w:val="20"/>
          <w:szCs w:val="20"/>
          <w:lang w:eastAsia="en-US"/>
        </w:rPr>
        <w:t xml:space="preserve"> дат</w:t>
      </w:r>
      <w:r w:rsidR="00AC03D0">
        <w:rPr>
          <w:rFonts w:ascii="Arial" w:eastAsiaTheme="minorHAnsi" w:hAnsi="Arial" w:cs="Arial"/>
          <w:kern w:val="0"/>
          <w:sz w:val="20"/>
          <w:szCs w:val="20"/>
          <w:lang w:eastAsia="en-US"/>
        </w:rPr>
        <w:t>а</w:t>
      </w:r>
      <w:r w:rsidR="00AC03D0" w:rsidRPr="00DB2B29">
        <w:rPr>
          <w:rFonts w:ascii="Arial" w:eastAsiaTheme="minorHAnsi" w:hAnsi="Arial" w:cs="Arial"/>
          <w:kern w:val="0"/>
          <w:sz w:val="20"/>
          <w:szCs w:val="20"/>
          <w:lang w:eastAsia="en-US"/>
        </w:rPr>
        <w:t xml:space="preserve"> у Обрасцу понуде, </w:t>
      </w:r>
      <w:r w:rsidR="00AC03D0" w:rsidRPr="00DB2B29">
        <w:rPr>
          <w:rFonts w:ascii="Arial" w:eastAsiaTheme="minorHAnsi" w:hAnsi="Arial" w:cs="Arial"/>
          <w:b/>
          <w:kern w:val="0"/>
          <w:sz w:val="20"/>
          <w:szCs w:val="20"/>
          <w:lang w:eastAsia="en-US"/>
        </w:rPr>
        <w:t>оквирн</w:t>
      </w:r>
      <w:r w:rsidR="00AC03D0">
        <w:rPr>
          <w:rFonts w:ascii="Arial" w:eastAsiaTheme="minorHAnsi" w:hAnsi="Arial" w:cs="Arial"/>
          <w:b/>
          <w:kern w:val="0"/>
          <w:sz w:val="20"/>
          <w:szCs w:val="20"/>
          <w:lang w:eastAsia="en-US"/>
        </w:rPr>
        <w:t>а</w:t>
      </w:r>
      <w:r w:rsidR="00AC03D0" w:rsidRPr="00DB2B29">
        <w:rPr>
          <w:rFonts w:ascii="Arial" w:eastAsiaTheme="minorHAnsi" w:hAnsi="Arial" w:cs="Arial"/>
          <w:b/>
          <w:kern w:val="0"/>
          <w:sz w:val="20"/>
          <w:szCs w:val="20"/>
          <w:lang w:eastAsia="en-US"/>
        </w:rPr>
        <w:t xml:space="preserve"> </w:t>
      </w:r>
      <w:r w:rsidR="00AC03D0">
        <w:rPr>
          <w:rFonts w:ascii="Arial" w:eastAsiaTheme="minorHAnsi" w:hAnsi="Arial" w:cs="Arial"/>
          <w:b/>
          <w:kern w:val="0"/>
          <w:sz w:val="20"/>
          <w:szCs w:val="20"/>
          <w:lang w:eastAsia="en-US"/>
        </w:rPr>
        <w:t>је</w:t>
      </w:r>
      <w:r w:rsidR="00AC03D0" w:rsidRPr="00DB2B29">
        <w:rPr>
          <w:rFonts w:ascii="Arial" w:eastAsiaTheme="minorHAnsi" w:hAnsi="Arial" w:cs="Arial"/>
          <w:b/>
          <w:kern w:val="0"/>
          <w:sz w:val="20"/>
          <w:szCs w:val="20"/>
          <w:lang w:eastAsia="en-US"/>
        </w:rPr>
        <w:t xml:space="preserve"> и служе искључиво за оцену понуда, док ће се стварна количина </w:t>
      </w:r>
      <w:r w:rsidR="00AC03D0" w:rsidRPr="00DB2B29">
        <w:rPr>
          <w:rFonts w:ascii="Arial" w:eastAsiaTheme="minorHAnsi" w:hAnsi="Arial" w:cs="Arial"/>
          <w:kern w:val="0"/>
          <w:sz w:val="20"/>
          <w:szCs w:val="20"/>
          <w:lang w:eastAsia="en-US"/>
        </w:rPr>
        <w:t xml:space="preserve">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A47468" w:rsidRDefault="00A47468" w:rsidP="00AC03D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A47468" w:rsidRPr="00DB2B29" w:rsidRDefault="00A47468" w:rsidP="00A47468">
      <w:pPr>
        <w:pStyle w:val="ListParagraph"/>
        <w:ind w:left="0" w:right="-897"/>
        <w:jc w:val="both"/>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w:t>
      </w:r>
      <w:r w:rsidR="008C7F6D">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lang w:val="sr-Cyrl-CS"/>
        </w:rPr>
        <w:t>Записник о пруженој услузи заједно са фактуром представља основ за плаћање.</w:t>
      </w:r>
    </w:p>
    <w:p w:rsidR="00AC03D0" w:rsidRDefault="00A47468" w:rsidP="00A47468">
      <w:pPr>
        <w:jc w:val="both"/>
        <w:rPr>
          <w:rFonts w:ascii="Arial" w:hAnsi="Arial" w:cs="Arial"/>
          <w:b/>
          <w:iCs/>
          <w:sz w:val="20"/>
          <w:szCs w:val="20"/>
        </w:rPr>
      </w:pPr>
      <w:r w:rsidRPr="00DB2B29">
        <w:rPr>
          <w:rFonts w:ascii="Arial" w:hAnsi="Arial" w:cs="Arial"/>
          <w:b/>
          <w:iCs/>
          <w:sz w:val="20"/>
          <w:szCs w:val="20"/>
        </w:rPr>
        <w:t xml:space="preserve">                                   </w:t>
      </w:r>
    </w:p>
    <w:p w:rsidR="00AC03D0" w:rsidRDefault="00AC03D0" w:rsidP="00A47468">
      <w:pPr>
        <w:jc w:val="both"/>
        <w:rPr>
          <w:rFonts w:ascii="Arial" w:hAnsi="Arial" w:cs="Arial"/>
          <w:b/>
          <w:iCs/>
          <w:sz w:val="20"/>
          <w:szCs w:val="20"/>
        </w:rPr>
      </w:pPr>
    </w:p>
    <w:p w:rsidR="00AC03D0" w:rsidRDefault="00AC03D0" w:rsidP="00A47468">
      <w:pPr>
        <w:jc w:val="both"/>
        <w:rPr>
          <w:rFonts w:ascii="Arial" w:hAnsi="Arial" w:cs="Arial"/>
          <w:b/>
          <w:iCs/>
          <w:sz w:val="20"/>
          <w:szCs w:val="20"/>
        </w:rPr>
      </w:pPr>
    </w:p>
    <w:p w:rsidR="00E3560C" w:rsidRPr="00E3560C" w:rsidRDefault="00A47468" w:rsidP="00A47468">
      <w:pPr>
        <w:jc w:val="both"/>
        <w:rPr>
          <w:rFonts w:ascii="Arial" w:hAnsi="Arial" w:cs="Arial"/>
          <w:b/>
          <w:iCs/>
          <w:sz w:val="20"/>
          <w:szCs w:val="20"/>
        </w:rPr>
      </w:pPr>
      <w:r w:rsidRPr="00DB2B29">
        <w:rPr>
          <w:rFonts w:ascii="Arial" w:hAnsi="Arial" w:cs="Arial"/>
          <w:b/>
          <w:iCs/>
          <w:sz w:val="20"/>
          <w:szCs w:val="20"/>
        </w:rPr>
        <w:t xml:space="preserve">    </w:t>
      </w:r>
      <w:r w:rsidR="00E3560C">
        <w:rPr>
          <w:rFonts w:ascii="Arial" w:hAnsi="Arial" w:cs="Arial"/>
          <w:b/>
          <w:iCs/>
          <w:sz w:val="20"/>
          <w:szCs w:val="20"/>
        </w:rPr>
        <w:t xml:space="preserve"> </w:t>
      </w:r>
    </w:p>
    <w:p w:rsidR="00A47468" w:rsidRPr="00DB2B29" w:rsidRDefault="00A47468" w:rsidP="00A47468">
      <w:pPr>
        <w:jc w:val="both"/>
        <w:rPr>
          <w:rFonts w:ascii="Arial" w:hAnsi="Arial" w:cs="Arial"/>
          <w:b/>
          <w:iCs/>
          <w:sz w:val="20"/>
          <w:szCs w:val="20"/>
        </w:rPr>
      </w:pPr>
      <w:r w:rsidRPr="00DB2B29">
        <w:rPr>
          <w:rFonts w:ascii="Arial" w:hAnsi="Arial" w:cs="Arial"/>
          <w:b/>
          <w:iCs/>
          <w:sz w:val="20"/>
          <w:szCs w:val="20"/>
        </w:rPr>
        <w:t xml:space="preserve">    </w:t>
      </w:r>
      <w:r w:rsidR="00E3560C">
        <w:rPr>
          <w:rFonts w:ascii="Arial" w:hAnsi="Arial" w:cs="Arial"/>
          <w:b/>
          <w:iCs/>
          <w:sz w:val="20"/>
          <w:szCs w:val="20"/>
        </w:rPr>
        <w:t xml:space="preserve">                                 </w:t>
      </w: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AC03D0" w:rsidRDefault="00A47468" w:rsidP="00A47468">
      <w:pPr>
        <w:pStyle w:val="ListParagraph"/>
        <w:ind w:left="0"/>
        <w:rPr>
          <w:rFonts w:ascii="Arial" w:hAnsi="Arial" w:cs="Arial"/>
          <w:b/>
          <w:i/>
          <w:iCs/>
          <w:sz w:val="20"/>
          <w:szCs w:val="20"/>
        </w:rPr>
      </w:pPr>
      <w:r w:rsidRPr="00DB2B29">
        <w:rPr>
          <w:rFonts w:ascii="Arial" w:hAnsi="Arial" w:cs="Arial"/>
          <w:b/>
          <w:i/>
          <w:iCs/>
          <w:sz w:val="20"/>
          <w:szCs w:val="20"/>
        </w:rPr>
        <w:t xml:space="preserve">                                                                                         </w:t>
      </w:r>
      <w:r w:rsidR="008C7F6D" w:rsidRPr="00DB2B29">
        <w:rPr>
          <w:rFonts w:ascii="Arial" w:hAnsi="Arial" w:cs="Arial"/>
          <w:b/>
          <w:iCs/>
          <w:sz w:val="20"/>
          <w:szCs w:val="20"/>
        </w:rPr>
        <w:t>Понуђач</w:t>
      </w:r>
      <w:r w:rsidRPr="00DB2B29">
        <w:rPr>
          <w:rFonts w:ascii="Arial" w:hAnsi="Arial" w:cs="Arial"/>
          <w:b/>
          <w:i/>
          <w:iCs/>
          <w:sz w:val="20"/>
          <w:szCs w:val="20"/>
        </w:rPr>
        <w:t xml:space="preserve">         </w:t>
      </w:r>
    </w:p>
    <w:p w:rsidR="00A47468" w:rsidRPr="00DB2B29" w:rsidRDefault="00A47468" w:rsidP="00A47468">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p>
    <w:p w:rsidR="008C7F6D" w:rsidRPr="00A47468" w:rsidRDefault="008C7F6D" w:rsidP="003A64F8">
      <w:pPr>
        <w:pStyle w:val="ListParagraph"/>
        <w:numPr>
          <w:ilvl w:val="0"/>
          <w:numId w:val="17"/>
        </w:numPr>
        <w:jc w:val="center"/>
        <w:rPr>
          <w:rFonts w:ascii="Arial" w:hAnsi="Arial" w:cs="Arial"/>
          <w:b/>
          <w:bCs/>
          <w:i/>
          <w:color w:val="auto"/>
          <w:sz w:val="20"/>
          <w:szCs w:val="20"/>
          <w:u w:val="single"/>
          <w:lang w:val="ru-RU"/>
        </w:rPr>
      </w:pPr>
      <w:r w:rsidRPr="00A47468">
        <w:rPr>
          <w:rFonts w:ascii="Arial" w:hAnsi="Arial" w:cs="Arial"/>
          <w:b/>
          <w:i/>
          <w:noProof/>
          <w:color w:val="auto"/>
          <w:sz w:val="20"/>
          <w:szCs w:val="20"/>
          <w:lang w:val="sr-Cyrl-CS"/>
        </w:rPr>
        <w:lastRenderedPageBreak/>
        <w:t xml:space="preserve">партија: </w:t>
      </w:r>
      <w:r w:rsidRPr="008C7F6D">
        <w:rPr>
          <w:rFonts w:ascii="Arial" w:hAnsi="Arial" w:cs="Arial"/>
          <w:b/>
          <w:bCs/>
          <w:i/>
          <w:color w:val="auto"/>
          <w:sz w:val="20"/>
          <w:szCs w:val="20"/>
          <w:lang w:val="sr-Latn-CS"/>
        </w:rPr>
        <w:t>одржавање,</w:t>
      </w:r>
      <w:r w:rsidRPr="008C7F6D">
        <w:rPr>
          <w:rFonts w:ascii="Arial" w:hAnsi="Arial" w:cs="Arial"/>
          <w:b/>
          <w:bCs/>
          <w:i/>
          <w:color w:val="auto"/>
          <w:sz w:val="20"/>
          <w:szCs w:val="20"/>
          <w:lang w:val="sr-Cyrl-CS"/>
        </w:rPr>
        <w:t xml:space="preserve"> </w:t>
      </w:r>
      <w:r w:rsidRPr="008C7F6D">
        <w:rPr>
          <w:rFonts w:ascii="Arial" w:hAnsi="Arial" w:cs="Arial"/>
          <w:b/>
          <w:bCs/>
          <w:i/>
          <w:color w:val="auto"/>
          <w:sz w:val="20"/>
          <w:szCs w:val="20"/>
          <w:lang w:val="sr-Latn-CS"/>
        </w:rPr>
        <w:t>сервисиање, набавка и замена резервних делова/потрошног материјала и верификација рада и еталонирање опреме за узорковање амбијенталног ваздуха произво</w:t>
      </w:r>
      <w:r w:rsidRPr="008C7F6D">
        <w:rPr>
          <w:rFonts w:ascii="Arial" w:hAnsi="Arial" w:cs="Arial"/>
          <w:b/>
          <w:bCs/>
          <w:i/>
          <w:color w:val="auto"/>
          <w:sz w:val="20"/>
          <w:szCs w:val="20"/>
          <w:lang w:val="sr-Cyrl-CS"/>
        </w:rPr>
        <w:t>ђ</w:t>
      </w:r>
      <w:r w:rsidRPr="008C7F6D">
        <w:rPr>
          <w:rFonts w:ascii="Arial" w:hAnsi="Arial" w:cs="Arial"/>
          <w:b/>
          <w:bCs/>
          <w:i/>
          <w:color w:val="auto"/>
          <w:sz w:val="20"/>
          <w:szCs w:val="20"/>
          <w:lang w:val="sr-Latn-CS"/>
        </w:rPr>
        <w:t xml:space="preserve">ача </w:t>
      </w:r>
      <w:r w:rsidRPr="008C7F6D">
        <w:rPr>
          <w:rFonts w:ascii="Arial" w:hAnsi="Arial" w:cs="Arial"/>
          <w:b/>
          <w:i/>
          <w:color w:val="auto"/>
          <w:sz w:val="20"/>
          <w:szCs w:val="20"/>
          <w:lang w:val="sr-Latn-CS"/>
        </w:rPr>
        <w:t>Proekos</w:t>
      </w:r>
    </w:p>
    <w:p w:rsidR="008C7F6D" w:rsidRPr="00DB2B29" w:rsidRDefault="008C7F6D" w:rsidP="008C7F6D">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8C7F6D" w:rsidRPr="003F5D59" w:rsidRDefault="008C7F6D" w:rsidP="003A64F8">
      <w:pPr>
        <w:pStyle w:val="ListParagraph"/>
        <w:numPr>
          <w:ilvl w:val="0"/>
          <w:numId w:val="56"/>
        </w:numPr>
        <w:jc w:val="both"/>
        <w:rPr>
          <w:rFonts w:ascii="Arial" w:hAnsi="Arial" w:cs="Arial"/>
          <w:b/>
          <w:bCs/>
          <w:color w:val="auto"/>
          <w:sz w:val="20"/>
          <w:szCs w:val="20"/>
          <w:lang w:val="de-DE"/>
        </w:rPr>
      </w:pPr>
      <w:r w:rsidRPr="003F5D59">
        <w:rPr>
          <w:rFonts w:ascii="Arial" w:hAnsi="Arial" w:cs="Arial"/>
          <w:noProof/>
          <w:color w:val="auto"/>
          <w:sz w:val="20"/>
          <w:szCs w:val="20"/>
          <w:lang w:val="sr-Cyrl-CS"/>
        </w:rPr>
        <w:t xml:space="preserve">услуга </w:t>
      </w:r>
      <w:r w:rsidR="008F1F17">
        <w:rPr>
          <w:rFonts w:ascii="Arial" w:hAnsi="Arial" w:cs="Arial"/>
          <w:bCs/>
          <w:noProof/>
          <w:color w:val="auto"/>
          <w:sz w:val="20"/>
          <w:szCs w:val="20"/>
          <w:lang w:val="sr-Cyrl-CS"/>
        </w:rPr>
        <w:t xml:space="preserve">редовног </w:t>
      </w:r>
      <w:r w:rsidRPr="003F5D59">
        <w:rPr>
          <w:rFonts w:ascii="Arial" w:hAnsi="Arial" w:cs="Arial"/>
          <w:bCs/>
          <w:noProof/>
          <w:color w:val="auto"/>
          <w:sz w:val="20"/>
          <w:szCs w:val="20"/>
          <w:lang w:val="sr-Cyrl-CS"/>
        </w:rPr>
        <w:t xml:space="preserve">сервиса коју чине: </w:t>
      </w:r>
      <w:r w:rsidR="003F5D59" w:rsidRPr="003F5D59">
        <w:rPr>
          <w:rFonts w:ascii="Arial" w:hAnsi="Arial" w:cs="Arial"/>
          <w:bCs/>
          <w:noProof/>
          <w:color w:val="auto"/>
          <w:sz w:val="20"/>
          <w:szCs w:val="20"/>
          <w:lang w:val="sr-Cyrl-CS"/>
        </w:rPr>
        <w:t>(</w:t>
      </w:r>
      <w:r w:rsidR="003F5D59" w:rsidRPr="003F5D59">
        <w:rPr>
          <w:rFonts w:ascii="Arial" w:hAnsi="Arial" w:cs="Arial"/>
          <w:b/>
          <w:bCs/>
          <w:color w:val="auto"/>
          <w:sz w:val="20"/>
          <w:szCs w:val="20"/>
        </w:rPr>
        <w:t>за о</w:t>
      </w:r>
      <w:r w:rsidR="003F5D59" w:rsidRPr="003F5D59">
        <w:rPr>
          <w:rFonts w:ascii="Arial" w:hAnsi="Arial" w:cs="Arial"/>
          <w:bCs/>
          <w:color w:val="auto"/>
          <w:sz w:val="20"/>
          <w:szCs w:val="20"/>
          <w:lang w:val="da-DK"/>
        </w:rPr>
        <w:t>смоканални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апарат</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АТ</w:t>
      </w:r>
      <w:r w:rsidR="003F5D59" w:rsidRPr="003F5D59">
        <w:rPr>
          <w:rFonts w:ascii="Arial" w:hAnsi="Arial" w:cs="Arial"/>
          <w:bCs/>
          <w:color w:val="auto"/>
          <w:sz w:val="20"/>
          <w:szCs w:val="20"/>
        </w:rPr>
        <w:t xml:space="preserve">-801x, </w:t>
      </w:r>
      <w:r w:rsidR="003F5D59" w:rsidRPr="003F5D59">
        <w:rPr>
          <w:rFonts w:ascii="Arial" w:hAnsi="Arial" w:cs="Arial"/>
          <w:bCs/>
          <w:color w:val="auto"/>
          <w:sz w:val="20"/>
          <w:szCs w:val="20"/>
          <w:lang w:val="da-DK"/>
        </w:rPr>
        <w:t>ПРО</w:t>
      </w:r>
      <w:r w:rsidR="003F5D59" w:rsidRPr="003F5D59">
        <w:rPr>
          <w:rFonts w:ascii="Arial" w:hAnsi="Arial" w:cs="Arial"/>
          <w:bCs/>
          <w:color w:val="auto"/>
          <w:sz w:val="20"/>
          <w:szCs w:val="20"/>
        </w:rPr>
        <w:t>-</w:t>
      </w:r>
      <w:r w:rsidR="003F5D59" w:rsidRPr="003F5D59">
        <w:rPr>
          <w:rFonts w:ascii="Arial" w:hAnsi="Arial" w:cs="Arial"/>
          <w:bCs/>
          <w:color w:val="auto"/>
          <w:sz w:val="20"/>
          <w:szCs w:val="20"/>
          <w:lang w:val="da-DK"/>
        </w:rPr>
        <w:t>ЕКОС</w:t>
      </w:r>
      <w:r w:rsidR="003F5D59" w:rsidRPr="003F5D59">
        <w:rPr>
          <w:rFonts w:ascii="Arial" w:hAnsi="Arial" w:cs="Arial"/>
          <w:bCs/>
          <w:color w:val="auto"/>
          <w:sz w:val="20"/>
          <w:szCs w:val="20"/>
        </w:rPr>
        <w:t xml:space="preserve">. (36 </w:t>
      </w:r>
      <w:r w:rsidR="003F5D59" w:rsidRPr="003F5D59">
        <w:rPr>
          <w:rFonts w:ascii="Arial" w:hAnsi="Arial" w:cs="Arial"/>
          <w:bCs/>
          <w:color w:val="auto"/>
          <w:sz w:val="20"/>
          <w:szCs w:val="20"/>
          <w:lang w:val="da-DK"/>
        </w:rPr>
        <w:t>комада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sr-Cyrl-CS"/>
        </w:rPr>
        <w:t>Четвороканални апарат, АТ-401</w:t>
      </w:r>
      <w:r w:rsidR="003F5D59" w:rsidRPr="003F5D59">
        <w:rPr>
          <w:rFonts w:ascii="Arial" w:hAnsi="Arial" w:cs="Arial"/>
          <w:bCs/>
          <w:color w:val="auto"/>
          <w:sz w:val="20"/>
          <w:szCs w:val="20"/>
        </w:rPr>
        <w:t>x</w:t>
      </w:r>
      <w:r w:rsidR="003F5D59" w:rsidRPr="003F5D59">
        <w:rPr>
          <w:rFonts w:ascii="Arial" w:hAnsi="Arial" w:cs="Arial"/>
          <w:bCs/>
          <w:color w:val="auto"/>
          <w:sz w:val="20"/>
          <w:szCs w:val="20"/>
          <w:lang w:val="sr-Cyrl-CS"/>
        </w:rPr>
        <w:t>, ПРО-ЕКОС (10 комада), Једноканални апарат, АТ-101</w:t>
      </w:r>
      <w:r w:rsidR="003F5D59" w:rsidRPr="003F5D59">
        <w:rPr>
          <w:rFonts w:ascii="Arial" w:hAnsi="Arial" w:cs="Arial"/>
          <w:bCs/>
          <w:color w:val="auto"/>
          <w:sz w:val="20"/>
          <w:szCs w:val="20"/>
        </w:rPr>
        <w:t>x</w:t>
      </w:r>
      <w:r w:rsidR="003F5D59" w:rsidRPr="003F5D59">
        <w:rPr>
          <w:rFonts w:ascii="Arial" w:hAnsi="Arial" w:cs="Arial"/>
          <w:bCs/>
          <w:color w:val="auto"/>
          <w:sz w:val="20"/>
          <w:szCs w:val="20"/>
          <w:lang w:val="sr-Cyrl-CS"/>
        </w:rPr>
        <w:t xml:space="preserve">, ПРО-ЕКОС. </w:t>
      </w:r>
      <w:r w:rsidR="003F5D59" w:rsidRPr="003F5D59">
        <w:rPr>
          <w:rFonts w:ascii="Arial" w:hAnsi="Arial" w:cs="Arial"/>
          <w:bCs/>
          <w:color w:val="auto"/>
          <w:sz w:val="20"/>
          <w:szCs w:val="20"/>
        </w:rPr>
        <w:t xml:space="preserve">(8 </w:t>
      </w:r>
      <w:r w:rsidR="003F5D59" w:rsidRPr="003F5D59">
        <w:rPr>
          <w:rFonts w:ascii="Arial" w:hAnsi="Arial" w:cs="Arial"/>
          <w:bCs/>
          <w:color w:val="auto"/>
          <w:sz w:val="20"/>
          <w:szCs w:val="20"/>
          <w:lang w:val="da-DK"/>
        </w:rPr>
        <w:t>комада</w:t>
      </w:r>
      <w:r w:rsidR="003F5D59" w:rsidRPr="003F5D59">
        <w:rPr>
          <w:rFonts w:ascii="Arial" w:hAnsi="Arial" w:cs="Arial"/>
          <w:bCs/>
          <w:color w:val="auto"/>
          <w:sz w:val="20"/>
          <w:szCs w:val="20"/>
        </w:rPr>
        <w:t>)): п</w:t>
      </w:r>
      <w:r w:rsidR="003F5D59" w:rsidRPr="003F5D59">
        <w:rPr>
          <w:rFonts w:ascii="Arial" w:hAnsi="Arial" w:cs="Arial"/>
          <w:bCs/>
          <w:color w:val="auto"/>
          <w:sz w:val="20"/>
          <w:szCs w:val="20"/>
          <w:lang w:val="da-DK"/>
        </w:rPr>
        <w:t>ровера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заптивености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свих</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подсклопова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уређаја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разводници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ваздуха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дистрибуциони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вентили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регулатори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протока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мерачи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протока</w:t>
      </w:r>
      <w:r w:rsidR="003F5D59" w:rsidRPr="003F5D59">
        <w:rPr>
          <w:rFonts w:ascii="Arial" w:hAnsi="Arial" w:cs="Arial"/>
          <w:bCs/>
          <w:color w:val="auto"/>
          <w:sz w:val="20"/>
          <w:szCs w:val="20"/>
        </w:rPr>
        <w:t>), п</w:t>
      </w:r>
      <w:r w:rsidR="003F5D59" w:rsidRPr="003F5D59">
        <w:rPr>
          <w:rFonts w:ascii="Arial" w:hAnsi="Arial" w:cs="Arial"/>
          <w:bCs/>
          <w:color w:val="auto"/>
          <w:sz w:val="20"/>
          <w:szCs w:val="20"/>
          <w:lang w:val="da-DK"/>
        </w:rPr>
        <w:t>ровера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попуњености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сувих</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акумулатора</w:t>
      </w:r>
      <w:r w:rsidR="003F5D59" w:rsidRPr="003F5D59">
        <w:rPr>
          <w:rFonts w:ascii="Arial" w:hAnsi="Arial" w:cs="Arial"/>
          <w:bCs/>
          <w:color w:val="auto"/>
          <w:sz w:val="20"/>
          <w:szCs w:val="20"/>
        </w:rPr>
        <w:t>, п</w:t>
      </w:r>
      <w:r w:rsidR="003F5D59" w:rsidRPr="003F5D59">
        <w:rPr>
          <w:rFonts w:ascii="Arial" w:hAnsi="Arial" w:cs="Arial"/>
          <w:bCs/>
          <w:color w:val="auto"/>
          <w:sz w:val="20"/>
          <w:szCs w:val="20"/>
          <w:lang w:val="da-DK"/>
        </w:rPr>
        <w:t>ровера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замена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заптивки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на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прикључцима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испиралица</w:t>
      </w:r>
      <w:r w:rsidR="003F5D59" w:rsidRPr="003F5D59">
        <w:rPr>
          <w:rFonts w:ascii="Arial" w:hAnsi="Arial" w:cs="Arial"/>
          <w:bCs/>
          <w:color w:val="auto"/>
          <w:sz w:val="20"/>
          <w:szCs w:val="20"/>
        </w:rPr>
        <w:t>, п</w:t>
      </w:r>
      <w:r w:rsidR="003F5D59" w:rsidRPr="003F5D59">
        <w:rPr>
          <w:rFonts w:ascii="Arial" w:hAnsi="Arial" w:cs="Arial"/>
          <w:bCs/>
          <w:color w:val="auto"/>
          <w:sz w:val="20"/>
          <w:szCs w:val="20"/>
          <w:lang w:val="da-DK"/>
        </w:rPr>
        <w:t>ровера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исправности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рада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мерног</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система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протока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ваздуха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вакуум</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пумпе</w:t>
      </w:r>
      <w:r w:rsidR="003F5D59" w:rsidRPr="003F5D59">
        <w:rPr>
          <w:rFonts w:ascii="Arial" w:hAnsi="Arial" w:cs="Arial"/>
          <w:bCs/>
          <w:color w:val="auto"/>
          <w:sz w:val="20"/>
          <w:szCs w:val="20"/>
        </w:rPr>
        <w:t>, п</w:t>
      </w:r>
      <w:r w:rsidR="003F5D59" w:rsidRPr="003F5D59">
        <w:rPr>
          <w:rFonts w:ascii="Arial" w:hAnsi="Arial" w:cs="Arial"/>
          <w:bCs/>
          <w:color w:val="auto"/>
          <w:sz w:val="20"/>
          <w:szCs w:val="20"/>
          <w:lang w:val="da-DK"/>
        </w:rPr>
        <w:t>ровера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замена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дотрајалих</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црева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за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развод</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ваздуха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у</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уређају</w:t>
      </w:r>
      <w:r w:rsidR="003F5D59" w:rsidRPr="003F5D59">
        <w:rPr>
          <w:rFonts w:ascii="Arial" w:hAnsi="Arial" w:cs="Arial"/>
          <w:bCs/>
          <w:color w:val="auto"/>
          <w:sz w:val="20"/>
          <w:szCs w:val="20"/>
        </w:rPr>
        <w:t>, з</w:t>
      </w:r>
      <w:r w:rsidR="003F5D59" w:rsidRPr="003F5D59">
        <w:rPr>
          <w:rFonts w:ascii="Arial" w:hAnsi="Arial" w:cs="Arial"/>
          <w:bCs/>
          <w:color w:val="auto"/>
          <w:sz w:val="20"/>
          <w:szCs w:val="20"/>
          <w:lang w:val="da-DK"/>
        </w:rPr>
        <w:t>амена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филтера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за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ваздух</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гумица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мерне</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бленде</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залистака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пумпе</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свог</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неопходног</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потрошниг</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материјала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да</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би</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се</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уређај</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довео</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у</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функционално</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исправно</w:t>
      </w:r>
      <w:r w:rsidR="003F5D59" w:rsidRPr="003F5D59">
        <w:rPr>
          <w:rFonts w:ascii="Arial" w:hAnsi="Arial" w:cs="Arial"/>
          <w:bCs/>
          <w:color w:val="auto"/>
          <w:sz w:val="20"/>
          <w:szCs w:val="20"/>
        </w:rPr>
        <w:t xml:space="preserve"> </w:t>
      </w:r>
      <w:r w:rsidR="003F5D59" w:rsidRPr="003F5D59">
        <w:rPr>
          <w:rFonts w:ascii="Arial" w:hAnsi="Arial" w:cs="Arial"/>
          <w:bCs/>
          <w:color w:val="auto"/>
          <w:sz w:val="20"/>
          <w:szCs w:val="20"/>
          <w:lang w:val="da-DK"/>
        </w:rPr>
        <w:t>стање</w:t>
      </w:r>
      <w:r w:rsidRPr="003F5D59">
        <w:rPr>
          <w:rFonts w:ascii="Arial" w:hAnsi="Arial" w:cs="Arial"/>
          <w:color w:val="auto"/>
          <w:kern w:val="2"/>
          <w:sz w:val="20"/>
          <w:szCs w:val="20"/>
        </w:rPr>
        <w:t xml:space="preserve"> </w:t>
      </w:r>
      <w:r w:rsidRPr="003F5D59">
        <w:rPr>
          <w:rFonts w:ascii="Arial" w:hAnsi="Arial" w:cs="Arial"/>
          <w:noProof/>
          <w:color w:val="auto"/>
          <w:sz w:val="20"/>
          <w:szCs w:val="20"/>
          <w:lang w:val="sr-Cyrl-CS"/>
        </w:rPr>
        <w:t>у</w:t>
      </w:r>
      <w:r w:rsidRPr="003F5D59">
        <w:rPr>
          <w:rFonts w:ascii="Arial" w:hAnsi="Arial" w:cs="Arial"/>
          <w:bCs/>
          <w:noProof/>
          <w:color w:val="auto"/>
          <w:kern w:val="2"/>
          <w:sz w:val="20"/>
          <w:szCs w:val="20"/>
          <w:lang w:val="sr-Cyrl-CS"/>
        </w:rPr>
        <w:t>з издавање сервисног извештаја;</w:t>
      </w:r>
      <w:r w:rsidR="003F5D59" w:rsidRPr="003F5D59">
        <w:rPr>
          <w:rFonts w:ascii="Arial" w:hAnsi="Arial" w:cs="Arial"/>
          <w:bCs/>
          <w:noProof/>
          <w:color w:val="auto"/>
          <w:kern w:val="2"/>
          <w:sz w:val="20"/>
          <w:szCs w:val="20"/>
          <w:lang w:val="sr-Cyrl-CS"/>
        </w:rPr>
        <w:t xml:space="preserve"> (за п</w:t>
      </w:r>
      <w:r w:rsidR="003F5D59" w:rsidRPr="003F5D59">
        <w:rPr>
          <w:rFonts w:ascii="Arial" w:hAnsi="Arial" w:cs="Arial"/>
          <w:color w:val="auto"/>
          <w:sz w:val="20"/>
          <w:szCs w:val="20"/>
          <w:lang w:val="sr-Cyrl-CS"/>
        </w:rPr>
        <w:t>ефрактометар</w:t>
      </w:r>
      <w:r w:rsidR="003F5D59" w:rsidRPr="003F5D59">
        <w:rPr>
          <w:rFonts w:ascii="Arial" w:hAnsi="Arial" w:cs="Arial"/>
          <w:bCs/>
          <w:color w:val="auto"/>
          <w:sz w:val="20"/>
          <w:szCs w:val="20"/>
          <w:lang w:val="de-DE"/>
        </w:rPr>
        <w:t xml:space="preserve">, RM2, PRO-EKOS. (1 </w:t>
      </w:r>
      <w:r w:rsidR="003F5D59">
        <w:rPr>
          <w:rFonts w:ascii="Arial" w:hAnsi="Arial" w:cs="Arial"/>
          <w:bCs/>
          <w:color w:val="auto"/>
          <w:sz w:val="20"/>
          <w:szCs w:val="20"/>
        </w:rPr>
        <w:t>комад</w:t>
      </w:r>
      <w:r w:rsidR="003F5D59" w:rsidRPr="003F5D59">
        <w:rPr>
          <w:rFonts w:ascii="Arial" w:hAnsi="Arial" w:cs="Arial"/>
          <w:bCs/>
          <w:color w:val="auto"/>
          <w:sz w:val="20"/>
          <w:szCs w:val="20"/>
          <w:lang w:val="de-DE"/>
        </w:rPr>
        <w:t>)</w:t>
      </w:r>
      <w:r w:rsidR="003F5D59" w:rsidRPr="003F5D59">
        <w:rPr>
          <w:rFonts w:ascii="Arial" w:hAnsi="Arial" w:cs="Arial"/>
          <w:bCs/>
          <w:color w:val="auto"/>
          <w:sz w:val="20"/>
          <w:szCs w:val="20"/>
        </w:rPr>
        <w:t>):</w:t>
      </w:r>
      <w:r w:rsidR="003F5D59">
        <w:rPr>
          <w:rFonts w:ascii="Arial" w:hAnsi="Arial" w:cs="Arial"/>
          <w:b/>
          <w:bCs/>
          <w:color w:val="auto"/>
          <w:sz w:val="20"/>
          <w:szCs w:val="20"/>
        </w:rPr>
        <w:t xml:space="preserve"> п</w:t>
      </w:r>
      <w:r w:rsidR="003F5D59" w:rsidRPr="003F5D59">
        <w:rPr>
          <w:rFonts w:ascii="Arial" w:hAnsi="Arial" w:cs="Arial"/>
          <w:color w:val="auto"/>
          <w:sz w:val="20"/>
          <w:szCs w:val="20"/>
          <w:lang w:val="de-DE"/>
        </w:rPr>
        <w:t>ровера исправности фотодетекторске главе, провера исправности Тример Хелипот потенциометара за подешавање рефеклтометра и</w:t>
      </w:r>
      <w:r w:rsidR="003F5D59">
        <w:rPr>
          <w:rFonts w:ascii="Arial" w:hAnsi="Arial" w:cs="Arial"/>
          <w:color w:val="auto"/>
          <w:sz w:val="20"/>
          <w:szCs w:val="20"/>
          <w:lang w:val="de-DE"/>
        </w:rPr>
        <w:t xml:space="preserve"> провера показивања Панелметра</w:t>
      </w:r>
      <w:r w:rsidR="003F5D59">
        <w:rPr>
          <w:rFonts w:ascii="Arial" w:hAnsi="Arial" w:cs="Arial"/>
          <w:color w:val="auto"/>
          <w:sz w:val="20"/>
          <w:szCs w:val="20"/>
        </w:rPr>
        <w:t xml:space="preserve"> и </w:t>
      </w:r>
      <w:r w:rsidR="00641315">
        <w:rPr>
          <w:rFonts w:ascii="Arial" w:hAnsi="Arial" w:cs="Arial"/>
          <w:color w:val="auto"/>
          <w:sz w:val="20"/>
          <w:szCs w:val="20"/>
        </w:rPr>
        <w:t>и</w:t>
      </w:r>
      <w:r w:rsidR="003F5D59" w:rsidRPr="003F5D59">
        <w:rPr>
          <w:rFonts w:ascii="Arial" w:hAnsi="Arial" w:cs="Arial"/>
          <w:noProof/>
          <w:color w:val="auto"/>
          <w:sz w:val="20"/>
          <w:szCs w:val="20"/>
          <w:lang w:val="sr-Cyrl-CS"/>
        </w:rPr>
        <w:t>здавање сервисног извештаја;</w:t>
      </w:r>
    </w:p>
    <w:p w:rsidR="008C7F6D" w:rsidRDefault="008C7F6D" w:rsidP="003A64F8">
      <w:pPr>
        <w:pStyle w:val="ListParagraph"/>
        <w:numPr>
          <w:ilvl w:val="0"/>
          <w:numId w:val="56"/>
        </w:numPr>
        <w:jc w:val="both"/>
        <w:rPr>
          <w:rFonts w:ascii="Arial" w:hAnsi="Arial" w:cs="Arial"/>
          <w:noProof/>
          <w:color w:val="000000" w:themeColor="text1"/>
          <w:sz w:val="20"/>
          <w:szCs w:val="20"/>
          <w:lang w:val="sr-Cyrl-CS"/>
        </w:rPr>
      </w:pPr>
      <w:r w:rsidRPr="003F5D59">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641315" w:rsidRPr="00641315" w:rsidRDefault="00641315" w:rsidP="003A64F8">
      <w:pPr>
        <w:pStyle w:val="ListParagraph"/>
        <w:numPr>
          <w:ilvl w:val="0"/>
          <w:numId w:val="56"/>
        </w:numPr>
        <w:jc w:val="both"/>
        <w:rPr>
          <w:rFonts w:ascii="Arial" w:hAnsi="Arial" w:cs="Arial"/>
          <w:noProof/>
          <w:color w:val="auto"/>
          <w:sz w:val="20"/>
          <w:szCs w:val="20"/>
          <w:lang w:val="sr-Cyrl-CS"/>
        </w:rPr>
      </w:pPr>
      <w:r>
        <w:rPr>
          <w:rFonts w:ascii="Arial" w:hAnsi="Arial" w:cs="Arial"/>
          <w:bCs/>
          <w:color w:val="auto"/>
          <w:sz w:val="20"/>
          <w:szCs w:val="20"/>
          <w:lang w:val="sr-Cyrl-CS"/>
        </w:rPr>
        <w:t>у</w:t>
      </w:r>
      <w:r w:rsidRPr="00641315">
        <w:rPr>
          <w:rFonts w:ascii="Arial" w:hAnsi="Arial" w:cs="Arial"/>
          <w:bCs/>
          <w:color w:val="auto"/>
          <w:sz w:val="20"/>
          <w:szCs w:val="20"/>
          <w:lang w:val="sr-Cyrl-CS"/>
        </w:rPr>
        <w:t>слуга е</w:t>
      </w:r>
      <w:r w:rsidRPr="00641315">
        <w:rPr>
          <w:rFonts w:ascii="Arial" w:hAnsi="Arial" w:cs="Arial"/>
          <w:bCs/>
          <w:color w:val="auto"/>
          <w:sz w:val="20"/>
          <w:szCs w:val="20"/>
          <w:lang w:val="sv-SE"/>
        </w:rPr>
        <w:t>талонирањ</w:t>
      </w:r>
      <w:r w:rsidRPr="00641315">
        <w:rPr>
          <w:rFonts w:ascii="Arial" w:hAnsi="Arial" w:cs="Arial"/>
          <w:bCs/>
          <w:color w:val="auto"/>
          <w:sz w:val="20"/>
          <w:szCs w:val="20"/>
          <w:lang w:val="sr-Cyrl-CS"/>
        </w:rPr>
        <w:t>а</w:t>
      </w:r>
      <w:r w:rsidRPr="00641315">
        <w:rPr>
          <w:rFonts w:ascii="Arial" w:hAnsi="Arial" w:cs="Arial"/>
          <w:bCs/>
          <w:color w:val="auto"/>
          <w:sz w:val="20"/>
          <w:szCs w:val="20"/>
          <w:lang w:val="sv-SE"/>
        </w:rPr>
        <w:t xml:space="preserve"> опреме</w:t>
      </w:r>
      <w:r>
        <w:rPr>
          <w:rFonts w:ascii="Arial" w:hAnsi="Arial" w:cs="Arial"/>
          <w:bCs/>
          <w:color w:val="auto"/>
          <w:sz w:val="20"/>
          <w:szCs w:val="20"/>
        </w:rPr>
        <w:t xml:space="preserve">: </w:t>
      </w:r>
      <w:r w:rsidRPr="00641315">
        <w:rPr>
          <w:rFonts w:ascii="Arial" w:hAnsi="Arial" w:cs="Arial"/>
          <w:color w:val="auto"/>
          <w:sz w:val="20"/>
          <w:szCs w:val="20"/>
        </w:rPr>
        <w:t>Осмоканални апарат, AT-801x, Proekos,</w:t>
      </w:r>
      <w:r>
        <w:rPr>
          <w:rFonts w:ascii="Arial" w:hAnsi="Arial" w:cs="Arial"/>
          <w:color w:val="0000FF"/>
        </w:rPr>
        <w:t xml:space="preserve"> </w:t>
      </w:r>
      <w:r w:rsidRPr="00641315">
        <w:rPr>
          <w:rFonts w:ascii="Arial" w:hAnsi="Arial" w:cs="Arial"/>
          <w:color w:val="auto"/>
          <w:sz w:val="20"/>
          <w:szCs w:val="20"/>
          <w:lang w:val="sr-Cyrl-CS"/>
        </w:rPr>
        <w:t>Четворо</w:t>
      </w:r>
      <w:r w:rsidRPr="00641315">
        <w:rPr>
          <w:rFonts w:ascii="Arial" w:hAnsi="Arial" w:cs="Arial"/>
          <w:color w:val="auto"/>
          <w:sz w:val="20"/>
          <w:szCs w:val="20"/>
        </w:rPr>
        <w:t>канални апарат,  AT-401x, Proekos,</w:t>
      </w:r>
      <w:r w:rsidRPr="00641315">
        <w:rPr>
          <w:rFonts w:ascii="Arial" w:hAnsi="Arial" w:cs="Arial"/>
          <w:color w:val="auto"/>
          <w:sz w:val="20"/>
          <w:szCs w:val="20"/>
          <w:lang w:val="sr-Cyrl-CS"/>
        </w:rPr>
        <w:t xml:space="preserve"> Једно</w:t>
      </w:r>
      <w:r w:rsidRPr="00641315">
        <w:rPr>
          <w:rFonts w:ascii="Arial" w:hAnsi="Arial" w:cs="Arial"/>
          <w:color w:val="auto"/>
          <w:sz w:val="20"/>
          <w:szCs w:val="20"/>
        </w:rPr>
        <w:t>канални апарат,  AT-101x, Proekos,</w:t>
      </w:r>
      <w:r w:rsidRPr="00641315">
        <w:rPr>
          <w:rFonts w:ascii="Arial" w:hAnsi="Arial" w:cs="Arial"/>
          <w:color w:val="auto"/>
          <w:sz w:val="20"/>
          <w:szCs w:val="20"/>
          <w:lang w:val="sr-Cyrl-CS"/>
        </w:rPr>
        <w:t xml:space="preserve"> Рефрактометар</w:t>
      </w:r>
      <w:r w:rsidRPr="00641315">
        <w:rPr>
          <w:rFonts w:ascii="Arial" w:hAnsi="Arial" w:cs="Arial"/>
          <w:color w:val="auto"/>
          <w:sz w:val="20"/>
          <w:szCs w:val="20"/>
        </w:rPr>
        <w:t xml:space="preserve">, RM2, Proekos, Ситем за разблаживање гасова,ASGU 370, Horiba  6 </w:t>
      </w:r>
      <w:r w:rsidRPr="00641315">
        <w:rPr>
          <w:rFonts w:ascii="Arial" w:hAnsi="Arial" w:cs="Arial"/>
          <w:i/>
          <w:iCs/>
          <w:color w:val="auto"/>
          <w:sz w:val="20"/>
          <w:szCs w:val="20"/>
        </w:rPr>
        <w:t>mass flow</w:t>
      </w:r>
      <w:r w:rsidRPr="00641315">
        <w:rPr>
          <w:rFonts w:ascii="Arial" w:hAnsi="Arial" w:cs="Arial"/>
          <w:color w:val="auto"/>
          <w:sz w:val="20"/>
          <w:szCs w:val="20"/>
        </w:rPr>
        <w:t xml:space="preserve"> контролерa, Ситем за разблаживање гасова, MCZ, 4 </w:t>
      </w:r>
      <w:r w:rsidRPr="00641315">
        <w:rPr>
          <w:rFonts w:ascii="Arial" w:hAnsi="Arial" w:cs="Arial"/>
          <w:i/>
          <w:iCs/>
          <w:color w:val="auto"/>
          <w:sz w:val="20"/>
          <w:szCs w:val="20"/>
        </w:rPr>
        <w:t>mass flow</w:t>
      </w:r>
      <w:r w:rsidRPr="00641315">
        <w:rPr>
          <w:rFonts w:ascii="Arial" w:hAnsi="Arial" w:cs="Arial"/>
          <w:color w:val="auto"/>
          <w:sz w:val="20"/>
          <w:szCs w:val="20"/>
        </w:rPr>
        <w:t xml:space="preserve"> </w:t>
      </w:r>
      <w:r w:rsidRPr="00641315">
        <w:rPr>
          <w:rFonts w:ascii="Arial" w:hAnsi="Arial" w:cs="Arial"/>
          <w:color w:val="auto"/>
          <w:sz w:val="20"/>
          <w:szCs w:val="20"/>
          <w:lang w:val="sr-Cyrl-CS"/>
        </w:rPr>
        <w:t>протокомера</w:t>
      </w:r>
      <w:r w:rsidRPr="00641315">
        <w:rPr>
          <w:rFonts w:ascii="Arial" w:hAnsi="Arial" w:cs="Arial"/>
          <w:color w:val="auto"/>
          <w:sz w:val="20"/>
          <w:szCs w:val="20"/>
        </w:rPr>
        <w:t>,</w:t>
      </w:r>
      <w:r w:rsidRPr="00641315">
        <w:rPr>
          <w:rFonts w:ascii="Arial" w:hAnsi="Arial" w:cs="Arial"/>
          <w:i/>
          <w:iCs/>
          <w:color w:val="auto"/>
          <w:sz w:val="20"/>
          <w:szCs w:val="20"/>
        </w:rPr>
        <w:t xml:space="preserve"> Mass flow</w:t>
      </w:r>
      <w:r w:rsidRPr="00641315">
        <w:rPr>
          <w:rFonts w:ascii="Arial" w:hAnsi="Arial" w:cs="Arial"/>
          <w:color w:val="auto"/>
          <w:sz w:val="20"/>
          <w:szCs w:val="20"/>
        </w:rPr>
        <w:t xml:space="preserve"> </w:t>
      </w:r>
      <w:r w:rsidRPr="00641315">
        <w:rPr>
          <w:rFonts w:ascii="Arial" w:hAnsi="Arial" w:cs="Arial"/>
          <w:color w:val="auto"/>
          <w:sz w:val="20"/>
          <w:szCs w:val="20"/>
          <w:lang w:val="sr-Cyrl-CS"/>
        </w:rPr>
        <w:t xml:space="preserve">протокомери </w:t>
      </w:r>
      <w:r w:rsidRPr="00641315">
        <w:rPr>
          <w:rFonts w:ascii="Arial" w:hAnsi="Arial" w:cs="Arial"/>
          <w:i/>
          <w:iCs/>
          <w:color w:val="auto"/>
          <w:sz w:val="20"/>
          <w:szCs w:val="20"/>
        </w:rPr>
        <w:t>Sierra</w:t>
      </w:r>
      <w:r w:rsidRPr="00641315">
        <w:rPr>
          <w:rFonts w:ascii="Arial" w:hAnsi="Arial" w:cs="Arial"/>
          <w:color w:val="auto"/>
          <w:sz w:val="20"/>
          <w:szCs w:val="20"/>
        </w:rPr>
        <w:t xml:space="preserve"> у склад</w:t>
      </w:r>
      <w:r w:rsidRPr="00641315">
        <w:rPr>
          <w:rFonts w:ascii="Arial" w:hAnsi="Arial" w:cs="Arial"/>
          <w:color w:val="auto"/>
          <w:sz w:val="20"/>
          <w:szCs w:val="20"/>
          <w:lang w:val="sr-Cyrl-CS"/>
        </w:rPr>
        <w:t>у</w:t>
      </w:r>
      <w:r w:rsidRPr="00641315">
        <w:rPr>
          <w:rFonts w:ascii="Arial" w:hAnsi="Arial" w:cs="Arial"/>
          <w:color w:val="auto"/>
          <w:sz w:val="20"/>
          <w:szCs w:val="20"/>
        </w:rPr>
        <w:t xml:space="preserve"> са SRPS ISO 17025 и издавање сертификата;</w:t>
      </w:r>
    </w:p>
    <w:p w:rsidR="00641315" w:rsidRPr="00641315" w:rsidRDefault="008C7F6D" w:rsidP="003A64F8">
      <w:pPr>
        <w:pStyle w:val="ListParagraph"/>
        <w:numPr>
          <w:ilvl w:val="0"/>
          <w:numId w:val="56"/>
        </w:numPr>
        <w:spacing w:line="240" w:lineRule="auto"/>
        <w:jc w:val="both"/>
        <w:rPr>
          <w:rFonts w:ascii="Arial" w:hAnsi="Arial" w:cs="Arial"/>
          <w:color w:val="auto"/>
          <w:sz w:val="20"/>
          <w:szCs w:val="20"/>
          <w:lang w:val="sr-Cyrl-CS"/>
        </w:rPr>
      </w:pPr>
      <w:r w:rsidRPr="00641315">
        <w:rPr>
          <w:rFonts w:ascii="Arial" w:hAnsi="Arial" w:cs="Arial"/>
          <w:bCs/>
          <w:noProof/>
          <w:color w:val="auto"/>
          <w:kern w:val="2"/>
          <w:sz w:val="20"/>
          <w:szCs w:val="20"/>
          <w:lang w:val="sr-Cyrl-CS"/>
        </w:rPr>
        <w:t>услуга ванредног сервиса коју</w:t>
      </w:r>
      <w:r w:rsidR="00641315" w:rsidRPr="00641315">
        <w:rPr>
          <w:rFonts w:ascii="Arial" w:hAnsi="Arial" w:cs="Arial"/>
          <w:bCs/>
          <w:noProof/>
          <w:color w:val="auto"/>
          <w:kern w:val="2"/>
          <w:sz w:val="20"/>
          <w:szCs w:val="20"/>
          <w:lang w:val="sr-Cyrl-CS"/>
        </w:rPr>
        <w:t xml:space="preserve"> чине: </w:t>
      </w:r>
      <w:r w:rsidRPr="00641315">
        <w:rPr>
          <w:rFonts w:ascii="Arial" w:hAnsi="Arial" w:cs="Arial"/>
          <w:bCs/>
          <w:noProof/>
          <w:color w:val="auto"/>
          <w:kern w:val="2"/>
          <w:sz w:val="20"/>
          <w:szCs w:val="20"/>
          <w:lang w:val="sr-Cyrl-CS"/>
        </w:rPr>
        <w:t xml:space="preserve"> </w:t>
      </w:r>
      <w:r w:rsidR="00641315" w:rsidRPr="00641315">
        <w:rPr>
          <w:rFonts w:ascii="Arial" w:hAnsi="Arial" w:cs="Arial"/>
          <w:b/>
          <w:bCs/>
          <w:noProof/>
          <w:color w:val="auto"/>
          <w:kern w:val="2"/>
          <w:sz w:val="20"/>
          <w:szCs w:val="20"/>
          <w:lang w:val="sr-Cyrl-CS"/>
        </w:rPr>
        <w:t>(за о</w:t>
      </w:r>
      <w:r w:rsidR="00641315" w:rsidRPr="00641315">
        <w:rPr>
          <w:rFonts w:ascii="Arial" w:hAnsi="Arial" w:cs="Arial"/>
          <w:b/>
          <w:bCs/>
          <w:color w:val="auto"/>
          <w:sz w:val="20"/>
          <w:szCs w:val="20"/>
          <w:lang w:val="sr-Cyrl-CS"/>
        </w:rPr>
        <w:t xml:space="preserve">смоканални апарат, АТ-801x, ПРО-ЕКОС. (36 комада))- </w:t>
      </w:r>
      <w:r w:rsidR="00641315" w:rsidRPr="00641315">
        <w:rPr>
          <w:rFonts w:ascii="Arial" w:hAnsi="Arial" w:cs="Arial"/>
          <w:bCs/>
          <w:color w:val="auto"/>
          <w:sz w:val="20"/>
          <w:szCs w:val="20"/>
          <w:lang w:val="sr-Cyrl-CS"/>
        </w:rPr>
        <w:t>у случају отказа или дефекта извршити замену следећих делова: Плочицу напајања АТX0_</w:t>
      </w:r>
      <w:r w:rsidR="00641315" w:rsidRPr="00641315">
        <w:rPr>
          <w:rFonts w:ascii="Arial" w:hAnsi="Arial" w:cs="Arial"/>
          <w:bCs/>
          <w:color w:val="auto"/>
          <w:sz w:val="20"/>
          <w:szCs w:val="20"/>
          <w:lang w:val="sr-Latn-CS"/>
        </w:rPr>
        <w:t>V</w:t>
      </w:r>
      <w:r w:rsidR="00641315" w:rsidRPr="00641315">
        <w:rPr>
          <w:rFonts w:ascii="Arial" w:hAnsi="Arial" w:cs="Arial"/>
          <w:bCs/>
          <w:color w:val="auto"/>
          <w:sz w:val="20"/>
          <w:szCs w:val="20"/>
          <w:lang w:val="sr-Cyrl-CS"/>
        </w:rPr>
        <w:t>30, Процесорску плочу АТX1_</w:t>
      </w:r>
      <w:r w:rsidR="00641315" w:rsidRPr="00641315">
        <w:rPr>
          <w:rFonts w:ascii="Arial" w:hAnsi="Arial" w:cs="Arial"/>
          <w:bCs/>
          <w:color w:val="auto"/>
          <w:sz w:val="20"/>
          <w:szCs w:val="20"/>
          <w:lang w:val="sr-Latn-CS"/>
        </w:rPr>
        <w:t>V</w:t>
      </w:r>
      <w:r w:rsidR="00641315" w:rsidRPr="00641315">
        <w:rPr>
          <w:rFonts w:ascii="Arial" w:hAnsi="Arial" w:cs="Arial"/>
          <w:bCs/>
          <w:color w:val="auto"/>
          <w:sz w:val="20"/>
          <w:szCs w:val="20"/>
          <w:lang w:val="sr-Cyrl-CS"/>
        </w:rPr>
        <w:t xml:space="preserve">4.0, Плочицу мерача протока </w:t>
      </w:r>
      <w:r w:rsidR="00641315" w:rsidRPr="00641315">
        <w:rPr>
          <w:rFonts w:ascii="Arial" w:hAnsi="Arial" w:cs="Arial"/>
          <w:bCs/>
          <w:color w:val="auto"/>
          <w:sz w:val="20"/>
          <w:szCs w:val="20"/>
          <w:lang w:val="sr-Latn-CS"/>
        </w:rPr>
        <w:t>MPR</w:t>
      </w:r>
      <w:r w:rsidR="00641315" w:rsidRPr="00641315">
        <w:rPr>
          <w:rFonts w:ascii="Arial" w:hAnsi="Arial" w:cs="Arial"/>
          <w:bCs/>
          <w:color w:val="auto"/>
          <w:sz w:val="20"/>
          <w:szCs w:val="20"/>
          <w:lang w:val="sr-Cyrl-CS"/>
        </w:rPr>
        <w:t xml:space="preserve">3 </w:t>
      </w:r>
      <w:r w:rsidR="00641315" w:rsidRPr="00641315">
        <w:rPr>
          <w:rFonts w:ascii="Arial" w:hAnsi="Arial" w:cs="Arial"/>
          <w:bCs/>
          <w:color w:val="auto"/>
          <w:sz w:val="20"/>
          <w:szCs w:val="20"/>
          <w:lang w:val="sr-Latn-CS"/>
        </w:rPr>
        <w:t>V</w:t>
      </w:r>
      <w:r w:rsidR="00641315" w:rsidRPr="00641315">
        <w:rPr>
          <w:rFonts w:ascii="Arial" w:hAnsi="Arial" w:cs="Arial"/>
          <w:bCs/>
          <w:color w:val="auto"/>
          <w:sz w:val="20"/>
          <w:szCs w:val="20"/>
          <w:lang w:val="sr-Cyrl-CS"/>
        </w:rPr>
        <w:t xml:space="preserve">1.4, Плочицу за детекцију течности у систему развода ваздуха, Редуктор дистрибуционог вентила, Мотор редуктора дистрибуционог вентила, Цевни уводник за дистрибуциони вентил са гумицом 5x1.5 </w:t>
      </w:r>
      <w:r w:rsidR="00641315" w:rsidRPr="00641315">
        <w:rPr>
          <w:rFonts w:ascii="Arial" w:hAnsi="Arial" w:cs="Arial"/>
          <w:bCs/>
          <w:color w:val="auto"/>
          <w:sz w:val="20"/>
          <w:szCs w:val="20"/>
          <w:lang w:val="sr-Latn-CS"/>
        </w:rPr>
        <w:t>mm</w:t>
      </w:r>
      <w:r w:rsidR="00641315" w:rsidRPr="00641315">
        <w:rPr>
          <w:rFonts w:ascii="Arial" w:hAnsi="Arial" w:cs="Arial"/>
          <w:bCs/>
          <w:color w:val="auto"/>
          <w:sz w:val="20"/>
          <w:szCs w:val="20"/>
          <w:lang w:val="sr-Cyrl-CS"/>
        </w:rPr>
        <w:t xml:space="preserve">, Плочицау </w:t>
      </w:r>
      <w:r w:rsidR="00641315" w:rsidRPr="00641315">
        <w:rPr>
          <w:rFonts w:ascii="Arial" w:hAnsi="Arial" w:cs="Arial"/>
          <w:bCs/>
          <w:color w:val="auto"/>
          <w:sz w:val="20"/>
          <w:szCs w:val="20"/>
          <w:lang w:val="sr-Latn-CS"/>
        </w:rPr>
        <w:t>AL</w:t>
      </w:r>
      <w:r w:rsidR="00641315" w:rsidRPr="00641315">
        <w:rPr>
          <w:rFonts w:ascii="Arial" w:hAnsi="Arial" w:cs="Arial"/>
          <w:bCs/>
          <w:color w:val="auto"/>
          <w:sz w:val="20"/>
          <w:szCs w:val="20"/>
          <w:lang w:val="sr-Cyrl-CS"/>
        </w:rPr>
        <w:t xml:space="preserve">1, Плочицу </w:t>
      </w:r>
      <w:r w:rsidR="00641315" w:rsidRPr="00641315">
        <w:rPr>
          <w:rFonts w:ascii="Arial" w:hAnsi="Arial" w:cs="Arial"/>
          <w:bCs/>
          <w:color w:val="auto"/>
          <w:sz w:val="20"/>
          <w:szCs w:val="20"/>
          <w:lang w:val="sr-Latn-CS"/>
        </w:rPr>
        <w:t>AL</w:t>
      </w:r>
      <w:r w:rsidR="00641315" w:rsidRPr="00641315">
        <w:rPr>
          <w:rFonts w:ascii="Arial" w:hAnsi="Arial" w:cs="Arial"/>
          <w:bCs/>
          <w:color w:val="auto"/>
          <w:sz w:val="20"/>
          <w:szCs w:val="20"/>
          <w:lang w:val="sr-Cyrl-CS"/>
        </w:rPr>
        <w:t>2, Акумулатора 6</w:t>
      </w:r>
      <w:r w:rsidR="00641315" w:rsidRPr="00641315">
        <w:rPr>
          <w:rFonts w:ascii="Arial" w:hAnsi="Arial" w:cs="Arial"/>
          <w:bCs/>
          <w:color w:val="auto"/>
          <w:sz w:val="20"/>
          <w:szCs w:val="20"/>
          <w:lang w:val="sr-Latn-CS"/>
        </w:rPr>
        <w:t xml:space="preserve">V </w:t>
      </w:r>
      <w:r w:rsidR="00641315" w:rsidRPr="00641315">
        <w:rPr>
          <w:rFonts w:ascii="Arial" w:hAnsi="Arial" w:cs="Arial"/>
          <w:bCs/>
          <w:color w:val="auto"/>
          <w:sz w:val="20"/>
          <w:szCs w:val="20"/>
          <w:lang w:val="sr-Cyrl-CS"/>
        </w:rPr>
        <w:t>1.2 А</w:t>
      </w:r>
      <w:r w:rsidR="00641315" w:rsidRPr="00641315">
        <w:rPr>
          <w:rFonts w:ascii="Arial" w:hAnsi="Arial" w:cs="Arial"/>
          <w:bCs/>
          <w:color w:val="auto"/>
          <w:sz w:val="20"/>
          <w:szCs w:val="20"/>
          <w:lang w:val="sr-Latn-CS"/>
        </w:rPr>
        <w:t>h</w:t>
      </w:r>
      <w:r w:rsidR="00641315" w:rsidRPr="00641315">
        <w:rPr>
          <w:rFonts w:ascii="Arial" w:hAnsi="Arial" w:cs="Arial"/>
          <w:bCs/>
          <w:color w:val="auto"/>
          <w:sz w:val="20"/>
          <w:szCs w:val="20"/>
          <w:lang w:val="sr-Cyrl-CS"/>
        </w:rPr>
        <w:t xml:space="preserve">, Вакуум пумпе, Филтера ваздуха, Уложак мерне бленде, Гумицу мерне бленде,ПВЦ црево, Рег. вентила, Дистрибуциони вентил, Разводника ваздуха 1/8, Силиконског црево 5/3, Силиконско црево фи 8/6, „Главу“ вакуум пумпе, Тефлонског црева 8/6 (ПТФЕ), Гумица за лежишта филтер папира 28x3.5, Цевног прикључка, Кућиште филтер папира, Осигурача 0.16А 220 </w:t>
      </w:r>
      <w:r w:rsidR="00641315" w:rsidRPr="00641315">
        <w:rPr>
          <w:rFonts w:ascii="Arial" w:hAnsi="Arial" w:cs="Arial"/>
          <w:bCs/>
          <w:color w:val="auto"/>
          <w:sz w:val="20"/>
          <w:szCs w:val="20"/>
          <w:lang w:val="sr-Latn-CS"/>
        </w:rPr>
        <w:t>VAC</w:t>
      </w:r>
      <w:r w:rsidR="00641315" w:rsidRPr="00641315">
        <w:rPr>
          <w:rFonts w:ascii="Arial" w:hAnsi="Arial" w:cs="Arial"/>
          <w:bCs/>
          <w:color w:val="auto"/>
          <w:sz w:val="20"/>
          <w:szCs w:val="20"/>
          <w:lang w:val="sr-Cyrl-CS"/>
        </w:rPr>
        <w:t xml:space="preserve">, Тастер прекидача (мрежни), </w:t>
      </w:r>
      <w:r w:rsidR="00641315" w:rsidRPr="00641315">
        <w:rPr>
          <w:rFonts w:ascii="Arial" w:hAnsi="Arial" w:cs="Arial"/>
          <w:bCs/>
          <w:color w:val="auto"/>
          <w:sz w:val="20"/>
          <w:szCs w:val="20"/>
          <w:lang w:val="sr-Latn-CS"/>
        </w:rPr>
        <w:t>Kipp</w:t>
      </w:r>
      <w:r w:rsidR="00641315" w:rsidRPr="00641315">
        <w:rPr>
          <w:rFonts w:ascii="Arial" w:hAnsi="Arial" w:cs="Arial"/>
          <w:bCs/>
          <w:color w:val="auto"/>
          <w:sz w:val="20"/>
          <w:szCs w:val="20"/>
          <w:lang w:val="sr-Cyrl-CS"/>
        </w:rPr>
        <w:t xml:space="preserve"> прекидача за процерску плочу, </w:t>
      </w:r>
      <w:r w:rsidR="00641315" w:rsidRPr="00641315">
        <w:rPr>
          <w:rFonts w:ascii="Arial" w:hAnsi="Arial" w:cs="Arial"/>
          <w:bCs/>
          <w:color w:val="auto"/>
          <w:sz w:val="20"/>
          <w:szCs w:val="20"/>
          <w:lang w:val="sr-Latn-CS"/>
        </w:rPr>
        <w:t>Display-a</w:t>
      </w:r>
      <w:r w:rsidR="00641315" w:rsidRPr="00641315">
        <w:rPr>
          <w:rFonts w:ascii="Arial" w:hAnsi="Arial" w:cs="Arial"/>
          <w:bCs/>
          <w:color w:val="auto"/>
          <w:sz w:val="20"/>
          <w:szCs w:val="20"/>
          <w:lang w:val="sr-Cyrl-CS"/>
        </w:rPr>
        <w:t xml:space="preserve"> 16x1 са позадинским осветљењем, Процесора 89</w:t>
      </w:r>
      <w:r w:rsidR="00641315" w:rsidRPr="00641315">
        <w:rPr>
          <w:rFonts w:ascii="Arial" w:hAnsi="Arial" w:cs="Arial"/>
          <w:bCs/>
          <w:color w:val="auto"/>
          <w:sz w:val="20"/>
          <w:szCs w:val="20"/>
          <w:lang w:val="sr-Latn-CS"/>
        </w:rPr>
        <w:t>S</w:t>
      </w:r>
      <w:r w:rsidR="00641315" w:rsidRPr="00641315">
        <w:rPr>
          <w:rFonts w:ascii="Arial" w:hAnsi="Arial" w:cs="Arial"/>
          <w:bCs/>
          <w:color w:val="auto"/>
          <w:sz w:val="20"/>
          <w:szCs w:val="20"/>
          <w:lang w:val="sr-Cyrl-CS"/>
        </w:rPr>
        <w:t xml:space="preserve">52, Сензора притиска </w:t>
      </w:r>
      <w:r w:rsidR="00641315" w:rsidRPr="00641315">
        <w:rPr>
          <w:rFonts w:ascii="Arial" w:hAnsi="Arial" w:cs="Arial"/>
          <w:bCs/>
          <w:color w:val="auto"/>
          <w:sz w:val="20"/>
          <w:szCs w:val="20"/>
          <w:lang w:val="sr-Latn-CS"/>
        </w:rPr>
        <w:t>MPX2</w:t>
      </w:r>
      <w:r w:rsidR="00641315" w:rsidRPr="00641315">
        <w:rPr>
          <w:rFonts w:ascii="Arial" w:hAnsi="Arial" w:cs="Arial"/>
          <w:bCs/>
          <w:color w:val="auto"/>
          <w:sz w:val="20"/>
          <w:szCs w:val="20"/>
          <w:lang w:val="sr-Cyrl-CS"/>
        </w:rPr>
        <w:t>010</w:t>
      </w:r>
      <w:r w:rsidR="00641315" w:rsidRPr="00641315">
        <w:rPr>
          <w:rFonts w:ascii="Arial" w:hAnsi="Arial" w:cs="Arial"/>
          <w:bCs/>
          <w:color w:val="auto"/>
          <w:sz w:val="20"/>
          <w:szCs w:val="20"/>
          <w:lang w:val="sr-Latn-CS"/>
        </w:rPr>
        <w:t>DP</w:t>
      </w:r>
      <w:r w:rsidR="00641315" w:rsidRPr="00641315">
        <w:rPr>
          <w:rFonts w:ascii="Arial" w:hAnsi="Arial" w:cs="Arial"/>
          <w:bCs/>
          <w:color w:val="auto"/>
          <w:sz w:val="20"/>
          <w:szCs w:val="20"/>
          <w:lang w:val="sr-Cyrl-CS"/>
        </w:rPr>
        <w:t xml:space="preserve">, Мрежног кабла </w:t>
      </w:r>
      <w:r w:rsidR="00641315" w:rsidRPr="00641315">
        <w:rPr>
          <w:rFonts w:ascii="Arial" w:hAnsi="Arial" w:cs="Arial"/>
          <w:bCs/>
          <w:color w:val="auto"/>
          <w:sz w:val="20"/>
          <w:szCs w:val="20"/>
          <w:lang w:val="sr-Latn-CS"/>
        </w:rPr>
        <w:t>PPY</w:t>
      </w:r>
      <w:r w:rsidR="00641315" w:rsidRPr="00641315">
        <w:rPr>
          <w:rFonts w:ascii="Arial" w:hAnsi="Arial" w:cs="Arial"/>
          <w:bCs/>
          <w:color w:val="auto"/>
          <w:sz w:val="20"/>
          <w:szCs w:val="20"/>
          <w:lang w:val="sr-Cyrl-CS"/>
        </w:rPr>
        <w:t xml:space="preserve"> 3x1.5, Кућишта осичурача 5x20 </w:t>
      </w:r>
      <w:r w:rsidR="00641315" w:rsidRPr="00641315">
        <w:rPr>
          <w:rFonts w:ascii="Arial" w:hAnsi="Arial" w:cs="Arial"/>
          <w:bCs/>
          <w:color w:val="auto"/>
          <w:sz w:val="20"/>
          <w:szCs w:val="20"/>
          <w:lang w:val="sr-Latn-CS"/>
        </w:rPr>
        <w:t>mm</w:t>
      </w:r>
      <w:r w:rsidR="00641315" w:rsidRPr="00641315">
        <w:rPr>
          <w:rFonts w:ascii="Arial" w:hAnsi="Arial" w:cs="Arial"/>
          <w:bCs/>
          <w:color w:val="auto"/>
          <w:sz w:val="20"/>
          <w:szCs w:val="20"/>
          <w:lang w:val="sr-Cyrl-CS"/>
        </w:rPr>
        <w:t>, за шасију .и свог осталог потрошн</w:t>
      </w:r>
      <w:r w:rsidR="00641315">
        <w:rPr>
          <w:rFonts w:ascii="Arial" w:hAnsi="Arial" w:cs="Arial"/>
          <w:bCs/>
          <w:color w:val="auto"/>
          <w:sz w:val="20"/>
          <w:szCs w:val="20"/>
          <w:lang w:val="sr-Cyrl-CS"/>
        </w:rPr>
        <w:t xml:space="preserve">ог материјала горе не наведеног; </w:t>
      </w:r>
      <w:r w:rsidR="00641315" w:rsidRPr="00641315">
        <w:rPr>
          <w:rFonts w:ascii="Arial" w:hAnsi="Arial" w:cs="Arial"/>
          <w:bCs/>
          <w:color w:val="auto"/>
          <w:sz w:val="20"/>
          <w:szCs w:val="20"/>
          <w:lang w:val="sr-Cyrl-CS"/>
        </w:rPr>
        <w:t xml:space="preserve">(за </w:t>
      </w:r>
      <w:r w:rsidR="00641315" w:rsidRPr="00641315">
        <w:rPr>
          <w:rFonts w:ascii="Arial" w:hAnsi="Arial" w:cs="Arial"/>
          <w:b/>
          <w:bCs/>
          <w:color w:val="auto"/>
          <w:sz w:val="20"/>
          <w:szCs w:val="20"/>
          <w:lang w:val="sr-Cyrl-CS"/>
        </w:rPr>
        <w:t xml:space="preserve">четвороканални апарат, АТ-401x, ПРО-ЕКОС. (10 комада)) - </w:t>
      </w:r>
      <w:r w:rsidR="00641315" w:rsidRPr="00641315">
        <w:rPr>
          <w:rFonts w:ascii="Arial" w:hAnsi="Arial" w:cs="Arial"/>
          <w:bCs/>
          <w:color w:val="auto"/>
          <w:sz w:val="20"/>
          <w:szCs w:val="20"/>
          <w:lang w:val="sr-Cyrl-CS"/>
        </w:rPr>
        <w:t>у случају отказа или дефекта извршићемо замену следећих делова: Плочицу напајања АТX0_</w:t>
      </w:r>
      <w:r w:rsidR="00641315" w:rsidRPr="00641315">
        <w:rPr>
          <w:rFonts w:ascii="Arial" w:hAnsi="Arial" w:cs="Arial"/>
          <w:bCs/>
          <w:color w:val="auto"/>
          <w:sz w:val="20"/>
          <w:szCs w:val="20"/>
          <w:lang w:val="sr-Latn-CS"/>
        </w:rPr>
        <w:t>V</w:t>
      </w:r>
      <w:r w:rsidR="00641315" w:rsidRPr="00641315">
        <w:rPr>
          <w:rFonts w:ascii="Arial" w:hAnsi="Arial" w:cs="Arial"/>
          <w:bCs/>
          <w:color w:val="auto"/>
          <w:sz w:val="20"/>
          <w:szCs w:val="20"/>
          <w:lang w:val="sr-Cyrl-CS"/>
        </w:rPr>
        <w:t>30, Процесорску плочу АТX1_</w:t>
      </w:r>
      <w:r w:rsidR="00641315" w:rsidRPr="00641315">
        <w:rPr>
          <w:rFonts w:ascii="Arial" w:hAnsi="Arial" w:cs="Arial"/>
          <w:bCs/>
          <w:color w:val="auto"/>
          <w:sz w:val="20"/>
          <w:szCs w:val="20"/>
          <w:lang w:val="sr-Latn-CS"/>
        </w:rPr>
        <w:t>V</w:t>
      </w:r>
      <w:r w:rsidR="00641315" w:rsidRPr="00641315">
        <w:rPr>
          <w:rFonts w:ascii="Arial" w:hAnsi="Arial" w:cs="Arial"/>
          <w:bCs/>
          <w:color w:val="auto"/>
          <w:sz w:val="20"/>
          <w:szCs w:val="20"/>
          <w:lang w:val="sr-Cyrl-CS"/>
        </w:rPr>
        <w:t xml:space="preserve">4.0, Плочицу мерача протока </w:t>
      </w:r>
      <w:r w:rsidR="00641315" w:rsidRPr="00641315">
        <w:rPr>
          <w:rFonts w:ascii="Arial" w:hAnsi="Arial" w:cs="Arial"/>
          <w:bCs/>
          <w:color w:val="auto"/>
          <w:sz w:val="20"/>
          <w:szCs w:val="20"/>
          <w:lang w:val="sr-Latn-CS"/>
        </w:rPr>
        <w:t>MPR3</w:t>
      </w:r>
      <w:r w:rsidR="00641315" w:rsidRPr="00641315">
        <w:rPr>
          <w:rFonts w:ascii="Arial" w:hAnsi="Arial" w:cs="Arial"/>
          <w:bCs/>
          <w:color w:val="auto"/>
          <w:sz w:val="20"/>
          <w:szCs w:val="20"/>
          <w:lang w:val="sr-Cyrl-CS"/>
        </w:rPr>
        <w:t xml:space="preserve"> </w:t>
      </w:r>
      <w:r w:rsidR="00641315" w:rsidRPr="00641315">
        <w:rPr>
          <w:rFonts w:ascii="Arial" w:hAnsi="Arial" w:cs="Arial"/>
          <w:bCs/>
          <w:color w:val="auto"/>
          <w:sz w:val="20"/>
          <w:szCs w:val="20"/>
          <w:lang w:val="sr-Latn-CS"/>
        </w:rPr>
        <w:t>V</w:t>
      </w:r>
      <w:r w:rsidR="00641315" w:rsidRPr="00641315">
        <w:rPr>
          <w:rFonts w:ascii="Arial" w:hAnsi="Arial" w:cs="Arial"/>
          <w:bCs/>
          <w:color w:val="auto"/>
          <w:sz w:val="20"/>
          <w:szCs w:val="20"/>
          <w:lang w:val="sr-Cyrl-CS"/>
        </w:rPr>
        <w:t>1.4, Акумулатора 6</w:t>
      </w:r>
      <w:r w:rsidR="00641315" w:rsidRPr="00641315">
        <w:rPr>
          <w:rFonts w:ascii="Arial" w:hAnsi="Arial" w:cs="Arial"/>
          <w:bCs/>
          <w:color w:val="auto"/>
          <w:sz w:val="20"/>
          <w:szCs w:val="20"/>
          <w:lang w:val="sr-Latn-CS"/>
        </w:rPr>
        <w:t>V</w:t>
      </w:r>
      <w:r w:rsidR="00641315" w:rsidRPr="00641315">
        <w:rPr>
          <w:rFonts w:ascii="Arial" w:hAnsi="Arial" w:cs="Arial"/>
          <w:bCs/>
          <w:color w:val="auto"/>
          <w:sz w:val="20"/>
          <w:szCs w:val="20"/>
          <w:lang w:val="sr-Cyrl-CS"/>
        </w:rPr>
        <w:t xml:space="preserve"> 1.2 А</w:t>
      </w:r>
      <w:r w:rsidR="00641315" w:rsidRPr="00641315">
        <w:rPr>
          <w:rFonts w:ascii="Arial" w:hAnsi="Arial" w:cs="Arial"/>
          <w:bCs/>
          <w:color w:val="auto"/>
          <w:sz w:val="20"/>
          <w:szCs w:val="20"/>
          <w:lang w:val="sr-Latn-CS"/>
        </w:rPr>
        <w:t>h</w:t>
      </w:r>
      <w:r w:rsidR="00641315" w:rsidRPr="00641315">
        <w:rPr>
          <w:rFonts w:ascii="Arial" w:hAnsi="Arial" w:cs="Arial"/>
          <w:bCs/>
          <w:color w:val="auto"/>
          <w:sz w:val="20"/>
          <w:szCs w:val="20"/>
          <w:lang w:val="sr-Cyrl-CS"/>
        </w:rPr>
        <w:t>, Вакуум пумпе, Филтера ваздуха, Уложак мерне бленде, Гумицу мерне бленде,ПВЦ црево, Рег. вентила, Силиконског црево 5/3,</w:t>
      </w:r>
      <w:r w:rsidR="00641315" w:rsidRPr="00641315">
        <w:rPr>
          <w:rFonts w:ascii="Arial" w:hAnsi="Arial" w:cs="Arial"/>
          <w:b/>
          <w:bCs/>
          <w:color w:val="auto"/>
          <w:sz w:val="20"/>
          <w:szCs w:val="20"/>
          <w:lang w:val="sr-Cyrl-CS"/>
        </w:rPr>
        <w:t xml:space="preserve"> </w:t>
      </w:r>
      <w:r w:rsidR="00641315" w:rsidRPr="00641315">
        <w:rPr>
          <w:rFonts w:ascii="Arial" w:hAnsi="Arial" w:cs="Arial"/>
          <w:bCs/>
          <w:color w:val="auto"/>
          <w:sz w:val="20"/>
          <w:szCs w:val="20"/>
          <w:lang w:val="sr-Cyrl-CS"/>
        </w:rPr>
        <w:t xml:space="preserve">Силиконско црево фи 8/6, „Главу“ вакуум пумпе, Тефлонског црева 8/6 (ПТФЕ), Цевног прикључка, Осигурача 0.16А 220 </w:t>
      </w:r>
      <w:r w:rsidR="00641315" w:rsidRPr="00641315">
        <w:rPr>
          <w:rFonts w:ascii="Arial" w:hAnsi="Arial" w:cs="Arial"/>
          <w:bCs/>
          <w:color w:val="auto"/>
          <w:sz w:val="20"/>
          <w:szCs w:val="20"/>
          <w:lang w:val="sr-Latn-CS"/>
        </w:rPr>
        <w:t>VAC</w:t>
      </w:r>
      <w:r w:rsidR="00641315" w:rsidRPr="00641315">
        <w:rPr>
          <w:rFonts w:ascii="Arial" w:hAnsi="Arial" w:cs="Arial"/>
          <w:bCs/>
          <w:color w:val="auto"/>
          <w:sz w:val="20"/>
          <w:szCs w:val="20"/>
          <w:lang w:val="sr-Cyrl-CS"/>
        </w:rPr>
        <w:t xml:space="preserve">, Тастер прекидача (мрежни), </w:t>
      </w:r>
      <w:r w:rsidR="00641315" w:rsidRPr="00641315">
        <w:rPr>
          <w:rFonts w:ascii="Arial" w:hAnsi="Arial" w:cs="Arial"/>
          <w:bCs/>
          <w:color w:val="auto"/>
          <w:sz w:val="20"/>
          <w:szCs w:val="20"/>
          <w:lang w:val="sr-Latn-CS"/>
        </w:rPr>
        <w:t>Kipp</w:t>
      </w:r>
      <w:r w:rsidR="00641315" w:rsidRPr="00641315">
        <w:rPr>
          <w:rFonts w:ascii="Arial" w:hAnsi="Arial" w:cs="Arial"/>
          <w:bCs/>
          <w:color w:val="auto"/>
          <w:sz w:val="20"/>
          <w:szCs w:val="20"/>
          <w:lang w:val="sr-Cyrl-CS"/>
        </w:rPr>
        <w:t xml:space="preserve"> прекидача за процерску плочу, </w:t>
      </w:r>
      <w:r w:rsidR="00641315" w:rsidRPr="00641315">
        <w:rPr>
          <w:rFonts w:ascii="Arial" w:hAnsi="Arial" w:cs="Arial"/>
          <w:color w:val="auto"/>
          <w:sz w:val="20"/>
          <w:szCs w:val="20"/>
          <w:lang w:val="da-DK"/>
        </w:rPr>
        <w:t>Display</w:t>
      </w:r>
      <w:r w:rsidR="00641315" w:rsidRPr="00641315">
        <w:rPr>
          <w:rFonts w:ascii="Arial" w:hAnsi="Arial" w:cs="Arial"/>
          <w:color w:val="auto"/>
          <w:sz w:val="20"/>
          <w:szCs w:val="20"/>
          <w:lang w:val="sr-Cyrl-CS"/>
        </w:rPr>
        <w:t>-</w:t>
      </w:r>
      <w:r w:rsidR="00641315" w:rsidRPr="00641315">
        <w:rPr>
          <w:rFonts w:ascii="Arial" w:hAnsi="Arial" w:cs="Arial"/>
          <w:color w:val="auto"/>
          <w:sz w:val="20"/>
          <w:szCs w:val="20"/>
          <w:lang w:val="da-DK"/>
        </w:rPr>
        <w:t>a</w:t>
      </w:r>
      <w:r w:rsidR="00641315" w:rsidRPr="00641315">
        <w:rPr>
          <w:rFonts w:ascii="Arial" w:hAnsi="Arial" w:cs="Arial"/>
          <w:color w:val="auto"/>
          <w:sz w:val="20"/>
          <w:szCs w:val="20"/>
          <w:lang w:val="sr-Cyrl-CS"/>
        </w:rPr>
        <w:t xml:space="preserve"> </w:t>
      </w:r>
      <w:r w:rsidR="00641315" w:rsidRPr="00641315">
        <w:rPr>
          <w:rFonts w:ascii="Arial" w:hAnsi="Arial" w:cs="Arial"/>
          <w:bCs/>
          <w:color w:val="auto"/>
          <w:sz w:val="20"/>
          <w:szCs w:val="20"/>
          <w:lang w:val="sr-Cyrl-CS"/>
        </w:rPr>
        <w:t>16x1 са позадинским осветљењем, Процесора 89</w:t>
      </w:r>
      <w:r w:rsidR="00641315" w:rsidRPr="00641315">
        <w:rPr>
          <w:rFonts w:ascii="Arial" w:hAnsi="Arial" w:cs="Arial"/>
          <w:bCs/>
          <w:color w:val="auto"/>
          <w:sz w:val="20"/>
          <w:szCs w:val="20"/>
          <w:lang w:val="sr-Latn-CS"/>
        </w:rPr>
        <w:t>S</w:t>
      </w:r>
      <w:r w:rsidR="00641315" w:rsidRPr="00641315">
        <w:rPr>
          <w:rFonts w:ascii="Arial" w:hAnsi="Arial" w:cs="Arial"/>
          <w:bCs/>
          <w:color w:val="auto"/>
          <w:sz w:val="20"/>
          <w:szCs w:val="20"/>
          <w:lang w:val="sr-Cyrl-CS"/>
        </w:rPr>
        <w:t xml:space="preserve">52, Сензора притиска </w:t>
      </w:r>
      <w:r w:rsidR="00641315" w:rsidRPr="00641315">
        <w:rPr>
          <w:rFonts w:ascii="Arial" w:hAnsi="Arial" w:cs="Arial"/>
          <w:bCs/>
          <w:color w:val="auto"/>
          <w:sz w:val="20"/>
          <w:szCs w:val="20"/>
          <w:lang w:val="sr-Latn-CS"/>
        </w:rPr>
        <w:t>MPX</w:t>
      </w:r>
      <w:r w:rsidR="00641315" w:rsidRPr="00641315">
        <w:rPr>
          <w:rFonts w:ascii="Arial" w:hAnsi="Arial" w:cs="Arial"/>
          <w:bCs/>
          <w:color w:val="auto"/>
          <w:sz w:val="20"/>
          <w:szCs w:val="20"/>
          <w:lang w:val="sr-Cyrl-CS"/>
        </w:rPr>
        <w:t>2010</w:t>
      </w:r>
      <w:r w:rsidR="00641315" w:rsidRPr="00641315">
        <w:rPr>
          <w:rFonts w:ascii="Arial" w:hAnsi="Arial" w:cs="Arial"/>
          <w:bCs/>
          <w:color w:val="auto"/>
          <w:sz w:val="20"/>
          <w:szCs w:val="20"/>
          <w:lang w:val="sr-Latn-CS"/>
        </w:rPr>
        <w:t>DP</w:t>
      </w:r>
      <w:r w:rsidR="00641315" w:rsidRPr="00641315">
        <w:rPr>
          <w:rFonts w:ascii="Arial" w:hAnsi="Arial" w:cs="Arial"/>
          <w:bCs/>
          <w:color w:val="auto"/>
          <w:sz w:val="20"/>
          <w:szCs w:val="20"/>
          <w:lang w:val="sr-Cyrl-CS"/>
        </w:rPr>
        <w:t xml:space="preserve">, Мрежног кабла </w:t>
      </w:r>
      <w:r w:rsidR="00641315" w:rsidRPr="00641315">
        <w:rPr>
          <w:rFonts w:ascii="Arial" w:hAnsi="Arial" w:cs="Arial"/>
          <w:bCs/>
          <w:color w:val="auto"/>
          <w:sz w:val="20"/>
          <w:szCs w:val="20"/>
          <w:lang w:val="sr-Latn-CS"/>
        </w:rPr>
        <w:t>PPY</w:t>
      </w:r>
      <w:r w:rsidR="00641315" w:rsidRPr="00641315">
        <w:rPr>
          <w:rFonts w:ascii="Arial" w:hAnsi="Arial" w:cs="Arial"/>
          <w:bCs/>
          <w:color w:val="auto"/>
          <w:sz w:val="20"/>
          <w:szCs w:val="20"/>
          <w:lang w:val="sr-Cyrl-CS"/>
        </w:rPr>
        <w:t xml:space="preserve"> 3x1.5 и Кућишта осичурача 5x20 </w:t>
      </w:r>
      <w:r w:rsidR="00641315" w:rsidRPr="00641315">
        <w:rPr>
          <w:rFonts w:ascii="Arial" w:hAnsi="Arial" w:cs="Arial"/>
          <w:bCs/>
          <w:color w:val="auto"/>
          <w:sz w:val="20"/>
          <w:szCs w:val="20"/>
          <w:lang w:val="sr-Latn-CS"/>
        </w:rPr>
        <w:t>mm</w:t>
      </w:r>
      <w:r w:rsidR="00641315" w:rsidRPr="00641315">
        <w:rPr>
          <w:rFonts w:ascii="Arial" w:hAnsi="Arial" w:cs="Arial"/>
          <w:bCs/>
          <w:color w:val="auto"/>
          <w:sz w:val="20"/>
          <w:szCs w:val="20"/>
          <w:lang w:val="sr-Cyrl-CS"/>
        </w:rPr>
        <w:t>, за шасију и свог осталог потрошног материјала горе не наведеног</w:t>
      </w:r>
      <w:r w:rsidR="00641315">
        <w:rPr>
          <w:rFonts w:ascii="Arial" w:hAnsi="Arial" w:cs="Arial"/>
          <w:bCs/>
          <w:color w:val="auto"/>
          <w:sz w:val="20"/>
          <w:szCs w:val="20"/>
          <w:lang w:val="sr-Cyrl-CS"/>
        </w:rPr>
        <w:t>; (</w:t>
      </w:r>
      <w:r w:rsidR="00641315" w:rsidRPr="00641315">
        <w:rPr>
          <w:rFonts w:ascii="Arial" w:hAnsi="Arial" w:cs="Arial"/>
          <w:bCs/>
          <w:color w:val="auto"/>
          <w:sz w:val="20"/>
          <w:szCs w:val="20"/>
          <w:lang w:val="sr-Cyrl-CS"/>
        </w:rPr>
        <w:t xml:space="preserve">за </w:t>
      </w:r>
      <w:r w:rsidR="00641315" w:rsidRPr="00641315">
        <w:rPr>
          <w:rFonts w:ascii="Arial" w:hAnsi="Arial" w:cs="Arial"/>
          <w:b/>
          <w:bCs/>
          <w:color w:val="auto"/>
          <w:sz w:val="20"/>
          <w:szCs w:val="20"/>
        </w:rPr>
        <w:t>ј</w:t>
      </w:r>
      <w:r w:rsidR="00641315" w:rsidRPr="00641315">
        <w:rPr>
          <w:rFonts w:ascii="Arial" w:hAnsi="Arial" w:cs="Arial"/>
          <w:b/>
          <w:bCs/>
          <w:color w:val="auto"/>
          <w:sz w:val="20"/>
          <w:szCs w:val="20"/>
          <w:lang w:val="da-DK"/>
        </w:rPr>
        <w:t>едноканални апарат, АТ-101x, ПРО-ЕКОС. (8 комада)</w:t>
      </w:r>
      <w:r w:rsidR="00641315">
        <w:rPr>
          <w:rFonts w:ascii="Arial" w:hAnsi="Arial" w:cs="Arial"/>
          <w:b/>
          <w:bCs/>
          <w:color w:val="auto"/>
          <w:sz w:val="20"/>
          <w:szCs w:val="20"/>
        </w:rPr>
        <w:t>)</w:t>
      </w:r>
      <w:r w:rsidR="00641315" w:rsidRPr="00641315">
        <w:rPr>
          <w:rFonts w:ascii="Arial" w:hAnsi="Arial" w:cs="Arial"/>
          <w:b/>
          <w:bCs/>
          <w:color w:val="auto"/>
          <w:sz w:val="20"/>
          <w:szCs w:val="20"/>
          <w:lang w:val="da-DK"/>
        </w:rPr>
        <w:t xml:space="preserve"> </w:t>
      </w:r>
      <w:r w:rsidR="00641315" w:rsidRPr="00641315">
        <w:rPr>
          <w:rFonts w:ascii="Arial" w:hAnsi="Arial" w:cs="Arial"/>
          <w:bCs/>
          <w:color w:val="auto"/>
          <w:sz w:val="20"/>
          <w:szCs w:val="20"/>
          <w:lang w:val="da-DK"/>
        </w:rPr>
        <w:t>у случају отказа или дефекта извршити замену следећих делова: Плочицу напајања АТX0_V30, Процесорску плочу АТX1_V4.0, Плочицу мерача протока MPR3 V1.4, Акумулатора 6V 1.2 Аh, Вакуум пумпе, Филтера ваздуха, Уложак мерне бленде, Гумицу мерне бленде,ПВЦ црево, Рег. вентила, Силиконског црево 5/3, Силиконско црево фи 8/6, „Главу“ вакуум пумпе, Тефлонског црева 8/6 (ПТФЕ), Цевног прикључка, Осигурача 0.16А 220 VAC, Тастер прекидача (мрежни), Kipp прекидача за процерску плочу, Display-a 16x1 са позадинским осветљењем, Процесора 89S52, Сензора притиска MPX2010DP, Мрежног кабла PPY 3x1.5 , Кућишта осичурача 5x20 mm, за шасију .и свог осталог потрошног материјала горе не наведеног</w:t>
      </w:r>
      <w:r w:rsidR="00641315">
        <w:rPr>
          <w:rFonts w:ascii="Arial" w:hAnsi="Arial" w:cs="Arial"/>
          <w:bCs/>
          <w:color w:val="auto"/>
          <w:sz w:val="20"/>
          <w:szCs w:val="20"/>
        </w:rPr>
        <w:t>;</w:t>
      </w:r>
      <w:r w:rsidR="00641315" w:rsidRPr="00641315">
        <w:rPr>
          <w:rFonts w:ascii="Arial" w:hAnsi="Arial" w:cs="Arial"/>
          <w:b/>
          <w:bCs/>
          <w:color w:val="0000FF"/>
          <w:lang w:val="da-DK"/>
        </w:rPr>
        <w:t xml:space="preserve"> </w:t>
      </w:r>
      <w:r w:rsidR="00641315" w:rsidRPr="00641315">
        <w:rPr>
          <w:rFonts w:ascii="Arial" w:hAnsi="Arial" w:cs="Arial"/>
          <w:b/>
          <w:bCs/>
          <w:color w:val="auto"/>
          <w:sz w:val="20"/>
          <w:szCs w:val="20"/>
        </w:rPr>
        <w:t xml:space="preserve">(за рефрактометар </w:t>
      </w:r>
      <w:r w:rsidR="00641315" w:rsidRPr="00641315">
        <w:rPr>
          <w:rFonts w:ascii="Arial" w:hAnsi="Arial" w:cs="Arial"/>
          <w:b/>
          <w:bCs/>
          <w:color w:val="auto"/>
          <w:sz w:val="20"/>
          <w:szCs w:val="20"/>
          <w:lang w:val="da-DK"/>
        </w:rPr>
        <w:t>, RM2, PRO-EKOS. (1 komad)</w:t>
      </w:r>
      <w:r w:rsidR="00641315" w:rsidRPr="00641315">
        <w:rPr>
          <w:rFonts w:ascii="Arial" w:hAnsi="Arial" w:cs="Arial"/>
          <w:b/>
          <w:bCs/>
          <w:color w:val="auto"/>
          <w:sz w:val="20"/>
          <w:szCs w:val="20"/>
        </w:rPr>
        <w:t>) -</w:t>
      </w:r>
      <w:r w:rsidR="00641315" w:rsidRPr="00641315">
        <w:rPr>
          <w:rFonts w:ascii="Arial" w:hAnsi="Arial" w:cs="Arial"/>
          <w:color w:val="auto"/>
          <w:sz w:val="20"/>
          <w:szCs w:val="20"/>
          <w:lang w:val="da-DK"/>
        </w:rPr>
        <w:t xml:space="preserve"> у случају отказа или дефекта извршити замену следећих делова: Тример Хелипота 100К, Фотодетекторске главе, Панелметра 0-20 </w:t>
      </w:r>
      <w:r w:rsidR="00641315" w:rsidRPr="00641315">
        <w:rPr>
          <w:rFonts w:ascii="Arial" w:hAnsi="Arial" w:cs="Arial"/>
          <w:color w:val="auto"/>
          <w:sz w:val="20"/>
          <w:szCs w:val="20"/>
          <w:lang w:val="sr-Cyrl-CS"/>
        </w:rPr>
        <w:t>mV</w:t>
      </w:r>
      <w:r w:rsidR="00641315" w:rsidRPr="00641315">
        <w:rPr>
          <w:rFonts w:ascii="Arial" w:hAnsi="Arial" w:cs="Arial"/>
          <w:color w:val="auto"/>
          <w:sz w:val="20"/>
          <w:szCs w:val="20"/>
          <w:lang w:val="da-DK"/>
        </w:rPr>
        <w:t xml:space="preserve"> 9-12 VDC .и свог осталог потрошног материјала горе не наведеног</w:t>
      </w:r>
      <w:r w:rsidR="00641315" w:rsidRPr="00641315">
        <w:rPr>
          <w:rFonts w:ascii="Arial" w:hAnsi="Arial" w:cs="Arial"/>
          <w:color w:val="auto"/>
          <w:sz w:val="20"/>
          <w:szCs w:val="20"/>
        </w:rPr>
        <w:t xml:space="preserve"> </w:t>
      </w:r>
      <w:r w:rsidR="00641315">
        <w:rPr>
          <w:rFonts w:ascii="Arial" w:hAnsi="Arial" w:cs="Arial"/>
          <w:color w:val="auto"/>
          <w:sz w:val="20"/>
          <w:szCs w:val="20"/>
        </w:rPr>
        <w:t>и и</w:t>
      </w:r>
      <w:r w:rsidR="00641315" w:rsidRPr="003F5D59">
        <w:rPr>
          <w:rFonts w:ascii="Arial" w:hAnsi="Arial" w:cs="Arial"/>
          <w:noProof/>
          <w:color w:val="auto"/>
          <w:sz w:val="20"/>
          <w:szCs w:val="20"/>
          <w:lang w:val="sr-Cyrl-CS"/>
        </w:rPr>
        <w:t>здавање сервисног извештаја</w:t>
      </w:r>
      <w:r w:rsidR="00641315">
        <w:rPr>
          <w:rFonts w:ascii="Arial" w:hAnsi="Arial" w:cs="Arial"/>
          <w:noProof/>
          <w:color w:val="auto"/>
          <w:sz w:val="20"/>
          <w:szCs w:val="20"/>
          <w:lang w:val="sr-Cyrl-CS"/>
        </w:rPr>
        <w:t>.</w:t>
      </w:r>
    </w:p>
    <w:p w:rsidR="00641315" w:rsidRPr="00641315" w:rsidRDefault="00641315" w:rsidP="00641315">
      <w:pPr>
        <w:spacing w:line="240" w:lineRule="auto"/>
        <w:jc w:val="both"/>
        <w:rPr>
          <w:rFonts w:ascii="Arial" w:hAnsi="Arial" w:cs="Arial"/>
          <w:color w:val="auto"/>
          <w:sz w:val="20"/>
          <w:szCs w:val="20"/>
          <w:lang w:val="sr-Cyrl-CS"/>
        </w:rPr>
      </w:pPr>
    </w:p>
    <w:p w:rsidR="00641315" w:rsidRDefault="00641315" w:rsidP="00641315">
      <w:pPr>
        <w:spacing w:line="240" w:lineRule="auto"/>
        <w:jc w:val="both"/>
        <w:rPr>
          <w:rFonts w:ascii="Arial" w:hAnsi="Arial" w:cs="Arial"/>
          <w:color w:val="auto"/>
          <w:sz w:val="20"/>
          <w:szCs w:val="20"/>
          <w:lang w:val="sr-Cyrl-CS"/>
        </w:rPr>
      </w:pPr>
    </w:p>
    <w:p w:rsidR="00641315" w:rsidRPr="00641315" w:rsidRDefault="00641315" w:rsidP="00641315">
      <w:pPr>
        <w:spacing w:line="240" w:lineRule="auto"/>
        <w:jc w:val="both"/>
        <w:rPr>
          <w:rFonts w:ascii="Arial" w:hAnsi="Arial" w:cs="Arial"/>
          <w:color w:val="auto"/>
          <w:sz w:val="20"/>
          <w:szCs w:val="20"/>
          <w:lang w:val="sr-Cyrl-CS"/>
        </w:rPr>
      </w:pPr>
    </w:p>
    <w:p w:rsidR="008C7F6D" w:rsidRPr="00DB2B29" w:rsidRDefault="008C7F6D" w:rsidP="008C7F6D">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lastRenderedPageBreak/>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8C7F6D" w:rsidRPr="00DB2B29" w:rsidRDefault="008C7F6D" w:rsidP="008C7F6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8C7F6D" w:rsidRPr="00DB2B29" w:rsidRDefault="008C7F6D" w:rsidP="008C7F6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C7F6D" w:rsidRPr="00DB2B29" w:rsidRDefault="008C7F6D" w:rsidP="008C7F6D">
      <w:pPr>
        <w:spacing w:line="240" w:lineRule="auto"/>
        <w:jc w:val="both"/>
        <w:rPr>
          <w:rFonts w:ascii="Arial" w:hAnsi="Arial" w:cs="Arial"/>
          <w:noProof/>
          <w:color w:val="auto"/>
          <w:sz w:val="20"/>
          <w:szCs w:val="20"/>
          <w:lang w:val="sr-Cyrl-CS"/>
        </w:rPr>
      </w:pPr>
      <w:r w:rsidRPr="00DB2B29">
        <w:rPr>
          <w:rFonts w:ascii="Arial" w:hAnsi="Arial" w:cs="Arial"/>
          <w:noProof/>
          <w:color w:val="auto"/>
          <w:sz w:val="20"/>
          <w:szCs w:val="20"/>
          <w:u w:val="single"/>
          <w:lang w:val="sr-Cyrl-CS"/>
        </w:rPr>
        <w:t>Опрема која је предмет пружања услуге</w:t>
      </w:r>
      <w:r w:rsidRPr="00DB2B29">
        <w:rPr>
          <w:rFonts w:ascii="Arial" w:hAnsi="Arial" w:cs="Arial"/>
          <w:noProof/>
          <w:color w:val="auto"/>
          <w:sz w:val="20"/>
          <w:szCs w:val="20"/>
          <w:lang w:val="sr-Cyrl-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
        <w:gridCol w:w="7259"/>
        <w:gridCol w:w="1562"/>
      </w:tblGrid>
      <w:tr w:rsidR="003F5D59" w:rsidRPr="008C7F6D" w:rsidTr="003F5D59">
        <w:tc>
          <w:tcPr>
            <w:tcW w:w="4155" w:type="pct"/>
            <w:gridSpan w:val="2"/>
          </w:tcPr>
          <w:p w:rsidR="003F5D59" w:rsidRPr="003F5D59" w:rsidRDefault="003F5D59" w:rsidP="003F5D59">
            <w:pPr>
              <w:autoSpaceDE w:val="0"/>
              <w:autoSpaceDN w:val="0"/>
              <w:adjustRightInd w:val="0"/>
              <w:jc w:val="center"/>
              <w:rPr>
                <w:rFonts w:ascii="Arial" w:hAnsi="Arial" w:cs="Arial"/>
                <w:b/>
                <w:color w:val="auto"/>
                <w:sz w:val="20"/>
                <w:szCs w:val="20"/>
              </w:rPr>
            </w:pPr>
            <w:r w:rsidRPr="003F5D59">
              <w:rPr>
                <w:rFonts w:ascii="Arial" w:hAnsi="Arial" w:cs="Arial"/>
                <w:b/>
                <w:color w:val="auto"/>
                <w:sz w:val="20"/>
                <w:szCs w:val="20"/>
              </w:rPr>
              <w:t>Назив опреме</w:t>
            </w:r>
          </w:p>
        </w:tc>
        <w:tc>
          <w:tcPr>
            <w:tcW w:w="845" w:type="pct"/>
          </w:tcPr>
          <w:p w:rsidR="003F5D59" w:rsidRPr="003F5D59" w:rsidRDefault="003F5D59" w:rsidP="00BA0410">
            <w:pPr>
              <w:autoSpaceDE w:val="0"/>
              <w:autoSpaceDN w:val="0"/>
              <w:adjustRightInd w:val="0"/>
              <w:rPr>
                <w:rFonts w:ascii="Arial" w:hAnsi="Arial" w:cs="Arial"/>
                <w:b/>
                <w:color w:val="auto"/>
                <w:sz w:val="20"/>
                <w:szCs w:val="20"/>
              </w:rPr>
            </w:pPr>
            <w:r w:rsidRPr="003F5D59">
              <w:rPr>
                <w:rFonts w:ascii="Arial" w:hAnsi="Arial" w:cs="Arial"/>
                <w:b/>
                <w:color w:val="auto"/>
                <w:sz w:val="20"/>
                <w:szCs w:val="20"/>
              </w:rPr>
              <w:t>Количина</w:t>
            </w:r>
          </w:p>
        </w:tc>
      </w:tr>
      <w:tr w:rsidR="008C7F6D" w:rsidRPr="008C7F6D" w:rsidTr="00BA0410">
        <w:tc>
          <w:tcPr>
            <w:tcW w:w="228"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1</w:t>
            </w:r>
          </w:p>
        </w:tc>
        <w:tc>
          <w:tcPr>
            <w:tcW w:w="3927" w:type="pct"/>
            <w:vAlign w:val="center"/>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lang w:val="da-DK"/>
              </w:rPr>
              <w:t>Осмоканални</w:t>
            </w:r>
            <w:r w:rsidRPr="008C7F6D">
              <w:rPr>
                <w:rFonts w:ascii="Arial" w:hAnsi="Arial" w:cs="Arial"/>
                <w:color w:val="auto"/>
                <w:sz w:val="20"/>
                <w:szCs w:val="20"/>
              </w:rPr>
              <w:t xml:space="preserve"> </w:t>
            </w:r>
            <w:r w:rsidRPr="008C7F6D">
              <w:rPr>
                <w:rFonts w:ascii="Arial" w:hAnsi="Arial" w:cs="Arial"/>
                <w:color w:val="auto"/>
                <w:sz w:val="20"/>
                <w:szCs w:val="20"/>
                <w:lang w:val="da-DK"/>
              </w:rPr>
              <w:t>апарат</w:t>
            </w:r>
            <w:r w:rsidRPr="008C7F6D">
              <w:rPr>
                <w:rFonts w:ascii="Arial" w:hAnsi="Arial" w:cs="Arial"/>
                <w:color w:val="auto"/>
                <w:sz w:val="20"/>
                <w:szCs w:val="20"/>
              </w:rPr>
              <w:t>,  AT-801x, Proekos</w:t>
            </w:r>
          </w:p>
        </w:tc>
        <w:tc>
          <w:tcPr>
            <w:tcW w:w="845"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36 комада</w:t>
            </w:r>
          </w:p>
        </w:tc>
      </w:tr>
      <w:tr w:rsidR="008C7F6D" w:rsidRPr="008C7F6D" w:rsidTr="00BA0410">
        <w:tc>
          <w:tcPr>
            <w:tcW w:w="228"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2</w:t>
            </w:r>
          </w:p>
        </w:tc>
        <w:tc>
          <w:tcPr>
            <w:tcW w:w="3927" w:type="pct"/>
            <w:vAlign w:val="center"/>
          </w:tcPr>
          <w:p w:rsidR="008C7F6D" w:rsidRPr="008C7F6D" w:rsidRDefault="008C7F6D" w:rsidP="00BA0410">
            <w:pPr>
              <w:rPr>
                <w:rFonts w:ascii="Arial" w:hAnsi="Arial" w:cs="Arial"/>
                <w:color w:val="auto"/>
                <w:sz w:val="20"/>
                <w:szCs w:val="20"/>
              </w:rPr>
            </w:pPr>
            <w:r w:rsidRPr="008C7F6D">
              <w:rPr>
                <w:rFonts w:ascii="Arial" w:hAnsi="Arial" w:cs="Arial"/>
                <w:color w:val="auto"/>
                <w:sz w:val="20"/>
                <w:szCs w:val="20"/>
                <w:lang w:val="sr-Cyrl-CS"/>
              </w:rPr>
              <w:t>Четвороканални</w:t>
            </w:r>
            <w:r w:rsidRPr="008C7F6D">
              <w:rPr>
                <w:rFonts w:ascii="Arial" w:hAnsi="Arial" w:cs="Arial"/>
                <w:color w:val="auto"/>
                <w:sz w:val="20"/>
                <w:szCs w:val="20"/>
              </w:rPr>
              <w:t xml:space="preserve"> </w:t>
            </w:r>
            <w:r w:rsidRPr="008C7F6D">
              <w:rPr>
                <w:rFonts w:ascii="Arial" w:hAnsi="Arial" w:cs="Arial"/>
                <w:color w:val="auto"/>
                <w:sz w:val="20"/>
                <w:szCs w:val="20"/>
                <w:lang w:val="da-DK"/>
              </w:rPr>
              <w:t>апарат</w:t>
            </w:r>
            <w:r w:rsidRPr="008C7F6D">
              <w:rPr>
                <w:rFonts w:ascii="Arial" w:hAnsi="Arial" w:cs="Arial"/>
                <w:color w:val="auto"/>
                <w:sz w:val="20"/>
                <w:szCs w:val="20"/>
              </w:rPr>
              <w:t>,  AT-401x, Proekos</w:t>
            </w:r>
          </w:p>
        </w:tc>
        <w:tc>
          <w:tcPr>
            <w:tcW w:w="845"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10 комада</w:t>
            </w:r>
          </w:p>
        </w:tc>
      </w:tr>
      <w:tr w:rsidR="008C7F6D" w:rsidRPr="008C7F6D" w:rsidTr="00BA0410">
        <w:tc>
          <w:tcPr>
            <w:tcW w:w="228"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3</w:t>
            </w:r>
          </w:p>
        </w:tc>
        <w:tc>
          <w:tcPr>
            <w:tcW w:w="3927" w:type="pct"/>
            <w:vAlign w:val="center"/>
          </w:tcPr>
          <w:p w:rsidR="008C7F6D" w:rsidRPr="008C7F6D" w:rsidRDefault="008C7F6D" w:rsidP="00BA0410">
            <w:pPr>
              <w:rPr>
                <w:rFonts w:ascii="Arial" w:hAnsi="Arial" w:cs="Arial"/>
                <w:color w:val="auto"/>
                <w:sz w:val="20"/>
                <w:szCs w:val="20"/>
              </w:rPr>
            </w:pPr>
            <w:r w:rsidRPr="008C7F6D">
              <w:rPr>
                <w:rFonts w:ascii="Arial" w:hAnsi="Arial" w:cs="Arial"/>
                <w:color w:val="auto"/>
                <w:sz w:val="20"/>
                <w:szCs w:val="20"/>
                <w:lang w:val="sr-Cyrl-CS"/>
              </w:rPr>
              <w:t>једноканални</w:t>
            </w:r>
            <w:r w:rsidRPr="008C7F6D">
              <w:rPr>
                <w:rFonts w:ascii="Arial" w:hAnsi="Arial" w:cs="Arial"/>
                <w:color w:val="auto"/>
                <w:sz w:val="20"/>
                <w:szCs w:val="20"/>
              </w:rPr>
              <w:t xml:space="preserve"> </w:t>
            </w:r>
            <w:r w:rsidRPr="008C7F6D">
              <w:rPr>
                <w:rFonts w:ascii="Arial" w:hAnsi="Arial" w:cs="Arial"/>
                <w:color w:val="auto"/>
                <w:sz w:val="20"/>
                <w:szCs w:val="20"/>
                <w:lang w:val="da-DK"/>
              </w:rPr>
              <w:t>апарат</w:t>
            </w:r>
            <w:r w:rsidRPr="008C7F6D">
              <w:rPr>
                <w:rFonts w:ascii="Arial" w:hAnsi="Arial" w:cs="Arial"/>
                <w:color w:val="auto"/>
                <w:sz w:val="20"/>
                <w:szCs w:val="20"/>
              </w:rPr>
              <w:t>,  AT-101x, Proekos</w:t>
            </w:r>
          </w:p>
        </w:tc>
        <w:tc>
          <w:tcPr>
            <w:tcW w:w="845"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8 комада</w:t>
            </w:r>
          </w:p>
        </w:tc>
      </w:tr>
      <w:tr w:rsidR="008C7F6D" w:rsidRPr="008C7F6D" w:rsidTr="00BA0410">
        <w:tc>
          <w:tcPr>
            <w:tcW w:w="228"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4</w:t>
            </w:r>
          </w:p>
        </w:tc>
        <w:tc>
          <w:tcPr>
            <w:tcW w:w="3927" w:type="pct"/>
            <w:vAlign w:val="center"/>
          </w:tcPr>
          <w:p w:rsidR="008C7F6D" w:rsidRPr="008C7F6D" w:rsidRDefault="008C7F6D" w:rsidP="00BA0410">
            <w:pPr>
              <w:rPr>
                <w:rFonts w:ascii="Arial" w:hAnsi="Arial" w:cs="Arial"/>
                <w:color w:val="auto"/>
                <w:sz w:val="20"/>
                <w:szCs w:val="20"/>
              </w:rPr>
            </w:pPr>
            <w:r w:rsidRPr="008C7F6D">
              <w:rPr>
                <w:rFonts w:ascii="Arial" w:hAnsi="Arial" w:cs="Arial"/>
                <w:color w:val="auto"/>
                <w:sz w:val="20"/>
                <w:szCs w:val="20"/>
                <w:lang w:val="sr-Cyrl-CS"/>
              </w:rPr>
              <w:t>Рефракто</w:t>
            </w:r>
            <w:r w:rsidRPr="008C7F6D">
              <w:rPr>
                <w:rFonts w:ascii="Arial" w:hAnsi="Arial" w:cs="Arial"/>
                <w:color w:val="auto"/>
                <w:sz w:val="20"/>
                <w:szCs w:val="20"/>
              </w:rPr>
              <w:t>метар, RM2, Proekos</w:t>
            </w:r>
          </w:p>
        </w:tc>
        <w:tc>
          <w:tcPr>
            <w:tcW w:w="845"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1 komad</w:t>
            </w:r>
          </w:p>
        </w:tc>
      </w:tr>
      <w:tr w:rsidR="008C7F6D" w:rsidRPr="008C7F6D" w:rsidTr="00BA0410">
        <w:tc>
          <w:tcPr>
            <w:tcW w:w="228"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5</w:t>
            </w:r>
          </w:p>
        </w:tc>
        <w:tc>
          <w:tcPr>
            <w:tcW w:w="3927" w:type="pct"/>
            <w:vAlign w:val="center"/>
          </w:tcPr>
          <w:p w:rsidR="008C7F6D" w:rsidRPr="008C7F6D" w:rsidRDefault="008C7F6D" w:rsidP="00BA0410">
            <w:pPr>
              <w:rPr>
                <w:rFonts w:ascii="Arial" w:hAnsi="Arial" w:cs="Arial"/>
                <w:color w:val="auto"/>
                <w:sz w:val="20"/>
                <w:szCs w:val="20"/>
              </w:rPr>
            </w:pPr>
            <w:r w:rsidRPr="008C7F6D">
              <w:rPr>
                <w:rFonts w:ascii="Arial" w:hAnsi="Arial" w:cs="Arial"/>
                <w:color w:val="auto"/>
                <w:sz w:val="20"/>
                <w:szCs w:val="20"/>
                <w:lang w:val="sr-Cyrl-CS"/>
              </w:rPr>
              <w:t>Систем за разблаживање гасова</w:t>
            </w:r>
            <w:r w:rsidRPr="008C7F6D">
              <w:rPr>
                <w:rFonts w:ascii="Arial" w:hAnsi="Arial" w:cs="Arial"/>
                <w:color w:val="auto"/>
                <w:sz w:val="20"/>
                <w:szCs w:val="20"/>
              </w:rPr>
              <w:t xml:space="preserve">, ASGU 370, Horiba  6 </w:t>
            </w:r>
            <w:r w:rsidRPr="008C7F6D">
              <w:rPr>
                <w:rFonts w:ascii="Arial" w:hAnsi="Arial" w:cs="Arial"/>
                <w:i/>
                <w:iCs/>
                <w:color w:val="auto"/>
                <w:sz w:val="20"/>
                <w:szCs w:val="20"/>
              </w:rPr>
              <w:t>mass flow</w:t>
            </w:r>
            <w:r w:rsidRPr="008C7F6D">
              <w:rPr>
                <w:rFonts w:ascii="Arial" w:hAnsi="Arial" w:cs="Arial"/>
                <w:color w:val="auto"/>
                <w:sz w:val="20"/>
                <w:szCs w:val="20"/>
              </w:rPr>
              <w:t xml:space="preserve"> </w:t>
            </w:r>
            <w:r w:rsidRPr="008C7F6D">
              <w:rPr>
                <w:rFonts w:ascii="Arial" w:hAnsi="Arial" w:cs="Arial"/>
                <w:color w:val="auto"/>
                <w:sz w:val="20"/>
                <w:szCs w:val="20"/>
                <w:lang w:val="sv-SE"/>
              </w:rPr>
              <w:t>контролер</w:t>
            </w:r>
            <w:r w:rsidRPr="008C7F6D">
              <w:rPr>
                <w:rFonts w:ascii="Arial" w:hAnsi="Arial" w:cs="Arial"/>
                <w:color w:val="auto"/>
                <w:sz w:val="20"/>
                <w:szCs w:val="20"/>
              </w:rPr>
              <w:t>a*</w:t>
            </w:r>
          </w:p>
        </w:tc>
        <w:tc>
          <w:tcPr>
            <w:tcW w:w="845"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1 komad</w:t>
            </w:r>
          </w:p>
        </w:tc>
      </w:tr>
      <w:tr w:rsidR="008C7F6D" w:rsidRPr="008C7F6D" w:rsidTr="00BA0410">
        <w:tc>
          <w:tcPr>
            <w:tcW w:w="228"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6</w:t>
            </w:r>
          </w:p>
        </w:tc>
        <w:tc>
          <w:tcPr>
            <w:tcW w:w="3927" w:type="pct"/>
            <w:vAlign w:val="center"/>
          </w:tcPr>
          <w:p w:rsidR="008C7F6D" w:rsidRPr="008C7F6D" w:rsidRDefault="008C7F6D" w:rsidP="00BA0410">
            <w:pPr>
              <w:rPr>
                <w:rFonts w:ascii="Arial" w:hAnsi="Arial" w:cs="Arial"/>
                <w:color w:val="auto"/>
                <w:sz w:val="20"/>
                <w:szCs w:val="20"/>
              </w:rPr>
            </w:pPr>
            <w:r w:rsidRPr="008C7F6D">
              <w:rPr>
                <w:rFonts w:ascii="Arial" w:hAnsi="Arial" w:cs="Arial"/>
                <w:color w:val="auto"/>
                <w:sz w:val="20"/>
                <w:szCs w:val="20"/>
                <w:lang w:val="sr-Cyrl-CS"/>
              </w:rPr>
              <w:t>Систем за разблаживање гасова</w:t>
            </w:r>
            <w:r w:rsidRPr="008C7F6D">
              <w:rPr>
                <w:rFonts w:ascii="Arial" w:hAnsi="Arial" w:cs="Arial"/>
                <w:color w:val="auto"/>
                <w:sz w:val="20"/>
                <w:szCs w:val="20"/>
              </w:rPr>
              <w:t xml:space="preserve">, MCZ, 4 </w:t>
            </w:r>
            <w:r w:rsidRPr="008C7F6D">
              <w:rPr>
                <w:rFonts w:ascii="Arial" w:hAnsi="Arial" w:cs="Arial"/>
                <w:i/>
                <w:iCs/>
                <w:color w:val="auto"/>
                <w:sz w:val="20"/>
                <w:szCs w:val="20"/>
              </w:rPr>
              <w:t>mass flow</w:t>
            </w:r>
            <w:r w:rsidRPr="008C7F6D">
              <w:rPr>
                <w:rFonts w:ascii="Arial" w:hAnsi="Arial" w:cs="Arial"/>
                <w:color w:val="auto"/>
                <w:sz w:val="20"/>
                <w:szCs w:val="20"/>
              </w:rPr>
              <w:t xml:space="preserve"> protokomera*</w:t>
            </w:r>
          </w:p>
        </w:tc>
        <w:tc>
          <w:tcPr>
            <w:tcW w:w="845"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1 komad</w:t>
            </w:r>
          </w:p>
        </w:tc>
      </w:tr>
      <w:tr w:rsidR="008C7F6D" w:rsidRPr="008C7F6D" w:rsidTr="00BA0410">
        <w:tc>
          <w:tcPr>
            <w:tcW w:w="228"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7</w:t>
            </w:r>
          </w:p>
        </w:tc>
        <w:tc>
          <w:tcPr>
            <w:tcW w:w="3927" w:type="pct"/>
            <w:vAlign w:val="center"/>
          </w:tcPr>
          <w:p w:rsidR="008C7F6D" w:rsidRPr="008C7F6D" w:rsidRDefault="008C7F6D" w:rsidP="00BA0410">
            <w:pPr>
              <w:rPr>
                <w:rFonts w:ascii="Arial" w:hAnsi="Arial" w:cs="Arial"/>
                <w:color w:val="auto"/>
                <w:sz w:val="20"/>
                <w:szCs w:val="20"/>
              </w:rPr>
            </w:pPr>
            <w:r w:rsidRPr="008C7F6D">
              <w:rPr>
                <w:rFonts w:ascii="Arial" w:hAnsi="Arial" w:cs="Arial"/>
                <w:i/>
                <w:iCs/>
                <w:color w:val="auto"/>
                <w:sz w:val="20"/>
                <w:szCs w:val="20"/>
              </w:rPr>
              <w:t>Mass flow</w:t>
            </w:r>
            <w:r w:rsidRPr="008C7F6D">
              <w:rPr>
                <w:rFonts w:ascii="Arial" w:hAnsi="Arial" w:cs="Arial"/>
                <w:color w:val="auto"/>
                <w:sz w:val="20"/>
                <w:szCs w:val="20"/>
              </w:rPr>
              <w:t xml:space="preserve"> </w:t>
            </w:r>
            <w:r w:rsidRPr="008C7F6D">
              <w:rPr>
                <w:rFonts w:ascii="Arial" w:hAnsi="Arial" w:cs="Arial"/>
                <w:color w:val="auto"/>
                <w:sz w:val="20"/>
                <w:szCs w:val="20"/>
                <w:lang w:val="sr-Cyrl-CS"/>
              </w:rPr>
              <w:t xml:space="preserve">протокомери </w:t>
            </w:r>
            <w:r w:rsidRPr="008C7F6D">
              <w:rPr>
                <w:rFonts w:ascii="Arial" w:hAnsi="Arial" w:cs="Arial"/>
                <w:i/>
                <w:iCs/>
                <w:color w:val="auto"/>
                <w:sz w:val="20"/>
                <w:szCs w:val="20"/>
              </w:rPr>
              <w:t>Sierra*</w:t>
            </w:r>
          </w:p>
        </w:tc>
        <w:tc>
          <w:tcPr>
            <w:tcW w:w="845" w:type="pct"/>
          </w:tcPr>
          <w:p w:rsidR="008C7F6D" w:rsidRPr="008C7F6D" w:rsidRDefault="008C7F6D" w:rsidP="00BA0410">
            <w:pPr>
              <w:autoSpaceDE w:val="0"/>
              <w:autoSpaceDN w:val="0"/>
              <w:adjustRightInd w:val="0"/>
              <w:rPr>
                <w:rFonts w:ascii="Arial" w:hAnsi="Arial" w:cs="Arial"/>
                <w:color w:val="auto"/>
                <w:sz w:val="20"/>
                <w:szCs w:val="20"/>
              </w:rPr>
            </w:pPr>
            <w:r w:rsidRPr="008C7F6D">
              <w:rPr>
                <w:rFonts w:ascii="Arial" w:hAnsi="Arial" w:cs="Arial"/>
                <w:color w:val="auto"/>
                <w:sz w:val="20"/>
                <w:szCs w:val="20"/>
              </w:rPr>
              <w:t>2 комада</w:t>
            </w:r>
          </w:p>
        </w:tc>
      </w:tr>
      <w:tr w:rsidR="003F5D59" w:rsidRPr="008C7F6D" w:rsidTr="003F5D59">
        <w:tc>
          <w:tcPr>
            <w:tcW w:w="5000" w:type="pct"/>
            <w:gridSpan w:val="3"/>
          </w:tcPr>
          <w:p w:rsidR="003F5D59" w:rsidRPr="003F5D59" w:rsidRDefault="003F5D59" w:rsidP="00BA0410">
            <w:pPr>
              <w:autoSpaceDE w:val="0"/>
              <w:autoSpaceDN w:val="0"/>
              <w:adjustRightInd w:val="0"/>
              <w:rPr>
                <w:rFonts w:ascii="Arial" w:hAnsi="Arial" w:cs="Arial"/>
                <w:color w:val="auto"/>
                <w:sz w:val="20"/>
                <w:szCs w:val="20"/>
                <w:lang w:val="sr-Cyrl-CS"/>
              </w:rPr>
            </w:pPr>
            <w:r w:rsidRPr="003F5D59">
              <w:rPr>
                <w:rFonts w:ascii="Arial" w:hAnsi="Arial" w:cs="Arial"/>
                <w:i/>
                <w:iCs/>
                <w:noProof/>
                <w:color w:val="auto"/>
                <w:sz w:val="20"/>
                <w:szCs w:val="20"/>
                <w:lang w:val="sr-Cyrl-CS"/>
              </w:rPr>
              <w:t>*</w:t>
            </w:r>
            <w:r w:rsidRPr="003F5D59">
              <w:rPr>
                <w:rFonts w:ascii="Arial" w:hAnsi="Arial" w:cs="Arial"/>
                <w:b/>
                <w:i/>
                <w:iCs/>
                <w:noProof/>
                <w:color w:val="auto"/>
                <w:sz w:val="20"/>
                <w:szCs w:val="20"/>
                <w:lang w:val="sr-Cyrl-CS"/>
              </w:rPr>
              <w:t>Наведена опрема се само еталонира (није предмет сервисних радњи)</w:t>
            </w:r>
          </w:p>
        </w:tc>
      </w:tr>
    </w:tbl>
    <w:p w:rsidR="008C7F6D" w:rsidRPr="00DB2B29" w:rsidRDefault="008C7F6D" w:rsidP="008C7F6D">
      <w:pPr>
        <w:spacing w:line="240" w:lineRule="auto"/>
        <w:jc w:val="both"/>
        <w:rPr>
          <w:rFonts w:ascii="Arial" w:hAnsi="Arial" w:cs="Arial"/>
          <w:noProof/>
          <w:color w:val="auto"/>
          <w:sz w:val="20"/>
          <w:szCs w:val="20"/>
          <w:lang w:val="sr-Cyrl-CS"/>
        </w:rPr>
      </w:pPr>
    </w:p>
    <w:p w:rsidR="008C7F6D" w:rsidRPr="00DB2B29" w:rsidRDefault="008C7F6D" w:rsidP="008C7F6D">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8C7F6D" w:rsidRPr="00DB2B29" w:rsidRDefault="008C7F6D"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8C7F6D" w:rsidRPr="00DB2B29" w:rsidRDefault="008C7F6D"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8C7F6D" w:rsidRPr="00DB2B29" w:rsidRDefault="008C7F6D"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8C7F6D" w:rsidRPr="00DB2B29" w:rsidRDefault="008C7F6D"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8C7F6D" w:rsidRDefault="008C7F6D"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8C7F6D" w:rsidRPr="00151CEA" w:rsidRDefault="008C7F6D"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p>
    <w:p w:rsidR="008C7F6D" w:rsidRPr="00DB2B29" w:rsidRDefault="008C7F6D" w:rsidP="00077272">
      <w:pPr>
        <w:pStyle w:val="ListParagraph"/>
        <w:ind w:left="0" w:right="-46"/>
        <w:jc w:val="both"/>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8C7F6D" w:rsidRPr="00DB2B29" w:rsidRDefault="008C7F6D" w:rsidP="008C7F6D">
      <w:pPr>
        <w:pStyle w:val="ListParagraph"/>
        <w:ind w:left="0"/>
        <w:rPr>
          <w:rFonts w:ascii="Arial" w:hAnsi="Arial" w:cs="Arial"/>
          <w:b/>
          <w:bCs/>
          <w:sz w:val="20"/>
          <w:szCs w:val="20"/>
          <w:u w:val="single"/>
          <w:lang w:val="ru-RU"/>
        </w:rPr>
      </w:pPr>
    </w:p>
    <w:p w:rsidR="008C7F6D" w:rsidRPr="00DB2B29" w:rsidRDefault="008C7F6D" w:rsidP="008C7F6D">
      <w:pPr>
        <w:pStyle w:val="ListParagraph"/>
        <w:ind w:left="0"/>
        <w:rPr>
          <w:rFonts w:ascii="Arial" w:hAnsi="Arial" w:cs="Arial"/>
          <w:b/>
          <w:bCs/>
          <w:sz w:val="20"/>
          <w:szCs w:val="20"/>
          <w:u w:val="single"/>
          <w:lang w:val="ru-RU"/>
        </w:rPr>
      </w:pPr>
    </w:p>
    <w:p w:rsidR="008C7F6D" w:rsidRPr="00DB2B29" w:rsidRDefault="008C7F6D" w:rsidP="008C7F6D">
      <w:pPr>
        <w:jc w:val="both"/>
        <w:rPr>
          <w:rFonts w:ascii="Arial" w:hAnsi="Arial" w:cs="Arial"/>
          <w:b/>
          <w:iCs/>
          <w:sz w:val="20"/>
          <w:szCs w:val="20"/>
        </w:rPr>
      </w:pPr>
      <w:r w:rsidRPr="00DB2B29">
        <w:rPr>
          <w:rFonts w:ascii="Arial" w:hAnsi="Arial" w:cs="Arial"/>
          <w:b/>
          <w:iCs/>
          <w:sz w:val="20"/>
          <w:szCs w:val="20"/>
        </w:rPr>
        <w:t xml:space="preserve">                                              М.П</w:t>
      </w:r>
      <w:r w:rsidRPr="00DB2B29">
        <w:rPr>
          <w:rFonts w:ascii="Arial" w:hAnsi="Arial" w:cs="Arial"/>
          <w:b/>
          <w:i/>
          <w:iCs/>
          <w:sz w:val="20"/>
          <w:szCs w:val="20"/>
        </w:rPr>
        <w:t xml:space="preserve">                       ___________________________                          </w:t>
      </w:r>
    </w:p>
    <w:p w:rsidR="008C7F6D" w:rsidRPr="00DB2B29" w:rsidRDefault="008C7F6D" w:rsidP="008C7F6D">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8C7F6D" w:rsidRPr="00DB2B29" w:rsidRDefault="008C7F6D" w:rsidP="008C7F6D">
      <w:pPr>
        <w:pStyle w:val="ListParagraph"/>
        <w:ind w:left="0"/>
        <w:rPr>
          <w:rFonts w:ascii="Arial" w:hAnsi="Arial" w:cs="Arial"/>
          <w:b/>
          <w:bCs/>
          <w:sz w:val="20"/>
          <w:szCs w:val="20"/>
          <w:u w:val="single"/>
          <w:lang w:val="ru-RU"/>
        </w:rPr>
      </w:pPr>
    </w:p>
    <w:p w:rsidR="00A47468" w:rsidRPr="00DB2B29" w:rsidRDefault="00A47468" w:rsidP="00A47468">
      <w:pPr>
        <w:pStyle w:val="ListParagraph"/>
        <w:ind w:left="0"/>
        <w:rPr>
          <w:rFonts w:ascii="Arial" w:hAnsi="Arial" w:cs="Arial"/>
          <w:b/>
          <w:bCs/>
          <w:sz w:val="20"/>
          <w:szCs w:val="20"/>
          <w:u w:val="single"/>
          <w:lang w:val="ru-RU"/>
        </w:rPr>
      </w:pPr>
    </w:p>
    <w:p w:rsidR="00A47468" w:rsidRPr="00DB2B29" w:rsidRDefault="00A47468" w:rsidP="00A47468">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55218D" w:rsidP="0055218D">
      <w:pPr>
        <w:pStyle w:val="ListParagraph"/>
        <w:ind w:left="0"/>
        <w:jc w:val="center"/>
        <w:rPr>
          <w:rFonts w:ascii="Arial" w:hAnsi="Arial" w:cs="Arial"/>
          <w:b/>
          <w:bCs/>
          <w:sz w:val="20"/>
          <w:szCs w:val="20"/>
          <w:u w:val="single"/>
          <w:lang w:val="ru-RU"/>
        </w:rPr>
      </w:pPr>
      <w:r>
        <w:rPr>
          <w:rFonts w:ascii="Arial" w:hAnsi="Arial" w:cs="Arial"/>
          <w:b/>
          <w:bCs/>
          <w:i/>
          <w:color w:val="auto"/>
          <w:sz w:val="20"/>
          <w:szCs w:val="20"/>
          <w:lang w:val="sr-Latn-CS"/>
        </w:rPr>
        <w:t>2</w:t>
      </w:r>
      <w:r>
        <w:rPr>
          <w:rFonts w:ascii="Arial" w:hAnsi="Arial" w:cs="Arial"/>
          <w:b/>
          <w:bCs/>
          <w:i/>
          <w:color w:val="auto"/>
          <w:sz w:val="20"/>
          <w:szCs w:val="20"/>
        </w:rPr>
        <w:t>6</w:t>
      </w:r>
      <w:r w:rsidRPr="0055218D">
        <w:rPr>
          <w:rFonts w:ascii="Arial" w:hAnsi="Arial" w:cs="Arial"/>
          <w:b/>
          <w:bCs/>
          <w:i/>
          <w:color w:val="auto"/>
          <w:sz w:val="20"/>
          <w:szCs w:val="20"/>
          <w:lang w:val="sr-Latn-CS"/>
        </w:rPr>
        <w:t xml:space="preserve">. </w:t>
      </w:r>
      <w:r w:rsidRPr="0055218D">
        <w:rPr>
          <w:rFonts w:ascii="Arial" w:hAnsi="Arial" w:cs="Arial"/>
          <w:b/>
          <w:bCs/>
          <w:i/>
          <w:noProof/>
          <w:color w:val="auto"/>
          <w:sz w:val="20"/>
          <w:szCs w:val="20"/>
          <w:lang w:val="sr-Cyrl-CS"/>
        </w:rPr>
        <w:t>партија</w:t>
      </w:r>
      <w:r w:rsidRPr="0055218D">
        <w:rPr>
          <w:rFonts w:ascii="Arial" w:hAnsi="Arial" w:cs="Arial"/>
          <w:b/>
          <w:i/>
          <w:noProof/>
          <w:color w:val="auto"/>
          <w:sz w:val="20"/>
          <w:szCs w:val="20"/>
          <w:lang w:val="sr-Cyrl-CS"/>
        </w:rPr>
        <w:t xml:space="preserve"> Одржавање, сервисирање, верификација рада и замена резервних делова опреме</w:t>
      </w:r>
      <w:r w:rsidRPr="0055218D">
        <w:rPr>
          <w:rFonts w:ascii="Arial" w:hAnsi="Arial" w:cs="Arial"/>
          <w:b/>
          <w:i/>
          <w:color w:val="auto"/>
          <w:sz w:val="20"/>
          <w:szCs w:val="20"/>
          <w:lang w:val="sr-Cyrl-CS"/>
        </w:rPr>
        <w:t xml:space="preserve"> </w:t>
      </w:r>
      <w:r w:rsidRPr="0055218D">
        <w:rPr>
          <w:rFonts w:ascii="Arial" w:hAnsi="Arial" w:cs="Arial"/>
          <w:b/>
          <w:bCs/>
          <w:i/>
          <w:color w:val="auto"/>
          <w:sz w:val="20"/>
          <w:szCs w:val="20"/>
          <w:lang w:val="sr-Latn-CS"/>
        </w:rPr>
        <w:t>PCR-a</w:t>
      </w:r>
      <w:r w:rsidRPr="00A81DBA">
        <w:rPr>
          <w:rFonts w:ascii="Arial" w:hAnsi="Arial" w:cs="Arial"/>
          <w:color w:val="0000FF"/>
          <w:lang w:val="sr-Latn-CS"/>
        </w:rPr>
        <w:t>.</w:t>
      </w: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55218D" w:rsidRPr="00DB2B29" w:rsidRDefault="0055218D" w:rsidP="0055218D">
      <w:pPr>
        <w:ind w:left="-284"/>
        <w:jc w:val="both"/>
        <w:rPr>
          <w:rFonts w:ascii="Arial" w:hAnsi="Arial" w:cs="Arial"/>
          <w:color w:val="auto"/>
          <w:sz w:val="20"/>
          <w:szCs w:val="20"/>
          <w:lang w:val="sr-Cyrl-CS"/>
        </w:rPr>
      </w:pPr>
      <w:r w:rsidRPr="00DB2B29">
        <w:rPr>
          <w:rFonts w:ascii="Arial" w:hAnsi="Arial" w:cs="Arial"/>
          <w:color w:val="auto"/>
          <w:sz w:val="20"/>
          <w:szCs w:val="20"/>
          <w:lang w:val="sr-Cyrl-CS"/>
        </w:rPr>
        <w:t>Под предметним јавном набавком подразумевају се:</w:t>
      </w:r>
    </w:p>
    <w:p w:rsidR="0055218D" w:rsidRPr="0055218D" w:rsidRDefault="0055218D" w:rsidP="0055218D">
      <w:pPr>
        <w:tabs>
          <w:tab w:val="center" w:pos="4536"/>
          <w:tab w:val="right" w:pos="9072"/>
        </w:tabs>
        <w:ind w:left="284" w:hanging="284"/>
        <w:jc w:val="both"/>
        <w:rPr>
          <w:rFonts w:ascii="Arial" w:hAnsi="Arial" w:cs="Arial"/>
          <w:color w:val="auto"/>
          <w:sz w:val="20"/>
          <w:szCs w:val="20"/>
          <w:highlight w:val="yellow"/>
        </w:rPr>
      </w:pPr>
      <w:r>
        <w:rPr>
          <w:rFonts w:ascii="Arial" w:hAnsi="Arial" w:cs="Arial"/>
          <w:noProof/>
          <w:color w:val="auto"/>
          <w:sz w:val="20"/>
          <w:szCs w:val="20"/>
          <w:lang w:val="sr-Cyrl-CS"/>
        </w:rPr>
        <w:t xml:space="preserve">1.  </w:t>
      </w:r>
      <w:r w:rsidRPr="0055218D">
        <w:rPr>
          <w:rFonts w:ascii="Arial" w:hAnsi="Arial" w:cs="Arial"/>
          <w:noProof/>
          <w:color w:val="auto"/>
          <w:sz w:val="20"/>
          <w:szCs w:val="20"/>
          <w:lang w:val="sr-Cyrl-CS"/>
        </w:rPr>
        <w:t xml:space="preserve">услуга </w:t>
      </w:r>
      <w:r w:rsidR="008F1F17">
        <w:rPr>
          <w:rFonts w:ascii="Arial" w:hAnsi="Arial" w:cs="Arial"/>
          <w:bCs/>
          <w:noProof/>
          <w:color w:val="auto"/>
          <w:sz w:val="20"/>
          <w:szCs w:val="20"/>
          <w:lang w:val="sr-Cyrl-CS"/>
        </w:rPr>
        <w:t xml:space="preserve">редовног </w:t>
      </w:r>
      <w:r w:rsidRPr="008F1F17">
        <w:rPr>
          <w:rFonts w:ascii="Arial" w:hAnsi="Arial" w:cs="Arial"/>
          <w:bCs/>
          <w:noProof/>
          <w:color w:val="auto"/>
          <w:sz w:val="20"/>
          <w:szCs w:val="20"/>
          <w:lang w:val="sr-Cyrl-CS"/>
        </w:rPr>
        <w:t>сервиса</w:t>
      </w:r>
      <w:r w:rsidRPr="0055218D">
        <w:rPr>
          <w:rFonts w:ascii="Arial" w:hAnsi="Arial" w:cs="Arial"/>
          <w:bCs/>
          <w:noProof/>
          <w:color w:val="auto"/>
          <w:sz w:val="20"/>
          <w:szCs w:val="20"/>
          <w:lang w:val="sr-Cyrl-CS"/>
        </w:rPr>
        <w:t xml:space="preserve"> коју чине: </w:t>
      </w:r>
      <w:r w:rsidRPr="0055218D">
        <w:rPr>
          <w:rFonts w:ascii="Arial" w:hAnsi="Arial" w:cs="Arial"/>
          <w:color w:val="auto"/>
          <w:sz w:val="20"/>
          <w:szCs w:val="20"/>
          <w:lang w:val="sv-SE"/>
        </w:rPr>
        <w:t>провера</w:t>
      </w:r>
      <w:r w:rsidRPr="0055218D">
        <w:rPr>
          <w:rFonts w:ascii="Arial" w:hAnsi="Arial" w:cs="Arial"/>
          <w:color w:val="auto"/>
          <w:sz w:val="20"/>
          <w:szCs w:val="20"/>
        </w:rPr>
        <w:t xml:space="preserve"> </w:t>
      </w:r>
      <w:r w:rsidRPr="0055218D">
        <w:rPr>
          <w:rFonts w:ascii="Arial" w:hAnsi="Arial" w:cs="Arial"/>
          <w:color w:val="auto"/>
          <w:sz w:val="20"/>
          <w:szCs w:val="20"/>
          <w:lang w:val="sv-SE"/>
        </w:rPr>
        <w:t>рада</w:t>
      </w:r>
      <w:r w:rsidRPr="0055218D">
        <w:rPr>
          <w:rFonts w:ascii="Arial" w:hAnsi="Arial" w:cs="Arial"/>
          <w:color w:val="auto"/>
          <w:sz w:val="20"/>
          <w:szCs w:val="20"/>
        </w:rPr>
        <w:t xml:space="preserve"> </w:t>
      </w:r>
      <w:r w:rsidRPr="0055218D">
        <w:rPr>
          <w:rFonts w:ascii="Arial" w:hAnsi="Arial" w:cs="Arial"/>
          <w:color w:val="auto"/>
          <w:sz w:val="20"/>
          <w:szCs w:val="20"/>
          <w:lang w:val="sv-SE"/>
        </w:rPr>
        <w:t>апарата</w:t>
      </w:r>
      <w:r w:rsidRPr="0055218D">
        <w:rPr>
          <w:rFonts w:ascii="Arial" w:hAnsi="Arial" w:cs="Arial"/>
          <w:color w:val="auto"/>
          <w:sz w:val="20"/>
          <w:szCs w:val="20"/>
        </w:rPr>
        <w:t xml:space="preserve">, </w:t>
      </w:r>
      <w:r w:rsidRPr="0055218D">
        <w:rPr>
          <w:rFonts w:ascii="Arial" w:hAnsi="Arial" w:cs="Arial"/>
          <w:color w:val="auto"/>
          <w:sz w:val="20"/>
          <w:szCs w:val="20"/>
          <w:lang w:val="sv-SE"/>
        </w:rPr>
        <w:t>уношење</w:t>
      </w:r>
      <w:r w:rsidRPr="0055218D">
        <w:rPr>
          <w:rFonts w:ascii="Arial" w:hAnsi="Arial" w:cs="Arial"/>
          <w:color w:val="auto"/>
          <w:sz w:val="20"/>
          <w:szCs w:val="20"/>
        </w:rPr>
        <w:t xml:space="preserve"> </w:t>
      </w:r>
      <w:r w:rsidRPr="0055218D">
        <w:rPr>
          <w:rFonts w:ascii="Arial" w:hAnsi="Arial" w:cs="Arial"/>
          <w:color w:val="auto"/>
          <w:sz w:val="20"/>
          <w:szCs w:val="20"/>
          <w:lang w:val="sv-SE"/>
        </w:rPr>
        <w:t>параметара</w:t>
      </w:r>
      <w:r w:rsidRPr="0055218D">
        <w:rPr>
          <w:rFonts w:ascii="Arial" w:hAnsi="Arial" w:cs="Arial"/>
          <w:color w:val="auto"/>
          <w:sz w:val="20"/>
          <w:szCs w:val="20"/>
        </w:rPr>
        <w:t xml:space="preserve"> </w:t>
      </w:r>
      <w:r w:rsidRPr="0055218D">
        <w:rPr>
          <w:rFonts w:ascii="Arial" w:hAnsi="Arial" w:cs="Arial"/>
          <w:color w:val="auto"/>
          <w:sz w:val="20"/>
          <w:szCs w:val="20"/>
          <w:lang w:val="sv-SE"/>
        </w:rPr>
        <w:t>у</w:t>
      </w:r>
      <w:r w:rsidRPr="0055218D">
        <w:rPr>
          <w:rFonts w:ascii="Arial" w:hAnsi="Arial" w:cs="Arial"/>
          <w:color w:val="auto"/>
          <w:sz w:val="20"/>
          <w:szCs w:val="20"/>
        </w:rPr>
        <w:t xml:space="preserve"> . </w:t>
      </w:r>
      <w:r w:rsidRPr="0055218D">
        <w:rPr>
          <w:rFonts w:ascii="Arial" w:hAnsi="Arial" w:cs="Arial"/>
          <w:color w:val="auto"/>
          <w:sz w:val="20"/>
          <w:szCs w:val="20"/>
          <w:lang w:val="sv-SE"/>
        </w:rPr>
        <w:t>сервисну</w:t>
      </w:r>
      <w:r w:rsidRPr="0055218D">
        <w:rPr>
          <w:rFonts w:ascii="Arial" w:hAnsi="Arial" w:cs="Arial"/>
          <w:color w:val="auto"/>
          <w:sz w:val="20"/>
          <w:szCs w:val="20"/>
        </w:rPr>
        <w:t xml:space="preserve"> </w:t>
      </w:r>
      <w:r w:rsidRPr="0055218D">
        <w:rPr>
          <w:rFonts w:ascii="Arial" w:hAnsi="Arial" w:cs="Arial"/>
          <w:color w:val="auto"/>
          <w:sz w:val="20"/>
          <w:szCs w:val="20"/>
          <w:lang w:val="sv-SE"/>
        </w:rPr>
        <w:t>књигу</w:t>
      </w:r>
      <w:r w:rsidRPr="0055218D">
        <w:rPr>
          <w:rFonts w:ascii="Arial" w:hAnsi="Arial" w:cs="Arial"/>
          <w:color w:val="auto"/>
          <w:sz w:val="20"/>
          <w:szCs w:val="20"/>
        </w:rPr>
        <w:t xml:space="preserve">, </w:t>
      </w:r>
      <w:r w:rsidRPr="0055218D">
        <w:rPr>
          <w:rFonts w:ascii="Arial" w:hAnsi="Arial" w:cs="Arial"/>
          <w:color w:val="auto"/>
          <w:sz w:val="20"/>
          <w:szCs w:val="20"/>
          <w:lang w:val="sv-SE"/>
        </w:rPr>
        <w:t>преглед</w:t>
      </w:r>
      <w:r w:rsidRPr="0055218D">
        <w:rPr>
          <w:rFonts w:ascii="Arial" w:hAnsi="Arial" w:cs="Arial"/>
          <w:color w:val="auto"/>
          <w:sz w:val="20"/>
          <w:szCs w:val="20"/>
        </w:rPr>
        <w:t xml:space="preserve"> </w:t>
      </w:r>
      <w:r w:rsidRPr="0055218D">
        <w:rPr>
          <w:rFonts w:ascii="Arial" w:hAnsi="Arial" w:cs="Arial"/>
          <w:color w:val="auto"/>
          <w:sz w:val="20"/>
          <w:szCs w:val="20"/>
          <w:lang w:val="sv-SE"/>
        </w:rPr>
        <w:t>уређаја</w:t>
      </w:r>
      <w:r w:rsidRPr="0055218D">
        <w:rPr>
          <w:rFonts w:ascii="Arial" w:hAnsi="Arial" w:cs="Arial"/>
          <w:color w:val="auto"/>
          <w:sz w:val="20"/>
          <w:szCs w:val="20"/>
        </w:rPr>
        <w:t xml:space="preserve"> </w:t>
      </w:r>
      <w:r w:rsidRPr="0055218D">
        <w:rPr>
          <w:rFonts w:ascii="Arial" w:hAnsi="Arial" w:cs="Arial"/>
          <w:color w:val="auto"/>
          <w:sz w:val="20"/>
          <w:szCs w:val="20"/>
          <w:lang w:val="sv-SE"/>
        </w:rPr>
        <w:t>на</w:t>
      </w:r>
      <w:r w:rsidRPr="0055218D">
        <w:rPr>
          <w:rFonts w:ascii="Arial" w:hAnsi="Arial" w:cs="Arial"/>
          <w:color w:val="auto"/>
          <w:sz w:val="20"/>
          <w:szCs w:val="20"/>
        </w:rPr>
        <w:t xml:space="preserve"> </w:t>
      </w:r>
      <w:r w:rsidRPr="0055218D">
        <w:rPr>
          <w:rFonts w:ascii="Arial" w:hAnsi="Arial" w:cs="Arial"/>
          <w:color w:val="auto"/>
          <w:sz w:val="20"/>
          <w:szCs w:val="20"/>
          <w:lang w:val="sv-SE"/>
        </w:rPr>
        <w:t>физичка</w:t>
      </w:r>
      <w:r w:rsidRPr="0055218D">
        <w:rPr>
          <w:rFonts w:ascii="Arial" w:hAnsi="Arial" w:cs="Arial"/>
          <w:color w:val="auto"/>
          <w:sz w:val="20"/>
          <w:szCs w:val="20"/>
        </w:rPr>
        <w:t xml:space="preserve"> </w:t>
      </w:r>
      <w:r w:rsidRPr="0055218D">
        <w:rPr>
          <w:rFonts w:ascii="Arial" w:hAnsi="Arial" w:cs="Arial"/>
          <w:color w:val="auto"/>
          <w:sz w:val="20"/>
          <w:szCs w:val="20"/>
          <w:lang w:val="sv-SE"/>
        </w:rPr>
        <w:t>оштећења</w:t>
      </w:r>
      <w:r w:rsidRPr="0055218D">
        <w:rPr>
          <w:rFonts w:ascii="Arial" w:hAnsi="Arial" w:cs="Arial"/>
          <w:color w:val="auto"/>
          <w:sz w:val="20"/>
          <w:szCs w:val="20"/>
        </w:rPr>
        <w:t xml:space="preserve">, </w:t>
      </w:r>
      <w:r w:rsidRPr="0055218D">
        <w:rPr>
          <w:rFonts w:ascii="Arial" w:hAnsi="Arial" w:cs="Arial"/>
          <w:color w:val="auto"/>
          <w:sz w:val="20"/>
          <w:szCs w:val="20"/>
          <w:lang w:val="sv-SE"/>
        </w:rPr>
        <w:t>провера</w:t>
      </w:r>
      <w:r w:rsidRPr="0055218D">
        <w:rPr>
          <w:rFonts w:ascii="Arial" w:hAnsi="Arial" w:cs="Arial"/>
          <w:color w:val="auto"/>
          <w:sz w:val="20"/>
          <w:szCs w:val="20"/>
        </w:rPr>
        <w:t xml:space="preserve"> </w:t>
      </w:r>
      <w:r w:rsidRPr="0055218D">
        <w:rPr>
          <w:rFonts w:ascii="Arial" w:hAnsi="Arial" w:cs="Arial"/>
          <w:color w:val="auto"/>
          <w:sz w:val="20"/>
          <w:szCs w:val="20"/>
          <w:lang w:val="sv-SE"/>
        </w:rPr>
        <w:t>исправности</w:t>
      </w:r>
      <w:r w:rsidRPr="0055218D">
        <w:rPr>
          <w:rFonts w:ascii="Arial" w:hAnsi="Arial" w:cs="Arial"/>
          <w:color w:val="auto"/>
          <w:sz w:val="20"/>
          <w:szCs w:val="20"/>
        </w:rPr>
        <w:t xml:space="preserve"> </w:t>
      </w:r>
      <w:r w:rsidRPr="0055218D">
        <w:rPr>
          <w:rFonts w:ascii="Arial" w:hAnsi="Arial" w:cs="Arial"/>
          <w:color w:val="auto"/>
          <w:sz w:val="20"/>
          <w:szCs w:val="20"/>
          <w:lang w:val="sv-SE"/>
        </w:rPr>
        <w:t>мерно</w:t>
      </w:r>
      <w:r w:rsidRPr="0055218D">
        <w:rPr>
          <w:rFonts w:ascii="Arial" w:hAnsi="Arial" w:cs="Arial"/>
          <w:color w:val="auto"/>
          <w:sz w:val="20"/>
          <w:szCs w:val="20"/>
        </w:rPr>
        <w:t>-</w:t>
      </w:r>
      <w:r w:rsidRPr="0055218D">
        <w:rPr>
          <w:rFonts w:ascii="Arial" w:hAnsi="Arial" w:cs="Arial"/>
          <w:color w:val="auto"/>
          <w:sz w:val="20"/>
          <w:szCs w:val="20"/>
          <w:lang w:val="sv-SE"/>
        </w:rPr>
        <w:t>контролних</w:t>
      </w:r>
      <w:r w:rsidRPr="0055218D">
        <w:rPr>
          <w:rFonts w:ascii="Arial" w:hAnsi="Arial" w:cs="Arial"/>
          <w:color w:val="auto"/>
          <w:sz w:val="20"/>
          <w:szCs w:val="20"/>
        </w:rPr>
        <w:t xml:space="preserve"> </w:t>
      </w:r>
      <w:r w:rsidRPr="0055218D">
        <w:rPr>
          <w:rFonts w:ascii="Arial" w:hAnsi="Arial" w:cs="Arial"/>
          <w:color w:val="auto"/>
          <w:sz w:val="20"/>
          <w:szCs w:val="20"/>
          <w:lang w:val="sv-SE"/>
        </w:rPr>
        <w:t>инструмената</w:t>
      </w:r>
      <w:r w:rsidRPr="0055218D">
        <w:rPr>
          <w:rFonts w:ascii="Arial" w:hAnsi="Arial" w:cs="Arial"/>
          <w:color w:val="auto"/>
          <w:sz w:val="20"/>
          <w:szCs w:val="20"/>
        </w:rPr>
        <w:t xml:space="preserve"> </w:t>
      </w:r>
      <w:r w:rsidRPr="0055218D">
        <w:rPr>
          <w:rFonts w:ascii="Arial" w:hAnsi="Arial" w:cs="Arial"/>
          <w:color w:val="auto"/>
          <w:sz w:val="20"/>
          <w:szCs w:val="20"/>
          <w:lang w:val="sv-SE"/>
        </w:rPr>
        <w:t>апарата</w:t>
      </w:r>
      <w:r w:rsidRPr="0055218D">
        <w:rPr>
          <w:rFonts w:ascii="Arial" w:hAnsi="Arial" w:cs="Arial"/>
          <w:color w:val="auto"/>
          <w:sz w:val="20"/>
          <w:szCs w:val="20"/>
        </w:rPr>
        <w:t xml:space="preserve">, </w:t>
      </w:r>
      <w:r w:rsidRPr="0055218D">
        <w:rPr>
          <w:rFonts w:ascii="Arial" w:hAnsi="Arial" w:cs="Arial"/>
          <w:color w:val="auto"/>
          <w:sz w:val="20"/>
          <w:szCs w:val="20"/>
          <w:lang w:val="sv-SE"/>
        </w:rPr>
        <w:t>провера</w:t>
      </w:r>
      <w:r w:rsidRPr="0055218D">
        <w:rPr>
          <w:rFonts w:ascii="Arial" w:hAnsi="Arial" w:cs="Arial"/>
          <w:color w:val="auto"/>
          <w:sz w:val="20"/>
          <w:szCs w:val="20"/>
        </w:rPr>
        <w:t xml:space="preserve"> </w:t>
      </w:r>
      <w:r w:rsidRPr="0055218D">
        <w:rPr>
          <w:rFonts w:ascii="Arial" w:hAnsi="Arial" w:cs="Arial"/>
          <w:color w:val="auto"/>
          <w:sz w:val="20"/>
          <w:szCs w:val="20"/>
          <w:lang w:val="sv-SE"/>
        </w:rPr>
        <w:t>општег</w:t>
      </w:r>
      <w:r w:rsidRPr="0055218D">
        <w:rPr>
          <w:rFonts w:ascii="Arial" w:hAnsi="Arial" w:cs="Arial"/>
          <w:color w:val="auto"/>
          <w:sz w:val="20"/>
          <w:szCs w:val="20"/>
        </w:rPr>
        <w:t xml:space="preserve"> </w:t>
      </w:r>
      <w:r w:rsidRPr="0055218D">
        <w:rPr>
          <w:rFonts w:ascii="Arial" w:hAnsi="Arial" w:cs="Arial"/>
          <w:color w:val="auto"/>
          <w:sz w:val="20"/>
          <w:szCs w:val="20"/>
          <w:lang w:val="sv-SE"/>
        </w:rPr>
        <w:t>функционалног</w:t>
      </w:r>
      <w:r w:rsidRPr="0055218D">
        <w:rPr>
          <w:rFonts w:ascii="Arial" w:hAnsi="Arial" w:cs="Arial"/>
          <w:color w:val="auto"/>
          <w:sz w:val="20"/>
          <w:szCs w:val="20"/>
        </w:rPr>
        <w:t xml:space="preserve"> </w:t>
      </w:r>
      <w:r w:rsidRPr="0055218D">
        <w:rPr>
          <w:rFonts w:ascii="Arial" w:hAnsi="Arial" w:cs="Arial"/>
          <w:color w:val="auto"/>
          <w:sz w:val="20"/>
          <w:szCs w:val="20"/>
          <w:lang w:val="sv-SE"/>
        </w:rPr>
        <w:t>стања</w:t>
      </w:r>
      <w:r w:rsidRPr="0055218D">
        <w:rPr>
          <w:rFonts w:ascii="Arial" w:hAnsi="Arial" w:cs="Arial"/>
          <w:color w:val="auto"/>
          <w:sz w:val="20"/>
          <w:szCs w:val="20"/>
        </w:rPr>
        <w:t xml:space="preserve"> </w:t>
      </w:r>
      <w:r w:rsidRPr="0055218D">
        <w:rPr>
          <w:rFonts w:ascii="Arial" w:hAnsi="Arial" w:cs="Arial"/>
          <w:color w:val="auto"/>
          <w:sz w:val="20"/>
          <w:szCs w:val="20"/>
          <w:lang w:val="sv-SE"/>
        </w:rPr>
        <w:t>апарата</w:t>
      </w:r>
      <w:r w:rsidRPr="0055218D">
        <w:rPr>
          <w:rFonts w:ascii="Arial" w:hAnsi="Arial" w:cs="Arial"/>
          <w:color w:val="auto"/>
          <w:sz w:val="20"/>
          <w:szCs w:val="20"/>
        </w:rPr>
        <w:t xml:space="preserve">, </w:t>
      </w:r>
      <w:r w:rsidRPr="0055218D">
        <w:rPr>
          <w:rFonts w:ascii="Arial" w:hAnsi="Arial" w:cs="Arial"/>
          <w:color w:val="auto"/>
          <w:sz w:val="20"/>
          <w:szCs w:val="20"/>
          <w:lang w:val="sv-SE"/>
        </w:rPr>
        <w:t>превентивна</w:t>
      </w:r>
      <w:r w:rsidRPr="0055218D">
        <w:rPr>
          <w:rFonts w:ascii="Arial" w:hAnsi="Arial" w:cs="Arial"/>
          <w:color w:val="auto"/>
          <w:sz w:val="20"/>
          <w:szCs w:val="20"/>
        </w:rPr>
        <w:t xml:space="preserve"> </w:t>
      </w:r>
      <w:r w:rsidRPr="0055218D">
        <w:rPr>
          <w:rFonts w:ascii="Arial" w:hAnsi="Arial" w:cs="Arial"/>
          <w:color w:val="auto"/>
          <w:sz w:val="20"/>
          <w:szCs w:val="20"/>
          <w:lang w:val="sv-SE"/>
        </w:rPr>
        <w:t>замена</w:t>
      </w:r>
      <w:r w:rsidRPr="0055218D">
        <w:rPr>
          <w:rFonts w:ascii="Arial" w:hAnsi="Arial" w:cs="Arial"/>
          <w:color w:val="auto"/>
          <w:sz w:val="20"/>
          <w:szCs w:val="20"/>
        </w:rPr>
        <w:t xml:space="preserve"> </w:t>
      </w:r>
      <w:r w:rsidRPr="0055218D">
        <w:rPr>
          <w:rFonts w:ascii="Arial" w:hAnsi="Arial" w:cs="Arial"/>
          <w:color w:val="auto"/>
          <w:sz w:val="20"/>
          <w:szCs w:val="20"/>
          <w:lang w:val="sv-SE"/>
        </w:rPr>
        <w:t>виталних</w:t>
      </w:r>
      <w:r w:rsidRPr="0055218D">
        <w:rPr>
          <w:rFonts w:ascii="Arial" w:hAnsi="Arial" w:cs="Arial"/>
          <w:color w:val="auto"/>
          <w:sz w:val="20"/>
          <w:szCs w:val="20"/>
        </w:rPr>
        <w:t xml:space="preserve"> </w:t>
      </w:r>
      <w:r w:rsidRPr="0055218D">
        <w:rPr>
          <w:rFonts w:ascii="Arial" w:hAnsi="Arial" w:cs="Arial"/>
          <w:color w:val="auto"/>
          <w:sz w:val="20"/>
          <w:szCs w:val="20"/>
          <w:lang w:val="sv-SE"/>
        </w:rPr>
        <w:t>делова</w:t>
      </w:r>
      <w:r w:rsidRPr="0055218D">
        <w:rPr>
          <w:rFonts w:ascii="Arial" w:hAnsi="Arial" w:cs="Arial"/>
          <w:color w:val="auto"/>
          <w:sz w:val="20"/>
          <w:szCs w:val="20"/>
        </w:rPr>
        <w:t xml:space="preserve"> </w:t>
      </w:r>
      <w:r w:rsidRPr="0055218D">
        <w:rPr>
          <w:rFonts w:ascii="Arial" w:hAnsi="Arial" w:cs="Arial"/>
          <w:color w:val="auto"/>
          <w:sz w:val="20"/>
          <w:szCs w:val="20"/>
          <w:lang w:val="sv-SE"/>
        </w:rPr>
        <w:t>апарата</w:t>
      </w:r>
      <w:r w:rsidRPr="0055218D">
        <w:rPr>
          <w:rFonts w:ascii="Arial" w:hAnsi="Arial" w:cs="Arial"/>
          <w:color w:val="auto"/>
          <w:sz w:val="20"/>
          <w:szCs w:val="20"/>
        </w:rPr>
        <w:t xml:space="preserve">, </w:t>
      </w:r>
      <w:r w:rsidRPr="0055218D">
        <w:rPr>
          <w:rFonts w:ascii="Arial" w:hAnsi="Arial" w:cs="Arial"/>
          <w:color w:val="auto"/>
          <w:sz w:val="20"/>
          <w:szCs w:val="20"/>
          <w:lang w:val="sv-SE"/>
        </w:rPr>
        <w:t>калибрација</w:t>
      </w:r>
      <w:r w:rsidRPr="0055218D">
        <w:rPr>
          <w:rFonts w:ascii="Arial" w:hAnsi="Arial" w:cs="Arial"/>
          <w:color w:val="auto"/>
          <w:sz w:val="20"/>
          <w:szCs w:val="20"/>
        </w:rPr>
        <w:t xml:space="preserve"> </w:t>
      </w:r>
      <w:r w:rsidRPr="0055218D">
        <w:rPr>
          <w:rFonts w:ascii="Arial" w:hAnsi="Arial" w:cs="Arial"/>
          <w:color w:val="auto"/>
          <w:sz w:val="20"/>
          <w:szCs w:val="20"/>
          <w:lang w:val="sv-SE"/>
        </w:rPr>
        <w:t>мерних</w:t>
      </w:r>
      <w:r w:rsidRPr="0055218D">
        <w:rPr>
          <w:rFonts w:ascii="Arial" w:hAnsi="Arial" w:cs="Arial"/>
          <w:color w:val="auto"/>
          <w:sz w:val="20"/>
          <w:szCs w:val="20"/>
        </w:rPr>
        <w:t xml:space="preserve"> </w:t>
      </w:r>
      <w:r w:rsidRPr="0055218D">
        <w:rPr>
          <w:rFonts w:ascii="Arial" w:hAnsi="Arial" w:cs="Arial"/>
          <w:color w:val="auto"/>
          <w:sz w:val="20"/>
          <w:szCs w:val="20"/>
          <w:lang w:val="sv-SE"/>
        </w:rPr>
        <w:t>система</w:t>
      </w:r>
      <w:r w:rsidRPr="0055218D">
        <w:rPr>
          <w:rFonts w:ascii="Arial" w:hAnsi="Arial" w:cs="Arial"/>
          <w:color w:val="auto"/>
          <w:sz w:val="20"/>
          <w:szCs w:val="20"/>
        </w:rPr>
        <w:t xml:space="preserve"> </w:t>
      </w:r>
      <w:r w:rsidRPr="0055218D">
        <w:rPr>
          <w:rFonts w:ascii="Arial" w:hAnsi="Arial" w:cs="Arial"/>
          <w:color w:val="auto"/>
          <w:sz w:val="20"/>
          <w:szCs w:val="20"/>
          <w:lang w:val="sv-SE"/>
        </w:rPr>
        <w:t>апарата</w:t>
      </w:r>
      <w:r w:rsidRPr="0055218D">
        <w:rPr>
          <w:rFonts w:ascii="Arial" w:hAnsi="Arial" w:cs="Arial"/>
          <w:color w:val="auto"/>
          <w:sz w:val="20"/>
          <w:szCs w:val="20"/>
        </w:rPr>
        <w:t>, и</w:t>
      </w:r>
      <w:r w:rsidRPr="0055218D">
        <w:rPr>
          <w:rFonts w:ascii="Arial" w:hAnsi="Arial" w:cs="Arial"/>
          <w:color w:val="auto"/>
          <w:sz w:val="20"/>
          <w:szCs w:val="20"/>
          <w:lang w:val="sv-SE"/>
        </w:rPr>
        <w:t>здавање</w:t>
      </w:r>
      <w:r w:rsidRPr="0055218D">
        <w:rPr>
          <w:rFonts w:ascii="Arial" w:hAnsi="Arial" w:cs="Arial"/>
          <w:color w:val="auto"/>
          <w:sz w:val="20"/>
          <w:szCs w:val="20"/>
        </w:rPr>
        <w:t xml:space="preserve"> </w:t>
      </w:r>
      <w:r w:rsidRPr="0055218D">
        <w:rPr>
          <w:rFonts w:ascii="Arial" w:hAnsi="Arial" w:cs="Arial"/>
          <w:color w:val="auto"/>
          <w:sz w:val="20"/>
          <w:szCs w:val="20"/>
          <w:lang w:val="sv-SE"/>
        </w:rPr>
        <w:t>сервисног</w:t>
      </w:r>
      <w:r w:rsidRPr="0055218D">
        <w:rPr>
          <w:rFonts w:ascii="Arial" w:hAnsi="Arial" w:cs="Arial"/>
          <w:color w:val="auto"/>
          <w:sz w:val="20"/>
          <w:szCs w:val="20"/>
        </w:rPr>
        <w:t xml:space="preserve"> </w:t>
      </w:r>
      <w:r w:rsidRPr="0055218D">
        <w:rPr>
          <w:rFonts w:ascii="Arial" w:hAnsi="Arial" w:cs="Arial"/>
          <w:color w:val="auto"/>
          <w:sz w:val="20"/>
          <w:szCs w:val="20"/>
          <w:lang w:val="sv-SE"/>
        </w:rPr>
        <w:t>извештаја</w:t>
      </w:r>
      <w:r w:rsidRPr="0055218D">
        <w:rPr>
          <w:rFonts w:ascii="Arial" w:hAnsi="Arial" w:cs="Arial"/>
          <w:noProof/>
          <w:color w:val="auto"/>
          <w:sz w:val="20"/>
          <w:szCs w:val="20"/>
          <w:lang w:val="sr-Cyrl-CS"/>
        </w:rPr>
        <w:t>;</w:t>
      </w:r>
    </w:p>
    <w:p w:rsidR="0055218D" w:rsidRPr="0055218D" w:rsidRDefault="0055218D" w:rsidP="003A64F8">
      <w:pPr>
        <w:pStyle w:val="ListParagraph"/>
        <w:numPr>
          <w:ilvl w:val="0"/>
          <w:numId w:val="23"/>
        </w:numPr>
        <w:jc w:val="both"/>
        <w:rPr>
          <w:rFonts w:ascii="Arial" w:hAnsi="Arial" w:cs="Arial"/>
          <w:noProof/>
          <w:color w:val="000000" w:themeColor="text1"/>
          <w:sz w:val="20"/>
          <w:szCs w:val="20"/>
          <w:lang w:val="sr-Cyrl-CS"/>
        </w:rPr>
      </w:pPr>
      <w:r w:rsidRPr="0055218D">
        <w:rPr>
          <w:rFonts w:ascii="Arial" w:hAnsi="Arial" w:cs="Arial"/>
          <w:noProof/>
          <w:color w:val="000000" w:themeColor="text1"/>
          <w:sz w:val="20"/>
          <w:szCs w:val="20"/>
          <w:lang w:val="sr-Cyrl-CS"/>
        </w:rPr>
        <w:t>набавка и замена резервних делова/потрошног материјала по потреби Наручиоца;</w:t>
      </w:r>
    </w:p>
    <w:p w:rsidR="0055218D" w:rsidRPr="0055218D" w:rsidRDefault="0055218D" w:rsidP="003A64F8">
      <w:pPr>
        <w:pStyle w:val="ListParagraph"/>
        <w:numPr>
          <w:ilvl w:val="0"/>
          <w:numId w:val="23"/>
        </w:numPr>
        <w:jc w:val="both"/>
        <w:rPr>
          <w:rFonts w:ascii="Arial" w:hAnsi="Arial" w:cs="Arial"/>
          <w:noProof/>
          <w:color w:val="auto"/>
          <w:sz w:val="20"/>
          <w:szCs w:val="20"/>
          <w:lang w:val="sr-Cyrl-CS"/>
        </w:rPr>
      </w:pPr>
      <w:r w:rsidRPr="0055218D">
        <w:rPr>
          <w:rFonts w:ascii="Arial" w:hAnsi="Arial" w:cs="Arial"/>
          <w:bCs/>
          <w:noProof/>
          <w:color w:val="auto"/>
          <w:kern w:val="2"/>
          <w:sz w:val="20"/>
          <w:szCs w:val="20"/>
          <w:lang w:val="sr-Cyrl-CS"/>
        </w:rPr>
        <w:t>услуга ванредног сервиса коју чине</w:t>
      </w:r>
      <w:r w:rsidRPr="0055218D">
        <w:rPr>
          <w:rFonts w:ascii="Arial" w:hAnsi="Arial" w:cs="Arial"/>
          <w:color w:val="auto"/>
          <w:sz w:val="20"/>
          <w:szCs w:val="20"/>
        </w:rPr>
        <w:t xml:space="preserve">: </w:t>
      </w:r>
      <w:r w:rsidRPr="0055218D">
        <w:rPr>
          <w:rFonts w:ascii="Arial" w:hAnsi="Arial" w:cs="Arial"/>
          <w:color w:val="auto"/>
          <w:sz w:val="20"/>
          <w:szCs w:val="20"/>
          <w:lang w:val="sv-SE"/>
        </w:rPr>
        <w:t>преглед апарата и дефектажа</w:t>
      </w:r>
      <w:r w:rsidRPr="0055218D">
        <w:rPr>
          <w:rFonts w:ascii="Arial" w:hAnsi="Arial" w:cs="Arial"/>
          <w:color w:val="auto"/>
          <w:sz w:val="20"/>
          <w:szCs w:val="20"/>
        </w:rPr>
        <w:t xml:space="preserve">, </w:t>
      </w:r>
      <w:r w:rsidRPr="0055218D">
        <w:rPr>
          <w:rFonts w:ascii="Arial" w:hAnsi="Arial" w:cs="Arial"/>
          <w:color w:val="auto"/>
          <w:sz w:val="20"/>
          <w:szCs w:val="20"/>
          <w:lang w:val="sv-SE"/>
        </w:rPr>
        <w:t>отклањање квара уз евентуалну замену делова апарата</w:t>
      </w:r>
      <w:r w:rsidRPr="0055218D">
        <w:rPr>
          <w:rFonts w:ascii="Arial" w:hAnsi="Arial" w:cs="Arial"/>
          <w:color w:val="auto"/>
          <w:sz w:val="20"/>
          <w:szCs w:val="20"/>
        </w:rPr>
        <w:t>,</w:t>
      </w:r>
      <w:r w:rsidRPr="0055218D">
        <w:rPr>
          <w:rFonts w:ascii="Arial" w:hAnsi="Arial" w:cs="Arial"/>
          <w:color w:val="auto"/>
          <w:sz w:val="20"/>
          <w:szCs w:val="20"/>
          <w:lang w:val="sv-SE"/>
        </w:rPr>
        <w:t xml:space="preserve"> реинсталација програма</w:t>
      </w:r>
      <w:r>
        <w:rPr>
          <w:rFonts w:ascii="Arial" w:hAnsi="Arial" w:cs="Arial"/>
          <w:color w:val="auto"/>
          <w:sz w:val="20"/>
          <w:szCs w:val="20"/>
        </w:rPr>
        <w:t>,</w:t>
      </w:r>
      <w:r w:rsidRPr="0055218D">
        <w:rPr>
          <w:rFonts w:ascii="Arial" w:hAnsi="Arial" w:cs="Arial"/>
          <w:color w:val="auto"/>
          <w:sz w:val="20"/>
          <w:szCs w:val="20"/>
          <w:lang w:val="sv-SE"/>
        </w:rPr>
        <w:t xml:space="preserve"> промена параметара рада апарата</w:t>
      </w:r>
      <w:r w:rsidRPr="0055218D">
        <w:rPr>
          <w:rFonts w:ascii="Arial" w:hAnsi="Arial" w:cs="Arial"/>
          <w:color w:val="auto"/>
          <w:sz w:val="20"/>
          <w:szCs w:val="20"/>
        </w:rPr>
        <w:t xml:space="preserve">, </w:t>
      </w:r>
      <w:r w:rsidRPr="0055218D">
        <w:rPr>
          <w:rFonts w:ascii="Arial" w:hAnsi="Arial" w:cs="Arial"/>
          <w:color w:val="auto"/>
          <w:sz w:val="20"/>
          <w:szCs w:val="20"/>
          <w:lang w:val="sv-SE"/>
        </w:rPr>
        <w:t>провера свих функција апарата</w:t>
      </w:r>
      <w:r w:rsidRPr="0055218D">
        <w:rPr>
          <w:rFonts w:ascii="Arial" w:hAnsi="Arial" w:cs="Arial"/>
          <w:color w:val="auto"/>
          <w:sz w:val="20"/>
          <w:szCs w:val="20"/>
        </w:rPr>
        <w:t>,</w:t>
      </w:r>
      <w:r w:rsidRPr="0055218D">
        <w:rPr>
          <w:rFonts w:ascii="Arial" w:hAnsi="Arial" w:cs="Arial"/>
          <w:color w:val="auto"/>
          <w:sz w:val="20"/>
          <w:szCs w:val="20"/>
          <w:lang w:val="sv-SE"/>
        </w:rPr>
        <w:t xml:space="preserve"> поновно пуштање у рад апарата</w:t>
      </w:r>
      <w:r w:rsidRPr="0055218D">
        <w:rPr>
          <w:rFonts w:ascii="Arial" w:hAnsi="Arial" w:cs="Arial"/>
          <w:color w:val="auto"/>
          <w:sz w:val="20"/>
          <w:szCs w:val="20"/>
        </w:rPr>
        <w:t>,</w:t>
      </w:r>
      <w:r w:rsidRPr="0055218D">
        <w:rPr>
          <w:rFonts w:ascii="Arial" w:hAnsi="Arial" w:cs="Arial"/>
          <w:color w:val="auto"/>
          <w:sz w:val="20"/>
          <w:szCs w:val="20"/>
          <w:lang w:val="sv-SE"/>
        </w:rPr>
        <w:t xml:space="preserve"> евидентирање интервенције у сервисној документацији апарата</w:t>
      </w:r>
      <w:r w:rsidRPr="0055218D">
        <w:rPr>
          <w:rFonts w:ascii="Arial" w:hAnsi="Arial" w:cs="Arial"/>
          <w:color w:val="auto"/>
          <w:sz w:val="20"/>
          <w:szCs w:val="20"/>
        </w:rPr>
        <w:t>, И</w:t>
      </w:r>
      <w:r w:rsidRPr="0055218D">
        <w:rPr>
          <w:rFonts w:ascii="Arial" w:hAnsi="Arial" w:cs="Arial"/>
          <w:color w:val="auto"/>
          <w:sz w:val="20"/>
          <w:szCs w:val="20"/>
          <w:lang w:val="sv-SE"/>
        </w:rPr>
        <w:t>здавање сервисног извештаја са детаљно описаним обављеним радњама и замењеним деловима и потрошним материјалом</w:t>
      </w:r>
      <w:r w:rsidRPr="0055218D">
        <w:rPr>
          <w:rFonts w:ascii="Arial" w:hAnsi="Arial" w:cs="Arial"/>
          <w:color w:val="auto"/>
          <w:sz w:val="20"/>
          <w:szCs w:val="20"/>
          <w:lang w:val="sr-Cyrl-CS"/>
        </w:rPr>
        <w:t>и бројем утрошених радних сати</w:t>
      </w:r>
      <w:r w:rsidRPr="0055218D">
        <w:rPr>
          <w:rFonts w:ascii="Arial" w:hAnsi="Arial" w:cs="Arial"/>
          <w:noProof/>
          <w:color w:val="auto"/>
          <w:sz w:val="20"/>
          <w:szCs w:val="20"/>
          <w:lang w:val="sr-Cyrl-CS"/>
        </w:rPr>
        <w:t>.</w:t>
      </w:r>
    </w:p>
    <w:p w:rsidR="0055218D" w:rsidRPr="00641315" w:rsidRDefault="0055218D" w:rsidP="0055218D">
      <w:pPr>
        <w:spacing w:line="240" w:lineRule="auto"/>
        <w:jc w:val="both"/>
        <w:rPr>
          <w:rFonts w:ascii="Arial" w:hAnsi="Arial" w:cs="Arial"/>
          <w:color w:val="auto"/>
          <w:sz w:val="20"/>
          <w:szCs w:val="20"/>
          <w:lang w:val="sr-Cyrl-CS"/>
        </w:rPr>
      </w:pP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3827"/>
      </w:tblGrid>
      <w:tr w:rsidR="0055218D" w:rsidRPr="007921FA" w:rsidTr="0055218D">
        <w:tc>
          <w:tcPr>
            <w:tcW w:w="2823" w:type="pct"/>
            <w:vAlign w:val="center"/>
          </w:tcPr>
          <w:p w:rsidR="0055218D" w:rsidRPr="007921FA" w:rsidRDefault="0055218D" w:rsidP="0055218D">
            <w:pPr>
              <w:spacing w:before="120" w:after="120"/>
              <w:jc w:val="center"/>
              <w:rPr>
                <w:rFonts w:ascii="Arial" w:hAnsi="Arial" w:cs="Arial"/>
                <w:color w:val="auto"/>
                <w:sz w:val="20"/>
                <w:szCs w:val="20"/>
                <w:lang w:val="sr-Latn-CS"/>
              </w:rPr>
            </w:pPr>
            <w:r w:rsidRPr="007921FA">
              <w:rPr>
                <w:rFonts w:ascii="Arial" w:hAnsi="Arial" w:cs="Arial"/>
                <w:color w:val="auto"/>
                <w:sz w:val="20"/>
                <w:szCs w:val="20"/>
                <w:lang w:val="sr-Cyrl-CS"/>
              </w:rPr>
              <w:t>С</w:t>
            </w:r>
            <w:r w:rsidRPr="007921FA">
              <w:rPr>
                <w:rFonts w:ascii="Arial" w:hAnsi="Arial" w:cs="Arial"/>
                <w:color w:val="auto"/>
                <w:sz w:val="20"/>
                <w:szCs w:val="20"/>
                <w:lang w:val="sr-Latn-CS"/>
              </w:rPr>
              <w:t>писак опреме која је предмет пружања услуге:</w:t>
            </w:r>
          </w:p>
        </w:tc>
        <w:tc>
          <w:tcPr>
            <w:tcW w:w="2177" w:type="pct"/>
            <w:vAlign w:val="center"/>
          </w:tcPr>
          <w:p w:rsidR="0055218D" w:rsidRPr="007921FA" w:rsidRDefault="0055218D" w:rsidP="0055218D">
            <w:pPr>
              <w:spacing w:before="120" w:after="120"/>
              <w:jc w:val="center"/>
              <w:rPr>
                <w:rFonts w:ascii="Arial" w:hAnsi="Arial" w:cs="Arial"/>
                <w:color w:val="auto"/>
                <w:sz w:val="20"/>
                <w:szCs w:val="20"/>
              </w:rPr>
            </w:pPr>
            <w:r w:rsidRPr="007921FA">
              <w:rPr>
                <w:rFonts w:ascii="Arial" w:hAnsi="Arial" w:cs="Arial"/>
                <w:color w:val="auto"/>
                <w:sz w:val="20"/>
                <w:szCs w:val="20"/>
              </w:rPr>
              <w:t>Количина:</w:t>
            </w:r>
          </w:p>
        </w:tc>
      </w:tr>
      <w:tr w:rsidR="0055218D" w:rsidRPr="007921FA" w:rsidTr="0055218D">
        <w:tc>
          <w:tcPr>
            <w:tcW w:w="2823" w:type="pct"/>
            <w:vAlign w:val="center"/>
          </w:tcPr>
          <w:p w:rsidR="0055218D" w:rsidRPr="007921FA" w:rsidRDefault="0055218D" w:rsidP="00F5262E">
            <w:pPr>
              <w:tabs>
                <w:tab w:val="center" w:pos="4320"/>
                <w:tab w:val="right" w:pos="8640"/>
              </w:tabs>
              <w:rPr>
                <w:rFonts w:ascii="Arial" w:hAnsi="Arial" w:cs="Arial"/>
                <w:color w:val="auto"/>
                <w:sz w:val="20"/>
                <w:szCs w:val="20"/>
              </w:rPr>
            </w:pPr>
            <w:r w:rsidRPr="007921FA">
              <w:rPr>
                <w:rFonts w:ascii="Arial" w:hAnsi="Arial" w:cs="Arial"/>
                <w:color w:val="auto"/>
                <w:sz w:val="20"/>
                <w:szCs w:val="20"/>
              </w:rPr>
              <w:t>PCR system, BAX Q7 system, DuPont</w:t>
            </w:r>
          </w:p>
        </w:tc>
        <w:tc>
          <w:tcPr>
            <w:tcW w:w="2177" w:type="pct"/>
          </w:tcPr>
          <w:p w:rsidR="0055218D" w:rsidRPr="007921FA" w:rsidRDefault="0055218D" w:rsidP="00F5262E">
            <w:pPr>
              <w:autoSpaceDE w:val="0"/>
              <w:autoSpaceDN w:val="0"/>
              <w:adjustRightInd w:val="0"/>
              <w:jc w:val="center"/>
              <w:rPr>
                <w:rFonts w:ascii="Arial" w:hAnsi="Arial" w:cs="Arial"/>
                <w:color w:val="auto"/>
                <w:sz w:val="20"/>
                <w:szCs w:val="20"/>
              </w:rPr>
            </w:pPr>
            <w:r w:rsidRPr="007921FA">
              <w:rPr>
                <w:rFonts w:ascii="Arial" w:hAnsi="Arial" w:cs="Arial"/>
                <w:color w:val="auto"/>
                <w:sz w:val="20"/>
                <w:szCs w:val="20"/>
              </w:rPr>
              <w:t>1</w:t>
            </w:r>
          </w:p>
        </w:tc>
      </w:tr>
      <w:tr w:rsidR="0055218D" w:rsidRPr="007921FA" w:rsidTr="0055218D">
        <w:tc>
          <w:tcPr>
            <w:tcW w:w="2823" w:type="pct"/>
            <w:vAlign w:val="center"/>
          </w:tcPr>
          <w:p w:rsidR="0055218D" w:rsidRPr="007921FA" w:rsidRDefault="0055218D" w:rsidP="00F5262E">
            <w:pPr>
              <w:tabs>
                <w:tab w:val="center" w:pos="4320"/>
                <w:tab w:val="right" w:pos="8640"/>
              </w:tabs>
              <w:rPr>
                <w:rFonts w:ascii="Arial" w:hAnsi="Arial" w:cs="Arial"/>
                <w:color w:val="auto"/>
                <w:sz w:val="20"/>
                <w:szCs w:val="20"/>
              </w:rPr>
            </w:pPr>
            <w:r w:rsidRPr="007921FA">
              <w:rPr>
                <w:rFonts w:ascii="Arial" w:hAnsi="Arial" w:cs="Arial"/>
                <w:color w:val="auto"/>
                <w:sz w:val="20"/>
                <w:szCs w:val="20"/>
                <w:lang w:val="sr-Cyrl-CS"/>
              </w:rPr>
              <w:t>Термо блок</w:t>
            </w:r>
            <w:r w:rsidRPr="007921FA">
              <w:rPr>
                <w:rFonts w:ascii="Arial" w:hAnsi="Arial" w:cs="Arial"/>
                <w:color w:val="auto"/>
                <w:sz w:val="20"/>
                <w:szCs w:val="20"/>
              </w:rPr>
              <w:t>, Dry bloch heater, DuPont</w:t>
            </w:r>
          </w:p>
        </w:tc>
        <w:tc>
          <w:tcPr>
            <w:tcW w:w="2177" w:type="pct"/>
          </w:tcPr>
          <w:p w:rsidR="0055218D" w:rsidRPr="007921FA" w:rsidRDefault="0055218D" w:rsidP="00F5262E">
            <w:pPr>
              <w:autoSpaceDE w:val="0"/>
              <w:autoSpaceDN w:val="0"/>
              <w:adjustRightInd w:val="0"/>
              <w:jc w:val="center"/>
              <w:rPr>
                <w:rFonts w:ascii="Arial" w:hAnsi="Arial" w:cs="Arial"/>
                <w:color w:val="auto"/>
                <w:sz w:val="20"/>
                <w:szCs w:val="20"/>
              </w:rPr>
            </w:pPr>
            <w:r w:rsidRPr="007921FA">
              <w:rPr>
                <w:rFonts w:ascii="Arial" w:hAnsi="Arial" w:cs="Arial"/>
                <w:color w:val="auto"/>
                <w:sz w:val="20"/>
                <w:szCs w:val="20"/>
              </w:rPr>
              <w:t>1</w:t>
            </w:r>
          </w:p>
        </w:tc>
      </w:tr>
      <w:tr w:rsidR="0055218D" w:rsidRPr="007921FA" w:rsidTr="0055218D">
        <w:tc>
          <w:tcPr>
            <w:tcW w:w="2823" w:type="pct"/>
            <w:vAlign w:val="center"/>
          </w:tcPr>
          <w:p w:rsidR="0055218D" w:rsidRPr="007921FA" w:rsidRDefault="0055218D" w:rsidP="00F5262E">
            <w:pPr>
              <w:tabs>
                <w:tab w:val="center" w:pos="4320"/>
                <w:tab w:val="right" w:pos="8640"/>
              </w:tabs>
              <w:rPr>
                <w:rFonts w:ascii="Arial" w:hAnsi="Arial" w:cs="Arial"/>
                <w:color w:val="auto"/>
                <w:sz w:val="20"/>
                <w:szCs w:val="20"/>
              </w:rPr>
            </w:pPr>
            <w:r w:rsidRPr="007921FA">
              <w:rPr>
                <w:rFonts w:ascii="Arial" w:hAnsi="Arial" w:cs="Arial"/>
                <w:color w:val="auto"/>
                <w:sz w:val="20"/>
                <w:szCs w:val="20"/>
                <w:lang w:val="sr-Cyrl-CS"/>
              </w:rPr>
              <w:t>Контролни термо</w:t>
            </w:r>
            <w:r w:rsidRPr="007921FA">
              <w:rPr>
                <w:rFonts w:ascii="Arial" w:hAnsi="Arial" w:cs="Arial"/>
                <w:color w:val="auto"/>
                <w:sz w:val="20"/>
                <w:szCs w:val="20"/>
              </w:rPr>
              <w:t>метар,  16141, PG ERTCO</w:t>
            </w:r>
          </w:p>
        </w:tc>
        <w:tc>
          <w:tcPr>
            <w:tcW w:w="2177" w:type="pct"/>
          </w:tcPr>
          <w:p w:rsidR="0055218D" w:rsidRPr="007921FA" w:rsidRDefault="0055218D" w:rsidP="00F5262E">
            <w:pPr>
              <w:autoSpaceDE w:val="0"/>
              <w:autoSpaceDN w:val="0"/>
              <w:adjustRightInd w:val="0"/>
              <w:jc w:val="center"/>
              <w:rPr>
                <w:rFonts w:ascii="Arial" w:hAnsi="Arial" w:cs="Arial"/>
                <w:color w:val="auto"/>
                <w:sz w:val="20"/>
                <w:szCs w:val="20"/>
              </w:rPr>
            </w:pPr>
            <w:r w:rsidRPr="007921FA">
              <w:rPr>
                <w:rFonts w:ascii="Arial" w:hAnsi="Arial" w:cs="Arial"/>
                <w:color w:val="auto"/>
                <w:sz w:val="20"/>
                <w:szCs w:val="20"/>
              </w:rPr>
              <w:t>1</w:t>
            </w:r>
          </w:p>
        </w:tc>
      </w:tr>
      <w:tr w:rsidR="0055218D" w:rsidRPr="007921FA" w:rsidTr="0055218D">
        <w:tc>
          <w:tcPr>
            <w:tcW w:w="2823" w:type="pct"/>
            <w:vAlign w:val="center"/>
          </w:tcPr>
          <w:p w:rsidR="0055218D" w:rsidRPr="007921FA" w:rsidRDefault="0055218D" w:rsidP="00F5262E">
            <w:pPr>
              <w:tabs>
                <w:tab w:val="center" w:pos="4320"/>
                <w:tab w:val="right" w:pos="8640"/>
              </w:tabs>
              <w:rPr>
                <w:rFonts w:ascii="Arial" w:hAnsi="Arial" w:cs="Arial"/>
                <w:color w:val="auto"/>
                <w:sz w:val="20"/>
                <w:szCs w:val="20"/>
              </w:rPr>
            </w:pPr>
            <w:r w:rsidRPr="007921FA">
              <w:rPr>
                <w:rFonts w:ascii="Arial" w:hAnsi="Arial" w:cs="Arial"/>
                <w:color w:val="auto"/>
                <w:sz w:val="20"/>
                <w:szCs w:val="20"/>
                <w:lang w:val="sr-Cyrl-CS"/>
              </w:rPr>
              <w:t>Термо блок</w:t>
            </w:r>
            <w:r w:rsidRPr="007921FA">
              <w:rPr>
                <w:rFonts w:ascii="Arial" w:hAnsi="Arial" w:cs="Arial"/>
                <w:color w:val="auto"/>
                <w:sz w:val="20"/>
                <w:szCs w:val="20"/>
              </w:rPr>
              <w:t>, Dry bloch heater, DuPont</w:t>
            </w:r>
          </w:p>
        </w:tc>
        <w:tc>
          <w:tcPr>
            <w:tcW w:w="2177" w:type="pct"/>
          </w:tcPr>
          <w:p w:rsidR="0055218D" w:rsidRPr="007921FA" w:rsidRDefault="0055218D" w:rsidP="00F5262E">
            <w:pPr>
              <w:autoSpaceDE w:val="0"/>
              <w:autoSpaceDN w:val="0"/>
              <w:adjustRightInd w:val="0"/>
              <w:jc w:val="center"/>
              <w:rPr>
                <w:rFonts w:ascii="Arial" w:hAnsi="Arial" w:cs="Arial"/>
                <w:color w:val="auto"/>
                <w:sz w:val="20"/>
                <w:szCs w:val="20"/>
              </w:rPr>
            </w:pPr>
            <w:r w:rsidRPr="007921FA">
              <w:rPr>
                <w:rFonts w:ascii="Arial" w:hAnsi="Arial" w:cs="Arial"/>
                <w:color w:val="auto"/>
                <w:sz w:val="20"/>
                <w:szCs w:val="20"/>
              </w:rPr>
              <w:t>1</w:t>
            </w:r>
          </w:p>
        </w:tc>
      </w:tr>
      <w:tr w:rsidR="0055218D" w:rsidRPr="007921FA" w:rsidTr="0055218D">
        <w:tc>
          <w:tcPr>
            <w:tcW w:w="2823" w:type="pct"/>
            <w:vAlign w:val="center"/>
          </w:tcPr>
          <w:p w:rsidR="0055218D" w:rsidRPr="007921FA" w:rsidRDefault="0055218D" w:rsidP="00F5262E">
            <w:pPr>
              <w:tabs>
                <w:tab w:val="center" w:pos="4320"/>
                <w:tab w:val="right" w:pos="8640"/>
              </w:tabs>
              <w:rPr>
                <w:rFonts w:ascii="Arial" w:hAnsi="Arial" w:cs="Arial"/>
                <w:color w:val="auto"/>
                <w:sz w:val="20"/>
                <w:szCs w:val="20"/>
              </w:rPr>
            </w:pPr>
            <w:r w:rsidRPr="007921FA">
              <w:rPr>
                <w:rFonts w:ascii="Arial" w:hAnsi="Arial" w:cs="Arial"/>
                <w:color w:val="auto"/>
                <w:sz w:val="20"/>
                <w:szCs w:val="20"/>
                <w:lang w:val="sr-Cyrl-CS"/>
              </w:rPr>
              <w:t>Контролни термо</w:t>
            </w:r>
            <w:r w:rsidRPr="007921FA">
              <w:rPr>
                <w:rFonts w:ascii="Arial" w:hAnsi="Arial" w:cs="Arial"/>
                <w:color w:val="auto"/>
                <w:sz w:val="20"/>
                <w:szCs w:val="20"/>
              </w:rPr>
              <w:t>метар,  16428, PG ERTCO</w:t>
            </w:r>
          </w:p>
        </w:tc>
        <w:tc>
          <w:tcPr>
            <w:tcW w:w="2177" w:type="pct"/>
          </w:tcPr>
          <w:p w:rsidR="0055218D" w:rsidRPr="007921FA" w:rsidRDefault="0055218D" w:rsidP="00F5262E">
            <w:pPr>
              <w:autoSpaceDE w:val="0"/>
              <w:autoSpaceDN w:val="0"/>
              <w:adjustRightInd w:val="0"/>
              <w:jc w:val="center"/>
              <w:rPr>
                <w:rFonts w:ascii="Arial" w:hAnsi="Arial" w:cs="Arial"/>
                <w:color w:val="auto"/>
                <w:sz w:val="20"/>
                <w:szCs w:val="20"/>
              </w:rPr>
            </w:pPr>
            <w:r w:rsidRPr="007921FA">
              <w:rPr>
                <w:rFonts w:ascii="Arial" w:hAnsi="Arial" w:cs="Arial"/>
                <w:color w:val="auto"/>
                <w:sz w:val="20"/>
                <w:szCs w:val="20"/>
              </w:rPr>
              <w:t>1</w:t>
            </w:r>
          </w:p>
        </w:tc>
      </w:tr>
    </w:tbl>
    <w:p w:rsidR="0055218D" w:rsidRDefault="0055218D" w:rsidP="0055218D">
      <w:pPr>
        <w:spacing w:line="240" w:lineRule="auto"/>
        <w:jc w:val="both"/>
        <w:rPr>
          <w:rFonts w:ascii="Arial" w:hAnsi="Arial" w:cs="Arial"/>
          <w:color w:val="auto"/>
          <w:sz w:val="20"/>
          <w:szCs w:val="20"/>
          <w:lang w:val="sr-Cyrl-CS"/>
        </w:rPr>
      </w:pP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562511"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562511" w:rsidRPr="00151CEA" w:rsidRDefault="00562511" w:rsidP="00562511">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562511" w:rsidRDefault="00562511" w:rsidP="00562511">
      <w:pPr>
        <w:spacing w:line="240" w:lineRule="auto"/>
        <w:jc w:val="both"/>
        <w:rPr>
          <w:rFonts w:ascii="Arial" w:hAnsi="Arial" w:cs="Arial"/>
          <w:color w:val="auto"/>
          <w:sz w:val="20"/>
          <w:szCs w:val="20"/>
          <w:lang w:val="sr-Cyrl-CS"/>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562511" w:rsidRDefault="00562511" w:rsidP="0055218D">
      <w:pPr>
        <w:spacing w:line="240" w:lineRule="auto"/>
        <w:jc w:val="both"/>
        <w:rPr>
          <w:rFonts w:ascii="Arial" w:hAnsi="Arial" w:cs="Arial"/>
          <w:color w:val="auto"/>
          <w:sz w:val="20"/>
          <w:szCs w:val="20"/>
          <w:lang w:val="sr-Cyrl-CS"/>
        </w:rPr>
      </w:pPr>
    </w:p>
    <w:p w:rsidR="0055218D" w:rsidRPr="00DB2B29" w:rsidRDefault="0055218D" w:rsidP="0055218D">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55218D" w:rsidRPr="00DB2B29" w:rsidRDefault="0055218D" w:rsidP="0055218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55218D" w:rsidRPr="00DB2B29" w:rsidRDefault="0055218D" w:rsidP="0055218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3B7994" w:rsidRPr="00DB2B29" w:rsidRDefault="003B7994" w:rsidP="007A4A4B">
      <w:pPr>
        <w:pStyle w:val="ListParagraph"/>
        <w:ind w:left="0"/>
        <w:rPr>
          <w:rFonts w:ascii="Arial" w:hAnsi="Arial" w:cs="Arial"/>
          <w:b/>
          <w:bCs/>
          <w:sz w:val="20"/>
          <w:szCs w:val="20"/>
          <w:u w:val="single"/>
          <w:lang w:val="ru-RU"/>
        </w:rPr>
      </w:pPr>
    </w:p>
    <w:p w:rsidR="0055218D" w:rsidRPr="00DB2B29" w:rsidRDefault="0055218D" w:rsidP="0055218D">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3B7994" w:rsidRPr="00DB2B29" w:rsidRDefault="0055218D" w:rsidP="0055218D">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3B7994" w:rsidRPr="00DB2B29" w:rsidRDefault="003B7994" w:rsidP="007A4A4B">
      <w:pPr>
        <w:pStyle w:val="ListParagraph"/>
        <w:ind w:left="0"/>
        <w:rPr>
          <w:rFonts w:ascii="Arial" w:hAnsi="Arial" w:cs="Arial"/>
          <w:b/>
          <w:bCs/>
          <w:sz w:val="20"/>
          <w:szCs w:val="20"/>
          <w:u w:val="single"/>
          <w:lang w:val="ru-RU"/>
        </w:rPr>
      </w:pPr>
    </w:p>
    <w:p w:rsidR="003B7994" w:rsidRPr="00DB2B29" w:rsidRDefault="003B7994"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Pr="0055218D" w:rsidRDefault="0055218D" w:rsidP="0055218D">
      <w:pPr>
        <w:pStyle w:val="ListParagraph"/>
        <w:ind w:left="0"/>
        <w:jc w:val="center"/>
        <w:rPr>
          <w:rFonts w:ascii="Arial" w:hAnsi="Arial" w:cs="Arial"/>
          <w:b/>
          <w:bCs/>
          <w:i/>
          <w:color w:val="auto"/>
          <w:sz w:val="20"/>
          <w:szCs w:val="20"/>
          <w:u w:val="single"/>
          <w:lang w:val="ru-RU"/>
        </w:rPr>
      </w:pPr>
      <w:r w:rsidRPr="0055218D">
        <w:rPr>
          <w:rFonts w:ascii="Arial" w:hAnsi="Arial" w:cs="Arial"/>
          <w:b/>
          <w:bCs/>
          <w:i/>
          <w:color w:val="auto"/>
          <w:sz w:val="20"/>
          <w:szCs w:val="20"/>
          <w:lang w:val="sr-Latn-CS"/>
        </w:rPr>
        <w:t>2</w:t>
      </w:r>
      <w:r w:rsidRPr="0055218D">
        <w:rPr>
          <w:rFonts w:ascii="Arial" w:hAnsi="Arial" w:cs="Arial"/>
          <w:b/>
          <w:bCs/>
          <w:i/>
          <w:color w:val="auto"/>
          <w:sz w:val="20"/>
          <w:szCs w:val="20"/>
        </w:rPr>
        <w:t>7</w:t>
      </w:r>
      <w:r w:rsidRPr="0055218D">
        <w:rPr>
          <w:rFonts w:ascii="Arial" w:hAnsi="Arial" w:cs="Arial"/>
          <w:b/>
          <w:bCs/>
          <w:i/>
          <w:color w:val="auto"/>
          <w:sz w:val="20"/>
          <w:szCs w:val="20"/>
          <w:lang w:val="sr-Latn-CS"/>
        </w:rPr>
        <w:t>.</w:t>
      </w:r>
      <w:r w:rsidRPr="0055218D">
        <w:rPr>
          <w:rFonts w:ascii="Arial" w:hAnsi="Arial" w:cs="Arial"/>
          <w:b/>
          <w:i/>
          <w:color w:val="auto"/>
          <w:sz w:val="20"/>
          <w:szCs w:val="20"/>
          <w:lang w:val="sr-Latn-CS"/>
        </w:rPr>
        <w:t xml:space="preserve"> </w:t>
      </w:r>
      <w:r w:rsidRPr="0055218D">
        <w:rPr>
          <w:rFonts w:ascii="Arial" w:hAnsi="Arial" w:cs="Arial"/>
          <w:b/>
          <w:bCs/>
          <w:i/>
          <w:color w:val="auto"/>
          <w:sz w:val="20"/>
          <w:szCs w:val="20"/>
          <w:lang w:val="sr-Latn-CS"/>
        </w:rPr>
        <w:t>партија Одржавање, сервисирање и верификација рада опреме: Преносиви мерач површинске контаминације</w:t>
      </w: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Cs/>
          <w:sz w:val="20"/>
          <w:szCs w:val="20"/>
          <w:lang w:val="ru-RU"/>
        </w:rPr>
      </w:pPr>
      <w:r>
        <w:rPr>
          <w:rFonts w:ascii="Arial" w:hAnsi="Arial" w:cs="Arial"/>
          <w:bCs/>
          <w:sz w:val="20"/>
          <w:szCs w:val="20"/>
          <w:lang w:val="ru-RU"/>
        </w:rPr>
        <w:t>Под предметним услугама подразумевају се:</w:t>
      </w:r>
    </w:p>
    <w:p w:rsidR="008F1F17" w:rsidRDefault="0055218D" w:rsidP="003A64F8">
      <w:pPr>
        <w:pStyle w:val="ListParagraph"/>
        <w:numPr>
          <w:ilvl w:val="0"/>
          <w:numId w:val="57"/>
        </w:numPr>
        <w:rPr>
          <w:rFonts w:ascii="Arial" w:hAnsi="Arial" w:cs="Arial"/>
          <w:bCs/>
          <w:sz w:val="20"/>
          <w:szCs w:val="20"/>
          <w:lang w:val="ru-RU"/>
        </w:rPr>
      </w:pPr>
      <w:r w:rsidRPr="008F1F17">
        <w:rPr>
          <w:rFonts w:ascii="Arial" w:hAnsi="Arial" w:cs="Arial"/>
          <w:bCs/>
          <w:sz w:val="20"/>
          <w:szCs w:val="20"/>
          <w:lang w:val="ru-RU"/>
        </w:rPr>
        <w:t xml:space="preserve">Услуге редовног еталонирања опреме са издавањем извештаја </w:t>
      </w:r>
    </w:p>
    <w:p w:rsidR="0055218D" w:rsidRPr="008F1F17" w:rsidRDefault="0055218D" w:rsidP="003A64F8">
      <w:pPr>
        <w:pStyle w:val="ListParagraph"/>
        <w:numPr>
          <w:ilvl w:val="0"/>
          <w:numId w:val="57"/>
        </w:numPr>
        <w:rPr>
          <w:rFonts w:ascii="Arial" w:hAnsi="Arial" w:cs="Arial"/>
          <w:bCs/>
          <w:sz w:val="20"/>
          <w:szCs w:val="20"/>
          <w:lang w:val="ru-RU"/>
        </w:rPr>
      </w:pPr>
      <w:r w:rsidRPr="008F1F17">
        <w:rPr>
          <w:rFonts w:ascii="Arial" w:hAnsi="Arial" w:cs="Arial"/>
          <w:bCs/>
          <w:sz w:val="20"/>
          <w:szCs w:val="20"/>
          <w:lang w:val="ru-RU"/>
        </w:rPr>
        <w:t>Услуге ванредног еталонирања опреме са издавањем извештаја</w:t>
      </w: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tbl>
      <w:tblPr>
        <w:tblW w:w="3541" w:type="pct"/>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0"/>
        <w:gridCol w:w="1825"/>
      </w:tblGrid>
      <w:tr w:rsidR="0055218D" w:rsidRPr="0055218D" w:rsidTr="0055218D">
        <w:trPr>
          <w:jc w:val="center"/>
        </w:trPr>
        <w:tc>
          <w:tcPr>
            <w:tcW w:w="3606" w:type="pct"/>
            <w:vAlign w:val="center"/>
          </w:tcPr>
          <w:p w:rsidR="0055218D" w:rsidRPr="0055218D" w:rsidRDefault="0055218D" w:rsidP="0055218D">
            <w:pPr>
              <w:spacing w:before="120" w:after="120"/>
              <w:jc w:val="center"/>
              <w:rPr>
                <w:rFonts w:ascii="Arial" w:hAnsi="Arial" w:cs="Arial"/>
                <w:b/>
                <w:color w:val="auto"/>
                <w:sz w:val="20"/>
                <w:szCs w:val="20"/>
                <w:lang w:val="sr-Latn-CS"/>
              </w:rPr>
            </w:pPr>
            <w:r w:rsidRPr="0055218D">
              <w:rPr>
                <w:rFonts w:ascii="Arial" w:hAnsi="Arial" w:cs="Arial"/>
                <w:b/>
                <w:color w:val="auto"/>
                <w:sz w:val="20"/>
                <w:szCs w:val="20"/>
                <w:lang w:val="sr-Cyrl-CS"/>
              </w:rPr>
              <w:t>С</w:t>
            </w:r>
            <w:r w:rsidRPr="0055218D">
              <w:rPr>
                <w:rFonts w:ascii="Arial" w:hAnsi="Arial" w:cs="Arial"/>
                <w:b/>
                <w:color w:val="auto"/>
                <w:sz w:val="20"/>
                <w:szCs w:val="20"/>
                <w:lang w:val="sr-Latn-CS"/>
              </w:rPr>
              <w:t>писак опреме која је предмет пружања услуге:</w:t>
            </w:r>
          </w:p>
        </w:tc>
        <w:tc>
          <w:tcPr>
            <w:tcW w:w="1394" w:type="pct"/>
            <w:vAlign w:val="center"/>
          </w:tcPr>
          <w:p w:rsidR="0055218D" w:rsidRPr="0055218D" w:rsidRDefault="0055218D" w:rsidP="0055218D">
            <w:pPr>
              <w:spacing w:before="120" w:after="120"/>
              <w:jc w:val="center"/>
              <w:rPr>
                <w:rFonts w:ascii="Arial" w:hAnsi="Arial" w:cs="Arial"/>
                <w:b/>
                <w:color w:val="auto"/>
                <w:sz w:val="20"/>
                <w:szCs w:val="20"/>
              </w:rPr>
            </w:pPr>
            <w:r w:rsidRPr="0055218D">
              <w:rPr>
                <w:rFonts w:ascii="Arial" w:hAnsi="Arial" w:cs="Arial"/>
                <w:b/>
                <w:color w:val="auto"/>
                <w:sz w:val="20"/>
                <w:szCs w:val="20"/>
              </w:rPr>
              <w:t>Количина</w:t>
            </w:r>
          </w:p>
        </w:tc>
      </w:tr>
      <w:tr w:rsidR="0055218D" w:rsidRPr="0055218D" w:rsidTr="0055218D">
        <w:trPr>
          <w:jc w:val="center"/>
        </w:trPr>
        <w:tc>
          <w:tcPr>
            <w:tcW w:w="3606" w:type="pct"/>
            <w:vAlign w:val="center"/>
          </w:tcPr>
          <w:p w:rsidR="0055218D" w:rsidRPr="0055218D" w:rsidRDefault="0055218D" w:rsidP="0055218D">
            <w:pPr>
              <w:tabs>
                <w:tab w:val="center" w:pos="4320"/>
                <w:tab w:val="right" w:pos="8640"/>
              </w:tabs>
              <w:jc w:val="center"/>
              <w:rPr>
                <w:rFonts w:ascii="Arial" w:hAnsi="Arial" w:cs="Arial"/>
                <w:color w:val="auto"/>
                <w:sz w:val="20"/>
                <w:szCs w:val="20"/>
              </w:rPr>
            </w:pPr>
            <w:r w:rsidRPr="0055218D">
              <w:rPr>
                <w:rFonts w:ascii="Arial" w:hAnsi="Arial" w:cs="Arial"/>
                <w:color w:val="auto"/>
                <w:sz w:val="20"/>
                <w:szCs w:val="20"/>
              </w:rPr>
              <w:t xml:space="preserve">Преносни мерач површинске контаминације, RMK-10P, </w:t>
            </w:r>
            <w:r w:rsidRPr="0055218D">
              <w:rPr>
                <w:rFonts w:ascii="Arial" w:hAnsi="Arial" w:cs="Arial"/>
                <w:color w:val="auto"/>
                <w:sz w:val="20"/>
                <w:szCs w:val="20"/>
                <w:lang w:val="sr-Cyrl-CS"/>
              </w:rPr>
              <w:t>Институт за нуклеарне науке , Винча</w:t>
            </w:r>
          </w:p>
        </w:tc>
        <w:tc>
          <w:tcPr>
            <w:tcW w:w="1394" w:type="pct"/>
            <w:vAlign w:val="center"/>
          </w:tcPr>
          <w:p w:rsidR="0055218D" w:rsidRPr="0055218D" w:rsidRDefault="0055218D" w:rsidP="0055218D">
            <w:pPr>
              <w:tabs>
                <w:tab w:val="center" w:pos="4320"/>
                <w:tab w:val="right" w:pos="8640"/>
              </w:tabs>
              <w:jc w:val="center"/>
              <w:rPr>
                <w:rFonts w:ascii="Arial" w:hAnsi="Arial" w:cs="Arial"/>
                <w:color w:val="auto"/>
                <w:sz w:val="20"/>
                <w:szCs w:val="20"/>
              </w:rPr>
            </w:pPr>
            <w:r w:rsidRPr="0055218D">
              <w:rPr>
                <w:rFonts w:ascii="Arial" w:hAnsi="Arial" w:cs="Arial"/>
                <w:color w:val="auto"/>
                <w:sz w:val="20"/>
                <w:szCs w:val="20"/>
              </w:rPr>
              <w:t>1</w:t>
            </w:r>
          </w:p>
        </w:tc>
      </w:tr>
      <w:tr w:rsidR="0055218D" w:rsidRPr="0055218D" w:rsidTr="0055218D">
        <w:trPr>
          <w:jc w:val="center"/>
        </w:trPr>
        <w:tc>
          <w:tcPr>
            <w:tcW w:w="3606" w:type="pct"/>
            <w:vAlign w:val="center"/>
          </w:tcPr>
          <w:p w:rsidR="0055218D" w:rsidRPr="0055218D" w:rsidRDefault="0055218D" w:rsidP="0055218D">
            <w:pPr>
              <w:tabs>
                <w:tab w:val="center" w:pos="4320"/>
                <w:tab w:val="right" w:pos="8640"/>
              </w:tabs>
              <w:jc w:val="center"/>
              <w:rPr>
                <w:rFonts w:ascii="Arial" w:hAnsi="Arial" w:cs="Arial"/>
                <w:color w:val="auto"/>
                <w:sz w:val="20"/>
                <w:szCs w:val="20"/>
              </w:rPr>
            </w:pPr>
            <w:r w:rsidRPr="0055218D">
              <w:rPr>
                <w:rFonts w:ascii="Arial" w:hAnsi="Arial" w:cs="Arial"/>
                <w:color w:val="auto"/>
                <w:sz w:val="20"/>
                <w:szCs w:val="20"/>
              </w:rPr>
              <w:t>Дигитални Гајгеров бројач – дозиметар, PKCB - 104</w:t>
            </w:r>
          </w:p>
        </w:tc>
        <w:tc>
          <w:tcPr>
            <w:tcW w:w="1394" w:type="pct"/>
            <w:vAlign w:val="center"/>
          </w:tcPr>
          <w:p w:rsidR="0055218D" w:rsidRPr="0055218D" w:rsidRDefault="0055218D" w:rsidP="0055218D">
            <w:pPr>
              <w:tabs>
                <w:tab w:val="center" w:pos="4320"/>
                <w:tab w:val="right" w:pos="8640"/>
              </w:tabs>
              <w:jc w:val="center"/>
              <w:rPr>
                <w:rFonts w:ascii="Arial" w:hAnsi="Arial" w:cs="Arial"/>
                <w:color w:val="auto"/>
                <w:sz w:val="20"/>
                <w:szCs w:val="20"/>
              </w:rPr>
            </w:pPr>
            <w:r w:rsidRPr="0055218D">
              <w:rPr>
                <w:rFonts w:ascii="Arial" w:hAnsi="Arial" w:cs="Arial"/>
                <w:color w:val="auto"/>
                <w:sz w:val="20"/>
                <w:szCs w:val="20"/>
              </w:rPr>
              <w:t>1</w:t>
            </w:r>
          </w:p>
        </w:tc>
      </w:tr>
    </w:tbl>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8973CA" w:rsidRPr="00DB2B29" w:rsidRDefault="008973CA" w:rsidP="008973CA">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AC03D0" w:rsidRPr="00AC03D0" w:rsidRDefault="00AC03D0" w:rsidP="00AC03D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C03D0" w:rsidRPr="00DB2B29" w:rsidRDefault="00AC03D0" w:rsidP="00AC03D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Количина </w:t>
      </w:r>
      <w:r>
        <w:rPr>
          <w:rFonts w:ascii="Arial" w:eastAsiaTheme="minorHAnsi" w:hAnsi="Arial" w:cs="Arial"/>
          <w:kern w:val="0"/>
          <w:sz w:val="20"/>
          <w:szCs w:val="20"/>
          <w:lang w:eastAsia="en-US"/>
        </w:rPr>
        <w:t>услуга</w:t>
      </w:r>
      <w:r w:rsidRPr="00DB2B29">
        <w:rPr>
          <w:rFonts w:ascii="Arial" w:eastAsiaTheme="minorHAnsi" w:hAnsi="Arial" w:cs="Arial"/>
          <w:kern w:val="0"/>
          <w:sz w:val="20"/>
          <w:szCs w:val="20"/>
          <w:lang w:eastAsia="en-US"/>
        </w:rPr>
        <w:t xml:space="preserve"> дат</w:t>
      </w:r>
      <w:r>
        <w:rPr>
          <w:rFonts w:ascii="Arial" w:eastAsiaTheme="minorHAnsi" w:hAnsi="Arial" w:cs="Arial"/>
          <w:kern w:val="0"/>
          <w:sz w:val="20"/>
          <w:szCs w:val="20"/>
          <w:lang w:eastAsia="en-US"/>
        </w:rPr>
        <w:t>а</w:t>
      </w:r>
      <w:r w:rsidRPr="00DB2B29">
        <w:rPr>
          <w:rFonts w:ascii="Arial" w:eastAsiaTheme="minorHAnsi" w:hAnsi="Arial" w:cs="Arial"/>
          <w:kern w:val="0"/>
          <w:sz w:val="20"/>
          <w:szCs w:val="20"/>
          <w:lang w:eastAsia="en-US"/>
        </w:rPr>
        <w:t xml:space="preserve"> у Обрасцу понуде, </w:t>
      </w:r>
      <w:r w:rsidRPr="00DB2B29">
        <w:rPr>
          <w:rFonts w:ascii="Arial" w:eastAsiaTheme="minorHAnsi" w:hAnsi="Arial" w:cs="Arial"/>
          <w:b/>
          <w:kern w:val="0"/>
          <w:sz w:val="20"/>
          <w:szCs w:val="20"/>
          <w:lang w:eastAsia="en-US"/>
        </w:rPr>
        <w:t>оквирн</w:t>
      </w:r>
      <w:r>
        <w:rPr>
          <w:rFonts w:ascii="Arial" w:eastAsiaTheme="minorHAnsi" w:hAnsi="Arial" w:cs="Arial"/>
          <w:b/>
          <w:kern w:val="0"/>
          <w:sz w:val="20"/>
          <w:szCs w:val="20"/>
          <w:lang w:eastAsia="en-US"/>
        </w:rPr>
        <w:t>а</w:t>
      </w:r>
      <w:r w:rsidRPr="00DB2B29">
        <w:rPr>
          <w:rFonts w:ascii="Arial" w:eastAsiaTheme="minorHAnsi" w:hAnsi="Arial" w:cs="Arial"/>
          <w:b/>
          <w:kern w:val="0"/>
          <w:sz w:val="20"/>
          <w:szCs w:val="20"/>
          <w:lang w:eastAsia="en-US"/>
        </w:rPr>
        <w:t xml:space="preserve"> </w:t>
      </w:r>
      <w:r>
        <w:rPr>
          <w:rFonts w:ascii="Arial" w:eastAsiaTheme="minorHAnsi" w:hAnsi="Arial" w:cs="Arial"/>
          <w:b/>
          <w:kern w:val="0"/>
          <w:sz w:val="20"/>
          <w:szCs w:val="20"/>
          <w:lang w:eastAsia="en-US"/>
        </w:rPr>
        <w:t>је</w:t>
      </w:r>
      <w:r w:rsidRPr="00DB2B29">
        <w:rPr>
          <w:rFonts w:ascii="Arial" w:eastAsiaTheme="minorHAnsi" w:hAnsi="Arial" w:cs="Arial"/>
          <w:b/>
          <w:kern w:val="0"/>
          <w:sz w:val="20"/>
          <w:szCs w:val="20"/>
          <w:lang w:eastAsia="en-US"/>
        </w:rPr>
        <w:t xml:space="preserve"> и служе искључиво за оцену понуда, док ће се стварна количина </w:t>
      </w:r>
      <w:r w:rsidRPr="00DB2B29">
        <w:rPr>
          <w:rFonts w:ascii="Arial" w:eastAsiaTheme="minorHAnsi" w:hAnsi="Arial" w:cs="Arial"/>
          <w:kern w:val="0"/>
          <w:sz w:val="20"/>
          <w:szCs w:val="20"/>
          <w:lang w:eastAsia="en-US"/>
        </w:rPr>
        <w:t xml:space="preserve">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AC03D0" w:rsidRDefault="00AC03D0" w:rsidP="00AC03D0">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Пружалац услуге услугу мора пружати квалитетно и стручно, у складу са правилима струке.</w:t>
      </w:r>
    </w:p>
    <w:p w:rsidR="00AC03D0" w:rsidRPr="00151CEA" w:rsidRDefault="00AC03D0" w:rsidP="00AC03D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AC03D0" w:rsidRDefault="00AC03D0" w:rsidP="00AC03D0">
      <w:pPr>
        <w:spacing w:line="240" w:lineRule="auto"/>
        <w:jc w:val="both"/>
        <w:rPr>
          <w:rFonts w:ascii="Arial" w:hAnsi="Arial" w:cs="Arial"/>
          <w:color w:val="auto"/>
          <w:sz w:val="20"/>
          <w:szCs w:val="20"/>
          <w:lang w:val="sr-Cyrl-CS"/>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w:t>
      </w:r>
      <w:r>
        <w:rPr>
          <w:rFonts w:ascii="Arial" w:hAnsi="Arial" w:cs="Arial"/>
          <w:bCs/>
          <w:noProof/>
          <w:sz w:val="20"/>
          <w:szCs w:val="20"/>
          <w:lang w:val="sr-Cyrl-CS"/>
        </w:rPr>
        <w:t>еталонирања</w:t>
      </w:r>
      <w:r w:rsidRPr="00DB2B29">
        <w:rPr>
          <w:rFonts w:ascii="Arial" w:hAnsi="Arial" w:cs="Arial"/>
          <w:bCs/>
          <w:noProof/>
          <w:sz w:val="20"/>
          <w:szCs w:val="20"/>
          <w:lang w:val="sr-Cyrl-CS"/>
        </w:rPr>
        <w:t xml:space="preserve">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w:t>
      </w:r>
      <w:r>
        <w:rPr>
          <w:rFonts w:ascii="Arial" w:hAnsi="Arial" w:cs="Arial"/>
          <w:noProof/>
          <w:color w:val="000000" w:themeColor="text1"/>
          <w:sz w:val="20"/>
          <w:szCs w:val="20"/>
          <w:lang w:val="sr-Cyrl-CS"/>
        </w:rPr>
        <w:t xml:space="preserve">љно описаним обављеним радњама </w:t>
      </w:r>
      <w:r w:rsidRPr="00DB2B29">
        <w:rPr>
          <w:rFonts w:ascii="Arial" w:hAnsi="Arial" w:cs="Arial"/>
          <w:color w:val="000000" w:themeColor="text1"/>
          <w:sz w:val="20"/>
          <w:szCs w:val="20"/>
          <w:lang w:val="sr-Cyrl-CS"/>
        </w:rPr>
        <w:t>и наведен</w:t>
      </w:r>
      <w:r>
        <w:rPr>
          <w:rFonts w:ascii="Arial" w:hAnsi="Arial" w:cs="Arial"/>
          <w:color w:val="000000" w:themeColor="text1"/>
          <w:sz w:val="20"/>
          <w:szCs w:val="20"/>
          <w:lang w:val="sr-Cyrl-CS"/>
        </w:rPr>
        <w:t>им бројем утрошених радних сати</w:t>
      </w:r>
      <w:r w:rsidRPr="00DB2B29">
        <w:rPr>
          <w:rFonts w:ascii="Arial" w:hAnsi="Arial" w:cs="Arial"/>
          <w:color w:val="000000" w:themeColor="text1"/>
          <w:sz w:val="20"/>
          <w:szCs w:val="20"/>
          <w:lang w:val="sr-Cyrl-CS"/>
        </w:rPr>
        <w:t>.</w:t>
      </w:r>
      <w:r>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lang w:val="sr-Cyrl-CS"/>
        </w:rPr>
        <w:t>Записник о пруженој услузи заједно са фактуром представља основ за плаћање</w:t>
      </w:r>
    </w:p>
    <w:p w:rsidR="008973CA" w:rsidRPr="00DB2B29" w:rsidRDefault="008973CA" w:rsidP="008973C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973CA" w:rsidRPr="00DB2B29" w:rsidRDefault="008973CA" w:rsidP="008973CA">
      <w:pPr>
        <w:pStyle w:val="ListParagraph"/>
        <w:ind w:left="0"/>
        <w:rPr>
          <w:rFonts w:ascii="Arial" w:hAnsi="Arial" w:cs="Arial"/>
          <w:b/>
          <w:bCs/>
          <w:sz w:val="20"/>
          <w:szCs w:val="20"/>
          <w:u w:val="single"/>
          <w:lang w:val="ru-RU"/>
        </w:rPr>
      </w:pPr>
    </w:p>
    <w:p w:rsidR="008973CA" w:rsidRPr="00DB2B29" w:rsidRDefault="008973CA" w:rsidP="008973CA">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8973CA" w:rsidRPr="00DB2B29" w:rsidRDefault="008973CA" w:rsidP="008973CA">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Pr="007B2B11" w:rsidRDefault="008973CA" w:rsidP="008973CA">
      <w:pPr>
        <w:pStyle w:val="ListParagraph"/>
        <w:ind w:left="0"/>
        <w:jc w:val="center"/>
        <w:rPr>
          <w:rFonts w:ascii="Arial" w:hAnsi="Arial" w:cs="Arial"/>
          <w:b/>
          <w:bCs/>
          <w:i/>
          <w:color w:val="auto"/>
          <w:sz w:val="20"/>
          <w:szCs w:val="20"/>
          <w:u w:val="single"/>
          <w:lang w:val="ru-RU"/>
        </w:rPr>
      </w:pPr>
      <w:r w:rsidRPr="007B2B11">
        <w:rPr>
          <w:rFonts w:ascii="Arial" w:hAnsi="Arial" w:cs="Arial"/>
          <w:b/>
          <w:bCs/>
          <w:i/>
          <w:color w:val="auto"/>
          <w:sz w:val="20"/>
          <w:szCs w:val="20"/>
          <w:lang w:val="sr-Latn-CS"/>
        </w:rPr>
        <w:t>2</w:t>
      </w:r>
      <w:r w:rsidRPr="007B2B11">
        <w:rPr>
          <w:rFonts w:ascii="Arial" w:hAnsi="Arial" w:cs="Arial"/>
          <w:b/>
          <w:bCs/>
          <w:i/>
          <w:color w:val="auto"/>
          <w:sz w:val="20"/>
          <w:szCs w:val="20"/>
        </w:rPr>
        <w:t>8</w:t>
      </w:r>
      <w:r w:rsidRPr="007B2B11">
        <w:rPr>
          <w:rFonts w:ascii="Arial" w:hAnsi="Arial" w:cs="Arial"/>
          <w:b/>
          <w:bCs/>
          <w:i/>
          <w:color w:val="auto"/>
          <w:sz w:val="20"/>
          <w:szCs w:val="20"/>
          <w:lang w:val="sr-Latn-CS"/>
        </w:rPr>
        <w:t>. партија Одржавање, сервисирање и верификација рада опреме за узорковање воде, седимента и земљишта</w:t>
      </w:r>
      <w:r w:rsidRPr="007B2B11">
        <w:rPr>
          <w:rFonts w:ascii="Arial" w:hAnsi="Arial" w:cs="Arial"/>
          <w:b/>
          <w:i/>
          <w:color w:val="auto"/>
          <w:sz w:val="20"/>
          <w:szCs w:val="20"/>
          <w:lang w:val="sr-Latn-CS"/>
        </w:rPr>
        <w:t xml:space="preserve">, </w:t>
      </w:r>
      <w:r w:rsidRPr="007B2B11">
        <w:rPr>
          <w:rFonts w:ascii="Arial" w:hAnsi="Arial" w:cs="Arial"/>
          <w:b/>
          <w:i/>
          <w:color w:val="auto"/>
          <w:spacing w:val="-4"/>
          <w:sz w:val="20"/>
          <w:szCs w:val="20"/>
          <w:lang w:val="sr-Latn-CS"/>
        </w:rPr>
        <w:t>Eijkelkamp</w:t>
      </w:r>
    </w:p>
    <w:p w:rsidR="0055218D" w:rsidRPr="007B2B11"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8973CA" w:rsidP="007A4A4B">
      <w:pPr>
        <w:pStyle w:val="ListParagraph"/>
        <w:ind w:left="0"/>
        <w:rPr>
          <w:rFonts w:ascii="Arial" w:hAnsi="Arial" w:cs="Arial"/>
          <w:bCs/>
          <w:sz w:val="20"/>
          <w:szCs w:val="20"/>
          <w:lang w:val="ru-RU"/>
        </w:rPr>
      </w:pPr>
      <w:r>
        <w:rPr>
          <w:rFonts w:ascii="Arial" w:hAnsi="Arial" w:cs="Arial"/>
          <w:bCs/>
          <w:sz w:val="20"/>
          <w:szCs w:val="20"/>
          <w:lang w:val="ru-RU"/>
        </w:rPr>
        <w:t>Под предметном услугом подразумевају се:</w:t>
      </w:r>
    </w:p>
    <w:p w:rsidR="008973CA" w:rsidRDefault="008973CA" w:rsidP="003A64F8">
      <w:pPr>
        <w:pStyle w:val="ListParagraph"/>
        <w:numPr>
          <w:ilvl w:val="0"/>
          <w:numId w:val="58"/>
        </w:numPr>
        <w:jc w:val="both"/>
        <w:rPr>
          <w:rFonts w:ascii="Arial" w:hAnsi="Arial" w:cs="Arial"/>
          <w:color w:val="auto"/>
          <w:sz w:val="20"/>
          <w:szCs w:val="20"/>
          <w:lang w:val="sr-Cyrl-CS"/>
        </w:rPr>
      </w:pPr>
      <w:r w:rsidRPr="008973CA">
        <w:rPr>
          <w:rFonts w:ascii="Arial" w:hAnsi="Arial" w:cs="Arial"/>
          <w:bCs/>
          <w:color w:val="auto"/>
          <w:sz w:val="20"/>
          <w:szCs w:val="20"/>
          <w:lang w:val="ru-RU"/>
        </w:rPr>
        <w:t>Услуга редовног сервиса (</w:t>
      </w:r>
      <w:r w:rsidRPr="008973CA">
        <w:rPr>
          <w:rFonts w:ascii="Arial" w:hAnsi="Arial" w:cs="Arial"/>
          <w:color w:val="auto"/>
          <w:sz w:val="20"/>
          <w:szCs w:val="20"/>
        </w:rPr>
        <w:t>провера исправности</w:t>
      </w:r>
      <w:r w:rsidRPr="008973CA">
        <w:rPr>
          <w:rFonts w:ascii="Arial" w:hAnsi="Arial" w:cs="Arial"/>
          <w:color w:val="auto"/>
          <w:sz w:val="20"/>
          <w:szCs w:val="20"/>
          <w:lang w:val="sr-Cyrl-CS"/>
        </w:rPr>
        <w:t>,издавање сервисног извештаја са навођењем радњи сервиса и уграђеним резервним деловима)</w:t>
      </w:r>
      <w:r>
        <w:rPr>
          <w:rFonts w:ascii="Arial" w:hAnsi="Arial" w:cs="Arial"/>
          <w:color w:val="auto"/>
          <w:sz w:val="20"/>
          <w:szCs w:val="20"/>
          <w:lang w:val="sr-Cyrl-CS"/>
        </w:rPr>
        <w:t>;</w:t>
      </w:r>
    </w:p>
    <w:p w:rsidR="008973CA" w:rsidRPr="008973CA" w:rsidRDefault="008973CA" w:rsidP="003A64F8">
      <w:pPr>
        <w:pStyle w:val="ListParagraph"/>
        <w:numPr>
          <w:ilvl w:val="0"/>
          <w:numId w:val="58"/>
        </w:numPr>
        <w:jc w:val="both"/>
        <w:rPr>
          <w:rFonts w:ascii="Arial" w:hAnsi="Arial" w:cs="Arial"/>
          <w:color w:val="auto"/>
          <w:sz w:val="20"/>
          <w:szCs w:val="20"/>
          <w:lang w:val="sr-Cyrl-CS"/>
        </w:rPr>
      </w:pPr>
      <w:r w:rsidRPr="008973CA">
        <w:rPr>
          <w:rFonts w:ascii="Arial" w:hAnsi="Arial" w:cs="Arial"/>
          <w:color w:val="auto"/>
          <w:sz w:val="20"/>
          <w:szCs w:val="20"/>
          <w:lang w:val="sr-Cyrl-CS"/>
        </w:rPr>
        <w:t>Услуга ванредног сервиса (утврђивање и отклањање квара издавање сервисног извештаја</w:t>
      </w:r>
      <w:r>
        <w:rPr>
          <w:rFonts w:ascii="Arial" w:hAnsi="Arial" w:cs="Arial"/>
          <w:color w:val="auto"/>
          <w:sz w:val="20"/>
          <w:szCs w:val="20"/>
          <w:lang w:val="sr-Cyrl-CS"/>
        </w:rPr>
        <w:t>)</w:t>
      </w:r>
      <w:r w:rsidRPr="008973CA">
        <w:rPr>
          <w:rFonts w:ascii="Arial" w:hAnsi="Arial" w:cs="Arial"/>
          <w:color w:val="auto"/>
          <w:sz w:val="20"/>
          <w:szCs w:val="20"/>
          <w:lang w:val="sr-Cyrl-CS"/>
        </w:rPr>
        <w:t>;</w:t>
      </w:r>
    </w:p>
    <w:p w:rsidR="008973CA" w:rsidRDefault="008973CA" w:rsidP="003A64F8">
      <w:pPr>
        <w:pStyle w:val="ListParagraph"/>
        <w:numPr>
          <w:ilvl w:val="0"/>
          <w:numId w:val="59"/>
        </w:numPr>
        <w:jc w:val="both"/>
        <w:rPr>
          <w:rFonts w:ascii="Arial" w:hAnsi="Arial" w:cs="Arial"/>
          <w:color w:val="auto"/>
          <w:sz w:val="20"/>
          <w:szCs w:val="20"/>
          <w:lang w:val="sr-Cyrl-CS"/>
        </w:rPr>
      </w:pPr>
      <w:r>
        <w:rPr>
          <w:rFonts w:ascii="Arial" w:hAnsi="Arial" w:cs="Arial"/>
          <w:color w:val="auto"/>
          <w:sz w:val="20"/>
          <w:szCs w:val="20"/>
          <w:lang w:val="sr-Cyrl-CS"/>
        </w:rPr>
        <w:t>Набавка и замена резервних делова и потрошног материјала;</w:t>
      </w:r>
    </w:p>
    <w:p w:rsidR="008973CA" w:rsidRPr="008973CA" w:rsidRDefault="008973CA" w:rsidP="003A64F8">
      <w:pPr>
        <w:pStyle w:val="ListParagraph"/>
        <w:numPr>
          <w:ilvl w:val="0"/>
          <w:numId w:val="59"/>
        </w:numPr>
        <w:jc w:val="both"/>
        <w:rPr>
          <w:rFonts w:ascii="Arial" w:hAnsi="Arial" w:cs="Arial"/>
          <w:color w:val="auto"/>
          <w:sz w:val="20"/>
          <w:szCs w:val="20"/>
          <w:lang w:val="sr-Cyrl-CS"/>
        </w:rPr>
      </w:pPr>
      <w:r>
        <w:rPr>
          <w:rFonts w:ascii="Arial" w:hAnsi="Arial" w:cs="Arial"/>
          <w:color w:val="auto"/>
          <w:sz w:val="20"/>
          <w:szCs w:val="20"/>
          <w:lang w:val="sr-Cyrl-CS"/>
        </w:rPr>
        <w:t>Услуга калибрације мерача протока уз издавање извештаја</w:t>
      </w: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tbl>
      <w:tblPr>
        <w:tblW w:w="9923" w:type="dxa"/>
        <w:tblInd w:w="-871" w:type="dxa"/>
        <w:tblCellMar>
          <w:left w:w="0" w:type="dxa"/>
          <w:right w:w="0" w:type="dxa"/>
        </w:tblCellMar>
        <w:tblLook w:val="00A0"/>
      </w:tblPr>
      <w:tblGrid>
        <w:gridCol w:w="1044"/>
        <w:gridCol w:w="7448"/>
        <w:gridCol w:w="1431"/>
      </w:tblGrid>
      <w:tr w:rsidR="008973CA" w:rsidRPr="00F5262E" w:rsidTr="00F5262E">
        <w:tc>
          <w:tcPr>
            <w:tcW w:w="8492" w:type="dxa"/>
            <w:gridSpan w:val="2"/>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8973CA" w:rsidRPr="00F5262E" w:rsidRDefault="008973CA" w:rsidP="00F5262E">
            <w:pPr>
              <w:spacing w:before="120" w:after="120"/>
              <w:jc w:val="center"/>
              <w:rPr>
                <w:rFonts w:ascii="Arial" w:hAnsi="Arial" w:cs="Arial"/>
                <w:color w:val="auto"/>
                <w:sz w:val="20"/>
                <w:szCs w:val="20"/>
                <w:lang w:val="sr-Latn-CS"/>
              </w:rPr>
            </w:pPr>
            <w:r w:rsidRPr="00F5262E">
              <w:rPr>
                <w:rFonts w:ascii="Arial" w:hAnsi="Arial" w:cs="Arial"/>
                <w:color w:val="auto"/>
                <w:sz w:val="20"/>
                <w:szCs w:val="20"/>
                <w:lang w:val="sr-Latn-CS"/>
              </w:rPr>
              <w:t>.</w:t>
            </w:r>
            <w:r w:rsidRPr="00F5262E">
              <w:rPr>
                <w:rFonts w:ascii="Arial" w:hAnsi="Arial" w:cs="Arial"/>
                <w:color w:val="auto"/>
                <w:sz w:val="20"/>
                <w:szCs w:val="20"/>
                <w:lang w:val="sr-Cyrl-CS"/>
              </w:rPr>
              <w:t>С</w:t>
            </w:r>
            <w:r w:rsidRPr="00F5262E">
              <w:rPr>
                <w:rFonts w:ascii="Arial" w:hAnsi="Arial" w:cs="Arial"/>
                <w:color w:val="auto"/>
                <w:sz w:val="20"/>
                <w:szCs w:val="20"/>
                <w:lang w:val="sr-Latn-CS"/>
              </w:rPr>
              <w:t>писак опреме која је предмет пружања услуге:</w:t>
            </w:r>
          </w:p>
        </w:tc>
        <w:tc>
          <w:tcPr>
            <w:tcW w:w="1431" w:type="dxa"/>
            <w:tcBorders>
              <w:top w:val="single" w:sz="4" w:space="0" w:color="auto"/>
              <w:left w:val="single" w:sz="4" w:space="0" w:color="auto"/>
              <w:bottom w:val="single" w:sz="8" w:space="0" w:color="auto"/>
              <w:right w:val="single" w:sz="4" w:space="0" w:color="auto"/>
            </w:tcBorders>
            <w:vAlign w:val="center"/>
          </w:tcPr>
          <w:p w:rsidR="008973CA" w:rsidRPr="00F5262E" w:rsidRDefault="00F5262E" w:rsidP="00F5262E">
            <w:pPr>
              <w:spacing w:before="120" w:after="120"/>
              <w:jc w:val="center"/>
              <w:rPr>
                <w:rFonts w:ascii="Arial" w:hAnsi="Arial" w:cs="Arial"/>
                <w:color w:val="auto"/>
                <w:sz w:val="20"/>
                <w:szCs w:val="20"/>
              </w:rPr>
            </w:pPr>
            <w:r w:rsidRPr="00F5262E">
              <w:rPr>
                <w:rFonts w:ascii="Arial" w:hAnsi="Arial" w:cs="Arial"/>
                <w:color w:val="auto"/>
                <w:sz w:val="20"/>
                <w:szCs w:val="20"/>
              </w:rPr>
              <w:t>Количина</w:t>
            </w:r>
          </w:p>
        </w:tc>
      </w:tr>
      <w:tr w:rsidR="008973CA" w:rsidRPr="00F5262E" w:rsidTr="00F5262E">
        <w:tc>
          <w:tcPr>
            <w:tcW w:w="10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973CA" w:rsidRPr="00F5262E" w:rsidRDefault="008973CA" w:rsidP="00F5262E">
            <w:pPr>
              <w:autoSpaceDE w:val="0"/>
              <w:autoSpaceDN w:val="0"/>
              <w:jc w:val="center"/>
              <w:rPr>
                <w:rFonts w:ascii="Arial" w:hAnsi="Arial" w:cs="Arial"/>
                <w:color w:val="auto"/>
                <w:sz w:val="20"/>
                <w:szCs w:val="20"/>
              </w:rPr>
            </w:pPr>
            <w:r w:rsidRPr="00F5262E">
              <w:rPr>
                <w:rFonts w:ascii="Arial" w:hAnsi="Arial" w:cs="Arial"/>
                <w:color w:val="auto"/>
                <w:sz w:val="20"/>
                <w:szCs w:val="20"/>
              </w:rPr>
              <w:t>1</w:t>
            </w:r>
          </w:p>
        </w:tc>
        <w:tc>
          <w:tcPr>
            <w:tcW w:w="7448" w:type="dxa"/>
            <w:tcBorders>
              <w:top w:val="nil"/>
              <w:left w:val="nil"/>
              <w:bottom w:val="single" w:sz="8" w:space="0" w:color="auto"/>
              <w:right w:val="single" w:sz="8" w:space="0" w:color="auto"/>
            </w:tcBorders>
            <w:tcMar>
              <w:top w:w="0" w:type="dxa"/>
              <w:left w:w="108" w:type="dxa"/>
              <w:bottom w:w="0" w:type="dxa"/>
              <w:right w:w="108" w:type="dxa"/>
            </w:tcMar>
            <w:vAlign w:val="center"/>
          </w:tcPr>
          <w:p w:rsidR="008973CA" w:rsidRPr="00F5262E" w:rsidRDefault="008973CA" w:rsidP="00F5262E">
            <w:pPr>
              <w:autoSpaceDE w:val="0"/>
              <w:autoSpaceDN w:val="0"/>
              <w:jc w:val="center"/>
              <w:rPr>
                <w:rFonts w:ascii="Arial" w:hAnsi="Arial" w:cs="Arial"/>
                <w:color w:val="auto"/>
                <w:sz w:val="20"/>
                <w:szCs w:val="20"/>
              </w:rPr>
            </w:pPr>
            <w:r w:rsidRPr="00F5262E">
              <w:rPr>
                <w:rFonts w:ascii="Arial" w:hAnsi="Arial" w:cs="Arial"/>
                <w:color w:val="auto"/>
                <w:sz w:val="20"/>
                <w:szCs w:val="20"/>
              </w:rPr>
              <w:t>Узоркивач за узимање узорака течности са жељене дубине, Ruttner sampler, Eijkelkamp</w:t>
            </w:r>
          </w:p>
        </w:tc>
        <w:tc>
          <w:tcPr>
            <w:tcW w:w="1431" w:type="dxa"/>
            <w:tcBorders>
              <w:top w:val="nil"/>
              <w:left w:val="nil"/>
              <w:bottom w:val="single" w:sz="8" w:space="0" w:color="auto"/>
              <w:right w:val="single" w:sz="4" w:space="0" w:color="auto"/>
            </w:tcBorders>
            <w:tcMar>
              <w:top w:w="0" w:type="dxa"/>
              <w:left w:w="108" w:type="dxa"/>
              <w:bottom w:w="0" w:type="dxa"/>
              <w:right w:w="108" w:type="dxa"/>
            </w:tcMar>
            <w:vAlign w:val="center"/>
          </w:tcPr>
          <w:p w:rsidR="008973CA" w:rsidRPr="00F5262E" w:rsidRDefault="008973CA" w:rsidP="00F5262E">
            <w:pPr>
              <w:autoSpaceDE w:val="0"/>
              <w:autoSpaceDN w:val="0"/>
              <w:jc w:val="center"/>
              <w:rPr>
                <w:rFonts w:ascii="Arial" w:hAnsi="Arial" w:cs="Arial"/>
                <w:color w:val="auto"/>
                <w:sz w:val="20"/>
                <w:szCs w:val="20"/>
              </w:rPr>
            </w:pPr>
            <w:r w:rsidRPr="00F5262E">
              <w:rPr>
                <w:rFonts w:ascii="Arial" w:hAnsi="Arial" w:cs="Arial"/>
                <w:color w:val="auto"/>
                <w:sz w:val="20"/>
                <w:szCs w:val="20"/>
              </w:rPr>
              <w:t>1</w:t>
            </w:r>
          </w:p>
        </w:tc>
      </w:tr>
      <w:tr w:rsidR="008973CA" w:rsidRPr="00F5262E" w:rsidTr="00F5262E">
        <w:tc>
          <w:tcPr>
            <w:tcW w:w="10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973CA" w:rsidRPr="00F5262E" w:rsidRDefault="008973CA" w:rsidP="00F5262E">
            <w:pPr>
              <w:autoSpaceDE w:val="0"/>
              <w:autoSpaceDN w:val="0"/>
              <w:jc w:val="center"/>
              <w:rPr>
                <w:rFonts w:ascii="Arial" w:hAnsi="Arial" w:cs="Arial"/>
                <w:color w:val="auto"/>
                <w:sz w:val="20"/>
                <w:szCs w:val="20"/>
              </w:rPr>
            </w:pPr>
            <w:r w:rsidRPr="00F5262E">
              <w:rPr>
                <w:rFonts w:ascii="Arial" w:hAnsi="Arial" w:cs="Arial"/>
                <w:color w:val="auto"/>
                <w:sz w:val="20"/>
                <w:szCs w:val="20"/>
              </w:rPr>
              <w:t>2</w:t>
            </w:r>
          </w:p>
        </w:tc>
        <w:tc>
          <w:tcPr>
            <w:tcW w:w="7448" w:type="dxa"/>
            <w:tcBorders>
              <w:top w:val="nil"/>
              <w:left w:val="nil"/>
              <w:bottom w:val="single" w:sz="8" w:space="0" w:color="auto"/>
              <w:right w:val="single" w:sz="8" w:space="0" w:color="auto"/>
            </w:tcBorders>
            <w:tcMar>
              <w:top w:w="0" w:type="dxa"/>
              <w:left w:w="108" w:type="dxa"/>
              <w:bottom w:w="0" w:type="dxa"/>
              <w:right w:w="108" w:type="dxa"/>
            </w:tcMar>
            <w:vAlign w:val="center"/>
          </w:tcPr>
          <w:p w:rsidR="008973CA" w:rsidRPr="00F5262E" w:rsidRDefault="008973CA" w:rsidP="00F5262E">
            <w:pPr>
              <w:jc w:val="center"/>
              <w:rPr>
                <w:rFonts w:ascii="Arial" w:hAnsi="Arial" w:cs="Arial"/>
                <w:color w:val="auto"/>
                <w:sz w:val="20"/>
                <w:szCs w:val="20"/>
              </w:rPr>
            </w:pPr>
            <w:r w:rsidRPr="00F5262E">
              <w:rPr>
                <w:rFonts w:ascii="Arial" w:hAnsi="Arial" w:cs="Arial"/>
                <w:color w:val="auto"/>
                <w:sz w:val="20"/>
                <w:szCs w:val="20"/>
              </w:rPr>
              <w:t>Преносиви мерач протока течности у затвореним И отвореним каналима, PCM KDA KPI10010F0- комбо ултрасонични Доплер сен</w:t>
            </w:r>
            <w:r w:rsidRPr="00F5262E">
              <w:rPr>
                <w:rFonts w:ascii="Arial" w:hAnsi="Arial" w:cs="Arial"/>
                <w:color w:val="auto"/>
                <w:sz w:val="20"/>
                <w:szCs w:val="20"/>
                <w:lang w:val="sr-Cyrl-CS"/>
              </w:rPr>
              <w:t>з</w:t>
            </w:r>
            <w:r w:rsidRPr="00F5262E">
              <w:rPr>
                <w:rFonts w:ascii="Arial" w:hAnsi="Arial" w:cs="Arial"/>
                <w:color w:val="auto"/>
                <w:sz w:val="20"/>
                <w:szCs w:val="20"/>
              </w:rPr>
              <w:t>ор са мерачем притиска, Nivus</w:t>
            </w:r>
          </w:p>
        </w:tc>
        <w:tc>
          <w:tcPr>
            <w:tcW w:w="1431" w:type="dxa"/>
            <w:tcBorders>
              <w:top w:val="nil"/>
              <w:left w:val="nil"/>
              <w:bottom w:val="single" w:sz="8" w:space="0" w:color="auto"/>
              <w:right w:val="single" w:sz="4" w:space="0" w:color="auto"/>
            </w:tcBorders>
            <w:tcMar>
              <w:top w:w="0" w:type="dxa"/>
              <w:left w:w="108" w:type="dxa"/>
              <w:bottom w:w="0" w:type="dxa"/>
              <w:right w:w="108" w:type="dxa"/>
            </w:tcMar>
            <w:vAlign w:val="center"/>
          </w:tcPr>
          <w:p w:rsidR="008973CA" w:rsidRPr="00F5262E" w:rsidRDefault="008973CA" w:rsidP="00F5262E">
            <w:pPr>
              <w:autoSpaceDE w:val="0"/>
              <w:autoSpaceDN w:val="0"/>
              <w:jc w:val="center"/>
              <w:rPr>
                <w:rFonts w:ascii="Arial" w:hAnsi="Arial" w:cs="Arial"/>
                <w:color w:val="auto"/>
                <w:sz w:val="20"/>
                <w:szCs w:val="20"/>
              </w:rPr>
            </w:pPr>
            <w:r w:rsidRPr="00F5262E">
              <w:rPr>
                <w:rFonts w:ascii="Arial" w:hAnsi="Arial" w:cs="Arial"/>
                <w:color w:val="auto"/>
                <w:sz w:val="20"/>
                <w:szCs w:val="20"/>
              </w:rPr>
              <w:t>1</w:t>
            </w:r>
          </w:p>
        </w:tc>
      </w:tr>
    </w:tbl>
    <w:p w:rsidR="0055218D" w:rsidRDefault="0055218D" w:rsidP="007A4A4B">
      <w:pPr>
        <w:pStyle w:val="ListParagraph"/>
        <w:ind w:left="0"/>
        <w:rPr>
          <w:rFonts w:ascii="Arial" w:hAnsi="Arial" w:cs="Arial"/>
          <w:b/>
          <w:bCs/>
          <w:sz w:val="20"/>
          <w:szCs w:val="20"/>
          <w:u w:val="single"/>
          <w:lang w:val="ru-RU"/>
        </w:rPr>
      </w:pPr>
    </w:p>
    <w:p w:rsidR="00562511" w:rsidRPr="00DB2B29" w:rsidRDefault="00562511" w:rsidP="00077272">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562511" w:rsidRPr="00DB2B29" w:rsidRDefault="00562511" w:rsidP="00077272">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562511" w:rsidRPr="00DB2B29" w:rsidRDefault="00562511" w:rsidP="00077272">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562511" w:rsidRPr="00DB2B29" w:rsidRDefault="00562511" w:rsidP="00077272">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562511" w:rsidRPr="00562511" w:rsidRDefault="00562511" w:rsidP="00077272">
      <w:pPr>
        <w:suppressAutoHyphens w:val="0"/>
        <w:autoSpaceDE w:val="0"/>
        <w:autoSpaceDN w:val="0"/>
        <w:adjustRightInd w:val="0"/>
        <w:spacing w:line="240" w:lineRule="auto"/>
        <w:ind w:right="237"/>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562511" w:rsidRPr="00151CEA" w:rsidRDefault="00562511" w:rsidP="00562511">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55218D" w:rsidRDefault="00562511" w:rsidP="007A4A4B">
      <w:pPr>
        <w:pStyle w:val="ListParagraph"/>
        <w:ind w:left="0"/>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55218D" w:rsidRDefault="0055218D" w:rsidP="007A4A4B">
      <w:pPr>
        <w:pStyle w:val="ListParagraph"/>
        <w:ind w:left="0"/>
        <w:rPr>
          <w:rFonts w:ascii="Arial" w:hAnsi="Arial" w:cs="Arial"/>
          <w:b/>
          <w:bCs/>
          <w:sz w:val="20"/>
          <w:szCs w:val="20"/>
          <w:u w:val="single"/>
          <w:lang w:val="ru-RU"/>
        </w:rPr>
      </w:pPr>
    </w:p>
    <w:p w:rsidR="0055218D" w:rsidRDefault="0055218D" w:rsidP="007A4A4B">
      <w:pPr>
        <w:pStyle w:val="ListParagraph"/>
        <w:ind w:left="0"/>
        <w:rPr>
          <w:rFonts w:ascii="Arial" w:hAnsi="Arial" w:cs="Arial"/>
          <w:b/>
          <w:bCs/>
          <w:sz w:val="20"/>
          <w:szCs w:val="20"/>
          <w:u w:val="single"/>
          <w:lang w:val="ru-RU"/>
        </w:rPr>
      </w:pPr>
    </w:p>
    <w:p w:rsidR="00F5262E" w:rsidRPr="00DB2B29" w:rsidRDefault="00F5262E" w:rsidP="00F5262E">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F5262E" w:rsidRPr="00DB2B29" w:rsidRDefault="00F5262E" w:rsidP="00F5262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F5262E" w:rsidRPr="00DB2B29" w:rsidRDefault="00F5262E" w:rsidP="00F5262E">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5262E" w:rsidRPr="00DB2B29" w:rsidRDefault="00F5262E" w:rsidP="00F5262E">
      <w:pPr>
        <w:pStyle w:val="ListParagraph"/>
        <w:ind w:left="0"/>
        <w:rPr>
          <w:rFonts w:ascii="Arial" w:hAnsi="Arial" w:cs="Arial"/>
          <w:b/>
          <w:bCs/>
          <w:sz w:val="20"/>
          <w:szCs w:val="20"/>
          <w:u w:val="single"/>
          <w:lang w:val="ru-RU"/>
        </w:rPr>
      </w:pPr>
    </w:p>
    <w:p w:rsidR="00F5262E" w:rsidRPr="00DB2B29" w:rsidRDefault="00F5262E" w:rsidP="00F5262E">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55218D" w:rsidRDefault="00F5262E" w:rsidP="00F5262E">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55218D" w:rsidRDefault="0055218D"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Pr="00F5262E" w:rsidRDefault="00F5262E" w:rsidP="00F5262E">
      <w:pPr>
        <w:pStyle w:val="ListParagraph"/>
        <w:ind w:left="0"/>
        <w:jc w:val="center"/>
        <w:rPr>
          <w:rFonts w:ascii="Arial" w:hAnsi="Arial" w:cs="Arial"/>
          <w:b/>
          <w:bCs/>
          <w:i/>
          <w:color w:val="auto"/>
          <w:sz w:val="20"/>
          <w:szCs w:val="20"/>
          <w:u w:val="single"/>
          <w:lang w:val="ru-RU"/>
        </w:rPr>
      </w:pPr>
      <w:r>
        <w:rPr>
          <w:rFonts w:ascii="Arial" w:hAnsi="Arial" w:cs="Arial"/>
          <w:b/>
          <w:bCs/>
          <w:i/>
          <w:color w:val="auto"/>
          <w:sz w:val="20"/>
          <w:szCs w:val="20"/>
        </w:rPr>
        <w:lastRenderedPageBreak/>
        <w:t>29</w:t>
      </w:r>
      <w:r w:rsidRPr="00F5262E">
        <w:rPr>
          <w:rFonts w:ascii="Arial" w:hAnsi="Arial" w:cs="Arial"/>
          <w:b/>
          <w:bCs/>
          <w:i/>
          <w:color w:val="auto"/>
          <w:sz w:val="20"/>
          <w:szCs w:val="20"/>
        </w:rPr>
        <w:t xml:space="preserve">. партија </w:t>
      </w:r>
      <w:r w:rsidRPr="00F5262E">
        <w:rPr>
          <w:rFonts w:ascii="Arial" w:hAnsi="Arial" w:cs="Arial"/>
          <w:bCs/>
          <w:i/>
          <w:color w:val="auto"/>
          <w:sz w:val="20"/>
          <w:szCs w:val="20"/>
        </w:rPr>
        <w:t>Одржавање, сервисирањ И калибрација мултипараметарске сонде</w:t>
      </w:r>
      <w:r w:rsidRPr="00F5262E">
        <w:rPr>
          <w:rFonts w:ascii="Arial" w:hAnsi="Arial" w:cs="Arial"/>
          <w:b/>
          <w:bCs/>
          <w:i/>
          <w:color w:val="auto"/>
          <w:sz w:val="20"/>
          <w:szCs w:val="20"/>
        </w:rPr>
        <w:t xml:space="preserve"> Profesional YSI PRO+</w:t>
      </w: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Cs/>
          <w:sz w:val="20"/>
          <w:szCs w:val="20"/>
          <w:lang w:val="ru-RU"/>
        </w:rPr>
      </w:pPr>
      <w:r>
        <w:rPr>
          <w:rFonts w:ascii="Arial" w:hAnsi="Arial" w:cs="Arial"/>
          <w:bCs/>
          <w:sz w:val="20"/>
          <w:szCs w:val="20"/>
          <w:lang w:val="ru-RU"/>
        </w:rPr>
        <w:t>Предметна услуга подразумева:</w:t>
      </w:r>
    </w:p>
    <w:p w:rsidR="00F5262E" w:rsidRDefault="00F5262E" w:rsidP="003A64F8">
      <w:pPr>
        <w:pStyle w:val="ListParagraph"/>
        <w:numPr>
          <w:ilvl w:val="0"/>
          <w:numId w:val="60"/>
        </w:numPr>
        <w:rPr>
          <w:rFonts w:ascii="Arial" w:hAnsi="Arial" w:cs="Arial"/>
          <w:bCs/>
          <w:sz w:val="20"/>
          <w:szCs w:val="20"/>
          <w:lang w:val="ru-RU"/>
        </w:rPr>
      </w:pPr>
      <w:r>
        <w:rPr>
          <w:rFonts w:ascii="Arial" w:hAnsi="Arial" w:cs="Arial"/>
          <w:bCs/>
          <w:sz w:val="20"/>
          <w:szCs w:val="20"/>
          <w:lang w:val="ru-RU"/>
        </w:rPr>
        <w:t>Услуга редовног одржавања (провера исправности и калибрације уз издавање сервисног ивештаја)</w:t>
      </w:r>
    </w:p>
    <w:p w:rsidR="00F5262E" w:rsidRDefault="00F5262E" w:rsidP="003A64F8">
      <w:pPr>
        <w:pStyle w:val="ListParagraph"/>
        <w:numPr>
          <w:ilvl w:val="0"/>
          <w:numId w:val="60"/>
        </w:numPr>
        <w:rPr>
          <w:rFonts w:ascii="Arial" w:hAnsi="Arial" w:cs="Arial"/>
          <w:bCs/>
          <w:sz w:val="20"/>
          <w:szCs w:val="20"/>
          <w:lang w:val="ru-RU"/>
        </w:rPr>
      </w:pPr>
      <w:r>
        <w:rPr>
          <w:rFonts w:ascii="Arial" w:hAnsi="Arial" w:cs="Arial"/>
          <w:bCs/>
          <w:sz w:val="20"/>
          <w:szCs w:val="20"/>
          <w:lang w:val="ru-RU"/>
        </w:rPr>
        <w:t>Услуга ванредног одржавања (детектовање проблема, отклањање квара на лицу места или одношење уређаја у сервис , издавање извештаја)</w:t>
      </w:r>
    </w:p>
    <w:p w:rsidR="00F5262E" w:rsidRDefault="00F5262E" w:rsidP="003A64F8">
      <w:pPr>
        <w:pStyle w:val="ListParagraph"/>
        <w:numPr>
          <w:ilvl w:val="0"/>
          <w:numId w:val="60"/>
        </w:numPr>
        <w:rPr>
          <w:rFonts w:ascii="Arial" w:hAnsi="Arial" w:cs="Arial"/>
          <w:bCs/>
          <w:sz w:val="20"/>
          <w:szCs w:val="20"/>
          <w:lang w:val="ru-RU"/>
        </w:rPr>
      </w:pPr>
      <w:r>
        <w:rPr>
          <w:rFonts w:ascii="Arial" w:hAnsi="Arial" w:cs="Arial"/>
          <w:bCs/>
          <w:sz w:val="20"/>
          <w:szCs w:val="20"/>
          <w:lang w:val="ru-RU"/>
        </w:rPr>
        <w:t>Набавка и замена резервних делова и потрошног материјала</w:t>
      </w:r>
    </w:p>
    <w:p w:rsidR="00597F56" w:rsidRPr="00562511" w:rsidRDefault="00597F56" w:rsidP="003A64F8">
      <w:pPr>
        <w:pStyle w:val="ListParagraph"/>
        <w:numPr>
          <w:ilvl w:val="0"/>
          <w:numId w:val="60"/>
        </w:numPr>
        <w:rPr>
          <w:rFonts w:ascii="Arial" w:hAnsi="Arial" w:cs="Arial"/>
          <w:bCs/>
          <w:sz w:val="20"/>
          <w:szCs w:val="20"/>
          <w:lang w:val="ru-RU"/>
        </w:rPr>
      </w:pPr>
      <w:r>
        <w:rPr>
          <w:rFonts w:ascii="Arial" w:hAnsi="Arial" w:cs="Arial"/>
          <w:bCs/>
          <w:sz w:val="20"/>
          <w:szCs w:val="20"/>
          <w:lang w:val="ru-RU"/>
        </w:rPr>
        <w:t>Услуга еталонирања/верификације уређаја</w:t>
      </w: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tbl>
      <w:tblPr>
        <w:tblpPr w:leftFromText="180" w:rightFromText="180" w:vertAnchor="text" w:horzAnchor="margin" w:tblpXSpec="center" w:tblpY="5"/>
        <w:tblW w:w="5000" w:type="pct"/>
        <w:tblCellMar>
          <w:left w:w="0" w:type="dxa"/>
          <w:right w:w="0" w:type="dxa"/>
        </w:tblCellMar>
        <w:tblLook w:val="00A0"/>
      </w:tblPr>
      <w:tblGrid>
        <w:gridCol w:w="773"/>
        <w:gridCol w:w="6518"/>
        <w:gridCol w:w="1951"/>
      </w:tblGrid>
      <w:tr w:rsidR="00F5262E" w:rsidRPr="00F5262E" w:rsidTr="00F5262E">
        <w:trPr>
          <w:trHeight w:val="600"/>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5262E" w:rsidRPr="00F5262E" w:rsidRDefault="00F5262E" w:rsidP="00F5262E">
            <w:pPr>
              <w:jc w:val="right"/>
              <w:rPr>
                <w:rFonts w:ascii="Arial" w:hAnsi="Arial" w:cs="Arial"/>
                <w:color w:val="auto"/>
                <w:sz w:val="20"/>
                <w:szCs w:val="20"/>
              </w:rPr>
            </w:pPr>
            <w:r w:rsidRPr="00F5262E">
              <w:rPr>
                <w:rFonts w:ascii="Arial" w:hAnsi="Arial" w:cs="Arial"/>
                <w:color w:val="auto"/>
                <w:sz w:val="20"/>
                <w:szCs w:val="20"/>
              </w:rPr>
              <w:t>редни бр.</w:t>
            </w:r>
          </w:p>
        </w:tc>
        <w:tc>
          <w:tcPr>
            <w:tcW w:w="35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5262E" w:rsidRPr="00F5262E" w:rsidRDefault="00F5262E" w:rsidP="00F5262E">
            <w:pPr>
              <w:rPr>
                <w:rFonts w:ascii="Arial" w:hAnsi="Arial" w:cs="Arial"/>
                <w:color w:val="auto"/>
                <w:sz w:val="20"/>
                <w:szCs w:val="20"/>
              </w:rPr>
            </w:pPr>
            <w:r w:rsidRPr="00F5262E">
              <w:rPr>
                <w:rFonts w:ascii="Arial" w:hAnsi="Arial" w:cs="Arial"/>
                <w:color w:val="auto"/>
                <w:sz w:val="20"/>
                <w:szCs w:val="20"/>
              </w:rPr>
              <w:t>Списак опреме која је предмет услуге</w:t>
            </w:r>
          </w:p>
        </w:tc>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5262E" w:rsidRPr="00F5262E" w:rsidRDefault="00F5262E" w:rsidP="00F5262E">
            <w:pPr>
              <w:jc w:val="center"/>
              <w:rPr>
                <w:rFonts w:ascii="Arial" w:hAnsi="Arial" w:cs="Arial"/>
                <w:color w:val="auto"/>
                <w:sz w:val="20"/>
                <w:szCs w:val="20"/>
              </w:rPr>
            </w:pPr>
            <w:r w:rsidRPr="00F5262E">
              <w:rPr>
                <w:rFonts w:ascii="Arial" w:hAnsi="Arial" w:cs="Arial"/>
                <w:color w:val="auto"/>
                <w:sz w:val="20"/>
                <w:szCs w:val="20"/>
              </w:rPr>
              <w:t>Количина</w:t>
            </w:r>
          </w:p>
        </w:tc>
      </w:tr>
      <w:tr w:rsidR="00F5262E" w:rsidRPr="00F5262E" w:rsidTr="00F5262E">
        <w:trPr>
          <w:trHeight w:val="600"/>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5262E" w:rsidRPr="00F5262E" w:rsidRDefault="00F5262E" w:rsidP="00F5262E">
            <w:pPr>
              <w:jc w:val="right"/>
              <w:rPr>
                <w:rFonts w:ascii="Arial" w:hAnsi="Arial" w:cs="Arial"/>
                <w:color w:val="auto"/>
                <w:sz w:val="20"/>
                <w:szCs w:val="20"/>
              </w:rPr>
            </w:pPr>
            <w:r w:rsidRPr="00F5262E">
              <w:rPr>
                <w:rFonts w:ascii="Arial" w:hAnsi="Arial" w:cs="Arial"/>
                <w:color w:val="auto"/>
                <w:sz w:val="20"/>
                <w:szCs w:val="20"/>
              </w:rPr>
              <w:t>1</w:t>
            </w:r>
          </w:p>
        </w:tc>
        <w:tc>
          <w:tcPr>
            <w:tcW w:w="35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5262E" w:rsidRPr="00F5262E" w:rsidRDefault="00F5262E" w:rsidP="00F5262E">
            <w:pPr>
              <w:rPr>
                <w:rFonts w:ascii="Arial" w:hAnsi="Arial" w:cs="Arial"/>
                <w:color w:val="auto"/>
                <w:sz w:val="20"/>
                <w:szCs w:val="20"/>
              </w:rPr>
            </w:pPr>
            <w:r w:rsidRPr="00F5262E">
              <w:rPr>
                <w:rFonts w:ascii="Arial" w:hAnsi="Arial" w:cs="Arial"/>
                <w:color w:val="auto"/>
                <w:sz w:val="20"/>
                <w:szCs w:val="20"/>
              </w:rPr>
              <w:t>Мултифункционални уређај за мерење pH ел</w:t>
            </w:r>
            <w:r w:rsidRPr="00F5262E">
              <w:rPr>
                <w:rFonts w:ascii="Arial" w:hAnsi="Arial" w:cs="Arial"/>
                <w:color w:val="auto"/>
                <w:sz w:val="20"/>
                <w:szCs w:val="20"/>
                <w:lang w:val="sr-Cyrl-CS"/>
              </w:rPr>
              <w:t>ектро</w:t>
            </w:r>
            <w:r w:rsidRPr="00F5262E">
              <w:rPr>
                <w:rFonts w:ascii="Arial" w:hAnsi="Arial" w:cs="Arial"/>
                <w:color w:val="auto"/>
                <w:sz w:val="20"/>
                <w:szCs w:val="20"/>
              </w:rPr>
              <w:t>проводљивости раствореног кисеоника и температуре, Profesional YSI PRO+</w:t>
            </w:r>
          </w:p>
        </w:tc>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5262E" w:rsidRPr="00F5262E" w:rsidRDefault="00F5262E" w:rsidP="00F5262E">
            <w:pPr>
              <w:jc w:val="center"/>
              <w:rPr>
                <w:rFonts w:ascii="Arial" w:hAnsi="Arial" w:cs="Arial"/>
                <w:color w:val="auto"/>
                <w:sz w:val="20"/>
                <w:szCs w:val="20"/>
              </w:rPr>
            </w:pPr>
            <w:r w:rsidRPr="00F5262E">
              <w:rPr>
                <w:rFonts w:ascii="Arial" w:hAnsi="Arial" w:cs="Arial"/>
                <w:color w:val="auto"/>
                <w:sz w:val="20"/>
                <w:szCs w:val="20"/>
              </w:rPr>
              <w:t>4</w:t>
            </w:r>
          </w:p>
        </w:tc>
      </w:tr>
    </w:tbl>
    <w:p w:rsidR="00F5262E" w:rsidRDefault="00F5262E" w:rsidP="007A4A4B">
      <w:pPr>
        <w:pStyle w:val="ListParagraph"/>
        <w:ind w:left="0"/>
        <w:rPr>
          <w:rFonts w:ascii="Arial" w:hAnsi="Arial" w:cs="Arial"/>
          <w:b/>
          <w:bCs/>
          <w:sz w:val="20"/>
          <w:szCs w:val="20"/>
          <w:u w:val="single"/>
          <w:lang w:val="ru-RU"/>
        </w:rPr>
      </w:pPr>
    </w:p>
    <w:p w:rsidR="00562511" w:rsidRPr="00DB2B29" w:rsidRDefault="00562511"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562511" w:rsidRPr="00DB2B29" w:rsidRDefault="00562511"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562511" w:rsidRPr="00DB2B29" w:rsidRDefault="00562511"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562511" w:rsidRPr="00DB2B29" w:rsidRDefault="00562511"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562511" w:rsidRDefault="00562511"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562511" w:rsidRPr="00151CEA" w:rsidRDefault="00562511"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p>
    <w:p w:rsidR="00F5262E" w:rsidRDefault="00562511" w:rsidP="00562511">
      <w:pPr>
        <w:pStyle w:val="ListParagraph"/>
        <w:ind w:left="0"/>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F5262E" w:rsidRDefault="00F5262E" w:rsidP="007A4A4B">
      <w:pPr>
        <w:pStyle w:val="ListParagraph"/>
        <w:ind w:left="0"/>
        <w:rPr>
          <w:rFonts w:ascii="Arial" w:hAnsi="Arial" w:cs="Arial"/>
          <w:b/>
          <w:bCs/>
          <w:sz w:val="20"/>
          <w:szCs w:val="20"/>
          <w:u w:val="single"/>
          <w:lang w:val="ru-RU"/>
        </w:rPr>
      </w:pPr>
    </w:p>
    <w:p w:rsidR="00F5262E" w:rsidRPr="00DB2B29" w:rsidRDefault="00F5262E" w:rsidP="00F5262E">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F5262E" w:rsidRPr="00DB2B29" w:rsidRDefault="00F5262E" w:rsidP="00F5262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F5262E" w:rsidRPr="00DB2B29" w:rsidRDefault="00F5262E" w:rsidP="00F5262E">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5262E" w:rsidRPr="00DB2B29" w:rsidRDefault="00F5262E" w:rsidP="00F5262E">
      <w:pPr>
        <w:pStyle w:val="ListParagraph"/>
        <w:ind w:left="0"/>
        <w:rPr>
          <w:rFonts w:ascii="Arial" w:hAnsi="Arial" w:cs="Arial"/>
          <w:b/>
          <w:bCs/>
          <w:sz w:val="20"/>
          <w:szCs w:val="20"/>
          <w:u w:val="single"/>
          <w:lang w:val="ru-RU"/>
        </w:rPr>
      </w:pPr>
    </w:p>
    <w:p w:rsidR="00F5262E" w:rsidRPr="00DB2B29" w:rsidRDefault="00F5262E" w:rsidP="00F5262E">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F5262E" w:rsidRDefault="00F5262E" w:rsidP="00F5262E">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F5262E" w:rsidRDefault="00F5262E" w:rsidP="00F5262E">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Pr="00F5262E" w:rsidRDefault="00F5262E" w:rsidP="00F5262E">
      <w:pPr>
        <w:pStyle w:val="ListParagraph"/>
        <w:ind w:left="0"/>
        <w:jc w:val="center"/>
        <w:rPr>
          <w:rFonts w:ascii="Arial" w:hAnsi="Arial" w:cs="Arial"/>
          <w:b/>
          <w:bCs/>
          <w:i/>
          <w:color w:val="auto"/>
          <w:sz w:val="20"/>
          <w:szCs w:val="20"/>
          <w:u w:val="single"/>
          <w:lang w:val="ru-RU"/>
        </w:rPr>
      </w:pPr>
      <w:r w:rsidRPr="00F5262E">
        <w:rPr>
          <w:rFonts w:ascii="Arial" w:hAnsi="Arial" w:cs="Arial"/>
          <w:b/>
          <w:bCs/>
          <w:i/>
          <w:color w:val="auto"/>
          <w:sz w:val="20"/>
          <w:szCs w:val="20"/>
          <w:lang w:val="sr-Latn-CS"/>
        </w:rPr>
        <w:lastRenderedPageBreak/>
        <w:t>3</w:t>
      </w:r>
      <w:r w:rsidR="007B2B11">
        <w:rPr>
          <w:rFonts w:ascii="Arial" w:hAnsi="Arial" w:cs="Arial"/>
          <w:b/>
          <w:bCs/>
          <w:i/>
          <w:color w:val="auto"/>
          <w:sz w:val="20"/>
          <w:szCs w:val="20"/>
        </w:rPr>
        <w:t>0</w:t>
      </w:r>
      <w:r w:rsidRPr="00F5262E">
        <w:rPr>
          <w:rFonts w:ascii="Arial" w:hAnsi="Arial" w:cs="Arial"/>
          <w:b/>
          <w:bCs/>
          <w:i/>
          <w:color w:val="auto"/>
          <w:sz w:val="20"/>
          <w:szCs w:val="20"/>
          <w:lang w:val="sr-Latn-CS"/>
        </w:rPr>
        <w:t>.  партија: одржавање,сервисиање, набавка и замена резервних делова/потрошног материјала и верификација рада  Уређаја за обезбедјивање константних услова температуре и влажности ваздуха у просторији,  произвођача</w:t>
      </w:r>
      <w:r w:rsidRPr="00F5262E">
        <w:rPr>
          <w:rFonts w:ascii="Arial" w:hAnsi="Arial" w:cs="Arial"/>
          <w:b/>
          <w:i/>
          <w:color w:val="auto"/>
          <w:sz w:val="20"/>
          <w:szCs w:val="20"/>
          <w:lang w:val="sr-Latn-CS"/>
        </w:rPr>
        <w:t xml:space="preserve">: </w:t>
      </w:r>
      <w:r w:rsidRPr="00F5262E">
        <w:rPr>
          <w:rFonts w:ascii="Arial" w:hAnsi="Arial" w:cs="Arial"/>
          <w:b/>
          <w:bCs/>
          <w:i/>
          <w:color w:val="auto"/>
          <w:sz w:val="20"/>
          <w:szCs w:val="20"/>
          <w:lang w:val="sr-Latn-CS"/>
        </w:rPr>
        <w:t>Emerson</w:t>
      </w: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CD04E2" w:rsidP="007A4A4B">
      <w:pPr>
        <w:pStyle w:val="ListParagraph"/>
        <w:ind w:left="0"/>
        <w:rPr>
          <w:rFonts w:ascii="Arial" w:hAnsi="Arial" w:cs="Arial"/>
          <w:bCs/>
          <w:sz w:val="20"/>
          <w:szCs w:val="20"/>
          <w:u w:val="single"/>
          <w:lang w:val="ru-RU"/>
        </w:rPr>
      </w:pPr>
      <w:r>
        <w:rPr>
          <w:rFonts w:ascii="Arial" w:hAnsi="Arial" w:cs="Arial"/>
          <w:bCs/>
          <w:sz w:val="20"/>
          <w:szCs w:val="20"/>
          <w:u w:val="single"/>
          <w:lang w:val="ru-RU"/>
        </w:rPr>
        <w:t>Под предметном услугом се подразумева:</w:t>
      </w:r>
    </w:p>
    <w:p w:rsidR="00CD04E2" w:rsidRPr="00CD04E2" w:rsidRDefault="00CD04E2" w:rsidP="003A64F8">
      <w:pPr>
        <w:pStyle w:val="ListParagraph"/>
        <w:numPr>
          <w:ilvl w:val="0"/>
          <w:numId w:val="61"/>
        </w:numPr>
        <w:rPr>
          <w:rFonts w:ascii="Arial" w:hAnsi="Arial" w:cs="Arial"/>
          <w:bCs/>
          <w:sz w:val="20"/>
          <w:szCs w:val="20"/>
          <w:u w:val="single"/>
          <w:lang w:val="ru-RU"/>
        </w:rPr>
      </w:pPr>
      <w:r>
        <w:rPr>
          <w:rFonts w:ascii="Arial" w:hAnsi="Arial" w:cs="Arial"/>
          <w:bCs/>
          <w:sz w:val="20"/>
          <w:szCs w:val="20"/>
          <w:lang w:val="ru-RU"/>
        </w:rPr>
        <w:t xml:space="preserve">Услуга </w:t>
      </w:r>
      <w:r w:rsidRPr="008F1F17">
        <w:rPr>
          <w:rFonts w:ascii="Arial" w:hAnsi="Arial" w:cs="Arial"/>
          <w:bCs/>
          <w:sz w:val="20"/>
          <w:szCs w:val="20"/>
          <w:lang w:val="ru-RU"/>
        </w:rPr>
        <w:t>редовног одржавања</w:t>
      </w:r>
      <w:r>
        <w:rPr>
          <w:rFonts w:ascii="Arial" w:hAnsi="Arial" w:cs="Arial"/>
          <w:bCs/>
          <w:sz w:val="20"/>
          <w:szCs w:val="20"/>
          <w:lang w:val="ru-RU"/>
        </w:rPr>
        <w:t xml:space="preserve"> (преглед апарата по сервисној процедури, провера рада и чишћење, контрола температуре и влаге, корекција спојева, верификација рада, издавање извештаја);</w:t>
      </w:r>
    </w:p>
    <w:p w:rsidR="00CD04E2" w:rsidRPr="00CD04E2" w:rsidRDefault="00CD04E2" w:rsidP="003A64F8">
      <w:pPr>
        <w:pStyle w:val="ListParagraph"/>
        <w:numPr>
          <w:ilvl w:val="0"/>
          <w:numId w:val="61"/>
        </w:numPr>
        <w:rPr>
          <w:rFonts w:ascii="Arial" w:hAnsi="Arial" w:cs="Arial"/>
          <w:bCs/>
          <w:sz w:val="20"/>
          <w:szCs w:val="20"/>
          <w:u w:val="single"/>
          <w:lang w:val="ru-RU"/>
        </w:rPr>
      </w:pPr>
      <w:r>
        <w:rPr>
          <w:rFonts w:ascii="Arial" w:hAnsi="Arial" w:cs="Arial"/>
          <w:bCs/>
          <w:sz w:val="20"/>
          <w:szCs w:val="20"/>
          <w:lang w:val="ru-RU"/>
        </w:rPr>
        <w:t>Услуга ванредног сервиса (локализација и дијагностика квара, поправка, издавање извештаја);</w:t>
      </w:r>
    </w:p>
    <w:p w:rsidR="00F5262E" w:rsidRPr="00562511" w:rsidRDefault="00CD04E2" w:rsidP="003A64F8">
      <w:pPr>
        <w:pStyle w:val="ListParagraph"/>
        <w:numPr>
          <w:ilvl w:val="0"/>
          <w:numId w:val="61"/>
        </w:numPr>
        <w:rPr>
          <w:rFonts w:ascii="Arial" w:hAnsi="Arial" w:cs="Arial"/>
          <w:bCs/>
          <w:sz w:val="20"/>
          <w:szCs w:val="20"/>
          <w:u w:val="single"/>
          <w:lang w:val="ru-RU"/>
        </w:rPr>
      </w:pPr>
      <w:r>
        <w:rPr>
          <w:rFonts w:ascii="Arial" w:hAnsi="Arial" w:cs="Arial"/>
          <w:bCs/>
          <w:sz w:val="20"/>
          <w:szCs w:val="20"/>
          <w:lang w:val="ru-RU"/>
        </w:rPr>
        <w:t>Набавка и замена резервних делова и потрошног материјала.</w:t>
      </w:r>
    </w:p>
    <w:p w:rsidR="00F5262E" w:rsidRDefault="00F5262E" w:rsidP="007A4A4B">
      <w:pPr>
        <w:pStyle w:val="ListParagraph"/>
        <w:ind w:left="0"/>
        <w:rPr>
          <w:rFonts w:ascii="Arial" w:hAnsi="Arial" w:cs="Arial"/>
          <w:b/>
          <w:bCs/>
          <w:sz w:val="20"/>
          <w:szCs w:val="20"/>
          <w:u w:val="single"/>
          <w:lang w:val="ru-RU"/>
        </w:rPr>
      </w:pPr>
    </w:p>
    <w:tbl>
      <w:tblPr>
        <w:tblW w:w="5000" w:type="pct"/>
        <w:tblInd w:w="-201" w:type="dxa"/>
        <w:tblCellMar>
          <w:left w:w="0" w:type="dxa"/>
          <w:right w:w="0" w:type="dxa"/>
        </w:tblCellMar>
        <w:tblLook w:val="00A0"/>
      </w:tblPr>
      <w:tblGrid>
        <w:gridCol w:w="7824"/>
        <w:gridCol w:w="1418"/>
      </w:tblGrid>
      <w:tr w:rsidR="00CD04E2" w:rsidRPr="00CD04E2" w:rsidTr="00CD04E2">
        <w:tc>
          <w:tcPr>
            <w:tcW w:w="423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D04E2" w:rsidRPr="00CD04E2" w:rsidRDefault="00CD04E2" w:rsidP="007B2B11">
            <w:pPr>
              <w:rPr>
                <w:rFonts w:ascii="Arial" w:hAnsi="Arial" w:cs="Arial"/>
                <w:color w:val="auto"/>
                <w:sz w:val="20"/>
                <w:szCs w:val="20"/>
              </w:rPr>
            </w:pPr>
            <w:r>
              <w:rPr>
                <w:rFonts w:ascii="Arial" w:hAnsi="Arial" w:cs="Arial"/>
                <w:color w:val="auto"/>
                <w:sz w:val="20"/>
                <w:szCs w:val="20"/>
              </w:rPr>
              <w:t>Списак опреме која је предмет услуге</w:t>
            </w:r>
          </w:p>
        </w:tc>
        <w:tc>
          <w:tcPr>
            <w:tcW w:w="767"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CD04E2" w:rsidRPr="00CD04E2" w:rsidRDefault="00CD04E2" w:rsidP="007B2B11">
            <w:pPr>
              <w:autoSpaceDE w:val="0"/>
              <w:autoSpaceDN w:val="0"/>
              <w:jc w:val="center"/>
              <w:rPr>
                <w:rFonts w:ascii="Arial" w:hAnsi="Arial" w:cs="Arial"/>
                <w:color w:val="auto"/>
                <w:sz w:val="20"/>
                <w:szCs w:val="20"/>
              </w:rPr>
            </w:pPr>
            <w:r>
              <w:rPr>
                <w:rFonts w:ascii="Arial" w:hAnsi="Arial" w:cs="Arial"/>
                <w:color w:val="auto"/>
                <w:sz w:val="20"/>
                <w:szCs w:val="20"/>
              </w:rPr>
              <w:t>Количина</w:t>
            </w:r>
          </w:p>
        </w:tc>
      </w:tr>
      <w:tr w:rsidR="00CD04E2" w:rsidRPr="00CD04E2" w:rsidTr="00CD04E2">
        <w:tc>
          <w:tcPr>
            <w:tcW w:w="423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D04E2" w:rsidRPr="00CD04E2" w:rsidRDefault="00CD04E2" w:rsidP="007B2B11">
            <w:pPr>
              <w:rPr>
                <w:rFonts w:ascii="Arial" w:hAnsi="Arial" w:cs="Arial"/>
                <w:color w:val="auto"/>
                <w:sz w:val="20"/>
                <w:szCs w:val="20"/>
              </w:rPr>
            </w:pPr>
            <w:r w:rsidRPr="00CD04E2">
              <w:rPr>
                <w:rFonts w:ascii="Arial" w:hAnsi="Arial" w:cs="Arial"/>
                <w:color w:val="auto"/>
                <w:sz w:val="20"/>
                <w:szCs w:val="20"/>
              </w:rPr>
              <w:t>Уређај за одржавање константних услова температуре и влажности ваздуха у просторији, Emerson</w:t>
            </w:r>
          </w:p>
        </w:tc>
        <w:tc>
          <w:tcPr>
            <w:tcW w:w="767"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CD04E2" w:rsidRPr="00CD04E2" w:rsidRDefault="00CD04E2" w:rsidP="007B2B11">
            <w:pPr>
              <w:autoSpaceDE w:val="0"/>
              <w:autoSpaceDN w:val="0"/>
              <w:jc w:val="center"/>
              <w:rPr>
                <w:rFonts w:ascii="Arial" w:hAnsi="Arial" w:cs="Arial"/>
                <w:color w:val="auto"/>
                <w:sz w:val="20"/>
                <w:szCs w:val="20"/>
              </w:rPr>
            </w:pPr>
            <w:r w:rsidRPr="00CD04E2">
              <w:rPr>
                <w:rFonts w:ascii="Arial" w:hAnsi="Arial" w:cs="Arial"/>
                <w:color w:val="auto"/>
                <w:sz w:val="20"/>
                <w:szCs w:val="20"/>
              </w:rPr>
              <w:t>1</w:t>
            </w:r>
          </w:p>
        </w:tc>
      </w:tr>
    </w:tbl>
    <w:p w:rsidR="00F5262E" w:rsidRDefault="00F5262E" w:rsidP="007A4A4B">
      <w:pPr>
        <w:pStyle w:val="ListParagraph"/>
        <w:ind w:left="0"/>
        <w:rPr>
          <w:rFonts w:ascii="Arial" w:hAnsi="Arial" w:cs="Arial"/>
          <w:b/>
          <w:bCs/>
          <w:sz w:val="20"/>
          <w:szCs w:val="20"/>
          <w:u w:val="single"/>
          <w:lang w:val="ru-RU"/>
        </w:rPr>
      </w:pP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562511" w:rsidRPr="00DB2B29"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562511" w:rsidRDefault="00562511" w:rsidP="00077272">
      <w:pPr>
        <w:suppressAutoHyphens w:val="0"/>
        <w:autoSpaceDE w:val="0"/>
        <w:autoSpaceDN w:val="0"/>
        <w:adjustRightInd w:val="0"/>
        <w:spacing w:line="240" w:lineRule="auto"/>
        <w:ind w:right="9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562511" w:rsidRPr="00151CEA" w:rsidRDefault="00562511" w:rsidP="00562511">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F5262E" w:rsidRDefault="00562511" w:rsidP="00562511">
      <w:pPr>
        <w:pStyle w:val="ListParagraph"/>
        <w:ind w:left="0"/>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CD04E2" w:rsidRPr="00DB2B29" w:rsidRDefault="00CD04E2" w:rsidP="00CD04E2">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CD04E2" w:rsidRPr="00DB2B29" w:rsidRDefault="00CD04E2" w:rsidP="00CD04E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CD04E2" w:rsidRPr="00DB2B29" w:rsidRDefault="00CD04E2" w:rsidP="00CD04E2">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CD04E2" w:rsidRPr="00DB2B29" w:rsidRDefault="00CD04E2" w:rsidP="00CD04E2">
      <w:pPr>
        <w:pStyle w:val="ListParagraph"/>
        <w:ind w:left="0"/>
        <w:rPr>
          <w:rFonts w:ascii="Arial" w:hAnsi="Arial" w:cs="Arial"/>
          <w:b/>
          <w:bCs/>
          <w:sz w:val="20"/>
          <w:szCs w:val="20"/>
          <w:u w:val="single"/>
          <w:lang w:val="ru-RU"/>
        </w:rPr>
      </w:pPr>
    </w:p>
    <w:p w:rsidR="00CD04E2" w:rsidRPr="00DB2B29" w:rsidRDefault="00CD04E2" w:rsidP="00CD04E2">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CD04E2" w:rsidRDefault="00CD04E2" w:rsidP="00CD04E2">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F5262E" w:rsidRDefault="00F5262E"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Pr="00CD04E2" w:rsidRDefault="00CD04E2" w:rsidP="00CD04E2">
      <w:pPr>
        <w:pStyle w:val="ListParagraph"/>
        <w:ind w:left="0"/>
        <w:jc w:val="center"/>
        <w:rPr>
          <w:rFonts w:ascii="Arial" w:hAnsi="Arial" w:cs="Arial"/>
          <w:b/>
          <w:bCs/>
          <w:i/>
          <w:color w:val="auto"/>
          <w:sz w:val="20"/>
          <w:szCs w:val="20"/>
          <w:u w:val="single"/>
          <w:lang w:val="ru-RU"/>
        </w:rPr>
      </w:pPr>
      <w:r w:rsidRPr="00CD04E2">
        <w:rPr>
          <w:rFonts w:ascii="Arial" w:hAnsi="Arial" w:cs="Arial"/>
          <w:b/>
          <w:bCs/>
          <w:i/>
          <w:color w:val="auto"/>
          <w:sz w:val="20"/>
          <w:szCs w:val="20"/>
          <w:lang w:val="sr-Latn-CS"/>
        </w:rPr>
        <w:t>3</w:t>
      </w:r>
      <w:r w:rsidR="007B2B11">
        <w:rPr>
          <w:rFonts w:ascii="Arial" w:hAnsi="Arial" w:cs="Arial"/>
          <w:b/>
          <w:bCs/>
          <w:i/>
          <w:color w:val="auto"/>
          <w:sz w:val="20"/>
          <w:szCs w:val="20"/>
          <w:lang w:val="sr-Latn-CS"/>
        </w:rPr>
        <w:t>1</w:t>
      </w:r>
      <w:r w:rsidRPr="00CD04E2">
        <w:rPr>
          <w:rFonts w:ascii="Arial" w:hAnsi="Arial" w:cs="Arial"/>
          <w:b/>
          <w:bCs/>
          <w:i/>
          <w:color w:val="auto"/>
          <w:sz w:val="20"/>
          <w:szCs w:val="20"/>
          <w:lang w:val="sr-Latn-CS"/>
        </w:rPr>
        <w:t xml:space="preserve">. </w:t>
      </w:r>
      <w:r w:rsidRPr="00CD04E2">
        <w:rPr>
          <w:rFonts w:ascii="Arial" w:hAnsi="Arial" w:cs="Arial"/>
          <w:b/>
          <w:bCs/>
          <w:i/>
          <w:noProof/>
          <w:color w:val="auto"/>
          <w:sz w:val="20"/>
          <w:szCs w:val="20"/>
          <w:lang w:val="sr-Cyrl-CS"/>
        </w:rPr>
        <w:t xml:space="preserve">партија </w:t>
      </w:r>
      <w:r w:rsidRPr="00CD04E2">
        <w:rPr>
          <w:rFonts w:ascii="Arial" w:hAnsi="Arial" w:cs="Arial"/>
          <w:b/>
          <w:i/>
          <w:noProof/>
          <w:color w:val="auto"/>
          <w:sz w:val="20"/>
          <w:szCs w:val="20"/>
          <w:lang w:val="sr-Cyrl-CS"/>
        </w:rPr>
        <w:t>Еталонирање термометара, хигрометара, анемометар</w:t>
      </w:r>
      <w:r w:rsidRPr="00CD04E2">
        <w:rPr>
          <w:rFonts w:ascii="Arial" w:hAnsi="Arial" w:cs="Arial"/>
          <w:b/>
          <w:i/>
          <w:color w:val="auto"/>
          <w:sz w:val="20"/>
          <w:szCs w:val="20"/>
          <w:lang w:val="sr-Cyrl-CS"/>
        </w:rPr>
        <w:t>а</w:t>
      </w:r>
    </w:p>
    <w:p w:rsidR="00CD04E2" w:rsidRDefault="00CD04E2" w:rsidP="007A4A4B">
      <w:pPr>
        <w:pStyle w:val="ListParagraph"/>
        <w:ind w:left="0"/>
        <w:rPr>
          <w:rFonts w:ascii="Arial" w:hAnsi="Arial" w:cs="Arial"/>
          <w:b/>
          <w:bCs/>
          <w:sz w:val="20"/>
          <w:szCs w:val="20"/>
          <w:u w:val="single"/>
          <w:lang w:val="ru-RU"/>
        </w:rPr>
      </w:pPr>
    </w:p>
    <w:p w:rsidR="00CD04E2" w:rsidRDefault="00562511" w:rsidP="007A4A4B">
      <w:pPr>
        <w:pStyle w:val="ListParagraph"/>
        <w:ind w:left="0"/>
        <w:rPr>
          <w:rFonts w:ascii="Arial" w:hAnsi="Arial" w:cs="Arial"/>
          <w:bCs/>
          <w:sz w:val="20"/>
          <w:szCs w:val="20"/>
          <w:lang w:val="ru-RU"/>
        </w:rPr>
      </w:pPr>
      <w:r>
        <w:rPr>
          <w:rFonts w:ascii="Arial" w:hAnsi="Arial" w:cs="Arial"/>
          <w:bCs/>
          <w:sz w:val="20"/>
          <w:szCs w:val="20"/>
          <w:lang w:val="ru-RU"/>
        </w:rPr>
        <w:t>Под предметном услугом подразумева се услуга калибрације/ еталонирања уз издавање извештаја</w:t>
      </w:r>
    </w:p>
    <w:p w:rsidR="00562511" w:rsidRDefault="00562511" w:rsidP="007A4A4B">
      <w:pPr>
        <w:pStyle w:val="ListParagraph"/>
        <w:ind w:left="0"/>
        <w:rPr>
          <w:rFonts w:ascii="Arial" w:hAnsi="Arial" w:cs="Arial"/>
          <w:b/>
          <w:bCs/>
          <w:sz w:val="20"/>
          <w:szCs w:val="20"/>
          <w:u w:val="single"/>
          <w:lang w:val="ru-RU"/>
        </w:rPr>
      </w:pPr>
    </w:p>
    <w:tbl>
      <w:tblPr>
        <w:tblW w:w="4575" w:type="pct"/>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
        <w:gridCol w:w="5412"/>
        <w:gridCol w:w="2691"/>
      </w:tblGrid>
      <w:tr w:rsidR="00CD04E2" w:rsidRPr="00CD04E2" w:rsidTr="00CD04E2">
        <w:tc>
          <w:tcPr>
            <w:tcW w:w="3409" w:type="pct"/>
            <w:gridSpan w:val="2"/>
          </w:tcPr>
          <w:p w:rsidR="00CD04E2" w:rsidRPr="00CD04E2" w:rsidRDefault="00CD04E2" w:rsidP="00CD04E2">
            <w:pPr>
              <w:jc w:val="center"/>
              <w:rPr>
                <w:rFonts w:ascii="Arial" w:hAnsi="Arial" w:cs="Arial"/>
                <w:color w:val="auto"/>
                <w:sz w:val="20"/>
                <w:szCs w:val="20"/>
                <w:lang w:val="sr-Latn-CS"/>
              </w:rPr>
            </w:pPr>
            <w:r w:rsidRPr="00CD04E2">
              <w:rPr>
                <w:rFonts w:ascii="Arial" w:hAnsi="Arial" w:cs="Arial"/>
                <w:color w:val="auto"/>
                <w:sz w:val="20"/>
                <w:szCs w:val="20"/>
                <w:lang w:val="sr-Cyrl-CS"/>
              </w:rPr>
              <w:t>С</w:t>
            </w:r>
            <w:r w:rsidRPr="00CD04E2">
              <w:rPr>
                <w:rFonts w:ascii="Arial" w:hAnsi="Arial" w:cs="Arial"/>
                <w:color w:val="auto"/>
                <w:sz w:val="20"/>
                <w:szCs w:val="20"/>
                <w:lang w:val="sr-Latn-CS"/>
              </w:rPr>
              <w:t>писак опреме која је предмет пружања услуге:</w:t>
            </w:r>
          </w:p>
        </w:tc>
        <w:tc>
          <w:tcPr>
            <w:tcW w:w="1591" w:type="pct"/>
          </w:tcPr>
          <w:p w:rsidR="00CD04E2" w:rsidRPr="00CD04E2" w:rsidRDefault="00CD04E2" w:rsidP="00CD04E2">
            <w:pPr>
              <w:jc w:val="center"/>
              <w:rPr>
                <w:rFonts w:ascii="Arial" w:hAnsi="Arial" w:cs="Arial"/>
                <w:color w:val="auto"/>
                <w:sz w:val="20"/>
                <w:szCs w:val="20"/>
              </w:rPr>
            </w:pPr>
            <w:r w:rsidRPr="00CD04E2">
              <w:rPr>
                <w:rFonts w:ascii="Arial" w:hAnsi="Arial" w:cs="Arial"/>
                <w:color w:val="auto"/>
                <w:sz w:val="20"/>
                <w:szCs w:val="20"/>
              </w:rPr>
              <w:t>Количина</w:t>
            </w:r>
          </w:p>
        </w:tc>
      </w:tr>
      <w:tr w:rsidR="00CD04E2" w:rsidRPr="00CD04E2" w:rsidTr="00CD04E2">
        <w:tc>
          <w:tcPr>
            <w:tcW w:w="209" w:type="pct"/>
          </w:tcPr>
          <w:p w:rsidR="00CD04E2" w:rsidRPr="007921FA" w:rsidRDefault="007921FA" w:rsidP="007B2B11">
            <w:pPr>
              <w:autoSpaceDE w:val="0"/>
              <w:autoSpaceDN w:val="0"/>
              <w:adjustRightInd w:val="0"/>
              <w:ind w:left="360" w:hanging="360"/>
              <w:rPr>
                <w:rFonts w:ascii="Arial" w:hAnsi="Arial" w:cs="Arial"/>
                <w:color w:val="auto"/>
                <w:sz w:val="20"/>
                <w:szCs w:val="20"/>
              </w:rPr>
            </w:pPr>
            <w:r>
              <w:rPr>
                <w:rFonts w:ascii="Arial" w:hAnsi="Arial" w:cs="Arial"/>
                <w:color w:val="auto"/>
                <w:sz w:val="20"/>
                <w:szCs w:val="20"/>
              </w:rPr>
              <w:t>1</w:t>
            </w:r>
          </w:p>
        </w:tc>
        <w:tc>
          <w:tcPr>
            <w:tcW w:w="3200" w:type="pct"/>
            <w:vAlign w:val="center"/>
          </w:tcPr>
          <w:p w:rsidR="00CD04E2" w:rsidRPr="00CD04E2" w:rsidRDefault="00CD04E2" w:rsidP="007B2B11">
            <w:pPr>
              <w:rPr>
                <w:rFonts w:ascii="Arial" w:hAnsi="Arial" w:cs="Arial"/>
                <w:noProof/>
                <w:color w:val="auto"/>
                <w:sz w:val="20"/>
                <w:szCs w:val="20"/>
                <w:lang w:val="sr-Cyrl-CS"/>
              </w:rPr>
            </w:pPr>
            <w:r w:rsidRPr="00CD04E2">
              <w:rPr>
                <w:rFonts w:ascii="Arial" w:hAnsi="Arial" w:cs="Arial"/>
                <w:noProof/>
                <w:color w:val="auto"/>
                <w:sz w:val="20"/>
                <w:szCs w:val="20"/>
                <w:lang w:val="sr-Cyrl-CS"/>
              </w:rPr>
              <w:t xml:space="preserve">Референтни термометри </w:t>
            </w:r>
          </w:p>
        </w:tc>
        <w:tc>
          <w:tcPr>
            <w:tcW w:w="1591" w:type="pct"/>
          </w:tcPr>
          <w:p w:rsidR="00CD04E2" w:rsidRPr="00CD04E2" w:rsidRDefault="00CD04E2" w:rsidP="007B2B11">
            <w:pPr>
              <w:autoSpaceDE w:val="0"/>
              <w:autoSpaceDN w:val="0"/>
              <w:adjustRightInd w:val="0"/>
              <w:jc w:val="center"/>
              <w:rPr>
                <w:rFonts w:ascii="Arial" w:hAnsi="Arial" w:cs="Arial"/>
                <w:noProof/>
                <w:color w:val="auto"/>
                <w:sz w:val="20"/>
                <w:szCs w:val="20"/>
                <w:lang w:val="sr-Cyrl-CS"/>
              </w:rPr>
            </w:pPr>
            <w:r w:rsidRPr="00CD04E2">
              <w:rPr>
                <w:rFonts w:ascii="Arial" w:hAnsi="Arial" w:cs="Arial"/>
                <w:noProof/>
                <w:color w:val="auto"/>
                <w:sz w:val="20"/>
                <w:szCs w:val="20"/>
                <w:lang w:val="sr-Cyrl-CS"/>
              </w:rPr>
              <w:t>4</w:t>
            </w:r>
          </w:p>
        </w:tc>
      </w:tr>
      <w:tr w:rsidR="00CD04E2" w:rsidRPr="00CD04E2" w:rsidTr="00CD04E2">
        <w:tc>
          <w:tcPr>
            <w:tcW w:w="209" w:type="pct"/>
          </w:tcPr>
          <w:p w:rsidR="00CD04E2" w:rsidRPr="00CD04E2" w:rsidRDefault="007921FA" w:rsidP="007B2B11">
            <w:pPr>
              <w:autoSpaceDE w:val="0"/>
              <w:autoSpaceDN w:val="0"/>
              <w:adjustRightInd w:val="0"/>
              <w:ind w:left="360" w:hanging="360"/>
              <w:rPr>
                <w:rFonts w:ascii="Arial" w:hAnsi="Arial" w:cs="Arial"/>
                <w:noProof/>
                <w:color w:val="auto"/>
                <w:sz w:val="20"/>
                <w:szCs w:val="20"/>
                <w:lang w:val="sr-Cyrl-CS"/>
              </w:rPr>
            </w:pPr>
            <w:r>
              <w:rPr>
                <w:rFonts w:ascii="Arial" w:hAnsi="Arial" w:cs="Arial"/>
                <w:noProof/>
                <w:color w:val="auto"/>
                <w:sz w:val="20"/>
                <w:szCs w:val="20"/>
                <w:lang w:val="sr-Cyrl-CS"/>
              </w:rPr>
              <w:t>2</w:t>
            </w:r>
          </w:p>
        </w:tc>
        <w:tc>
          <w:tcPr>
            <w:tcW w:w="3200" w:type="pct"/>
          </w:tcPr>
          <w:p w:rsidR="00CD04E2" w:rsidRPr="00CD04E2" w:rsidRDefault="00CD04E2" w:rsidP="007B2B11">
            <w:pPr>
              <w:rPr>
                <w:rFonts w:ascii="Arial" w:hAnsi="Arial" w:cs="Arial"/>
                <w:noProof/>
                <w:color w:val="auto"/>
                <w:sz w:val="20"/>
                <w:szCs w:val="20"/>
                <w:lang w:val="sr-Cyrl-CS"/>
              </w:rPr>
            </w:pPr>
            <w:r w:rsidRPr="00CD04E2">
              <w:rPr>
                <w:rFonts w:ascii="Arial" w:hAnsi="Arial" w:cs="Arial"/>
                <w:noProof/>
                <w:color w:val="auto"/>
                <w:sz w:val="20"/>
                <w:szCs w:val="20"/>
                <w:lang w:val="sr-Cyrl-CS"/>
              </w:rPr>
              <w:t>Референтни термохигрометри</w:t>
            </w:r>
          </w:p>
        </w:tc>
        <w:tc>
          <w:tcPr>
            <w:tcW w:w="1591" w:type="pct"/>
          </w:tcPr>
          <w:p w:rsidR="00CD04E2" w:rsidRPr="00CD04E2" w:rsidRDefault="00CD04E2" w:rsidP="007B2B11">
            <w:pPr>
              <w:autoSpaceDE w:val="0"/>
              <w:autoSpaceDN w:val="0"/>
              <w:adjustRightInd w:val="0"/>
              <w:jc w:val="center"/>
              <w:rPr>
                <w:rFonts w:ascii="Arial" w:hAnsi="Arial" w:cs="Arial"/>
                <w:noProof/>
                <w:color w:val="auto"/>
                <w:sz w:val="20"/>
                <w:szCs w:val="20"/>
                <w:lang w:val="sr-Cyrl-CS"/>
              </w:rPr>
            </w:pPr>
            <w:r w:rsidRPr="00CD04E2">
              <w:rPr>
                <w:rFonts w:ascii="Arial" w:hAnsi="Arial" w:cs="Arial"/>
                <w:noProof/>
                <w:color w:val="auto"/>
                <w:sz w:val="20"/>
                <w:szCs w:val="20"/>
                <w:lang w:val="sr-Cyrl-CS"/>
              </w:rPr>
              <w:t>2</w:t>
            </w:r>
          </w:p>
        </w:tc>
      </w:tr>
      <w:tr w:rsidR="00CD04E2" w:rsidRPr="00CD04E2" w:rsidTr="00CD04E2">
        <w:tc>
          <w:tcPr>
            <w:tcW w:w="209" w:type="pct"/>
          </w:tcPr>
          <w:p w:rsidR="00CD04E2" w:rsidRPr="00CD04E2" w:rsidRDefault="007921FA" w:rsidP="007B2B11">
            <w:pPr>
              <w:autoSpaceDE w:val="0"/>
              <w:autoSpaceDN w:val="0"/>
              <w:adjustRightInd w:val="0"/>
              <w:ind w:left="360" w:hanging="360"/>
              <w:rPr>
                <w:rFonts w:ascii="Arial" w:hAnsi="Arial" w:cs="Arial"/>
                <w:noProof/>
                <w:color w:val="auto"/>
                <w:sz w:val="20"/>
                <w:szCs w:val="20"/>
                <w:lang w:val="sr-Cyrl-CS"/>
              </w:rPr>
            </w:pPr>
            <w:r>
              <w:rPr>
                <w:rFonts w:ascii="Arial" w:hAnsi="Arial" w:cs="Arial"/>
                <w:noProof/>
                <w:color w:val="auto"/>
                <w:sz w:val="20"/>
                <w:szCs w:val="20"/>
                <w:lang w:val="sr-Cyrl-CS"/>
              </w:rPr>
              <w:t>3</w:t>
            </w:r>
          </w:p>
        </w:tc>
        <w:tc>
          <w:tcPr>
            <w:tcW w:w="3200" w:type="pct"/>
          </w:tcPr>
          <w:p w:rsidR="00CD04E2" w:rsidRPr="00CD04E2" w:rsidRDefault="00CD04E2" w:rsidP="007B2B11">
            <w:pPr>
              <w:rPr>
                <w:rFonts w:ascii="Arial" w:hAnsi="Arial" w:cs="Arial"/>
                <w:noProof/>
                <w:color w:val="auto"/>
                <w:sz w:val="20"/>
                <w:szCs w:val="20"/>
                <w:lang w:val="sr-Cyrl-CS"/>
              </w:rPr>
            </w:pPr>
            <w:r w:rsidRPr="00CD04E2">
              <w:rPr>
                <w:rFonts w:ascii="Arial" w:hAnsi="Arial" w:cs="Arial"/>
                <w:noProof/>
                <w:color w:val="auto"/>
                <w:sz w:val="20"/>
                <w:szCs w:val="20"/>
                <w:lang w:val="sr-Cyrl-CS"/>
              </w:rPr>
              <w:t>Референтни термохигрометри, анемометри, барометар</w:t>
            </w:r>
          </w:p>
        </w:tc>
        <w:tc>
          <w:tcPr>
            <w:tcW w:w="1591" w:type="pct"/>
          </w:tcPr>
          <w:p w:rsidR="00CD04E2" w:rsidRPr="00CD04E2" w:rsidRDefault="00CD04E2" w:rsidP="007B2B11">
            <w:pPr>
              <w:autoSpaceDE w:val="0"/>
              <w:autoSpaceDN w:val="0"/>
              <w:adjustRightInd w:val="0"/>
              <w:jc w:val="center"/>
              <w:rPr>
                <w:rFonts w:ascii="Arial" w:hAnsi="Arial" w:cs="Arial"/>
                <w:noProof/>
                <w:color w:val="auto"/>
                <w:sz w:val="20"/>
                <w:szCs w:val="20"/>
                <w:lang w:val="sr-Cyrl-CS"/>
              </w:rPr>
            </w:pPr>
            <w:r w:rsidRPr="00CD04E2">
              <w:rPr>
                <w:rFonts w:ascii="Arial" w:hAnsi="Arial" w:cs="Arial"/>
                <w:noProof/>
                <w:color w:val="auto"/>
                <w:sz w:val="20"/>
                <w:szCs w:val="20"/>
                <w:lang w:val="sr-Cyrl-CS"/>
              </w:rPr>
              <w:t>2</w:t>
            </w:r>
          </w:p>
        </w:tc>
      </w:tr>
      <w:tr w:rsidR="00CD04E2" w:rsidRPr="00CD04E2" w:rsidTr="00CD04E2">
        <w:tc>
          <w:tcPr>
            <w:tcW w:w="209" w:type="pct"/>
          </w:tcPr>
          <w:p w:rsidR="00CD04E2" w:rsidRPr="00CD04E2" w:rsidRDefault="007921FA" w:rsidP="007B2B11">
            <w:pPr>
              <w:autoSpaceDE w:val="0"/>
              <w:autoSpaceDN w:val="0"/>
              <w:adjustRightInd w:val="0"/>
              <w:ind w:left="360" w:hanging="360"/>
              <w:rPr>
                <w:rFonts w:ascii="Arial" w:hAnsi="Arial" w:cs="Arial"/>
                <w:noProof/>
                <w:color w:val="auto"/>
                <w:sz w:val="20"/>
                <w:szCs w:val="20"/>
                <w:lang w:val="sr-Cyrl-CS"/>
              </w:rPr>
            </w:pPr>
            <w:r>
              <w:rPr>
                <w:rFonts w:ascii="Arial" w:hAnsi="Arial" w:cs="Arial"/>
                <w:noProof/>
                <w:color w:val="auto"/>
                <w:sz w:val="20"/>
                <w:szCs w:val="20"/>
                <w:lang w:val="sr-Cyrl-CS"/>
              </w:rPr>
              <w:t>4</w:t>
            </w:r>
          </w:p>
        </w:tc>
        <w:tc>
          <w:tcPr>
            <w:tcW w:w="3200" w:type="pct"/>
          </w:tcPr>
          <w:p w:rsidR="00CD04E2" w:rsidRPr="00CD04E2" w:rsidRDefault="00CD04E2" w:rsidP="007B2B11">
            <w:pPr>
              <w:rPr>
                <w:rFonts w:ascii="Arial" w:hAnsi="Arial" w:cs="Arial"/>
                <w:noProof/>
                <w:color w:val="auto"/>
                <w:sz w:val="20"/>
                <w:szCs w:val="20"/>
                <w:lang w:val="sr-Cyrl-CS"/>
              </w:rPr>
            </w:pPr>
            <w:r w:rsidRPr="00CD04E2">
              <w:rPr>
                <w:rFonts w:ascii="Arial" w:hAnsi="Arial" w:cs="Arial"/>
                <w:noProof/>
                <w:color w:val="auto"/>
                <w:sz w:val="20"/>
                <w:szCs w:val="20"/>
                <w:lang w:val="sr-Cyrl-CS"/>
              </w:rPr>
              <w:t>Термометар инфрацрвени</w:t>
            </w:r>
          </w:p>
        </w:tc>
        <w:tc>
          <w:tcPr>
            <w:tcW w:w="1591" w:type="pct"/>
          </w:tcPr>
          <w:p w:rsidR="00CD04E2" w:rsidRPr="00CD04E2" w:rsidRDefault="00CD04E2" w:rsidP="007B2B11">
            <w:pPr>
              <w:autoSpaceDE w:val="0"/>
              <w:autoSpaceDN w:val="0"/>
              <w:adjustRightInd w:val="0"/>
              <w:jc w:val="center"/>
              <w:rPr>
                <w:rFonts w:ascii="Arial" w:hAnsi="Arial" w:cs="Arial"/>
                <w:noProof/>
                <w:color w:val="auto"/>
                <w:sz w:val="20"/>
                <w:szCs w:val="20"/>
                <w:lang w:val="sr-Cyrl-CS"/>
              </w:rPr>
            </w:pPr>
            <w:r w:rsidRPr="00CD04E2">
              <w:rPr>
                <w:rFonts w:ascii="Arial" w:hAnsi="Arial" w:cs="Arial"/>
                <w:noProof/>
                <w:color w:val="auto"/>
                <w:sz w:val="20"/>
                <w:szCs w:val="20"/>
                <w:lang w:val="sr-Cyrl-CS"/>
              </w:rPr>
              <w:t>2</w:t>
            </w:r>
          </w:p>
        </w:tc>
      </w:tr>
      <w:tr w:rsidR="00CD04E2" w:rsidRPr="00CD04E2" w:rsidTr="00CD04E2">
        <w:tc>
          <w:tcPr>
            <w:tcW w:w="209" w:type="pct"/>
          </w:tcPr>
          <w:p w:rsidR="00CD04E2" w:rsidRPr="00CD04E2" w:rsidRDefault="007921FA" w:rsidP="007B2B11">
            <w:pPr>
              <w:autoSpaceDE w:val="0"/>
              <w:autoSpaceDN w:val="0"/>
              <w:adjustRightInd w:val="0"/>
              <w:ind w:left="360" w:hanging="360"/>
              <w:rPr>
                <w:rFonts w:ascii="Arial" w:hAnsi="Arial" w:cs="Arial"/>
                <w:noProof/>
                <w:color w:val="auto"/>
                <w:sz w:val="20"/>
                <w:szCs w:val="20"/>
                <w:lang w:val="sr-Cyrl-CS"/>
              </w:rPr>
            </w:pPr>
            <w:r>
              <w:rPr>
                <w:rFonts w:ascii="Arial" w:hAnsi="Arial" w:cs="Arial"/>
                <w:noProof/>
                <w:color w:val="auto"/>
                <w:sz w:val="20"/>
                <w:szCs w:val="20"/>
                <w:lang w:val="sr-Cyrl-CS"/>
              </w:rPr>
              <w:t>5</w:t>
            </w:r>
          </w:p>
        </w:tc>
        <w:tc>
          <w:tcPr>
            <w:tcW w:w="3200" w:type="pct"/>
          </w:tcPr>
          <w:p w:rsidR="00CD04E2" w:rsidRPr="00CD04E2" w:rsidRDefault="00CD04E2" w:rsidP="007B2B11">
            <w:pPr>
              <w:rPr>
                <w:rFonts w:ascii="Arial" w:hAnsi="Arial" w:cs="Arial"/>
                <w:color w:val="auto"/>
                <w:sz w:val="20"/>
                <w:szCs w:val="20"/>
                <w:lang w:val="sr-Cyrl-CS"/>
              </w:rPr>
            </w:pPr>
            <w:r w:rsidRPr="00CD04E2">
              <w:rPr>
                <w:rFonts w:ascii="Arial" w:hAnsi="Arial" w:cs="Arial"/>
                <w:noProof/>
                <w:color w:val="auto"/>
                <w:sz w:val="20"/>
                <w:szCs w:val="20"/>
                <w:lang w:val="sr-Cyrl-CS"/>
              </w:rPr>
              <w:t>Термометар стаклени</w:t>
            </w:r>
          </w:p>
        </w:tc>
        <w:tc>
          <w:tcPr>
            <w:tcW w:w="1591" w:type="pct"/>
          </w:tcPr>
          <w:p w:rsidR="00CD04E2" w:rsidRPr="00CD04E2" w:rsidRDefault="00CD04E2" w:rsidP="007B2B11">
            <w:pPr>
              <w:autoSpaceDE w:val="0"/>
              <w:autoSpaceDN w:val="0"/>
              <w:adjustRightInd w:val="0"/>
              <w:jc w:val="center"/>
              <w:rPr>
                <w:rFonts w:ascii="Arial" w:hAnsi="Arial" w:cs="Arial"/>
                <w:color w:val="auto"/>
                <w:sz w:val="20"/>
                <w:szCs w:val="20"/>
              </w:rPr>
            </w:pPr>
            <w:r w:rsidRPr="00CD04E2">
              <w:rPr>
                <w:rFonts w:ascii="Arial" w:hAnsi="Arial" w:cs="Arial"/>
                <w:color w:val="auto"/>
                <w:sz w:val="20"/>
                <w:szCs w:val="20"/>
              </w:rPr>
              <w:t>2</w:t>
            </w:r>
          </w:p>
        </w:tc>
      </w:tr>
      <w:tr w:rsidR="00CD04E2" w:rsidRPr="00CD04E2" w:rsidTr="00CD04E2">
        <w:tc>
          <w:tcPr>
            <w:tcW w:w="209" w:type="pct"/>
          </w:tcPr>
          <w:p w:rsidR="00CD04E2" w:rsidRPr="00CD04E2" w:rsidRDefault="007921FA" w:rsidP="007B2B11">
            <w:pPr>
              <w:autoSpaceDE w:val="0"/>
              <w:autoSpaceDN w:val="0"/>
              <w:adjustRightInd w:val="0"/>
              <w:ind w:left="360" w:hanging="360"/>
              <w:rPr>
                <w:rFonts w:ascii="Arial" w:hAnsi="Arial" w:cs="Arial"/>
                <w:noProof/>
                <w:color w:val="auto"/>
                <w:sz w:val="20"/>
                <w:szCs w:val="20"/>
                <w:lang w:val="sr-Cyrl-CS"/>
              </w:rPr>
            </w:pPr>
            <w:r>
              <w:rPr>
                <w:rFonts w:ascii="Arial" w:hAnsi="Arial" w:cs="Arial"/>
                <w:noProof/>
                <w:color w:val="auto"/>
                <w:sz w:val="20"/>
                <w:szCs w:val="20"/>
                <w:lang w:val="sr-Cyrl-CS"/>
              </w:rPr>
              <w:t>6</w:t>
            </w:r>
          </w:p>
        </w:tc>
        <w:tc>
          <w:tcPr>
            <w:tcW w:w="3200" w:type="pct"/>
          </w:tcPr>
          <w:p w:rsidR="00CD04E2" w:rsidRPr="00CD04E2" w:rsidRDefault="00CD04E2" w:rsidP="007B2B11">
            <w:pPr>
              <w:rPr>
                <w:rFonts w:ascii="Arial" w:hAnsi="Arial" w:cs="Arial"/>
                <w:noProof/>
                <w:color w:val="auto"/>
                <w:sz w:val="20"/>
                <w:szCs w:val="20"/>
                <w:lang w:val="sr-Cyrl-CS"/>
              </w:rPr>
            </w:pPr>
            <w:r w:rsidRPr="00CD04E2">
              <w:rPr>
                <w:rFonts w:ascii="Arial" w:hAnsi="Arial" w:cs="Arial"/>
                <w:noProof/>
                <w:color w:val="auto"/>
                <w:sz w:val="20"/>
                <w:szCs w:val="20"/>
                <w:lang w:val="sr-Cyrl-CS"/>
              </w:rPr>
              <w:t>Термометар убодни</w:t>
            </w:r>
          </w:p>
        </w:tc>
        <w:tc>
          <w:tcPr>
            <w:tcW w:w="1591" w:type="pct"/>
          </w:tcPr>
          <w:p w:rsidR="00CD04E2" w:rsidRPr="00CD04E2" w:rsidRDefault="00CD04E2" w:rsidP="007B2B11">
            <w:pPr>
              <w:autoSpaceDE w:val="0"/>
              <w:autoSpaceDN w:val="0"/>
              <w:adjustRightInd w:val="0"/>
              <w:jc w:val="center"/>
              <w:rPr>
                <w:rFonts w:ascii="Arial" w:hAnsi="Arial" w:cs="Arial"/>
                <w:color w:val="auto"/>
                <w:sz w:val="20"/>
                <w:szCs w:val="20"/>
              </w:rPr>
            </w:pPr>
            <w:r w:rsidRPr="00CD04E2">
              <w:rPr>
                <w:rFonts w:ascii="Arial" w:hAnsi="Arial" w:cs="Arial"/>
                <w:color w:val="auto"/>
                <w:sz w:val="20"/>
                <w:szCs w:val="20"/>
              </w:rPr>
              <w:t>2</w:t>
            </w:r>
          </w:p>
        </w:tc>
      </w:tr>
    </w:tbl>
    <w:p w:rsidR="00CD04E2" w:rsidRDefault="00CD04E2" w:rsidP="007A4A4B">
      <w:pPr>
        <w:pStyle w:val="ListParagraph"/>
        <w:ind w:left="0"/>
        <w:rPr>
          <w:rFonts w:ascii="Arial" w:hAnsi="Arial" w:cs="Arial"/>
          <w:b/>
          <w:bCs/>
          <w:sz w:val="20"/>
          <w:szCs w:val="20"/>
          <w:u w:val="single"/>
          <w:lang w:val="ru-RU"/>
        </w:rPr>
      </w:pPr>
    </w:p>
    <w:p w:rsidR="00562511" w:rsidRPr="00562511" w:rsidRDefault="00562511" w:rsidP="007B2B11">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B66760">
        <w:rPr>
          <w:rFonts w:ascii="Arial" w:eastAsiaTheme="minorHAnsi" w:hAnsi="Arial" w:cs="Arial"/>
          <w:kern w:val="0"/>
          <w:sz w:val="20"/>
          <w:szCs w:val="20"/>
          <w:lang w:eastAsia="en-US"/>
        </w:rPr>
        <w:t xml:space="preserve">- Број еталонирања дат је у Обрасцу понуде, </w:t>
      </w:r>
      <w:r w:rsidRPr="00B66760">
        <w:rPr>
          <w:rFonts w:ascii="Arial" w:eastAsiaTheme="minorHAnsi" w:hAnsi="Arial" w:cs="Arial"/>
          <w:b/>
          <w:kern w:val="0"/>
          <w:sz w:val="20"/>
          <w:szCs w:val="20"/>
          <w:lang w:eastAsia="en-US"/>
        </w:rPr>
        <w:t xml:space="preserve">оквиран је и служе искључиво за оцену понуда, док ће се стварна количина </w:t>
      </w:r>
      <w:r w:rsidRPr="00B66760">
        <w:rPr>
          <w:rFonts w:ascii="Arial" w:eastAsiaTheme="minorHAnsi" w:hAnsi="Arial" w:cs="Arial"/>
          <w:kern w:val="0"/>
          <w:sz w:val="20"/>
          <w:szCs w:val="20"/>
          <w:lang w:eastAsia="en-US"/>
        </w:rPr>
        <w:t>реализовати по јединичним ценама, које су исказане у Понуди и то у мери коју дефинишу стварне потребе Наручиоца, а највише до укупне уговорене вредности.</w:t>
      </w:r>
      <w:r w:rsidRPr="00DB2B29">
        <w:rPr>
          <w:rFonts w:ascii="Arial" w:eastAsiaTheme="minorHAnsi" w:hAnsi="Arial" w:cs="Arial"/>
          <w:kern w:val="0"/>
          <w:sz w:val="20"/>
          <w:szCs w:val="20"/>
          <w:lang w:eastAsia="en-US"/>
        </w:rPr>
        <w:t xml:space="preserve"> </w:t>
      </w:r>
    </w:p>
    <w:p w:rsidR="00562511" w:rsidRDefault="00562511" w:rsidP="00562511">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562511" w:rsidRPr="00151CEA" w:rsidRDefault="00562511" w:rsidP="00562511">
      <w:pPr>
        <w:suppressAutoHyphens w:val="0"/>
        <w:spacing w:line="240" w:lineRule="auto"/>
        <w:jc w:val="both"/>
        <w:rPr>
          <w:rFonts w:ascii="Arial" w:hAnsi="Arial" w:cs="Arial"/>
          <w:noProof/>
          <w:color w:val="auto"/>
          <w:sz w:val="20"/>
          <w:szCs w:val="20"/>
          <w:lang w:val="sr-Cyrl-CS"/>
        </w:rPr>
      </w:pPr>
      <w:r w:rsidRPr="00151CEA">
        <w:rPr>
          <w:rFonts w:ascii="Arial" w:hAnsi="Arial" w:cs="Arial"/>
          <w:noProof/>
          <w:color w:val="auto"/>
          <w:sz w:val="20"/>
          <w:szCs w:val="20"/>
          <w:lang w:val="sr-Cyrl-CS"/>
        </w:rPr>
        <w:t xml:space="preserve">- </w:t>
      </w:r>
      <w:r w:rsidRPr="00151CEA">
        <w:rPr>
          <w:rFonts w:ascii="Arial" w:eastAsiaTheme="minorHAnsi" w:hAnsi="Arial" w:cs="Arial"/>
          <w:color w:val="auto"/>
          <w:kern w:val="0"/>
          <w:sz w:val="20"/>
          <w:szCs w:val="20"/>
          <w:lang w:eastAsia="en-US"/>
        </w:rPr>
        <w:t xml:space="preserve">Пружалац услуге врши услугу </w:t>
      </w:r>
      <w:r w:rsidRPr="00151CEA">
        <w:rPr>
          <w:rFonts w:ascii="Arial" w:hAnsi="Arial" w:cs="Arial"/>
          <w:noProof/>
          <w:color w:val="auto"/>
          <w:sz w:val="20"/>
          <w:szCs w:val="20"/>
          <w:lang w:val="sr-Cyrl-CS"/>
        </w:rPr>
        <w:t xml:space="preserve">еталонирања </w:t>
      </w:r>
      <w:r w:rsidR="008F1F17">
        <w:rPr>
          <w:rFonts w:ascii="Arial" w:hAnsi="Arial" w:cs="Arial"/>
          <w:noProof/>
          <w:color w:val="auto"/>
          <w:sz w:val="20"/>
          <w:szCs w:val="20"/>
          <w:lang w:val="sr-Cyrl-CS"/>
        </w:rPr>
        <w:t>термометара</w:t>
      </w:r>
      <w:r w:rsidRPr="00151CEA">
        <w:rPr>
          <w:rFonts w:ascii="Arial" w:hAnsi="Arial" w:cs="Arial"/>
          <w:noProof/>
          <w:color w:val="auto"/>
          <w:sz w:val="20"/>
          <w:szCs w:val="20"/>
          <w:lang w:val="sr-Cyrl-CS"/>
        </w:rPr>
        <w:t xml:space="preserve">код установе за еталонирање акредитоване по </w:t>
      </w:r>
      <w:r w:rsidRPr="00151CEA">
        <w:rPr>
          <w:rFonts w:ascii="Arial" w:hAnsi="Arial" w:cs="Arial"/>
          <w:color w:val="auto"/>
          <w:sz w:val="20"/>
          <w:szCs w:val="20"/>
          <w:lang w:val="sr-Latn-CS"/>
        </w:rPr>
        <w:t>SRPS ISO 17025</w:t>
      </w:r>
    </w:p>
    <w:p w:rsidR="00562511" w:rsidRPr="00151CEA" w:rsidRDefault="00562511" w:rsidP="00562511">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p>
    <w:p w:rsidR="00CD04E2" w:rsidRDefault="00562511" w:rsidP="00AC03D0">
      <w:pPr>
        <w:pStyle w:val="ListParagraph"/>
        <w:ind w:left="0"/>
        <w:jc w:val="both"/>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w:t>
      </w:r>
      <w:r w:rsidRPr="00DB2B29">
        <w:rPr>
          <w:rFonts w:ascii="Arial" w:hAnsi="Arial" w:cs="Arial"/>
          <w:color w:val="000000" w:themeColor="text1"/>
          <w:sz w:val="20"/>
          <w:szCs w:val="20"/>
          <w:lang w:val="sr-Cyrl-CS"/>
        </w:rPr>
        <w:t>Записник о пруженој услузи заједно са фактуром представља основ за плаћање</w:t>
      </w: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562511" w:rsidRPr="00DB2B29" w:rsidRDefault="00562511" w:rsidP="00562511">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562511" w:rsidRPr="00DB2B29" w:rsidRDefault="00562511" w:rsidP="00562511">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w:t>
      </w:r>
    </w:p>
    <w:p w:rsidR="00562511" w:rsidRPr="00DB2B29" w:rsidRDefault="00562511" w:rsidP="00562511">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562511" w:rsidRPr="00DB2B29" w:rsidRDefault="00562511" w:rsidP="00562511">
      <w:pPr>
        <w:pStyle w:val="ListParagraph"/>
        <w:ind w:left="0"/>
        <w:rPr>
          <w:rFonts w:ascii="Arial" w:hAnsi="Arial" w:cs="Arial"/>
          <w:b/>
          <w:bCs/>
          <w:sz w:val="20"/>
          <w:szCs w:val="20"/>
          <w:u w:val="single"/>
          <w:lang w:val="ru-RU"/>
        </w:rPr>
      </w:pPr>
    </w:p>
    <w:p w:rsidR="00562511" w:rsidRPr="00DB2B29" w:rsidRDefault="00562511" w:rsidP="00562511">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562511" w:rsidRDefault="00562511" w:rsidP="00562511">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562511" w:rsidRDefault="00562511" w:rsidP="00562511">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Pr="007B2B11" w:rsidRDefault="00103C0A" w:rsidP="00103C0A">
      <w:pPr>
        <w:pStyle w:val="ListParagraph"/>
        <w:ind w:left="0"/>
        <w:jc w:val="center"/>
        <w:rPr>
          <w:rFonts w:ascii="Arial" w:hAnsi="Arial" w:cs="Arial"/>
          <w:b/>
          <w:bCs/>
          <w:i/>
          <w:color w:val="auto"/>
          <w:sz w:val="20"/>
          <w:szCs w:val="20"/>
          <w:u w:val="single"/>
          <w:lang w:val="ru-RU"/>
        </w:rPr>
      </w:pPr>
      <w:r w:rsidRPr="007B2B11">
        <w:rPr>
          <w:rFonts w:ascii="Arial" w:hAnsi="Arial" w:cs="Arial"/>
          <w:b/>
          <w:bCs/>
          <w:i/>
          <w:color w:val="auto"/>
          <w:sz w:val="20"/>
          <w:szCs w:val="20"/>
          <w:lang w:val="sr-Latn-CS"/>
        </w:rPr>
        <w:lastRenderedPageBreak/>
        <w:t>3</w:t>
      </w:r>
      <w:r w:rsidR="007B2B11" w:rsidRPr="007B2B11">
        <w:rPr>
          <w:rFonts w:ascii="Arial" w:hAnsi="Arial" w:cs="Arial"/>
          <w:b/>
          <w:bCs/>
          <w:i/>
          <w:color w:val="auto"/>
          <w:sz w:val="20"/>
          <w:szCs w:val="20"/>
        </w:rPr>
        <w:t>2</w:t>
      </w:r>
      <w:r w:rsidRPr="007B2B11">
        <w:rPr>
          <w:rFonts w:ascii="Arial" w:hAnsi="Arial" w:cs="Arial"/>
          <w:b/>
          <w:bCs/>
          <w:i/>
          <w:color w:val="auto"/>
          <w:sz w:val="20"/>
          <w:szCs w:val="20"/>
          <w:lang w:val="sr-Latn-CS"/>
        </w:rPr>
        <w:t>. партија Одржавање, сервисирање и верификација рада: Уређаја/сензора за детекцију гасова у радним просторијама</w:t>
      </w:r>
      <w:r w:rsidRPr="007B2B11">
        <w:rPr>
          <w:rFonts w:ascii="Arial" w:hAnsi="Arial" w:cs="Arial"/>
          <w:b/>
          <w:i/>
          <w:color w:val="auto"/>
          <w:sz w:val="20"/>
          <w:szCs w:val="20"/>
          <w:lang w:val="sr-Latn-CS"/>
        </w:rPr>
        <w:t xml:space="preserve">, </w:t>
      </w:r>
      <w:r w:rsidRPr="007B2B11">
        <w:rPr>
          <w:rFonts w:ascii="Arial" w:hAnsi="Arial" w:cs="Arial"/>
          <w:b/>
          <w:i/>
          <w:color w:val="auto"/>
          <w:sz w:val="20"/>
          <w:szCs w:val="20"/>
        </w:rPr>
        <w:t>GAS ALARM</w:t>
      </w:r>
    </w:p>
    <w:p w:rsidR="00CD04E2" w:rsidRDefault="00CD04E2" w:rsidP="007A4A4B">
      <w:pPr>
        <w:pStyle w:val="ListParagraph"/>
        <w:ind w:left="0"/>
        <w:rPr>
          <w:rFonts w:ascii="Arial" w:hAnsi="Arial" w:cs="Arial"/>
          <w:b/>
          <w:bCs/>
          <w:sz w:val="20"/>
          <w:szCs w:val="20"/>
          <w:u w:val="single"/>
          <w:lang w:val="ru-RU"/>
        </w:rPr>
      </w:pPr>
    </w:p>
    <w:p w:rsidR="00CD04E2" w:rsidRDefault="007B2B11" w:rsidP="007A4A4B">
      <w:pPr>
        <w:pStyle w:val="ListParagraph"/>
        <w:ind w:left="0"/>
        <w:rPr>
          <w:rFonts w:ascii="Arial" w:hAnsi="Arial" w:cs="Arial"/>
          <w:bCs/>
          <w:sz w:val="20"/>
          <w:szCs w:val="20"/>
        </w:rPr>
      </w:pPr>
      <w:r>
        <w:rPr>
          <w:rFonts w:ascii="Arial" w:hAnsi="Arial" w:cs="Arial"/>
          <w:bCs/>
          <w:sz w:val="20"/>
          <w:szCs w:val="20"/>
        </w:rPr>
        <w:t>Под предметном услугом подразумева се:</w:t>
      </w:r>
    </w:p>
    <w:p w:rsidR="007B2B11" w:rsidRPr="00EF6FE0" w:rsidRDefault="007B2B11" w:rsidP="003A64F8">
      <w:pPr>
        <w:pStyle w:val="ListParagraph"/>
        <w:numPr>
          <w:ilvl w:val="0"/>
          <w:numId w:val="63"/>
        </w:numPr>
        <w:tabs>
          <w:tab w:val="center" w:pos="4536"/>
          <w:tab w:val="right" w:pos="9072"/>
        </w:tabs>
        <w:jc w:val="both"/>
        <w:rPr>
          <w:rFonts w:ascii="Arial" w:hAnsi="Arial" w:cs="Arial"/>
          <w:color w:val="auto"/>
          <w:sz w:val="20"/>
          <w:szCs w:val="20"/>
        </w:rPr>
      </w:pPr>
      <w:r w:rsidRPr="00EF6FE0">
        <w:rPr>
          <w:rFonts w:ascii="Arial" w:hAnsi="Arial" w:cs="Arial"/>
          <w:bCs/>
          <w:sz w:val="20"/>
          <w:szCs w:val="20"/>
        </w:rPr>
        <w:t xml:space="preserve">услуга редовног одржавања </w:t>
      </w:r>
      <w:r w:rsidRPr="00EF6FE0">
        <w:rPr>
          <w:rFonts w:ascii="Arial" w:hAnsi="Arial" w:cs="Arial"/>
          <w:color w:val="auto"/>
          <w:sz w:val="20"/>
          <w:szCs w:val="20"/>
          <w:lang w:val="sv-SE"/>
        </w:rPr>
        <w:t>преглед</w:t>
      </w:r>
      <w:r w:rsidRPr="00EF6FE0">
        <w:rPr>
          <w:rFonts w:ascii="Arial" w:hAnsi="Arial" w:cs="Arial"/>
          <w:color w:val="auto"/>
          <w:sz w:val="20"/>
          <w:szCs w:val="20"/>
        </w:rPr>
        <w:t xml:space="preserve"> </w:t>
      </w:r>
      <w:r w:rsidRPr="00EF6FE0">
        <w:rPr>
          <w:rFonts w:ascii="Arial" w:hAnsi="Arial" w:cs="Arial"/>
          <w:color w:val="auto"/>
          <w:sz w:val="20"/>
          <w:szCs w:val="20"/>
          <w:lang w:val="sv-SE"/>
        </w:rPr>
        <w:t>централног</w:t>
      </w:r>
      <w:r w:rsidRPr="00EF6FE0">
        <w:rPr>
          <w:rFonts w:ascii="Arial" w:hAnsi="Arial" w:cs="Arial"/>
          <w:color w:val="auto"/>
          <w:sz w:val="20"/>
          <w:szCs w:val="20"/>
        </w:rPr>
        <w:t xml:space="preserve"> </w:t>
      </w:r>
      <w:r w:rsidRPr="00EF6FE0">
        <w:rPr>
          <w:rFonts w:ascii="Arial" w:hAnsi="Arial" w:cs="Arial"/>
          <w:color w:val="auto"/>
          <w:sz w:val="20"/>
          <w:szCs w:val="20"/>
          <w:lang w:val="sv-SE"/>
        </w:rPr>
        <w:t>уређаја</w:t>
      </w:r>
      <w:r w:rsidRPr="00EF6FE0">
        <w:rPr>
          <w:rFonts w:ascii="Arial" w:hAnsi="Arial" w:cs="Arial"/>
          <w:color w:val="auto"/>
          <w:sz w:val="20"/>
          <w:szCs w:val="20"/>
        </w:rPr>
        <w:t xml:space="preserve">, </w:t>
      </w:r>
      <w:r w:rsidRPr="00EF6FE0">
        <w:rPr>
          <w:rFonts w:ascii="Arial" w:hAnsi="Arial" w:cs="Arial"/>
          <w:color w:val="auto"/>
          <w:sz w:val="20"/>
          <w:szCs w:val="20"/>
          <w:lang w:val="sv-SE"/>
        </w:rPr>
        <w:t>појединачна</w:t>
      </w:r>
      <w:r w:rsidRPr="00EF6FE0">
        <w:rPr>
          <w:rFonts w:ascii="Arial" w:hAnsi="Arial" w:cs="Arial"/>
          <w:color w:val="auto"/>
          <w:sz w:val="20"/>
          <w:szCs w:val="20"/>
        </w:rPr>
        <w:t xml:space="preserve"> </w:t>
      </w:r>
      <w:r w:rsidRPr="00EF6FE0">
        <w:rPr>
          <w:rFonts w:ascii="Arial" w:hAnsi="Arial" w:cs="Arial"/>
          <w:color w:val="auto"/>
          <w:sz w:val="20"/>
          <w:szCs w:val="20"/>
          <w:lang w:val="sv-SE"/>
        </w:rPr>
        <w:t>контрола</w:t>
      </w:r>
      <w:r w:rsidRPr="00EF6FE0">
        <w:rPr>
          <w:rFonts w:ascii="Arial" w:hAnsi="Arial" w:cs="Arial"/>
          <w:color w:val="auto"/>
          <w:sz w:val="20"/>
          <w:szCs w:val="20"/>
        </w:rPr>
        <w:t xml:space="preserve"> </w:t>
      </w:r>
      <w:r w:rsidRPr="00EF6FE0">
        <w:rPr>
          <w:rFonts w:ascii="Arial" w:hAnsi="Arial" w:cs="Arial"/>
          <w:color w:val="auto"/>
          <w:sz w:val="20"/>
          <w:szCs w:val="20"/>
          <w:lang w:val="sv-SE"/>
        </w:rPr>
        <w:t>сваког</w:t>
      </w:r>
      <w:r w:rsidRPr="00EF6FE0">
        <w:rPr>
          <w:rFonts w:ascii="Arial" w:hAnsi="Arial" w:cs="Arial"/>
          <w:color w:val="auto"/>
          <w:sz w:val="20"/>
          <w:szCs w:val="20"/>
        </w:rPr>
        <w:t xml:space="preserve"> </w:t>
      </w:r>
      <w:r w:rsidRPr="00EF6FE0">
        <w:rPr>
          <w:rFonts w:ascii="Arial" w:hAnsi="Arial" w:cs="Arial"/>
          <w:color w:val="auto"/>
          <w:sz w:val="20"/>
          <w:szCs w:val="20"/>
          <w:lang w:val="sv-SE"/>
        </w:rPr>
        <w:t>контролног</w:t>
      </w:r>
      <w:r w:rsidRPr="00EF6FE0">
        <w:rPr>
          <w:rFonts w:ascii="Arial" w:hAnsi="Arial" w:cs="Arial"/>
          <w:color w:val="auto"/>
          <w:sz w:val="20"/>
          <w:szCs w:val="20"/>
        </w:rPr>
        <w:t xml:space="preserve"> </w:t>
      </w:r>
      <w:r w:rsidRPr="00EF6FE0">
        <w:rPr>
          <w:rFonts w:ascii="Arial" w:hAnsi="Arial" w:cs="Arial"/>
          <w:color w:val="auto"/>
          <w:sz w:val="20"/>
          <w:szCs w:val="20"/>
          <w:lang w:val="sv-SE"/>
        </w:rPr>
        <w:t>модула</w:t>
      </w:r>
      <w:r w:rsidRPr="00EF6FE0">
        <w:rPr>
          <w:rFonts w:ascii="Arial" w:hAnsi="Arial" w:cs="Arial"/>
          <w:color w:val="auto"/>
          <w:sz w:val="20"/>
          <w:szCs w:val="20"/>
        </w:rPr>
        <w:t xml:space="preserve">, </w:t>
      </w:r>
      <w:r w:rsidRPr="00EF6FE0">
        <w:rPr>
          <w:rFonts w:ascii="Arial" w:hAnsi="Arial" w:cs="Arial"/>
          <w:color w:val="auto"/>
          <w:sz w:val="20"/>
          <w:szCs w:val="20"/>
          <w:lang w:val="sv-SE"/>
        </w:rPr>
        <w:t>преглед</w:t>
      </w:r>
      <w:r w:rsidRPr="00EF6FE0">
        <w:rPr>
          <w:rFonts w:ascii="Arial" w:hAnsi="Arial" w:cs="Arial"/>
          <w:color w:val="auto"/>
          <w:sz w:val="20"/>
          <w:szCs w:val="20"/>
        </w:rPr>
        <w:t xml:space="preserve"> </w:t>
      </w:r>
      <w:r w:rsidRPr="00EF6FE0">
        <w:rPr>
          <w:rFonts w:ascii="Arial" w:hAnsi="Arial" w:cs="Arial"/>
          <w:color w:val="auto"/>
          <w:sz w:val="20"/>
          <w:szCs w:val="20"/>
          <w:lang w:val="sv-SE"/>
        </w:rPr>
        <w:t>напојне</w:t>
      </w:r>
      <w:r w:rsidRPr="00EF6FE0">
        <w:rPr>
          <w:rFonts w:ascii="Arial" w:hAnsi="Arial" w:cs="Arial"/>
          <w:color w:val="auto"/>
          <w:sz w:val="20"/>
          <w:szCs w:val="20"/>
        </w:rPr>
        <w:t xml:space="preserve"> </w:t>
      </w:r>
      <w:r w:rsidRPr="00EF6FE0">
        <w:rPr>
          <w:rFonts w:ascii="Arial" w:hAnsi="Arial" w:cs="Arial"/>
          <w:color w:val="auto"/>
          <w:sz w:val="20"/>
          <w:szCs w:val="20"/>
          <w:lang w:val="sv-SE"/>
        </w:rPr>
        <w:t>и</w:t>
      </w:r>
      <w:r w:rsidRPr="00EF6FE0">
        <w:rPr>
          <w:rFonts w:ascii="Arial" w:hAnsi="Arial" w:cs="Arial"/>
          <w:color w:val="auto"/>
          <w:sz w:val="20"/>
          <w:szCs w:val="20"/>
        </w:rPr>
        <w:t xml:space="preserve"> </w:t>
      </w:r>
      <w:r w:rsidRPr="00EF6FE0">
        <w:rPr>
          <w:rFonts w:ascii="Arial" w:hAnsi="Arial" w:cs="Arial"/>
          <w:color w:val="auto"/>
          <w:sz w:val="20"/>
          <w:szCs w:val="20"/>
          <w:lang w:val="sv-SE"/>
        </w:rPr>
        <w:t>командно</w:t>
      </w:r>
      <w:r w:rsidRPr="00EF6FE0">
        <w:rPr>
          <w:rFonts w:ascii="Arial" w:hAnsi="Arial" w:cs="Arial"/>
          <w:color w:val="auto"/>
          <w:sz w:val="20"/>
          <w:szCs w:val="20"/>
        </w:rPr>
        <w:t>-</w:t>
      </w:r>
      <w:r w:rsidRPr="00EF6FE0">
        <w:rPr>
          <w:rFonts w:ascii="Arial" w:hAnsi="Arial" w:cs="Arial"/>
          <w:color w:val="auto"/>
          <w:sz w:val="20"/>
          <w:szCs w:val="20"/>
          <w:lang w:val="sv-SE"/>
        </w:rPr>
        <w:t>сигналне</w:t>
      </w:r>
      <w:r w:rsidRPr="00EF6FE0">
        <w:rPr>
          <w:rFonts w:ascii="Arial" w:hAnsi="Arial" w:cs="Arial"/>
          <w:color w:val="auto"/>
          <w:sz w:val="20"/>
          <w:szCs w:val="20"/>
        </w:rPr>
        <w:t xml:space="preserve"> </w:t>
      </w:r>
      <w:r w:rsidRPr="00EF6FE0">
        <w:rPr>
          <w:rFonts w:ascii="Arial" w:hAnsi="Arial" w:cs="Arial"/>
          <w:color w:val="auto"/>
          <w:sz w:val="20"/>
          <w:szCs w:val="20"/>
          <w:lang w:val="sv-SE"/>
        </w:rPr>
        <w:t>инсталације</w:t>
      </w:r>
      <w:r w:rsidRPr="00EF6FE0">
        <w:rPr>
          <w:rFonts w:ascii="Arial" w:hAnsi="Arial" w:cs="Arial"/>
          <w:color w:val="auto"/>
          <w:sz w:val="20"/>
          <w:szCs w:val="20"/>
        </w:rPr>
        <w:t xml:space="preserve"> </w:t>
      </w:r>
      <w:r w:rsidRPr="00EF6FE0">
        <w:rPr>
          <w:rFonts w:ascii="Arial" w:hAnsi="Arial" w:cs="Arial"/>
          <w:color w:val="auto"/>
          <w:sz w:val="20"/>
          <w:szCs w:val="20"/>
          <w:lang w:val="sv-SE"/>
        </w:rPr>
        <w:t>централног</w:t>
      </w:r>
      <w:r w:rsidRPr="00EF6FE0">
        <w:rPr>
          <w:rFonts w:ascii="Arial" w:hAnsi="Arial" w:cs="Arial"/>
          <w:color w:val="auto"/>
          <w:sz w:val="20"/>
          <w:szCs w:val="20"/>
        </w:rPr>
        <w:t xml:space="preserve"> </w:t>
      </w:r>
      <w:r w:rsidRPr="00EF6FE0">
        <w:rPr>
          <w:rFonts w:ascii="Arial" w:hAnsi="Arial" w:cs="Arial"/>
          <w:color w:val="auto"/>
          <w:sz w:val="20"/>
          <w:szCs w:val="20"/>
          <w:lang w:val="sv-SE"/>
        </w:rPr>
        <w:t>уређаја</w:t>
      </w:r>
      <w:r w:rsidRPr="00EF6FE0">
        <w:rPr>
          <w:rFonts w:ascii="Arial" w:hAnsi="Arial" w:cs="Arial"/>
          <w:color w:val="auto"/>
          <w:sz w:val="20"/>
          <w:szCs w:val="20"/>
        </w:rPr>
        <w:t xml:space="preserve">, </w:t>
      </w:r>
      <w:r w:rsidRPr="00EF6FE0">
        <w:rPr>
          <w:rFonts w:ascii="Arial" w:hAnsi="Arial" w:cs="Arial"/>
          <w:color w:val="auto"/>
          <w:sz w:val="20"/>
          <w:szCs w:val="20"/>
          <w:lang w:val="sv-SE"/>
        </w:rPr>
        <w:t>испитивање</w:t>
      </w:r>
      <w:r w:rsidRPr="00EF6FE0">
        <w:rPr>
          <w:rFonts w:ascii="Arial" w:hAnsi="Arial" w:cs="Arial"/>
          <w:color w:val="auto"/>
          <w:sz w:val="20"/>
          <w:szCs w:val="20"/>
        </w:rPr>
        <w:t xml:space="preserve"> </w:t>
      </w:r>
      <w:r w:rsidRPr="00EF6FE0">
        <w:rPr>
          <w:rFonts w:ascii="Arial" w:hAnsi="Arial" w:cs="Arial"/>
          <w:color w:val="auto"/>
          <w:sz w:val="20"/>
          <w:szCs w:val="20"/>
          <w:lang w:val="sv-SE"/>
        </w:rPr>
        <w:t>функционалности</w:t>
      </w:r>
      <w:r w:rsidRPr="00EF6FE0">
        <w:rPr>
          <w:rFonts w:ascii="Arial" w:hAnsi="Arial" w:cs="Arial"/>
          <w:color w:val="auto"/>
          <w:sz w:val="20"/>
          <w:szCs w:val="20"/>
        </w:rPr>
        <w:t xml:space="preserve"> </w:t>
      </w:r>
      <w:r w:rsidRPr="00EF6FE0">
        <w:rPr>
          <w:rFonts w:ascii="Arial" w:hAnsi="Arial" w:cs="Arial"/>
          <w:color w:val="auto"/>
          <w:sz w:val="20"/>
          <w:szCs w:val="20"/>
          <w:lang w:val="sv-SE"/>
        </w:rPr>
        <w:t>уређаја</w:t>
      </w:r>
      <w:r w:rsidRPr="00EF6FE0">
        <w:rPr>
          <w:rFonts w:ascii="Arial" w:hAnsi="Arial" w:cs="Arial"/>
          <w:color w:val="auto"/>
          <w:sz w:val="20"/>
          <w:szCs w:val="20"/>
        </w:rPr>
        <w:t xml:space="preserve"> </w:t>
      </w:r>
      <w:r w:rsidRPr="00EF6FE0">
        <w:rPr>
          <w:rFonts w:ascii="Arial" w:hAnsi="Arial" w:cs="Arial"/>
          <w:color w:val="auto"/>
          <w:sz w:val="20"/>
          <w:szCs w:val="20"/>
          <w:lang w:val="sv-SE"/>
        </w:rPr>
        <w:t>и</w:t>
      </w:r>
      <w:r w:rsidRPr="00EF6FE0">
        <w:rPr>
          <w:rFonts w:ascii="Arial" w:hAnsi="Arial" w:cs="Arial"/>
          <w:color w:val="auto"/>
          <w:sz w:val="20"/>
          <w:szCs w:val="20"/>
        </w:rPr>
        <w:t xml:space="preserve"> </w:t>
      </w:r>
      <w:r w:rsidRPr="00EF6FE0">
        <w:rPr>
          <w:rFonts w:ascii="Arial" w:hAnsi="Arial" w:cs="Arial"/>
          <w:color w:val="auto"/>
          <w:sz w:val="20"/>
          <w:szCs w:val="20"/>
          <w:lang w:val="sv-SE"/>
        </w:rPr>
        <w:t>командно</w:t>
      </w:r>
      <w:r w:rsidRPr="00EF6FE0">
        <w:rPr>
          <w:rFonts w:ascii="Arial" w:hAnsi="Arial" w:cs="Arial"/>
          <w:color w:val="auto"/>
          <w:sz w:val="20"/>
          <w:szCs w:val="20"/>
        </w:rPr>
        <w:t xml:space="preserve"> </w:t>
      </w:r>
      <w:r w:rsidRPr="00EF6FE0">
        <w:rPr>
          <w:rFonts w:ascii="Arial" w:hAnsi="Arial" w:cs="Arial"/>
          <w:color w:val="auto"/>
          <w:sz w:val="20"/>
          <w:szCs w:val="20"/>
          <w:lang w:val="sv-SE"/>
        </w:rPr>
        <w:t>сигналних</w:t>
      </w:r>
      <w:r w:rsidRPr="00EF6FE0">
        <w:rPr>
          <w:rFonts w:ascii="Arial" w:hAnsi="Arial" w:cs="Arial"/>
          <w:color w:val="auto"/>
          <w:sz w:val="20"/>
          <w:szCs w:val="20"/>
        </w:rPr>
        <w:t xml:space="preserve"> </w:t>
      </w:r>
      <w:r w:rsidRPr="00EF6FE0">
        <w:rPr>
          <w:rFonts w:ascii="Arial" w:hAnsi="Arial" w:cs="Arial"/>
          <w:color w:val="auto"/>
          <w:sz w:val="20"/>
          <w:szCs w:val="20"/>
          <w:lang w:val="sv-SE"/>
        </w:rPr>
        <w:t>инсталација</w:t>
      </w:r>
      <w:r w:rsidRPr="00EF6FE0">
        <w:rPr>
          <w:rFonts w:ascii="Arial" w:hAnsi="Arial" w:cs="Arial"/>
          <w:color w:val="auto"/>
          <w:sz w:val="20"/>
          <w:szCs w:val="20"/>
        </w:rPr>
        <w:t xml:space="preserve">, </w:t>
      </w:r>
      <w:r w:rsidRPr="00EF6FE0">
        <w:rPr>
          <w:rFonts w:ascii="Arial" w:hAnsi="Arial" w:cs="Arial"/>
          <w:color w:val="auto"/>
          <w:sz w:val="20"/>
          <w:szCs w:val="20"/>
          <w:lang w:val="sv-SE"/>
        </w:rPr>
        <w:t>контрола</w:t>
      </w:r>
      <w:r w:rsidRPr="00EF6FE0">
        <w:rPr>
          <w:rFonts w:ascii="Arial" w:hAnsi="Arial" w:cs="Arial"/>
          <w:color w:val="auto"/>
          <w:sz w:val="20"/>
          <w:szCs w:val="20"/>
        </w:rPr>
        <w:t xml:space="preserve"> </w:t>
      </w:r>
      <w:r w:rsidRPr="00EF6FE0">
        <w:rPr>
          <w:rFonts w:ascii="Arial" w:hAnsi="Arial" w:cs="Arial"/>
          <w:color w:val="auto"/>
          <w:sz w:val="20"/>
          <w:szCs w:val="20"/>
          <w:lang w:val="sv-SE"/>
        </w:rPr>
        <w:t>функционалности</w:t>
      </w:r>
      <w:r w:rsidRPr="00EF6FE0">
        <w:rPr>
          <w:rFonts w:ascii="Arial" w:hAnsi="Arial" w:cs="Arial"/>
          <w:color w:val="auto"/>
          <w:sz w:val="20"/>
          <w:szCs w:val="20"/>
        </w:rPr>
        <w:t xml:space="preserve"> </w:t>
      </w:r>
      <w:r w:rsidRPr="00EF6FE0">
        <w:rPr>
          <w:rFonts w:ascii="Arial" w:hAnsi="Arial" w:cs="Arial"/>
          <w:color w:val="auto"/>
          <w:sz w:val="20"/>
          <w:szCs w:val="20"/>
          <w:lang w:val="sv-SE"/>
        </w:rPr>
        <w:t>електронских</w:t>
      </w:r>
      <w:r w:rsidRPr="00EF6FE0">
        <w:rPr>
          <w:rFonts w:ascii="Arial" w:hAnsi="Arial" w:cs="Arial"/>
          <w:color w:val="auto"/>
          <w:sz w:val="20"/>
          <w:szCs w:val="20"/>
        </w:rPr>
        <w:t xml:space="preserve"> </w:t>
      </w:r>
      <w:r w:rsidRPr="00EF6FE0">
        <w:rPr>
          <w:rFonts w:ascii="Arial" w:hAnsi="Arial" w:cs="Arial"/>
          <w:color w:val="auto"/>
          <w:sz w:val="20"/>
          <w:szCs w:val="20"/>
          <w:lang w:val="sv-SE"/>
        </w:rPr>
        <w:t>модула</w:t>
      </w:r>
      <w:r w:rsidRPr="00EF6FE0">
        <w:rPr>
          <w:rFonts w:ascii="Arial" w:hAnsi="Arial" w:cs="Arial"/>
          <w:color w:val="auto"/>
          <w:sz w:val="20"/>
          <w:szCs w:val="20"/>
        </w:rPr>
        <w:t xml:space="preserve"> </w:t>
      </w:r>
      <w:r w:rsidRPr="00EF6FE0">
        <w:rPr>
          <w:rFonts w:ascii="Arial" w:hAnsi="Arial" w:cs="Arial"/>
          <w:color w:val="auto"/>
          <w:sz w:val="20"/>
          <w:szCs w:val="20"/>
          <w:lang w:val="sv-SE"/>
        </w:rPr>
        <w:t>централног</w:t>
      </w:r>
      <w:r w:rsidRPr="00EF6FE0">
        <w:rPr>
          <w:rFonts w:ascii="Arial" w:hAnsi="Arial" w:cs="Arial"/>
          <w:color w:val="auto"/>
          <w:sz w:val="20"/>
          <w:szCs w:val="20"/>
        </w:rPr>
        <w:t xml:space="preserve"> </w:t>
      </w:r>
      <w:r w:rsidRPr="00EF6FE0">
        <w:rPr>
          <w:rFonts w:ascii="Arial" w:hAnsi="Arial" w:cs="Arial"/>
          <w:color w:val="auto"/>
          <w:sz w:val="20"/>
          <w:szCs w:val="20"/>
          <w:lang w:val="sv-SE"/>
        </w:rPr>
        <w:t>уређаја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тестирања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које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препоручује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произвођач</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опреме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у</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циљу</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одржавања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и</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поузданости</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система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r-Cyrl-CS"/>
        </w:rPr>
        <w:t>издавање сервисног извештаја, односно</w:t>
      </w:r>
      <w:r w:rsidR="00EF6FE0" w:rsidRPr="00EF6FE0">
        <w:rPr>
          <w:rFonts w:ascii="Arial" w:hAnsi="Arial" w:cs="Arial"/>
          <w:color w:val="auto"/>
          <w:sz w:val="20"/>
          <w:szCs w:val="20"/>
          <w:lang w:val="sv-SE"/>
        </w:rPr>
        <w:t xml:space="preserve"> </w:t>
      </w:r>
      <w:r w:rsidR="00EF6FE0" w:rsidRPr="00EF6FE0">
        <w:rPr>
          <w:rFonts w:ascii="Arial" w:hAnsi="Arial" w:cs="Arial"/>
          <w:color w:val="auto"/>
          <w:sz w:val="20"/>
          <w:szCs w:val="20"/>
        </w:rPr>
        <w:t>п</w:t>
      </w:r>
      <w:r w:rsidR="00EF6FE0" w:rsidRPr="00EF6FE0">
        <w:rPr>
          <w:rFonts w:ascii="Arial" w:hAnsi="Arial" w:cs="Arial"/>
          <w:color w:val="auto"/>
          <w:sz w:val="20"/>
          <w:szCs w:val="20"/>
          <w:lang w:val="sv-SE"/>
        </w:rPr>
        <w:t>ровера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функционалности</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елемената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инсталације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и</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детектора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приликом</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тестирања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система</w:t>
      </w:r>
      <w:r w:rsidR="00EF6FE0" w:rsidRPr="00EF6FE0">
        <w:rPr>
          <w:rFonts w:ascii="Arial" w:hAnsi="Arial" w:cs="Arial"/>
          <w:color w:val="auto"/>
          <w:sz w:val="20"/>
          <w:szCs w:val="20"/>
        </w:rPr>
        <w:t>,</w:t>
      </w:r>
      <w:r w:rsidR="00EF6FE0" w:rsidRPr="00EF6FE0">
        <w:rPr>
          <w:rFonts w:ascii="Arial" w:hAnsi="Arial" w:cs="Arial"/>
          <w:color w:val="auto"/>
          <w:sz w:val="20"/>
          <w:szCs w:val="20"/>
          <w:lang w:val="sv-SE"/>
        </w:rPr>
        <w:t xml:space="preserve"> тестирање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сваког</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детектора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на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појаву</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аларма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еталон</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гасом</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подешавање нивоа сигнала аларма и упозорења на одговарајуће вредности</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тестирање сваког детектора на појаву грешке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тестирање правилног активирања команди (провера да ли уређај активира оне команде које су дефинисане пројектом), на пример: систем аутоматског проветравања, блокаде постројења итд. (уколико постоје)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тестирања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које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препоручује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произвођач</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опреме</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у</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циљу</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одржавања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и</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поузданости</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v-SE"/>
        </w:rPr>
        <w:t>система</w:t>
      </w:r>
      <w:r w:rsidR="00EF6FE0" w:rsidRPr="00EF6FE0">
        <w:rPr>
          <w:rFonts w:ascii="Arial" w:hAnsi="Arial" w:cs="Arial"/>
          <w:color w:val="auto"/>
          <w:sz w:val="20"/>
          <w:szCs w:val="20"/>
        </w:rPr>
        <w:t xml:space="preserve">, </w:t>
      </w:r>
      <w:r w:rsidR="00EF6FE0" w:rsidRPr="00EF6FE0">
        <w:rPr>
          <w:rFonts w:ascii="Arial" w:hAnsi="Arial" w:cs="Arial"/>
          <w:color w:val="auto"/>
          <w:sz w:val="20"/>
          <w:szCs w:val="20"/>
          <w:lang w:val="sr-Cyrl-CS"/>
        </w:rPr>
        <w:t>издавање сервисног извештаја.</w:t>
      </w:r>
    </w:p>
    <w:p w:rsidR="00CD04E2" w:rsidRPr="00AC03D0" w:rsidRDefault="00EF6FE0" w:rsidP="003A64F8">
      <w:pPr>
        <w:pStyle w:val="ListParagraph"/>
        <w:numPr>
          <w:ilvl w:val="0"/>
          <w:numId w:val="63"/>
        </w:numPr>
        <w:tabs>
          <w:tab w:val="center" w:pos="4536"/>
          <w:tab w:val="right" w:pos="9072"/>
        </w:tabs>
        <w:jc w:val="both"/>
        <w:rPr>
          <w:rFonts w:ascii="Arial" w:hAnsi="Arial" w:cs="Arial"/>
          <w:color w:val="auto"/>
          <w:sz w:val="20"/>
          <w:szCs w:val="20"/>
        </w:rPr>
      </w:pPr>
      <w:r w:rsidRPr="00EF6FE0">
        <w:rPr>
          <w:rFonts w:ascii="Arial" w:hAnsi="Arial" w:cs="Arial"/>
          <w:color w:val="auto"/>
          <w:sz w:val="20"/>
          <w:szCs w:val="20"/>
        </w:rPr>
        <w:t>Услуга ванредног сервисирања (д</w:t>
      </w:r>
      <w:r w:rsidRPr="00EF6FE0">
        <w:rPr>
          <w:rFonts w:ascii="Arial" w:hAnsi="Arial" w:cs="Arial"/>
          <w:color w:val="auto"/>
          <w:sz w:val="20"/>
          <w:szCs w:val="20"/>
          <w:lang w:val="sv-SE"/>
        </w:rPr>
        <w:t>ефектажа</w:t>
      </w:r>
      <w:r w:rsidRPr="00EF6FE0">
        <w:rPr>
          <w:rFonts w:ascii="Arial" w:hAnsi="Arial" w:cs="Arial"/>
          <w:color w:val="auto"/>
          <w:sz w:val="20"/>
          <w:szCs w:val="20"/>
        </w:rPr>
        <w:t xml:space="preserve"> </w:t>
      </w:r>
      <w:r w:rsidRPr="00EF6FE0">
        <w:rPr>
          <w:rFonts w:ascii="Arial" w:hAnsi="Arial" w:cs="Arial"/>
          <w:color w:val="auto"/>
          <w:sz w:val="20"/>
          <w:szCs w:val="20"/>
          <w:lang w:val="sv-SE"/>
        </w:rPr>
        <w:t>квара</w:t>
      </w:r>
      <w:r w:rsidRPr="00EF6FE0">
        <w:rPr>
          <w:rFonts w:ascii="Arial" w:hAnsi="Arial" w:cs="Arial"/>
          <w:color w:val="auto"/>
          <w:sz w:val="20"/>
          <w:szCs w:val="20"/>
        </w:rPr>
        <w:t xml:space="preserve">, </w:t>
      </w:r>
      <w:r w:rsidRPr="00EF6FE0">
        <w:rPr>
          <w:rFonts w:ascii="Arial" w:hAnsi="Arial" w:cs="Arial"/>
          <w:color w:val="auto"/>
          <w:sz w:val="20"/>
          <w:szCs w:val="20"/>
          <w:lang w:val="sv-SE"/>
        </w:rPr>
        <w:t>као</w:t>
      </w:r>
      <w:r w:rsidRPr="00EF6FE0">
        <w:rPr>
          <w:rFonts w:ascii="Arial" w:hAnsi="Arial" w:cs="Arial"/>
          <w:color w:val="auto"/>
          <w:sz w:val="20"/>
          <w:szCs w:val="20"/>
        </w:rPr>
        <w:t xml:space="preserve"> </w:t>
      </w:r>
      <w:r w:rsidRPr="00EF6FE0">
        <w:rPr>
          <w:rFonts w:ascii="Arial" w:hAnsi="Arial" w:cs="Arial"/>
          <w:color w:val="auto"/>
          <w:sz w:val="20"/>
          <w:szCs w:val="20"/>
          <w:lang w:val="sv-SE"/>
        </w:rPr>
        <w:t>и</w:t>
      </w:r>
      <w:r w:rsidRPr="00EF6FE0">
        <w:rPr>
          <w:rFonts w:ascii="Arial" w:hAnsi="Arial" w:cs="Arial"/>
          <w:color w:val="auto"/>
          <w:sz w:val="20"/>
          <w:szCs w:val="20"/>
        </w:rPr>
        <w:t xml:space="preserve"> </w:t>
      </w:r>
      <w:r w:rsidRPr="00EF6FE0">
        <w:rPr>
          <w:rFonts w:ascii="Arial" w:hAnsi="Arial" w:cs="Arial"/>
          <w:color w:val="auto"/>
          <w:sz w:val="20"/>
          <w:szCs w:val="20"/>
          <w:lang w:val="sv-SE"/>
        </w:rPr>
        <w:t>сервисирање</w:t>
      </w:r>
      <w:r w:rsidRPr="00EF6FE0">
        <w:rPr>
          <w:rFonts w:ascii="Arial" w:hAnsi="Arial" w:cs="Arial"/>
          <w:color w:val="auto"/>
          <w:sz w:val="20"/>
          <w:szCs w:val="20"/>
        </w:rPr>
        <w:t xml:space="preserve"> </w:t>
      </w:r>
      <w:r w:rsidRPr="00EF6FE0">
        <w:rPr>
          <w:rFonts w:ascii="Arial" w:hAnsi="Arial" w:cs="Arial"/>
          <w:color w:val="auto"/>
          <w:sz w:val="20"/>
          <w:szCs w:val="20"/>
          <w:lang w:val="sv-SE"/>
        </w:rPr>
        <w:t>стабилног</w:t>
      </w:r>
      <w:r w:rsidRPr="00EF6FE0">
        <w:rPr>
          <w:rFonts w:ascii="Arial" w:hAnsi="Arial" w:cs="Arial"/>
          <w:color w:val="auto"/>
          <w:sz w:val="20"/>
          <w:szCs w:val="20"/>
        </w:rPr>
        <w:t xml:space="preserve"> </w:t>
      </w:r>
      <w:r w:rsidRPr="00EF6FE0">
        <w:rPr>
          <w:rFonts w:ascii="Arial" w:hAnsi="Arial" w:cs="Arial"/>
          <w:color w:val="auto"/>
          <w:sz w:val="20"/>
          <w:szCs w:val="20"/>
          <w:lang w:val="sv-SE"/>
        </w:rPr>
        <w:t>система</w:t>
      </w:r>
      <w:r w:rsidRPr="00EF6FE0">
        <w:rPr>
          <w:rFonts w:ascii="Arial" w:hAnsi="Arial" w:cs="Arial"/>
          <w:color w:val="auto"/>
          <w:sz w:val="20"/>
          <w:szCs w:val="20"/>
        </w:rPr>
        <w:t xml:space="preserve">, </w:t>
      </w:r>
      <w:r w:rsidRPr="00EF6FE0">
        <w:rPr>
          <w:rFonts w:ascii="Arial" w:hAnsi="Arial" w:cs="Arial"/>
          <w:color w:val="auto"/>
          <w:sz w:val="20"/>
          <w:szCs w:val="20"/>
          <w:lang w:val="sv-SE"/>
        </w:rPr>
        <w:t>отклањањање</w:t>
      </w:r>
      <w:r w:rsidRPr="00EF6FE0">
        <w:rPr>
          <w:rFonts w:ascii="Arial" w:hAnsi="Arial" w:cs="Arial"/>
          <w:color w:val="auto"/>
          <w:sz w:val="20"/>
          <w:szCs w:val="20"/>
        </w:rPr>
        <w:t xml:space="preserve">  </w:t>
      </w:r>
      <w:r w:rsidRPr="00EF6FE0">
        <w:rPr>
          <w:rFonts w:ascii="Arial" w:hAnsi="Arial" w:cs="Arial"/>
          <w:color w:val="auto"/>
          <w:sz w:val="20"/>
          <w:szCs w:val="20"/>
          <w:lang w:val="sv-SE"/>
        </w:rPr>
        <w:t>насталог</w:t>
      </w:r>
      <w:r w:rsidRPr="00EF6FE0">
        <w:rPr>
          <w:rFonts w:ascii="Arial" w:hAnsi="Arial" w:cs="Arial"/>
          <w:color w:val="auto"/>
          <w:sz w:val="20"/>
          <w:szCs w:val="20"/>
        </w:rPr>
        <w:t xml:space="preserve"> </w:t>
      </w:r>
      <w:r w:rsidRPr="00EF6FE0">
        <w:rPr>
          <w:rFonts w:ascii="Arial" w:hAnsi="Arial" w:cs="Arial"/>
          <w:color w:val="auto"/>
          <w:sz w:val="20"/>
          <w:szCs w:val="20"/>
          <w:lang w:val="sv-SE"/>
        </w:rPr>
        <w:t>квара</w:t>
      </w:r>
      <w:r w:rsidRPr="00EF6FE0">
        <w:rPr>
          <w:rFonts w:ascii="Arial" w:hAnsi="Arial" w:cs="Arial"/>
          <w:color w:val="auto"/>
          <w:sz w:val="20"/>
          <w:szCs w:val="20"/>
        </w:rPr>
        <w:t xml:space="preserve"> </w:t>
      </w:r>
      <w:r w:rsidRPr="00EF6FE0">
        <w:rPr>
          <w:rFonts w:ascii="Arial" w:hAnsi="Arial" w:cs="Arial"/>
          <w:color w:val="auto"/>
          <w:sz w:val="20"/>
          <w:szCs w:val="20"/>
          <w:lang w:val="sv-SE"/>
        </w:rPr>
        <w:t>на</w:t>
      </w:r>
      <w:r w:rsidRPr="00EF6FE0">
        <w:rPr>
          <w:rFonts w:ascii="Arial" w:hAnsi="Arial" w:cs="Arial"/>
          <w:color w:val="auto"/>
          <w:sz w:val="20"/>
          <w:szCs w:val="20"/>
        </w:rPr>
        <w:t xml:space="preserve"> </w:t>
      </w:r>
      <w:r w:rsidRPr="00EF6FE0">
        <w:rPr>
          <w:rFonts w:ascii="Arial" w:hAnsi="Arial" w:cs="Arial"/>
          <w:color w:val="auto"/>
          <w:sz w:val="20"/>
          <w:szCs w:val="20"/>
          <w:lang w:val="sv-SE"/>
        </w:rPr>
        <w:t>стабилном</w:t>
      </w:r>
      <w:r w:rsidRPr="00EF6FE0">
        <w:rPr>
          <w:rFonts w:ascii="Arial" w:hAnsi="Arial" w:cs="Arial"/>
          <w:color w:val="auto"/>
          <w:sz w:val="20"/>
          <w:szCs w:val="20"/>
        </w:rPr>
        <w:t xml:space="preserve"> </w:t>
      </w:r>
      <w:r w:rsidRPr="00EF6FE0">
        <w:rPr>
          <w:rFonts w:ascii="Arial" w:hAnsi="Arial" w:cs="Arial"/>
          <w:color w:val="auto"/>
          <w:sz w:val="20"/>
          <w:szCs w:val="20"/>
          <w:lang w:val="sv-SE"/>
        </w:rPr>
        <w:t>систему</w:t>
      </w:r>
      <w:r w:rsidRPr="00EF6FE0">
        <w:rPr>
          <w:rFonts w:ascii="Arial" w:hAnsi="Arial" w:cs="Arial"/>
          <w:color w:val="auto"/>
          <w:sz w:val="20"/>
          <w:szCs w:val="20"/>
        </w:rPr>
        <w:t xml:space="preserve"> </w:t>
      </w:r>
      <w:r w:rsidRPr="00EF6FE0">
        <w:rPr>
          <w:rFonts w:ascii="Arial" w:hAnsi="Arial" w:cs="Arial"/>
          <w:color w:val="auto"/>
          <w:sz w:val="20"/>
          <w:szCs w:val="20"/>
          <w:lang w:val="sv-SE"/>
        </w:rPr>
        <w:t>за</w:t>
      </w:r>
      <w:r w:rsidRPr="00EF6FE0">
        <w:rPr>
          <w:rFonts w:ascii="Arial" w:hAnsi="Arial" w:cs="Arial"/>
          <w:color w:val="auto"/>
          <w:sz w:val="20"/>
          <w:szCs w:val="20"/>
        </w:rPr>
        <w:t xml:space="preserve"> </w:t>
      </w:r>
      <w:r w:rsidRPr="00EF6FE0">
        <w:rPr>
          <w:rFonts w:ascii="Arial" w:hAnsi="Arial" w:cs="Arial"/>
          <w:color w:val="auto"/>
          <w:sz w:val="20"/>
          <w:szCs w:val="20"/>
          <w:lang w:val="sv-SE"/>
        </w:rPr>
        <w:t>детекцију</w:t>
      </w:r>
      <w:r w:rsidRPr="00EF6FE0">
        <w:rPr>
          <w:rFonts w:ascii="Arial" w:hAnsi="Arial" w:cs="Arial"/>
          <w:color w:val="auto"/>
          <w:sz w:val="20"/>
          <w:szCs w:val="20"/>
        </w:rPr>
        <w:t xml:space="preserve"> </w:t>
      </w:r>
      <w:r w:rsidRPr="00EF6FE0">
        <w:rPr>
          <w:rFonts w:ascii="Arial" w:hAnsi="Arial" w:cs="Arial"/>
          <w:color w:val="auto"/>
          <w:sz w:val="20"/>
          <w:szCs w:val="20"/>
          <w:lang w:val="sv-SE"/>
        </w:rPr>
        <w:t>експлозивних</w:t>
      </w:r>
      <w:r w:rsidRPr="00EF6FE0">
        <w:rPr>
          <w:rFonts w:ascii="Arial" w:hAnsi="Arial" w:cs="Arial"/>
          <w:color w:val="auto"/>
          <w:sz w:val="20"/>
          <w:szCs w:val="20"/>
        </w:rPr>
        <w:t xml:space="preserve"> </w:t>
      </w:r>
      <w:r w:rsidRPr="00EF6FE0">
        <w:rPr>
          <w:rFonts w:ascii="Arial" w:hAnsi="Arial" w:cs="Arial"/>
          <w:color w:val="auto"/>
          <w:sz w:val="20"/>
          <w:szCs w:val="20"/>
          <w:lang w:val="sv-SE"/>
        </w:rPr>
        <w:t>гасова</w:t>
      </w:r>
      <w:r w:rsidRPr="00EF6FE0">
        <w:rPr>
          <w:rFonts w:ascii="Arial" w:hAnsi="Arial" w:cs="Arial"/>
          <w:color w:val="auto"/>
          <w:sz w:val="20"/>
          <w:szCs w:val="20"/>
        </w:rPr>
        <w:t xml:space="preserve"> </w:t>
      </w:r>
      <w:r w:rsidRPr="00EF6FE0">
        <w:rPr>
          <w:rFonts w:ascii="Arial" w:hAnsi="Arial" w:cs="Arial"/>
          <w:color w:val="auto"/>
          <w:sz w:val="20"/>
          <w:szCs w:val="20"/>
          <w:lang w:val="sv-SE"/>
        </w:rPr>
        <w:t>и</w:t>
      </w:r>
      <w:r w:rsidRPr="00EF6FE0">
        <w:rPr>
          <w:rFonts w:ascii="Arial" w:hAnsi="Arial" w:cs="Arial"/>
          <w:color w:val="auto"/>
          <w:sz w:val="20"/>
          <w:szCs w:val="20"/>
        </w:rPr>
        <w:t xml:space="preserve"> </w:t>
      </w:r>
      <w:r w:rsidRPr="00EF6FE0">
        <w:rPr>
          <w:rFonts w:ascii="Arial" w:hAnsi="Arial" w:cs="Arial"/>
          <w:color w:val="auto"/>
          <w:sz w:val="20"/>
          <w:szCs w:val="20"/>
          <w:lang w:val="sv-SE"/>
        </w:rPr>
        <w:t>пара</w:t>
      </w:r>
      <w:r w:rsidRPr="00EF6FE0">
        <w:rPr>
          <w:rFonts w:ascii="Arial" w:hAnsi="Arial" w:cs="Arial"/>
          <w:color w:val="auto"/>
          <w:sz w:val="20"/>
          <w:szCs w:val="20"/>
        </w:rPr>
        <w:t>, и</w:t>
      </w:r>
      <w:r w:rsidRPr="00EF6FE0">
        <w:rPr>
          <w:rFonts w:ascii="Arial" w:hAnsi="Arial" w:cs="Arial"/>
          <w:color w:val="auto"/>
          <w:sz w:val="20"/>
          <w:szCs w:val="20"/>
          <w:lang w:val="sv-SE"/>
        </w:rPr>
        <w:t>здавање</w:t>
      </w:r>
      <w:r w:rsidRPr="00EF6FE0">
        <w:rPr>
          <w:rFonts w:ascii="Arial" w:hAnsi="Arial" w:cs="Arial"/>
          <w:color w:val="auto"/>
          <w:sz w:val="20"/>
          <w:szCs w:val="20"/>
        </w:rPr>
        <w:t xml:space="preserve"> </w:t>
      </w:r>
      <w:r w:rsidRPr="00EF6FE0">
        <w:rPr>
          <w:rFonts w:ascii="Arial" w:hAnsi="Arial" w:cs="Arial"/>
          <w:color w:val="auto"/>
          <w:sz w:val="20"/>
          <w:szCs w:val="20"/>
          <w:lang w:val="sv-SE"/>
        </w:rPr>
        <w:t>сервисног</w:t>
      </w:r>
      <w:r w:rsidRPr="00EF6FE0">
        <w:rPr>
          <w:rFonts w:ascii="Arial" w:hAnsi="Arial" w:cs="Arial"/>
          <w:color w:val="auto"/>
          <w:sz w:val="20"/>
          <w:szCs w:val="20"/>
        </w:rPr>
        <w:t xml:space="preserve"> </w:t>
      </w:r>
      <w:r w:rsidRPr="00EF6FE0">
        <w:rPr>
          <w:rFonts w:ascii="Arial" w:hAnsi="Arial" w:cs="Arial"/>
          <w:color w:val="auto"/>
          <w:sz w:val="20"/>
          <w:szCs w:val="20"/>
          <w:lang w:val="sv-SE"/>
        </w:rPr>
        <w:t>извештаја</w:t>
      </w:r>
      <w:r>
        <w:rPr>
          <w:rFonts w:ascii="Arial" w:hAnsi="Arial" w:cs="Arial"/>
          <w:color w:val="auto"/>
          <w:sz w:val="20"/>
          <w:szCs w:val="20"/>
        </w:rPr>
        <w:t>)</w:t>
      </w:r>
    </w:p>
    <w:tbl>
      <w:tblPr>
        <w:tblW w:w="5056" w:type="pct"/>
        <w:tblInd w:w="108" w:type="dxa"/>
        <w:tblBorders>
          <w:top w:val="single" w:sz="8" w:space="0" w:color="auto"/>
          <w:left w:val="single" w:sz="4"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0A0"/>
      </w:tblPr>
      <w:tblGrid>
        <w:gridCol w:w="935"/>
        <w:gridCol w:w="6892"/>
        <w:gridCol w:w="1414"/>
      </w:tblGrid>
      <w:tr w:rsidR="00103C0A" w:rsidRPr="00103C0A" w:rsidTr="00103C0A">
        <w:tc>
          <w:tcPr>
            <w:tcW w:w="4235" w:type="pct"/>
            <w:gridSpan w:val="2"/>
            <w:tcMar>
              <w:top w:w="0" w:type="dxa"/>
              <w:left w:w="108" w:type="dxa"/>
              <w:bottom w:w="0" w:type="dxa"/>
              <w:right w:w="108" w:type="dxa"/>
            </w:tcMar>
          </w:tcPr>
          <w:p w:rsidR="00103C0A" w:rsidRPr="00103C0A" w:rsidRDefault="00103C0A" w:rsidP="00103C0A">
            <w:pPr>
              <w:spacing w:before="120" w:after="120"/>
              <w:jc w:val="center"/>
              <w:rPr>
                <w:rFonts w:ascii="Arial" w:hAnsi="Arial" w:cs="Arial"/>
                <w:color w:val="auto"/>
                <w:sz w:val="20"/>
                <w:szCs w:val="20"/>
                <w:lang w:val="sr-Latn-CS"/>
              </w:rPr>
            </w:pPr>
            <w:r w:rsidRPr="00103C0A">
              <w:rPr>
                <w:rFonts w:ascii="Arial" w:hAnsi="Arial" w:cs="Arial"/>
                <w:color w:val="auto"/>
                <w:sz w:val="20"/>
                <w:szCs w:val="20"/>
                <w:lang w:val="sr-Cyrl-CS"/>
              </w:rPr>
              <w:t>С</w:t>
            </w:r>
            <w:r w:rsidRPr="00103C0A">
              <w:rPr>
                <w:rFonts w:ascii="Arial" w:hAnsi="Arial" w:cs="Arial"/>
                <w:color w:val="auto"/>
                <w:sz w:val="20"/>
                <w:szCs w:val="20"/>
                <w:lang w:val="sr-Latn-CS"/>
              </w:rPr>
              <w:t>писак опреме која је предмет пружања услуге:</w:t>
            </w:r>
          </w:p>
        </w:tc>
        <w:tc>
          <w:tcPr>
            <w:tcW w:w="765" w:type="pct"/>
          </w:tcPr>
          <w:p w:rsidR="00103C0A" w:rsidRPr="00103C0A" w:rsidRDefault="00103C0A" w:rsidP="00103C0A">
            <w:pPr>
              <w:spacing w:before="120" w:after="120"/>
              <w:jc w:val="center"/>
              <w:rPr>
                <w:rFonts w:ascii="Arial" w:hAnsi="Arial" w:cs="Arial"/>
                <w:color w:val="auto"/>
                <w:sz w:val="20"/>
                <w:szCs w:val="20"/>
              </w:rPr>
            </w:pPr>
            <w:r>
              <w:rPr>
                <w:rFonts w:ascii="Arial" w:hAnsi="Arial" w:cs="Arial"/>
                <w:color w:val="auto"/>
                <w:sz w:val="20"/>
                <w:szCs w:val="20"/>
              </w:rPr>
              <w:t>Количина</w:t>
            </w:r>
          </w:p>
        </w:tc>
      </w:tr>
      <w:tr w:rsidR="00103C0A" w:rsidRPr="00103C0A" w:rsidTr="00103C0A">
        <w:tc>
          <w:tcPr>
            <w:tcW w:w="506" w:type="pct"/>
            <w:tcMar>
              <w:top w:w="0" w:type="dxa"/>
              <w:left w:w="108" w:type="dxa"/>
              <w:bottom w:w="0" w:type="dxa"/>
              <w:right w:w="108" w:type="dxa"/>
            </w:tcMar>
            <w:vAlign w:val="center"/>
          </w:tcPr>
          <w:p w:rsidR="00103C0A" w:rsidRPr="00103C0A" w:rsidRDefault="00103C0A" w:rsidP="003A64F8">
            <w:pPr>
              <w:pStyle w:val="ListParagraph"/>
              <w:numPr>
                <w:ilvl w:val="0"/>
                <w:numId w:val="62"/>
              </w:numPr>
              <w:suppressAutoHyphens w:val="0"/>
              <w:autoSpaceDE w:val="0"/>
              <w:autoSpaceDN w:val="0"/>
              <w:jc w:val="center"/>
              <w:rPr>
                <w:rFonts w:ascii="Arial" w:hAnsi="Arial" w:cs="Arial"/>
                <w:color w:val="auto"/>
                <w:sz w:val="20"/>
                <w:szCs w:val="20"/>
              </w:rPr>
            </w:pPr>
          </w:p>
        </w:tc>
        <w:tc>
          <w:tcPr>
            <w:tcW w:w="3729" w:type="pct"/>
            <w:tcMar>
              <w:top w:w="0" w:type="dxa"/>
              <w:left w:w="108" w:type="dxa"/>
              <w:bottom w:w="0" w:type="dxa"/>
              <w:right w:w="108" w:type="dxa"/>
            </w:tcMar>
            <w:vAlign w:val="center"/>
          </w:tcPr>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fr-FR"/>
              </w:rPr>
              <w:t>Сензор</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за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кисеоник</w:t>
            </w:r>
            <w:r w:rsidRPr="00103C0A">
              <w:rPr>
                <w:rFonts w:ascii="Arial" w:hAnsi="Arial" w:cs="Arial"/>
                <w:color w:val="auto"/>
                <w:sz w:val="20"/>
                <w:szCs w:val="20"/>
                <w:lang w:val="sr-Latn-CS"/>
              </w:rPr>
              <w:t xml:space="preserve"> - </w:t>
            </w:r>
            <w:r w:rsidRPr="00103C0A">
              <w:rPr>
                <w:rFonts w:ascii="Arial" w:hAnsi="Arial" w:cs="Arial"/>
                <w:noProof/>
                <w:color w:val="auto"/>
                <w:sz w:val="20"/>
                <w:szCs w:val="20"/>
                <w:lang w:val="sr-Latn-CS"/>
              </w:rPr>
              <w:t>GA</w:t>
            </w:r>
            <w:r w:rsidRPr="00103C0A">
              <w:rPr>
                <w:rFonts w:ascii="Arial" w:hAnsi="Arial" w:cs="Arial"/>
                <w:color w:val="auto"/>
                <w:sz w:val="20"/>
                <w:szCs w:val="20"/>
                <w:lang w:val="sr-Latn-CS"/>
              </w:rPr>
              <w:t xml:space="preserve">L 12, </w:t>
            </w:r>
            <w:r w:rsidRPr="00103C0A">
              <w:rPr>
                <w:rFonts w:ascii="Arial" w:hAnsi="Arial" w:cs="Arial"/>
                <w:color w:val="auto"/>
                <w:sz w:val="20"/>
                <w:szCs w:val="20"/>
                <w:lang w:val="fr-FR"/>
              </w:rPr>
              <w:t>број</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централе</w:t>
            </w:r>
            <w:r w:rsidRPr="00103C0A">
              <w:rPr>
                <w:rFonts w:ascii="Arial" w:hAnsi="Arial" w:cs="Arial"/>
                <w:color w:val="auto"/>
                <w:sz w:val="20"/>
                <w:szCs w:val="20"/>
                <w:lang w:val="sr-Latn-CS"/>
              </w:rPr>
              <w:t xml:space="preserve">:.681 </w:t>
            </w:r>
            <w:r w:rsidRPr="00103C0A">
              <w:rPr>
                <w:rFonts w:ascii="Arial" w:hAnsi="Arial" w:cs="Arial"/>
                <w:color w:val="auto"/>
                <w:sz w:val="20"/>
                <w:szCs w:val="20"/>
                <w:lang w:val="fr-FR"/>
              </w:rPr>
              <w:t>произведено</w:t>
            </w:r>
            <w:r w:rsidRPr="00103C0A">
              <w:rPr>
                <w:rFonts w:ascii="Arial" w:hAnsi="Arial" w:cs="Arial"/>
                <w:color w:val="auto"/>
                <w:sz w:val="20"/>
                <w:szCs w:val="20"/>
                <w:lang w:val="sr-Latn-CS"/>
              </w:rPr>
              <w:t>:2010</w:t>
            </w:r>
          </w:p>
          <w:p w:rsidR="00103C0A" w:rsidRPr="00103C0A" w:rsidRDefault="00103C0A" w:rsidP="007B2B11">
            <w:pPr>
              <w:rPr>
                <w:rFonts w:ascii="Arial" w:hAnsi="Arial" w:cs="Arial"/>
                <w:color w:val="auto"/>
                <w:sz w:val="20"/>
                <w:szCs w:val="20"/>
                <w:lang w:val="fr-FR"/>
              </w:rPr>
            </w:pPr>
            <w:r w:rsidRPr="00103C0A">
              <w:rPr>
                <w:rFonts w:ascii="Arial" w:hAnsi="Arial" w:cs="Arial"/>
                <w:color w:val="auto"/>
                <w:sz w:val="20"/>
                <w:szCs w:val="20"/>
                <w:lang w:val="fr-FR"/>
              </w:rPr>
              <w:t>-</w:t>
            </w:r>
            <w:r w:rsidRPr="00103C0A">
              <w:rPr>
                <w:rFonts w:ascii="Arial" w:hAnsi="Arial" w:cs="Arial"/>
                <w:color w:val="auto"/>
                <w:sz w:val="20"/>
                <w:szCs w:val="20"/>
                <w:lang w:val="fr-FR"/>
              </w:rPr>
              <w:tab/>
              <w:t xml:space="preserve">калибрисан на гас: О2, детекторских места: 1. </w:t>
            </w:r>
          </w:p>
          <w:p w:rsidR="00103C0A" w:rsidRPr="00103C0A" w:rsidRDefault="00103C0A" w:rsidP="007B2B11">
            <w:pPr>
              <w:rPr>
                <w:rFonts w:ascii="Arial" w:hAnsi="Arial" w:cs="Arial"/>
                <w:color w:val="auto"/>
                <w:sz w:val="20"/>
                <w:szCs w:val="20"/>
                <w:lang w:val="fr-FR"/>
              </w:rPr>
            </w:pPr>
            <w:r w:rsidRPr="00103C0A">
              <w:rPr>
                <w:rFonts w:ascii="Arial" w:hAnsi="Arial" w:cs="Arial"/>
                <w:color w:val="auto"/>
                <w:sz w:val="20"/>
                <w:szCs w:val="20"/>
                <w:lang w:val="fr-FR"/>
              </w:rPr>
              <w:t>-</w:t>
            </w:r>
            <w:r w:rsidRPr="00103C0A">
              <w:rPr>
                <w:rFonts w:ascii="Arial" w:hAnsi="Arial" w:cs="Arial"/>
                <w:color w:val="auto"/>
                <w:sz w:val="20"/>
                <w:szCs w:val="20"/>
                <w:lang w:val="fr-FR"/>
              </w:rPr>
              <w:tab/>
              <w:t>ниво упозорења и аларма 17 % Вол и 19 % Вол.</w:t>
            </w:r>
          </w:p>
          <w:p w:rsidR="00103C0A" w:rsidRPr="00103C0A" w:rsidRDefault="00103C0A" w:rsidP="007B2B11">
            <w:pPr>
              <w:rPr>
                <w:rFonts w:ascii="Arial" w:hAnsi="Arial" w:cs="Arial"/>
                <w:color w:val="auto"/>
                <w:sz w:val="20"/>
                <w:szCs w:val="20"/>
                <w:lang w:val="fr-FR"/>
              </w:rPr>
            </w:pPr>
            <w:r w:rsidRPr="00103C0A">
              <w:rPr>
                <w:rFonts w:ascii="Arial" w:hAnsi="Arial" w:cs="Arial"/>
                <w:color w:val="auto"/>
                <w:sz w:val="20"/>
                <w:szCs w:val="20"/>
                <w:lang w:val="fr-FR"/>
              </w:rPr>
              <w:t>-</w:t>
            </w:r>
            <w:r w:rsidRPr="00103C0A">
              <w:rPr>
                <w:rFonts w:ascii="Arial" w:hAnsi="Arial" w:cs="Arial"/>
                <w:color w:val="auto"/>
                <w:sz w:val="20"/>
                <w:szCs w:val="20"/>
                <w:lang w:val="fr-FR"/>
              </w:rPr>
              <w:tab/>
              <w:t>светлосна и звучна сигнализација је на самом контролном централном уређају</w:t>
            </w:r>
          </w:p>
        </w:tc>
        <w:tc>
          <w:tcPr>
            <w:tcW w:w="765" w:type="pct"/>
            <w:tcMar>
              <w:top w:w="0" w:type="dxa"/>
              <w:left w:w="108" w:type="dxa"/>
              <w:bottom w:w="0" w:type="dxa"/>
              <w:right w:w="108" w:type="dxa"/>
            </w:tcMar>
          </w:tcPr>
          <w:p w:rsidR="00103C0A" w:rsidRPr="00103C0A" w:rsidRDefault="00103C0A" w:rsidP="007B2B11">
            <w:pPr>
              <w:autoSpaceDE w:val="0"/>
              <w:autoSpaceDN w:val="0"/>
              <w:jc w:val="center"/>
              <w:rPr>
                <w:rFonts w:ascii="Arial" w:hAnsi="Arial" w:cs="Arial"/>
                <w:color w:val="auto"/>
                <w:sz w:val="20"/>
                <w:szCs w:val="20"/>
              </w:rPr>
            </w:pPr>
            <w:r w:rsidRPr="00103C0A">
              <w:rPr>
                <w:rFonts w:ascii="Arial" w:hAnsi="Arial" w:cs="Arial"/>
                <w:color w:val="auto"/>
                <w:sz w:val="20"/>
                <w:szCs w:val="20"/>
              </w:rPr>
              <w:t>1</w:t>
            </w:r>
          </w:p>
        </w:tc>
      </w:tr>
      <w:tr w:rsidR="00103C0A" w:rsidRPr="00103C0A" w:rsidTr="00103C0A">
        <w:tc>
          <w:tcPr>
            <w:tcW w:w="506" w:type="pct"/>
            <w:tcMar>
              <w:top w:w="0" w:type="dxa"/>
              <w:left w:w="108" w:type="dxa"/>
              <w:bottom w:w="0" w:type="dxa"/>
              <w:right w:w="108" w:type="dxa"/>
            </w:tcMar>
            <w:vAlign w:val="center"/>
          </w:tcPr>
          <w:p w:rsidR="00103C0A" w:rsidRPr="00103C0A" w:rsidRDefault="00103C0A" w:rsidP="003A64F8">
            <w:pPr>
              <w:pStyle w:val="ListParagraph"/>
              <w:numPr>
                <w:ilvl w:val="0"/>
                <w:numId w:val="62"/>
              </w:numPr>
              <w:suppressAutoHyphens w:val="0"/>
              <w:autoSpaceDE w:val="0"/>
              <w:autoSpaceDN w:val="0"/>
              <w:jc w:val="center"/>
              <w:rPr>
                <w:rFonts w:ascii="Arial" w:hAnsi="Arial" w:cs="Arial"/>
                <w:color w:val="auto"/>
                <w:sz w:val="20"/>
                <w:szCs w:val="20"/>
              </w:rPr>
            </w:pPr>
          </w:p>
        </w:tc>
        <w:tc>
          <w:tcPr>
            <w:tcW w:w="3729" w:type="pct"/>
            <w:tcMar>
              <w:top w:w="0" w:type="dxa"/>
              <w:left w:w="108" w:type="dxa"/>
              <w:bottom w:w="0" w:type="dxa"/>
              <w:right w:w="108" w:type="dxa"/>
            </w:tcMar>
            <w:vAlign w:val="center"/>
          </w:tcPr>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fr-FR"/>
              </w:rPr>
              <w:t>Сензор</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за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sr-Cyrl-CS"/>
              </w:rPr>
              <w:t>водоник и ацетилен</w:t>
            </w:r>
            <w:r w:rsidRPr="00103C0A">
              <w:rPr>
                <w:rFonts w:ascii="Arial" w:hAnsi="Arial" w:cs="Arial"/>
                <w:color w:val="auto"/>
                <w:sz w:val="20"/>
                <w:szCs w:val="20"/>
                <w:lang w:val="sr-Latn-CS"/>
              </w:rPr>
              <w:t xml:space="preserve">-GAL 12, </w:t>
            </w:r>
            <w:r w:rsidRPr="00103C0A">
              <w:rPr>
                <w:rFonts w:ascii="Arial" w:hAnsi="Arial" w:cs="Arial"/>
                <w:color w:val="auto"/>
                <w:sz w:val="20"/>
                <w:szCs w:val="20"/>
                <w:lang w:val="fr-FR"/>
              </w:rPr>
              <w:t>број</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централе</w:t>
            </w:r>
            <w:r w:rsidRPr="00103C0A">
              <w:rPr>
                <w:rFonts w:ascii="Arial" w:hAnsi="Arial" w:cs="Arial"/>
                <w:color w:val="auto"/>
                <w:sz w:val="20"/>
                <w:szCs w:val="20"/>
                <w:lang w:val="sr-Latn-CS"/>
              </w:rPr>
              <w:t xml:space="preserve">:679 </w:t>
            </w:r>
            <w:r w:rsidRPr="00103C0A">
              <w:rPr>
                <w:rFonts w:ascii="Arial" w:hAnsi="Arial" w:cs="Arial"/>
                <w:color w:val="auto"/>
                <w:sz w:val="20"/>
                <w:szCs w:val="20"/>
                <w:lang w:val="fr-FR"/>
              </w:rPr>
              <w:t>произведено</w:t>
            </w:r>
            <w:r w:rsidRPr="00103C0A">
              <w:rPr>
                <w:rFonts w:ascii="Arial" w:hAnsi="Arial" w:cs="Arial"/>
                <w:color w:val="auto"/>
                <w:sz w:val="20"/>
                <w:szCs w:val="20"/>
                <w:lang w:val="sr-Latn-CS"/>
              </w:rPr>
              <w:t>: 2010</w:t>
            </w:r>
          </w:p>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sr-Latn-CS"/>
              </w:rPr>
              <w:t>-</w:t>
            </w:r>
            <w:r w:rsidRPr="00103C0A">
              <w:rPr>
                <w:rFonts w:ascii="Arial" w:hAnsi="Arial" w:cs="Arial"/>
                <w:color w:val="auto"/>
                <w:sz w:val="20"/>
                <w:szCs w:val="20"/>
                <w:lang w:val="sr-Latn-CS"/>
              </w:rPr>
              <w:tab/>
            </w:r>
            <w:r w:rsidRPr="00103C0A">
              <w:rPr>
                <w:rFonts w:ascii="Arial" w:hAnsi="Arial" w:cs="Arial"/>
                <w:color w:val="auto"/>
                <w:sz w:val="20"/>
                <w:szCs w:val="20"/>
                <w:lang w:val="fr-FR"/>
              </w:rPr>
              <w:t>калибрисан</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на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гас</w:t>
            </w:r>
            <w:r w:rsidRPr="00103C0A">
              <w:rPr>
                <w:rFonts w:ascii="Arial" w:hAnsi="Arial" w:cs="Arial"/>
                <w:color w:val="auto"/>
                <w:sz w:val="20"/>
                <w:szCs w:val="20"/>
                <w:lang w:val="sr-Latn-CS"/>
              </w:rPr>
              <w:t xml:space="preserve">: H2, C2H2 </w:t>
            </w:r>
            <w:r w:rsidRPr="00103C0A">
              <w:rPr>
                <w:rFonts w:ascii="Arial" w:hAnsi="Arial" w:cs="Arial"/>
                <w:color w:val="auto"/>
                <w:sz w:val="20"/>
                <w:szCs w:val="20"/>
                <w:lang w:val="fr-FR"/>
              </w:rPr>
              <w:t>детекторских</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места</w:t>
            </w:r>
            <w:r w:rsidRPr="00103C0A">
              <w:rPr>
                <w:rFonts w:ascii="Arial" w:hAnsi="Arial" w:cs="Arial"/>
                <w:color w:val="auto"/>
                <w:sz w:val="20"/>
                <w:szCs w:val="20"/>
                <w:lang w:val="sr-Latn-CS"/>
              </w:rPr>
              <w:t xml:space="preserve">: 2. </w:t>
            </w:r>
          </w:p>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sr-Latn-CS"/>
              </w:rPr>
              <w:t>-</w:t>
            </w:r>
            <w:r w:rsidRPr="00103C0A">
              <w:rPr>
                <w:rFonts w:ascii="Arial" w:hAnsi="Arial" w:cs="Arial"/>
                <w:color w:val="auto"/>
                <w:sz w:val="20"/>
                <w:szCs w:val="20"/>
                <w:lang w:val="sr-Latn-CS"/>
              </w:rPr>
              <w:tab/>
            </w:r>
            <w:r w:rsidRPr="00103C0A">
              <w:rPr>
                <w:rFonts w:ascii="Arial" w:hAnsi="Arial" w:cs="Arial"/>
                <w:color w:val="auto"/>
                <w:sz w:val="20"/>
                <w:szCs w:val="20"/>
                <w:lang w:val="fr-FR"/>
              </w:rPr>
              <w:t>ниво</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упозорења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и</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аларма</w:t>
            </w:r>
            <w:r w:rsidRPr="00103C0A">
              <w:rPr>
                <w:rFonts w:ascii="Arial" w:hAnsi="Arial" w:cs="Arial"/>
                <w:color w:val="auto"/>
                <w:sz w:val="20"/>
                <w:szCs w:val="20"/>
                <w:lang w:val="sr-Latn-CS"/>
              </w:rPr>
              <w:t xml:space="preserve"> 10 % DEG i 40 % DEG.</w:t>
            </w:r>
          </w:p>
          <w:p w:rsidR="00103C0A" w:rsidRPr="00103C0A" w:rsidRDefault="00103C0A" w:rsidP="007B2B11">
            <w:pPr>
              <w:rPr>
                <w:rFonts w:ascii="Arial" w:hAnsi="Arial" w:cs="Arial"/>
                <w:color w:val="auto"/>
                <w:sz w:val="20"/>
                <w:szCs w:val="20"/>
                <w:lang w:val="sv-SE"/>
              </w:rPr>
            </w:pPr>
            <w:r w:rsidRPr="00103C0A">
              <w:rPr>
                <w:rFonts w:ascii="Arial" w:hAnsi="Arial" w:cs="Arial"/>
                <w:color w:val="auto"/>
                <w:sz w:val="20"/>
                <w:szCs w:val="20"/>
                <w:lang w:val="sv-SE"/>
              </w:rPr>
              <w:t>-</w:t>
            </w:r>
            <w:r w:rsidRPr="00103C0A">
              <w:rPr>
                <w:rFonts w:ascii="Arial" w:hAnsi="Arial" w:cs="Arial"/>
                <w:color w:val="auto"/>
                <w:sz w:val="20"/>
                <w:szCs w:val="20"/>
                <w:lang w:val="sv-SE"/>
              </w:rPr>
              <w:tab/>
            </w:r>
            <w:r w:rsidRPr="00103C0A">
              <w:rPr>
                <w:rFonts w:ascii="Arial" w:hAnsi="Arial" w:cs="Arial"/>
                <w:color w:val="auto"/>
                <w:sz w:val="20"/>
                <w:szCs w:val="20"/>
                <w:lang w:val="fr-FR"/>
              </w:rPr>
              <w:t>светлосна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и</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звучна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сигнализација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је</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самом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контролном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централном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уређају</w:t>
            </w:r>
          </w:p>
        </w:tc>
        <w:tc>
          <w:tcPr>
            <w:tcW w:w="765" w:type="pct"/>
            <w:tcMar>
              <w:top w:w="0" w:type="dxa"/>
              <w:left w:w="108" w:type="dxa"/>
              <w:bottom w:w="0" w:type="dxa"/>
              <w:right w:w="108" w:type="dxa"/>
            </w:tcMar>
          </w:tcPr>
          <w:p w:rsidR="00103C0A" w:rsidRPr="00103C0A" w:rsidRDefault="00103C0A" w:rsidP="007B2B11">
            <w:pPr>
              <w:autoSpaceDE w:val="0"/>
              <w:autoSpaceDN w:val="0"/>
              <w:jc w:val="center"/>
              <w:rPr>
                <w:rFonts w:ascii="Arial" w:hAnsi="Arial" w:cs="Arial"/>
                <w:color w:val="auto"/>
                <w:sz w:val="20"/>
                <w:szCs w:val="20"/>
              </w:rPr>
            </w:pPr>
            <w:r w:rsidRPr="00103C0A">
              <w:rPr>
                <w:rFonts w:ascii="Arial" w:hAnsi="Arial" w:cs="Arial"/>
                <w:color w:val="auto"/>
                <w:sz w:val="20"/>
                <w:szCs w:val="20"/>
              </w:rPr>
              <w:t>2</w:t>
            </w:r>
          </w:p>
        </w:tc>
      </w:tr>
      <w:tr w:rsidR="00103C0A" w:rsidRPr="00103C0A" w:rsidTr="00103C0A">
        <w:tc>
          <w:tcPr>
            <w:tcW w:w="506" w:type="pct"/>
            <w:tcMar>
              <w:top w:w="0" w:type="dxa"/>
              <w:left w:w="108" w:type="dxa"/>
              <w:bottom w:w="0" w:type="dxa"/>
              <w:right w:w="108" w:type="dxa"/>
            </w:tcMar>
            <w:vAlign w:val="center"/>
          </w:tcPr>
          <w:p w:rsidR="00103C0A" w:rsidRPr="00103C0A" w:rsidRDefault="00103C0A" w:rsidP="003A64F8">
            <w:pPr>
              <w:pStyle w:val="ListParagraph"/>
              <w:numPr>
                <w:ilvl w:val="0"/>
                <w:numId w:val="62"/>
              </w:numPr>
              <w:suppressAutoHyphens w:val="0"/>
              <w:autoSpaceDE w:val="0"/>
              <w:autoSpaceDN w:val="0"/>
              <w:jc w:val="center"/>
              <w:rPr>
                <w:rFonts w:ascii="Arial" w:hAnsi="Arial" w:cs="Arial"/>
                <w:color w:val="auto"/>
                <w:sz w:val="20"/>
                <w:szCs w:val="20"/>
              </w:rPr>
            </w:pPr>
          </w:p>
        </w:tc>
        <w:tc>
          <w:tcPr>
            <w:tcW w:w="3729" w:type="pct"/>
            <w:tcMar>
              <w:top w:w="0" w:type="dxa"/>
              <w:left w:w="108" w:type="dxa"/>
              <w:bottom w:w="0" w:type="dxa"/>
              <w:right w:w="108" w:type="dxa"/>
            </w:tcMar>
            <w:vAlign w:val="center"/>
          </w:tcPr>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fr-FR"/>
              </w:rPr>
              <w:t>Сензор</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за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sr-Cyrl-CS"/>
              </w:rPr>
              <w:t>водоник</w:t>
            </w:r>
            <w:r w:rsidRPr="00103C0A">
              <w:rPr>
                <w:rFonts w:ascii="Arial" w:hAnsi="Arial" w:cs="Arial"/>
                <w:color w:val="auto"/>
                <w:sz w:val="20"/>
                <w:szCs w:val="20"/>
                <w:lang w:val="sr-Latn-CS"/>
              </w:rPr>
              <w:t xml:space="preserve"> - GAL 12 , </w:t>
            </w:r>
            <w:r w:rsidRPr="00103C0A">
              <w:rPr>
                <w:rFonts w:ascii="Arial" w:hAnsi="Arial" w:cs="Arial"/>
                <w:color w:val="auto"/>
                <w:sz w:val="20"/>
                <w:szCs w:val="20"/>
                <w:lang w:val="fr-FR"/>
              </w:rPr>
              <w:t>број</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централе</w:t>
            </w:r>
            <w:r w:rsidRPr="00103C0A">
              <w:rPr>
                <w:rFonts w:ascii="Arial" w:hAnsi="Arial" w:cs="Arial"/>
                <w:color w:val="auto"/>
                <w:sz w:val="20"/>
                <w:szCs w:val="20"/>
                <w:lang w:val="sr-Latn-CS"/>
              </w:rPr>
              <w:t xml:space="preserve">:. 678 </w:t>
            </w:r>
            <w:r w:rsidRPr="00103C0A">
              <w:rPr>
                <w:rFonts w:ascii="Arial" w:hAnsi="Arial" w:cs="Arial"/>
                <w:color w:val="auto"/>
                <w:sz w:val="20"/>
                <w:szCs w:val="20"/>
                <w:lang w:val="fr-FR"/>
              </w:rPr>
              <w:t>произведено</w:t>
            </w:r>
            <w:r w:rsidRPr="00103C0A">
              <w:rPr>
                <w:rFonts w:ascii="Arial" w:hAnsi="Arial" w:cs="Arial"/>
                <w:color w:val="auto"/>
                <w:sz w:val="20"/>
                <w:szCs w:val="20"/>
                <w:lang w:val="sr-Latn-CS"/>
              </w:rPr>
              <w:t>: 2010</w:t>
            </w:r>
          </w:p>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sr-Latn-CS"/>
              </w:rPr>
              <w:t>-</w:t>
            </w:r>
            <w:r w:rsidRPr="00103C0A">
              <w:rPr>
                <w:rFonts w:ascii="Arial" w:hAnsi="Arial" w:cs="Arial"/>
                <w:color w:val="auto"/>
                <w:sz w:val="20"/>
                <w:szCs w:val="20"/>
                <w:lang w:val="sr-Latn-CS"/>
              </w:rPr>
              <w:tab/>
            </w:r>
            <w:r w:rsidRPr="00103C0A">
              <w:rPr>
                <w:rFonts w:ascii="Arial" w:hAnsi="Arial" w:cs="Arial"/>
                <w:color w:val="auto"/>
                <w:sz w:val="20"/>
                <w:szCs w:val="20"/>
                <w:lang w:val="fr-FR"/>
              </w:rPr>
              <w:t>калибрисан</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на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гас</w:t>
            </w:r>
            <w:r w:rsidRPr="00103C0A">
              <w:rPr>
                <w:rFonts w:ascii="Arial" w:hAnsi="Arial" w:cs="Arial"/>
                <w:color w:val="auto"/>
                <w:sz w:val="20"/>
                <w:szCs w:val="20"/>
                <w:lang w:val="sr-Latn-CS"/>
              </w:rPr>
              <w:t xml:space="preserve">: H2, </w:t>
            </w:r>
            <w:r w:rsidRPr="00103C0A">
              <w:rPr>
                <w:rFonts w:ascii="Arial" w:hAnsi="Arial" w:cs="Arial"/>
                <w:color w:val="auto"/>
                <w:sz w:val="20"/>
                <w:szCs w:val="20"/>
                <w:lang w:val="fr-FR"/>
              </w:rPr>
              <w:t>детекторских</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места</w:t>
            </w:r>
            <w:r w:rsidRPr="00103C0A">
              <w:rPr>
                <w:rFonts w:ascii="Arial" w:hAnsi="Arial" w:cs="Arial"/>
                <w:color w:val="auto"/>
                <w:sz w:val="20"/>
                <w:szCs w:val="20"/>
                <w:lang w:val="sr-Latn-CS"/>
              </w:rPr>
              <w:t xml:space="preserve">: 1. </w:t>
            </w:r>
          </w:p>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sr-Latn-CS"/>
              </w:rPr>
              <w:t>-</w:t>
            </w:r>
            <w:r w:rsidRPr="00103C0A">
              <w:rPr>
                <w:rFonts w:ascii="Arial" w:hAnsi="Arial" w:cs="Arial"/>
                <w:color w:val="auto"/>
                <w:sz w:val="20"/>
                <w:szCs w:val="20"/>
                <w:lang w:val="sr-Latn-CS"/>
              </w:rPr>
              <w:tab/>
            </w:r>
            <w:r w:rsidRPr="00103C0A">
              <w:rPr>
                <w:rFonts w:ascii="Arial" w:hAnsi="Arial" w:cs="Arial"/>
                <w:color w:val="auto"/>
                <w:sz w:val="20"/>
                <w:szCs w:val="20"/>
                <w:lang w:val="fr-FR"/>
              </w:rPr>
              <w:t>ниво</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упозорења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и</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аларма</w:t>
            </w:r>
            <w:r w:rsidRPr="00103C0A">
              <w:rPr>
                <w:rFonts w:ascii="Arial" w:hAnsi="Arial" w:cs="Arial"/>
                <w:color w:val="auto"/>
                <w:sz w:val="20"/>
                <w:szCs w:val="20"/>
                <w:lang w:val="sr-Latn-CS"/>
              </w:rPr>
              <w:t xml:space="preserve"> 10 % DEG i 40 % DEG.</w:t>
            </w:r>
          </w:p>
          <w:p w:rsidR="00103C0A" w:rsidRPr="00103C0A" w:rsidRDefault="00103C0A" w:rsidP="007B2B11">
            <w:pPr>
              <w:rPr>
                <w:rFonts w:ascii="Arial" w:hAnsi="Arial" w:cs="Arial"/>
                <w:color w:val="auto"/>
                <w:sz w:val="20"/>
                <w:szCs w:val="20"/>
                <w:lang w:val="sv-SE"/>
              </w:rPr>
            </w:pPr>
            <w:r w:rsidRPr="00103C0A">
              <w:rPr>
                <w:rFonts w:ascii="Arial" w:hAnsi="Arial" w:cs="Arial"/>
                <w:color w:val="auto"/>
                <w:sz w:val="20"/>
                <w:szCs w:val="20"/>
                <w:lang w:val="sv-SE"/>
              </w:rPr>
              <w:t>-</w:t>
            </w:r>
            <w:r w:rsidRPr="00103C0A">
              <w:rPr>
                <w:rFonts w:ascii="Arial" w:hAnsi="Arial" w:cs="Arial"/>
                <w:color w:val="auto"/>
                <w:sz w:val="20"/>
                <w:szCs w:val="20"/>
                <w:lang w:val="sv-SE"/>
              </w:rPr>
              <w:tab/>
            </w:r>
            <w:r w:rsidRPr="00103C0A">
              <w:rPr>
                <w:rFonts w:ascii="Arial" w:hAnsi="Arial" w:cs="Arial"/>
                <w:color w:val="auto"/>
                <w:sz w:val="20"/>
                <w:szCs w:val="20"/>
                <w:lang w:val="fr-FR"/>
              </w:rPr>
              <w:t>светлосна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и</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звучна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сигнализација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је</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самом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контролном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централном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уређају</w:t>
            </w:r>
          </w:p>
        </w:tc>
        <w:tc>
          <w:tcPr>
            <w:tcW w:w="765" w:type="pct"/>
            <w:tcMar>
              <w:top w:w="0" w:type="dxa"/>
              <w:left w:w="108" w:type="dxa"/>
              <w:bottom w:w="0" w:type="dxa"/>
              <w:right w:w="108" w:type="dxa"/>
            </w:tcMar>
          </w:tcPr>
          <w:p w:rsidR="00103C0A" w:rsidRPr="00103C0A" w:rsidRDefault="00103C0A" w:rsidP="007B2B11">
            <w:pPr>
              <w:autoSpaceDE w:val="0"/>
              <w:autoSpaceDN w:val="0"/>
              <w:jc w:val="center"/>
              <w:rPr>
                <w:rFonts w:ascii="Arial" w:hAnsi="Arial" w:cs="Arial"/>
                <w:color w:val="auto"/>
                <w:sz w:val="20"/>
                <w:szCs w:val="20"/>
              </w:rPr>
            </w:pPr>
            <w:r w:rsidRPr="00103C0A">
              <w:rPr>
                <w:rFonts w:ascii="Arial" w:hAnsi="Arial" w:cs="Arial"/>
                <w:color w:val="auto"/>
                <w:sz w:val="20"/>
                <w:szCs w:val="20"/>
              </w:rPr>
              <w:t>1</w:t>
            </w:r>
          </w:p>
        </w:tc>
      </w:tr>
      <w:tr w:rsidR="00103C0A" w:rsidRPr="00103C0A" w:rsidTr="00103C0A">
        <w:tc>
          <w:tcPr>
            <w:tcW w:w="506" w:type="pct"/>
            <w:tcMar>
              <w:top w:w="0" w:type="dxa"/>
              <w:left w:w="108" w:type="dxa"/>
              <w:bottom w:w="0" w:type="dxa"/>
              <w:right w:w="108" w:type="dxa"/>
            </w:tcMar>
            <w:vAlign w:val="center"/>
          </w:tcPr>
          <w:p w:rsidR="00103C0A" w:rsidRPr="00103C0A" w:rsidRDefault="00103C0A" w:rsidP="003A64F8">
            <w:pPr>
              <w:pStyle w:val="ListParagraph"/>
              <w:numPr>
                <w:ilvl w:val="0"/>
                <w:numId w:val="62"/>
              </w:numPr>
              <w:suppressAutoHyphens w:val="0"/>
              <w:autoSpaceDE w:val="0"/>
              <w:autoSpaceDN w:val="0"/>
              <w:jc w:val="center"/>
              <w:rPr>
                <w:rFonts w:ascii="Arial" w:hAnsi="Arial" w:cs="Arial"/>
                <w:color w:val="auto"/>
                <w:sz w:val="20"/>
                <w:szCs w:val="20"/>
              </w:rPr>
            </w:pPr>
          </w:p>
        </w:tc>
        <w:tc>
          <w:tcPr>
            <w:tcW w:w="3729" w:type="pct"/>
            <w:tcMar>
              <w:top w:w="0" w:type="dxa"/>
              <w:left w:w="108" w:type="dxa"/>
              <w:bottom w:w="0" w:type="dxa"/>
              <w:right w:w="108" w:type="dxa"/>
            </w:tcMar>
            <w:vAlign w:val="center"/>
          </w:tcPr>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fr-FR"/>
              </w:rPr>
              <w:t>Сензор</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за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sr-Cyrl-CS"/>
              </w:rPr>
              <w:t>кисеоник и водоник</w:t>
            </w:r>
            <w:r w:rsidRPr="00103C0A">
              <w:rPr>
                <w:rFonts w:ascii="Arial" w:hAnsi="Arial" w:cs="Arial"/>
                <w:color w:val="auto"/>
                <w:sz w:val="20"/>
                <w:szCs w:val="20"/>
                <w:lang w:val="sr-Latn-CS"/>
              </w:rPr>
              <w:t xml:space="preserve"> - GAL 12 , </w:t>
            </w:r>
            <w:r w:rsidRPr="00103C0A">
              <w:rPr>
                <w:rFonts w:ascii="Arial" w:hAnsi="Arial" w:cs="Arial"/>
                <w:color w:val="auto"/>
                <w:sz w:val="20"/>
                <w:szCs w:val="20"/>
                <w:lang w:val="fr-FR"/>
              </w:rPr>
              <w:t>број</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централе</w:t>
            </w:r>
            <w:r w:rsidRPr="00103C0A">
              <w:rPr>
                <w:rFonts w:ascii="Arial" w:hAnsi="Arial" w:cs="Arial"/>
                <w:color w:val="auto"/>
                <w:sz w:val="20"/>
                <w:szCs w:val="20"/>
                <w:lang w:val="sr-Latn-CS"/>
              </w:rPr>
              <w:t xml:space="preserve">:. 680 </w:t>
            </w:r>
            <w:r w:rsidRPr="00103C0A">
              <w:rPr>
                <w:rFonts w:ascii="Arial" w:hAnsi="Arial" w:cs="Arial"/>
                <w:color w:val="auto"/>
                <w:sz w:val="20"/>
                <w:szCs w:val="20"/>
                <w:lang w:val="fr-FR"/>
              </w:rPr>
              <w:t>произведено</w:t>
            </w:r>
            <w:r w:rsidRPr="00103C0A">
              <w:rPr>
                <w:rFonts w:ascii="Arial" w:hAnsi="Arial" w:cs="Arial"/>
                <w:color w:val="auto"/>
                <w:sz w:val="20"/>
                <w:szCs w:val="20"/>
                <w:lang w:val="sr-Latn-CS"/>
              </w:rPr>
              <w:t>: 2010</w:t>
            </w:r>
          </w:p>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sr-Latn-CS"/>
              </w:rPr>
              <w:t>-</w:t>
            </w:r>
            <w:r w:rsidRPr="00103C0A">
              <w:rPr>
                <w:rFonts w:ascii="Arial" w:hAnsi="Arial" w:cs="Arial"/>
                <w:color w:val="auto"/>
                <w:sz w:val="20"/>
                <w:szCs w:val="20"/>
                <w:lang w:val="sr-Latn-CS"/>
              </w:rPr>
              <w:tab/>
            </w:r>
            <w:r w:rsidRPr="00103C0A">
              <w:rPr>
                <w:rFonts w:ascii="Arial" w:hAnsi="Arial" w:cs="Arial"/>
                <w:color w:val="auto"/>
                <w:sz w:val="20"/>
                <w:szCs w:val="20"/>
                <w:lang w:val="fr-FR"/>
              </w:rPr>
              <w:t>калибрисан</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на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гас</w:t>
            </w:r>
            <w:r w:rsidRPr="00103C0A">
              <w:rPr>
                <w:rFonts w:ascii="Arial" w:hAnsi="Arial" w:cs="Arial"/>
                <w:color w:val="auto"/>
                <w:sz w:val="20"/>
                <w:szCs w:val="20"/>
                <w:lang w:val="sr-Latn-CS"/>
              </w:rPr>
              <w:t xml:space="preserve">: H2, O2, </w:t>
            </w:r>
            <w:r w:rsidRPr="00103C0A">
              <w:rPr>
                <w:rFonts w:ascii="Arial" w:hAnsi="Arial" w:cs="Arial"/>
                <w:color w:val="auto"/>
                <w:sz w:val="20"/>
                <w:szCs w:val="20"/>
                <w:lang w:val="fr-FR"/>
              </w:rPr>
              <w:t>детекторских</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места</w:t>
            </w:r>
            <w:r w:rsidRPr="00103C0A">
              <w:rPr>
                <w:rFonts w:ascii="Arial" w:hAnsi="Arial" w:cs="Arial"/>
                <w:color w:val="auto"/>
                <w:sz w:val="20"/>
                <w:szCs w:val="20"/>
                <w:lang w:val="sr-Latn-CS"/>
              </w:rPr>
              <w:t xml:space="preserve">: 2. </w:t>
            </w:r>
          </w:p>
          <w:p w:rsidR="00103C0A" w:rsidRPr="00103C0A" w:rsidRDefault="00103C0A" w:rsidP="007B2B11">
            <w:pPr>
              <w:rPr>
                <w:rFonts w:ascii="Arial" w:hAnsi="Arial" w:cs="Arial"/>
                <w:color w:val="auto"/>
                <w:sz w:val="20"/>
                <w:szCs w:val="20"/>
                <w:lang w:val="sr-Latn-CS"/>
              </w:rPr>
            </w:pPr>
            <w:r w:rsidRPr="00103C0A">
              <w:rPr>
                <w:rFonts w:ascii="Arial" w:hAnsi="Arial" w:cs="Arial"/>
                <w:color w:val="auto"/>
                <w:sz w:val="20"/>
                <w:szCs w:val="20"/>
                <w:lang w:val="sr-Latn-CS"/>
              </w:rPr>
              <w:t>-</w:t>
            </w:r>
            <w:r w:rsidRPr="00103C0A">
              <w:rPr>
                <w:rFonts w:ascii="Arial" w:hAnsi="Arial" w:cs="Arial"/>
                <w:color w:val="auto"/>
                <w:sz w:val="20"/>
                <w:szCs w:val="20"/>
                <w:lang w:val="sr-Latn-CS"/>
              </w:rPr>
              <w:tab/>
            </w:r>
            <w:r w:rsidRPr="00103C0A">
              <w:rPr>
                <w:rFonts w:ascii="Arial" w:hAnsi="Arial" w:cs="Arial"/>
                <w:color w:val="auto"/>
                <w:sz w:val="20"/>
                <w:szCs w:val="20"/>
                <w:lang w:val="fr-FR"/>
              </w:rPr>
              <w:t>ниво</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упозорења</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и</w:t>
            </w:r>
            <w:r w:rsidRPr="00103C0A">
              <w:rPr>
                <w:rFonts w:ascii="Arial" w:hAnsi="Arial" w:cs="Arial"/>
                <w:color w:val="auto"/>
                <w:sz w:val="20"/>
                <w:szCs w:val="20"/>
                <w:lang w:val="sr-Latn-CS"/>
              </w:rPr>
              <w:t xml:space="preserve"> </w:t>
            </w:r>
            <w:r w:rsidRPr="00103C0A">
              <w:rPr>
                <w:rFonts w:ascii="Arial" w:hAnsi="Arial" w:cs="Arial"/>
                <w:color w:val="auto"/>
                <w:sz w:val="20"/>
                <w:szCs w:val="20"/>
                <w:lang w:val="fr-FR"/>
              </w:rPr>
              <w:t>аларма</w:t>
            </w:r>
            <w:r w:rsidRPr="00103C0A">
              <w:rPr>
                <w:rFonts w:ascii="Arial" w:hAnsi="Arial" w:cs="Arial"/>
                <w:color w:val="auto"/>
                <w:sz w:val="20"/>
                <w:szCs w:val="20"/>
                <w:lang w:val="sr-Latn-CS"/>
              </w:rPr>
              <w:t xml:space="preserve"> 10 % DEG i 40 % DEG, 17% Vol – 19  % Vol </w:t>
            </w:r>
          </w:p>
          <w:p w:rsidR="00103C0A" w:rsidRPr="00103C0A" w:rsidRDefault="00103C0A" w:rsidP="007B2B11">
            <w:pPr>
              <w:rPr>
                <w:rFonts w:ascii="Arial" w:hAnsi="Arial" w:cs="Arial"/>
                <w:color w:val="auto"/>
                <w:sz w:val="20"/>
                <w:szCs w:val="20"/>
                <w:lang w:val="sv-SE"/>
              </w:rPr>
            </w:pPr>
            <w:r w:rsidRPr="00103C0A">
              <w:rPr>
                <w:rFonts w:ascii="Arial" w:hAnsi="Arial" w:cs="Arial"/>
                <w:color w:val="auto"/>
                <w:sz w:val="20"/>
                <w:szCs w:val="20"/>
                <w:lang w:val="sv-SE"/>
              </w:rPr>
              <w:t>-</w:t>
            </w:r>
            <w:r w:rsidRPr="00103C0A">
              <w:rPr>
                <w:rFonts w:ascii="Arial" w:hAnsi="Arial" w:cs="Arial"/>
                <w:color w:val="auto"/>
                <w:sz w:val="20"/>
                <w:szCs w:val="20"/>
                <w:lang w:val="sv-SE"/>
              </w:rPr>
              <w:tab/>
            </w:r>
            <w:r w:rsidRPr="00103C0A">
              <w:rPr>
                <w:rFonts w:ascii="Arial" w:hAnsi="Arial" w:cs="Arial"/>
                <w:color w:val="auto"/>
                <w:sz w:val="20"/>
                <w:szCs w:val="20"/>
                <w:lang w:val="fr-FR"/>
              </w:rPr>
              <w:t>светлосна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и</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звучна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сигнализација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је</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на</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самом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контролном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централном</w:t>
            </w:r>
            <w:r w:rsidRPr="00103C0A">
              <w:rPr>
                <w:rFonts w:ascii="Arial" w:hAnsi="Arial" w:cs="Arial"/>
                <w:color w:val="auto"/>
                <w:sz w:val="20"/>
                <w:szCs w:val="20"/>
                <w:lang w:val="sv-SE"/>
              </w:rPr>
              <w:t xml:space="preserve"> </w:t>
            </w:r>
            <w:r w:rsidRPr="00103C0A">
              <w:rPr>
                <w:rFonts w:ascii="Arial" w:hAnsi="Arial" w:cs="Arial"/>
                <w:color w:val="auto"/>
                <w:sz w:val="20"/>
                <w:szCs w:val="20"/>
                <w:lang w:val="fr-FR"/>
              </w:rPr>
              <w:t>уређају</w:t>
            </w:r>
          </w:p>
        </w:tc>
        <w:tc>
          <w:tcPr>
            <w:tcW w:w="765" w:type="pct"/>
            <w:tcMar>
              <w:top w:w="0" w:type="dxa"/>
              <w:left w:w="108" w:type="dxa"/>
              <w:bottom w:w="0" w:type="dxa"/>
              <w:right w:w="108" w:type="dxa"/>
            </w:tcMar>
          </w:tcPr>
          <w:p w:rsidR="00103C0A" w:rsidRPr="00103C0A" w:rsidRDefault="00103C0A" w:rsidP="007B2B11">
            <w:pPr>
              <w:autoSpaceDE w:val="0"/>
              <w:autoSpaceDN w:val="0"/>
              <w:jc w:val="center"/>
              <w:rPr>
                <w:rFonts w:ascii="Arial" w:hAnsi="Arial" w:cs="Arial"/>
                <w:color w:val="auto"/>
                <w:sz w:val="20"/>
                <w:szCs w:val="20"/>
              </w:rPr>
            </w:pPr>
            <w:r w:rsidRPr="00103C0A">
              <w:rPr>
                <w:rFonts w:ascii="Arial" w:hAnsi="Arial" w:cs="Arial"/>
                <w:color w:val="auto"/>
                <w:sz w:val="20"/>
                <w:szCs w:val="20"/>
              </w:rPr>
              <w:t>2</w:t>
            </w:r>
          </w:p>
        </w:tc>
      </w:tr>
    </w:tbl>
    <w:p w:rsidR="00AC03D0" w:rsidRPr="00562511" w:rsidRDefault="00AC03D0" w:rsidP="00AC03D0">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B66760">
        <w:rPr>
          <w:rFonts w:ascii="Arial" w:eastAsiaTheme="minorHAnsi" w:hAnsi="Arial" w:cs="Arial"/>
          <w:kern w:val="0"/>
          <w:sz w:val="20"/>
          <w:szCs w:val="20"/>
          <w:lang w:eastAsia="en-US"/>
        </w:rPr>
        <w:t xml:space="preserve">- Број </w:t>
      </w:r>
      <w:r>
        <w:rPr>
          <w:rFonts w:ascii="Arial" w:eastAsiaTheme="minorHAnsi" w:hAnsi="Arial" w:cs="Arial"/>
          <w:kern w:val="0"/>
          <w:sz w:val="20"/>
          <w:szCs w:val="20"/>
          <w:lang w:eastAsia="en-US"/>
        </w:rPr>
        <w:t>услуга</w:t>
      </w:r>
      <w:r w:rsidRPr="00B66760">
        <w:rPr>
          <w:rFonts w:ascii="Arial" w:eastAsiaTheme="minorHAnsi" w:hAnsi="Arial" w:cs="Arial"/>
          <w:kern w:val="0"/>
          <w:sz w:val="20"/>
          <w:szCs w:val="20"/>
          <w:lang w:eastAsia="en-US"/>
        </w:rPr>
        <w:t xml:space="preserve"> дат је у Обрасцу понуде, </w:t>
      </w:r>
      <w:r w:rsidRPr="00B66760">
        <w:rPr>
          <w:rFonts w:ascii="Arial" w:eastAsiaTheme="minorHAnsi" w:hAnsi="Arial" w:cs="Arial"/>
          <w:b/>
          <w:kern w:val="0"/>
          <w:sz w:val="20"/>
          <w:szCs w:val="20"/>
          <w:lang w:eastAsia="en-US"/>
        </w:rPr>
        <w:t xml:space="preserve">оквиран је и служе искључиво за оцену понуда, док ће се стварна количина </w:t>
      </w:r>
      <w:r w:rsidRPr="00B66760">
        <w:rPr>
          <w:rFonts w:ascii="Arial" w:eastAsiaTheme="minorHAnsi" w:hAnsi="Arial" w:cs="Arial"/>
          <w:kern w:val="0"/>
          <w:sz w:val="20"/>
          <w:szCs w:val="20"/>
          <w:lang w:eastAsia="en-US"/>
        </w:rPr>
        <w:t>реализовати по јединичним ценама, које су исказане у Понуди и то у мери коју дефинишу стварне потребе Наручиоца, а највише до укупне уговорене вредности.</w:t>
      </w:r>
      <w:r w:rsidRPr="00DB2B29">
        <w:rPr>
          <w:rFonts w:ascii="Arial" w:eastAsiaTheme="minorHAnsi" w:hAnsi="Arial" w:cs="Arial"/>
          <w:kern w:val="0"/>
          <w:sz w:val="20"/>
          <w:szCs w:val="20"/>
          <w:lang w:eastAsia="en-US"/>
        </w:rPr>
        <w:t xml:space="preserve"> </w:t>
      </w:r>
    </w:p>
    <w:p w:rsidR="00AC03D0" w:rsidRDefault="00AC03D0" w:rsidP="00AC03D0">
      <w:pPr>
        <w:suppressAutoHyphens w:val="0"/>
        <w:autoSpaceDE w:val="0"/>
        <w:autoSpaceDN w:val="0"/>
        <w:adjustRightInd w:val="0"/>
        <w:spacing w:line="240" w:lineRule="auto"/>
        <w:ind w:right="-755"/>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Пружалац услуге услугу мора пружати квалитетно и стручно, у складу са правилима струке.</w:t>
      </w:r>
    </w:p>
    <w:p w:rsidR="00EF6FE0" w:rsidRDefault="00EF6FE0" w:rsidP="00AC03D0">
      <w:pPr>
        <w:pStyle w:val="ListParagraph"/>
        <w:ind w:left="0"/>
        <w:jc w:val="both"/>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w:t>
      </w:r>
      <w:r w:rsidRPr="00DB2B29">
        <w:rPr>
          <w:rFonts w:ascii="Arial" w:hAnsi="Arial" w:cs="Arial"/>
          <w:color w:val="000000" w:themeColor="text1"/>
          <w:sz w:val="20"/>
          <w:szCs w:val="20"/>
          <w:lang w:val="sr-Cyrl-CS"/>
        </w:rPr>
        <w:t>Записник о пруженој услузи заједно са фактуром представља основ за плаћање</w:t>
      </w:r>
    </w:p>
    <w:p w:rsidR="00EF6FE0" w:rsidRPr="00DB2B29" w:rsidRDefault="00EF6FE0" w:rsidP="00EF6FE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EF6FE0" w:rsidRPr="00EF6FE0" w:rsidRDefault="00EF6FE0" w:rsidP="00EF6FE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Pr>
          <w:rFonts w:ascii="Arial" w:eastAsiaTheme="minorHAnsi" w:hAnsi="Arial" w:cs="Arial"/>
          <w:kern w:val="0"/>
          <w:sz w:val="20"/>
          <w:szCs w:val="20"/>
          <w:lang w:eastAsia="en-US"/>
        </w:rPr>
        <w:t>.</w:t>
      </w:r>
    </w:p>
    <w:p w:rsidR="00EF6FE0" w:rsidRPr="00DB2B29" w:rsidRDefault="00EF6FE0" w:rsidP="00EF6FE0">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EF6FE0" w:rsidRDefault="00EF6FE0" w:rsidP="00EF6FE0">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Pr="00EF6FE0" w:rsidRDefault="00EF6FE0" w:rsidP="00EF6FE0">
      <w:pPr>
        <w:pStyle w:val="ListParagraph"/>
        <w:ind w:left="0"/>
        <w:jc w:val="center"/>
        <w:rPr>
          <w:rFonts w:ascii="Arial" w:hAnsi="Arial" w:cs="Arial"/>
          <w:b/>
          <w:bCs/>
          <w:i/>
          <w:color w:val="auto"/>
          <w:sz w:val="20"/>
          <w:szCs w:val="20"/>
          <w:u w:val="single"/>
          <w:lang w:val="ru-RU"/>
        </w:rPr>
      </w:pPr>
      <w:r w:rsidRPr="00EF6FE0">
        <w:rPr>
          <w:rFonts w:ascii="Arial" w:hAnsi="Arial" w:cs="Arial"/>
          <w:b/>
          <w:bCs/>
          <w:i/>
          <w:color w:val="auto"/>
          <w:sz w:val="20"/>
          <w:szCs w:val="20"/>
          <w:lang w:val="sr-Latn-CS"/>
        </w:rPr>
        <w:t>3</w:t>
      </w:r>
      <w:r>
        <w:rPr>
          <w:rFonts w:ascii="Arial" w:hAnsi="Arial" w:cs="Arial"/>
          <w:b/>
          <w:bCs/>
          <w:i/>
          <w:color w:val="auto"/>
          <w:sz w:val="20"/>
          <w:szCs w:val="20"/>
        </w:rPr>
        <w:t>3</w:t>
      </w:r>
      <w:r w:rsidRPr="00EF6FE0">
        <w:rPr>
          <w:rFonts w:ascii="Arial" w:hAnsi="Arial" w:cs="Arial"/>
          <w:b/>
          <w:bCs/>
          <w:i/>
          <w:color w:val="auto"/>
          <w:sz w:val="20"/>
          <w:szCs w:val="20"/>
          <w:lang w:val="sr-Latn-CS"/>
        </w:rPr>
        <w:t xml:space="preserve">. </w:t>
      </w:r>
      <w:r w:rsidRPr="00EF6FE0">
        <w:rPr>
          <w:rFonts w:ascii="Arial" w:hAnsi="Arial" w:cs="Arial"/>
          <w:b/>
          <w:bCs/>
          <w:i/>
          <w:color w:val="auto"/>
          <w:sz w:val="20"/>
          <w:szCs w:val="20"/>
          <w:lang w:val="sr-Cyrl-CS"/>
        </w:rPr>
        <w:t>партија:</w:t>
      </w:r>
      <w:r w:rsidRPr="00EF6FE0">
        <w:rPr>
          <w:rFonts w:ascii="Arial" w:hAnsi="Arial" w:cs="Arial"/>
          <w:b/>
          <w:i/>
          <w:color w:val="auto"/>
          <w:sz w:val="20"/>
          <w:szCs w:val="20"/>
          <w:lang w:val="sr-Latn-CS"/>
        </w:rPr>
        <w:t xml:space="preserve"> Одржавање, сервисирање и верификација рада Микроскопa Olimpus</w:t>
      </w: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Pr="00EF6FE0" w:rsidRDefault="00EF6FE0" w:rsidP="007A4A4B">
      <w:pPr>
        <w:pStyle w:val="ListParagraph"/>
        <w:ind w:left="0"/>
        <w:rPr>
          <w:rFonts w:ascii="Arial" w:hAnsi="Arial" w:cs="Arial"/>
          <w:bCs/>
          <w:sz w:val="20"/>
          <w:szCs w:val="20"/>
          <w:lang w:val="ru-RU"/>
        </w:rPr>
      </w:pPr>
      <w:r>
        <w:rPr>
          <w:rFonts w:ascii="Arial" w:hAnsi="Arial" w:cs="Arial"/>
          <w:bCs/>
          <w:sz w:val="20"/>
          <w:szCs w:val="20"/>
          <w:lang w:val="ru-RU"/>
        </w:rPr>
        <w:t>Под предметном услугом подразумева се:</w:t>
      </w:r>
    </w:p>
    <w:p w:rsidR="00CD04E2" w:rsidRPr="00EF6FE0" w:rsidRDefault="00EF6FE0" w:rsidP="003A64F8">
      <w:pPr>
        <w:pStyle w:val="ListParagraph"/>
        <w:numPr>
          <w:ilvl w:val="0"/>
          <w:numId w:val="64"/>
        </w:numPr>
        <w:jc w:val="both"/>
        <w:rPr>
          <w:rFonts w:ascii="Arial" w:hAnsi="Arial" w:cs="Arial"/>
          <w:color w:val="0000FF"/>
          <w:lang w:val="sr-Latn-CS"/>
        </w:rPr>
      </w:pPr>
      <w:r w:rsidRPr="00EF6FE0">
        <w:rPr>
          <w:rFonts w:ascii="Arial" w:hAnsi="Arial" w:cs="Arial"/>
          <w:bCs/>
          <w:sz w:val="20"/>
          <w:szCs w:val="20"/>
          <w:lang w:val="ru-RU"/>
        </w:rPr>
        <w:t>Услуга редовног одржавања</w:t>
      </w:r>
      <w:r w:rsidR="008F1F17">
        <w:rPr>
          <w:rFonts w:ascii="Arial" w:hAnsi="Arial" w:cs="Arial"/>
          <w:bCs/>
          <w:sz w:val="20"/>
          <w:szCs w:val="20"/>
          <w:lang w:val="ru-RU"/>
        </w:rPr>
        <w:t xml:space="preserve"> </w:t>
      </w:r>
      <w:r w:rsidRPr="00EF6FE0">
        <w:rPr>
          <w:rFonts w:ascii="Arial" w:hAnsi="Arial" w:cs="Arial"/>
          <w:bCs/>
          <w:color w:val="auto"/>
          <w:sz w:val="20"/>
          <w:szCs w:val="20"/>
          <w:lang w:val="ru-RU"/>
        </w:rPr>
        <w:t xml:space="preserve">(преглед и чишћење микроскопа, чишћење и центрирање оптике, </w:t>
      </w:r>
      <w:r w:rsidRPr="00EF6FE0">
        <w:rPr>
          <w:rFonts w:ascii="Arial" w:hAnsi="Arial" w:cs="Arial"/>
          <w:color w:val="auto"/>
          <w:sz w:val="20"/>
          <w:szCs w:val="20"/>
          <w:lang w:val="sr-Latn-CS"/>
        </w:rPr>
        <w:t xml:space="preserve">замена масти у покретним деловима </w:t>
      </w:r>
      <w:r w:rsidRPr="00EF6FE0">
        <w:rPr>
          <w:rFonts w:ascii="Arial" w:hAnsi="Arial" w:cs="Arial"/>
          <w:color w:val="auto"/>
          <w:sz w:val="20"/>
          <w:szCs w:val="20"/>
          <w:lang w:val="sr-Cyrl-CS"/>
        </w:rPr>
        <w:t>м</w:t>
      </w:r>
      <w:r w:rsidRPr="00EF6FE0">
        <w:rPr>
          <w:rFonts w:ascii="Arial" w:hAnsi="Arial" w:cs="Arial"/>
          <w:color w:val="auto"/>
          <w:sz w:val="20"/>
          <w:szCs w:val="20"/>
          <w:lang w:val="sr-Latn-CS"/>
        </w:rPr>
        <w:t>икроскопа</w:t>
      </w:r>
      <w:r w:rsidRPr="00EF6FE0">
        <w:rPr>
          <w:rFonts w:ascii="Arial" w:hAnsi="Arial" w:cs="Arial"/>
          <w:color w:val="auto"/>
          <w:sz w:val="20"/>
          <w:szCs w:val="20"/>
        </w:rPr>
        <w:t xml:space="preserve">, </w:t>
      </w:r>
      <w:r w:rsidRPr="00EF6FE0">
        <w:rPr>
          <w:rFonts w:ascii="Arial" w:hAnsi="Arial" w:cs="Arial"/>
          <w:color w:val="auto"/>
          <w:sz w:val="20"/>
          <w:szCs w:val="20"/>
          <w:lang w:val="sr-Latn-CS"/>
        </w:rPr>
        <w:t>провера напајања и подешавање механике</w:t>
      </w:r>
      <w:r w:rsidRPr="00EF6FE0">
        <w:rPr>
          <w:rFonts w:ascii="Arial" w:hAnsi="Arial" w:cs="Arial"/>
          <w:color w:val="auto"/>
          <w:sz w:val="20"/>
          <w:szCs w:val="20"/>
        </w:rPr>
        <w:t>, и</w:t>
      </w:r>
      <w:r w:rsidRPr="00EF6FE0">
        <w:rPr>
          <w:rFonts w:ascii="Arial" w:hAnsi="Arial" w:cs="Arial"/>
          <w:color w:val="auto"/>
          <w:sz w:val="20"/>
          <w:szCs w:val="20"/>
          <w:lang w:val="sr-Latn-CS"/>
        </w:rPr>
        <w:t>здавање сервисног извештаја</w:t>
      </w:r>
      <w:r>
        <w:rPr>
          <w:rFonts w:ascii="Arial" w:hAnsi="Arial" w:cs="Arial"/>
          <w:color w:val="auto"/>
          <w:sz w:val="20"/>
          <w:szCs w:val="20"/>
        </w:rPr>
        <w:t>)</w:t>
      </w:r>
    </w:p>
    <w:p w:rsidR="00EF6FE0" w:rsidRPr="00077272" w:rsidRDefault="00EF6FE0" w:rsidP="003A64F8">
      <w:pPr>
        <w:pStyle w:val="ListParagraph"/>
        <w:numPr>
          <w:ilvl w:val="0"/>
          <w:numId w:val="64"/>
        </w:numPr>
        <w:jc w:val="both"/>
        <w:rPr>
          <w:rFonts w:ascii="Arial" w:hAnsi="Arial" w:cs="Arial"/>
          <w:color w:val="0000FF"/>
          <w:lang w:val="sr-Latn-CS"/>
        </w:rPr>
      </w:pPr>
      <w:r>
        <w:rPr>
          <w:rFonts w:ascii="Arial" w:hAnsi="Arial" w:cs="Arial"/>
          <w:color w:val="auto"/>
          <w:sz w:val="20"/>
          <w:szCs w:val="20"/>
        </w:rPr>
        <w:t>Услуга ванредног одржавања (локализација,дијагностика</w:t>
      </w:r>
      <w:r w:rsidR="00077272">
        <w:rPr>
          <w:rFonts w:ascii="Arial" w:hAnsi="Arial" w:cs="Arial"/>
          <w:color w:val="auto"/>
          <w:sz w:val="20"/>
          <w:szCs w:val="20"/>
        </w:rPr>
        <w:t xml:space="preserve">, поправљање квара, </w:t>
      </w:r>
      <w:r w:rsidR="00077272" w:rsidRPr="00EF6FE0">
        <w:rPr>
          <w:rFonts w:ascii="Arial" w:hAnsi="Arial" w:cs="Arial"/>
          <w:color w:val="auto"/>
          <w:sz w:val="20"/>
          <w:szCs w:val="20"/>
        </w:rPr>
        <w:t>и</w:t>
      </w:r>
      <w:r w:rsidR="00077272" w:rsidRPr="00EF6FE0">
        <w:rPr>
          <w:rFonts w:ascii="Arial" w:hAnsi="Arial" w:cs="Arial"/>
          <w:color w:val="auto"/>
          <w:sz w:val="20"/>
          <w:szCs w:val="20"/>
          <w:lang w:val="sr-Latn-CS"/>
        </w:rPr>
        <w:t>здавање сервисног извештаја</w:t>
      </w:r>
      <w:r w:rsidR="00077272">
        <w:rPr>
          <w:rFonts w:ascii="Arial" w:hAnsi="Arial" w:cs="Arial"/>
          <w:color w:val="auto"/>
          <w:sz w:val="20"/>
          <w:szCs w:val="20"/>
        </w:rPr>
        <w:t>)</w:t>
      </w:r>
    </w:p>
    <w:p w:rsidR="00077272" w:rsidRPr="00EF6FE0" w:rsidRDefault="00077272" w:rsidP="003A64F8">
      <w:pPr>
        <w:pStyle w:val="ListParagraph"/>
        <w:numPr>
          <w:ilvl w:val="0"/>
          <w:numId w:val="64"/>
        </w:numPr>
        <w:jc w:val="both"/>
        <w:rPr>
          <w:rFonts w:ascii="Arial" w:hAnsi="Arial" w:cs="Arial"/>
          <w:color w:val="0000FF"/>
          <w:lang w:val="sr-Latn-CS"/>
        </w:rPr>
      </w:pPr>
      <w:r>
        <w:rPr>
          <w:rFonts w:ascii="Arial" w:hAnsi="Arial" w:cs="Arial"/>
          <w:color w:val="auto"/>
          <w:sz w:val="20"/>
          <w:szCs w:val="20"/>
        </w:rPr>
        <w:t>Набавка и замена резервних делова и потрошног материјала</w:t>
      </w: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Pr="00EF6FE0" w:rsidRDefault="00077272" w:rsidP="007A4A4B">
      <w:pPr>
        <w:pStyle w:val="ListParagraph"/>
        <w:ind w:left="0"/>
        <w:rPr>
          <w:rFonts w:ascii="Arial" w:hAnsi="Arial" w:cs="Arial"/>
          <w:b/>
          <w:bCs/>
          <w:color w:val="auto"/>
          <w:sz w:val="20"/>
          <w:szCs w:val="20"/>
          <w:u w:val="single"/>
          <w:lang w:val="ru-RU"/>
        </w:rPr>
      </w:pPr>
      <w:r>
        <w:rPr>
          <w:rFonts w:ascii="Arial" w:hAnsi="Arial" w:cs="Arial"/>
          <w:color w:val="auto"/>
          <w:spacing w:val="-4"/>
          <w:sz w:val="20"/>
          <w:szCs w:val="20"/>
        </w:rPr>
        <w:t xml:space="preserve">Опрема која је предмет услуга: </w:t>
      </w:r>
      <w:r w:rsidR="00EF6FE0" w:rsidRPr="00EF6FE0">
        <w:rPr>
          <w:rFonts w:ascii="Arial" w:hAnsi="Arial" w:cs="Arial"/>
          <w:color w:val="auto"/>
          <w:spacing w:val="-4"/>
          <w:sz w:val="20"/>
          <w:szCs w:val="20"/>
          <w:lang w:val="sr-Latn-CS"/>
        </w:rPr>
        <w:t xml:space="preserve">Fluoroscentni Микроскоп BX51 Olimpus </w:t>
      </w:r>
      <w:r w:rsidR="00EF6FE0">
        <w:rPr>
          <w:rFonts w:ascii="Arial" w:hAnsi="Arial" w:cs="Arial"/>
          <w:color w:val="auto"/>
          <w:spacing w:val="-4"/>
          <w:sz w:val="20"/>
          <w:szCs w:val="20"/>
        </w:rPr>
        <w:t>(</w:t>
      </w:r>
      <w:r w:rsidR="00EF6FE0" w:rsidRPr="00EF6FE0">
        <w:rPr>
          <w:rFonts w:ascii="Arial" w:hAnsi="Arial" w:cs="Arial"/>
          <w:color w:val="auto"/>
          <w:spacing w:val="-4"/>
          <w:sz w:val="20"/>
          <w:szCs w:val="20"/>
          <w:lang w:val="sr-Latn-CS"/>
        </w:rPr>
        <w:t>Инв. број 10209</w:t>
      </w:r>
      <w:r w:rsidR="00EF6FE0">
        <w:rPr>
          <w:rFonts w:ascii="Arial" w:hAnsi="Arial" w:cs="Arial"/>
          <w:color w:val="auto"/>
          <w:spacing w:val="-4"/>
          <w:sz w:val="20"/>
          <w:szCs w:val="20"/>
        </w:rPr>
        <w:t>)</w:t>
      </w:r>
    </w:p>
    <w:p w:rsidR="00CD04E2" w:rsidRDefault="00CD04E2" w:rsidP="007A4A4B">
      <w:pPr>
        <w:pStyle w:val="ListParagraph"/>
        <w:ind w:left="0"/>
        <w:rPr>
          <w:rFonts w:ascii="Arial" w:hAnsi="Arial" w:cs="Arial"/>
          <w:b/>
          <w:bCs/>
          <w:sz w:val="20"/>
          <w:szCs w:val="20"/>
          <w:u w:val="single"/>
          <w:lang w:val="ru-RU"/>
        </w:rPr>
      </w:pPr>
    </w:p>
    <w:p w:rsidR="00077272" w:rsidRPr="00DB2B29" w:rsidRDefault="00077272" w:rsidP="0007727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077272" w:rsidRPr="00DB2B29" w:rsidRDefault="00077272" w:rsidP="0007727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077272" w:rsidRPr="00DB2B29" w:rsidRDefault="00077272" w:rsidP="0007727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077272" w:rsidRPr="00DB2B29" w:rsidRDefault="00077272" w:rsidP="0007727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077272" w:rsidRPr="00DB2B29" w:rsidRDefault="00077272" w:rsidP="00077272">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077272" w:rsidRPr="00DB2B29" w:rsidRDefault="00077272" w:rsidP="00077272">
      <w:pPr>
        <w:spacing w:line="240" w:lineRule="auto"/>
        <w:jc w:val="both"/>
        <w:rPr>
          <w:rFonts w:ascii="Arial" w:eastAsiaTheme="minorHAnsi" w:hAnsi="Arial" w:cs="Arial"/>
          <w:color w:val="000000" w:themeColor="text1"/>
          <w:kern w:val="0"/>
          <w:sz w:val="20"/>
          <w:szCs w:val="20"/>
          <w:lang w:eastAsia="en-US"/>
        </w:rPr>
      </w:pPr>
    </w:p>
    <w:p w:rsidR="00077272" w:rsidRPr="00DB2B29" w:rsidRDefault="00077272" w:rsidP="00077272">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CD04E2" w:rsidRDefault="00CD04E2" w:rsidP="007A4A4B">
      <w:pPr>
        <w:pStyle w:val="ListParagraph"/>
        <w:ind w:left="0"/>
        <w:rPr>
          <w:rFonts w:ascii="Arial" w:hAnsi="Arial" w:cs="Arial"/>
          <w:b/>
          <w:bCs/>
          <w:sz w:val="20"/>
          <w:szCs w:val="20"/>
          <w:u w:val="single"/>
          <w:lang w:val="ru-RU"/>
        </w:rPr>
      </w:pPr>
    </w:p>
    <w:p w:rsidR="00077272" w:rsidRPr="00DB2B29" w:rsidRDefault="00077272" w:rsidP="00077272">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077272" w:rsidRPr="00DB2B29" w:rsidRDefault="00077272" w:rsidP="0007727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077272" w:rsidRPr="00DB2B29" w:rsidRDefault="00077272" w:rsidP="00077272">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077272" w:rsidRPr="00DB2B29" w:rsidRDefault="00077272" w:rsidP="00077272">
      <w:pPr>
        <w:pStyle w:val="ListParagraph"/>
        <w:ind w:left="0"/>
        <w:rPr>
          <w:rFonts w:ascii="Arial" w:hAnsi="Arial" w:cs="Arial"/>
          <w:b/>
          <w:bCs/>
          <w:sz w:val="20"/>
          <w:szCs w:val="20"/>
          <w:u w:val="single"/>
          <w:lang w:val="ru-RU"/>
        </w:rPr>
      </w:pPr>
    </w:p>
    <w:p w:rsidR="00077272" w:rsidRPr="00DB2B29" w:rsidRDefault="00077272" w:rsidP="00077272">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CD04E2" w:rsidRDefault="00077272" w:rsidP="00077272">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CD04E2" w:rsidRDefault="00CD04E2"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EF6FE0" w:rsidRPr="00077272" w:rsidRDefault="00077272" w:rsidP="00077272">
      <w:pPr>
        <w:pStyle w:val="ListParagraph"/>
        <w:ind w:left="0"/>
        <w:jc w:val="center"/>
        <w:rPr>
          <w:rFonts w:ascii="Arial" w:hAnsi="Arial" w:cs="Arial"/>
          <w:b/>
          <w:bCs/>
          <w:i/>
          <w:color w:val="auto"/>
          <w:sz w:val="20"/>
          <w:szCs w:val="20"/>
          <w:u w:val="single"/>
          <w:lang w:val="ru-RU"/>
        </w:rPr>
      </w:pPr>
      <w:r>
        <w:rPr>
          <w:rFonts w:ascii="Arial" w:hAnsi="Arial" w:cs="Arial"/>
          <w:b/>
          <w:bCs/>
          <w:i/>
          <w:color w:val="auto"/>
          <w:sz w:val="20"/>
          <w:szCs w:val="20"/>
          <w:lang w:val="sr-Latn-CS"/>
        </w:rPr>
        <w:lastRenderedPageBreak/>
        <w:t>3</w:t>
      </w:r>
      <w:r>
        <w:rPr>
          <w:rFonts w:ascii="Arial" w:hAnsi="Arial" w:cs="Arial"/>
          <w:b/>
          <w:bCs/>
          <w:i/>
          <w:color w:val="auto"/>
          <w:sz w:val="20"/>
          <w:szCs w:val="20"/>
        </w:rPr>
        <w:t>4.</w:t>
      </w:r>
      <w:r w:rsidRPr="00077272">
        <w:rPr>
          <w:rFonts w:ascii="Arial" w:hAnsi="Arial" w:cs="Arial"/>
          <w:b/>
          <w:bCs/>
          <w:i/>
          <w:color w:val="auto"/>
          <w:sz w:val="20"/>
          <w:szCs w:val="20"/>
          <w:lang w:val="sr-Latn-CS"/>
        </w:rPr>
        <w:t xml:space="preserve"> партија: </w:t>
      </w:r>
      <w:r w:rsidRPr="00B66760">
        <w:rPr>
          <w:rFonts w:ascii="Arial" w:hAnsi="Arial" w:cs="Arial"/>
          <w:b/>
          <w:bCs/>
          <w:i/>
          <w:color w:val="auto"/>
          <w:sz w:val="20"/>
          <w:szCs w:val="20"/>
          <w:lang w:val="sr-Latn-CS"/>
        </w:rPr>
        <w:t>одржавање,сервиси</w:t>
      </w:r>
      <w:r w:rsidR="00B66760">
        <w:rPr>
          <w:rFonts w:ascii="Arial" w:hAnsi="Arial" w:cs="Arial"/>
          <w:b/>
          <w:bCs/>
          <w:i/>
          <w:color w:val="auto"/>
          <w:sz w:val="20"/>
          <w:szCs w:val="20"/>
        </w:rPr>
        <w:t>р</w:t>
      </w:r>
      <w:r w:rsidRPr="00B66760">
        <w:rPr>
          <w:rFonts w:ascii="Arial" w:hAnsi="Arial" w:cs="Arial"/>
          <w:b/>
          <w:bCs/>
          <w:i/>
          <w:color w:val="auto"/>
          <w:sz w:val="20"/>
          <w:szCs w:val="20"/>
          <w:lang w:val="sr-Latn-CS"/>
        </w:rPr>
        <w:t>ање</w:t>
      </w:r>
      <w:r w:rsidRPr="00077272">
        <w:rPr>
          <w:rFonts w:ascii="Arial" w:hAnsi="Arial" w:cs="Arial"/>
          <w:b/>
          <w:bCs/>
          <w:i/>
          <w:color w:val="auto"/>
          <w:sz w:val="20"/>
          <w:szCs w:val="20"/>
          <w:lang w:val="sr-Latn-CS"/>
        </w:rPr>
        <w:t xml:space="preserve"> и верификација рада и ет</w:t>
      </w:r>
      <w:r w:rsidR="00FA40C7">
        <w:rPr>
          <w:rFonts w:ascii="Arial" w:hAnsi="Arial" w:cs="Arial"/>
          <w:b/>
          <w:bCs/>
          <w:i/>
          <w:color w:val="auto"/>
          <w:sz w:val="20"/>
          <w:szCs w:val="20"/>
          <w:lang w:val="sr-Latn-CS"/>
        </w:rPr>
        <w:t>алонирање опреме за мерење буке</w:t>
      </w:r>
      <w:r w:rsidRPr="00077272">
        <w:rPr>
          <w:rFonts w:ascii="Arial" w:hAnsi="Arial" w:cs="Arial"/>
          <w:b/>
          <w:bCs/>
          <w:i/>
          <w:color w:val="auto"/>
          <w:sz w:val="20"/>
          <w:szCs w:val="20"/>
          <w:lang w:val="sr-Latn-CS"/>
        </w:rPr>
        <w:t xml:space="preserve">, произвођача </w:t>
      </w:r>
      <w:r w:rsidRPr="00077272">
        <w:rPr>
          <w:rFonts w:ascii="Arial" w:hAnsi="Arial" w:cs="Arial"/>
          <w:b/>
          <w:bCs/>
          <w:i/>
          <w:color w:val="auto"/>
          <w:sz w:val="20"/>
          <w:szCs w:val="20"/>
        </w:rPr>
        <w:t>Bruel &amp; Kjaer</w:t>
      </w: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EF6FE0" w:rsidRPr="00077272" w:rsidRDefault="00077272" w:rsidP="007A4A4B">
      <w:pPr>
        <w:pStyle w:val="ListParagraph"/>
        <w:ind w:left="0"/>
        <w:rPr>
          <w:rFonts w:ascii="Arial" w:hAnsi="Arial" w:cs="Arial"/>
          <w:bCs/>
          <w:sz w:val="20"/>
          <w:szCs w:val="20"/>
          <w:lang w:val="ru-RU"/>
        </w:rPr>
      </w:pPr>
      <w:r>
        <w:rPr>
          <w:rFonts w:ascii="Arial" w:hAnsi="Arial" w:cs="Arial"/>
          <w:bCs/>
          <w:sz w:val="20"/>
          <w:szCs w:val="20"/>
          <w:lang w:val="ru-RU"/>
        </w:rPr>
        <w:t>Под предметном услугом подразумева се услуга еталонирања опреме</w:t>
      </w: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tbl>
      <w:tblPr>
        <w:tblW w:w="45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
        <w:gridCol w:w="6631"/>
        <w:gridCol w:w="1383"/>
      </w:tblGrid>
      <w:tr w:rsidR="00077272" w:rsidRPr="00077272" w:rsidTr="00C01F84">
        <w:tc>
          <w:tcPr>
            <w:tcW w:w="4173" w:type="pct"/>
            <w:gridSpan w:val="2"/>
          </w:tcPr>
          <w:p w:rsidR="00077272" w:rsidRPr="00077272" w:rsidRDefault="00077272" w:rsidP="00967D57">
            <w:pPr>
              <w:spacing w:before="120" w:after="120"/>
              <w:rPr>
                <w:rFonts w:ascii="Arial" w:hAnsi="Arial" w:cs="Arial"/>
                <w:color w:val="auto"/>
                <w:sz w:val="20"/>
                <w:szCs w:val="20"/>
                <w:lang w:val="sr-Latn-CS"/>
              </w:rPr>
            </w:pPr>
            <w:r>
              <w:rPr>
                <w:rFonts w:ascii="Arial" w:hAnsi="Arial" w:cs="Arial"/>
                <w:color w:val="auto"/>
                <w:sz w:val="20"/>
                <w:szCs w:val="20"/>
                <w:u w:val="single"/>
              </w:rPr>
              <w:t>С</w:t>
            </w:r>
            <w:r w:rsidRPr="00077272">
              <w:rPr>
                <w:rFonts w:ascii="Arial" w:hAnsi="Arial" w:cs="Arial"/>
                <w:color w:val="auto"/>
                <w:sz w:val="20"/>
                <w:szCs w:val="20"/>
                <w:u w:val="single"/>
                <w:lang w:val="sr-Latn-CS"/>
              </w:rPr>
              <w:t>писак опреме која је предмет пружања услуге</w:t>
            </w:r>
            <w:r w:rsidRPr="00077272">
              <w:rPr>
                <w:rFonts w:ascii="Arial" w:hAnsi="Arial" w:cs="Arial"/>
                <w:color w:val="auto"/>
                <w:sz w:val="20"/>
                <w:szCs w:val="20"/>
                <w:lang w:val="sr-Latn-CS"/>
              </w:rPr>
              <w:t xml:space="preserve">: </w:t>
            </w:r>
          </w:p>
        </w:tc>
        <w:tc>
          <w:tcPr>
            <w:tcW w:w="827" w:type="pct"/>
          </w:tcPr>
          <w:p w:rsidR="00077272" w:rsidRPr="00077272" w:rsidRDefault="00077272" w:rsidP="00077272">
            <w:pPr>
              <w:spacing w:before="120" w:after="120"/>
              <w:jc w:val="center"/>
              <w:rPr>
                <w:rFonts w:ascii="Arial" w:hAnsi="Arial" w:cs="Arial"/>
                <w:color w:val="auto"/>
                <w:sz w:val="20"/>
                <w:szCs w:val="20"/>
              </w:rPr>
            </w:pPr>
            <w:r>
              <w:rPr>
                <w:rFonts w:ascii="Arial" w:hAnsi="Arial" w:cs="Arial"/>
                <w:color w:val="auto"/>
                <w:sz w:val="20"/>
                <w:szCs w:val="20"/>
              </w:rPr>
              <w:t>Количина</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sv-SE"/>
              </w:rPr>
            </w:pPr>
          </w:p>
        </w:tc>
        <w:tc>
          <w:tcPr>
            <w:tcW w:w="3964" w:type="pct"/>
            <w:vAlign w:val="center"/>
          </w:tcPr>
          <w:p w:rsidR="00C01F84" w:rsidRPr="00C01F84" w:rsidRDefault="00C01F84" w:rsidP="002F2D0D">
            <w:pPr>
              <w:rPr>
                <w:rFonts w:ascii="Arial" w:hAnsi="Arial" w:cs="Arial"/>
                <w:sz w:val="20"/>
                <w:szCs w:val="20"/>
                <w:lang w:val="sv-SE"/>
              </w:rPr>
            </w:pPr>
            <w:r w:rsidRPr="00C01F84">
              <w:rPr>
                <w:rFonts w:ascii="Arial" w:hAnsi="Arial" w:cs="Arial"/>
                <w:sz w:val="20"/>
                <w:szCs w:val="20"/>
                <w:lang w:val="sv-SE"/>
              </w:rPr>
              <w:t>Мерило нивоа буке, Bruel &amp; Kjaer 2250, Fono</w:t>
            </w:r>
            <w:r w:rsidRPr="00C01F84">
              <w:rPr>
                <w:rFonts w:ascii="Arial" w:hAnsi="Arial" w:cs="Arial"/>
                <w:sz w:val="20"/>
                <w:szCs w:val="20"/>
                <w:lang w:val="da-DK"/>
              </w:rPr>
              <w:t>metar</w:t>
            </w:r>
            <w:r w:rsidRPr="00C01F84">
              <w:rPr>
                <w:rFonts w:ascii="Arial" w:hAnsi="Arial" w:cs="Arial"/>
                <w:sz w:val="20"/>
                <w:szCs w:val="20"/>
                <w:lang w:val="sv-SE"/>
              </w:rPr>
              <w:t xml:space="preserve">, </w:t>
            </w:r>
            <w:r w:rsidRPr="00C01F84">
              <w:rPr>
                <w:rFonts w:ascii="Arial" w:hAnsi="Arial" w:cs="Arial"/>
                <w:sz w:val="20"/>
                <w:szCs w:val="20"/>
              </w:rPr>
              <w:t>инв.бр.</w:t>
            </w:r>
            <w:r w:rsidRPr="00C01F84">
              <w:rPr>
                <w:rFonts w:ascii="Arial" w:hAnsi="Arial" w:cs="Arial"/>
                <w:sz w:val="20"/>
                <w:szCs w:val="20"/>
                <w:lang w:val="sv-SE"/>
              </w:rPr>
              <w:t>10657</w:t>
            </w:r>
          </w:p>
        </w:tc>
        <w:tc>
          <w:tcPr>
            <w:tcW w:w="827" w:type="pct"/>
          </w:tcPr>
          <w:p w:rsidR="00C01F84" w:rsidRPr="00077272" w:rsidRDefault="00C01F84" w:rsidP="00967D57">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vAlign w:val="center"/>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 xml:space="preserve">Мерило нивоа буке, Bruel &amp; Kjaer 2250, </w:t>
            </w:r>
            <w:r w:rsidRPr="00C01F84">
              <w:rPr>
                <w:rFonts w:ascii="Arial" w:hAnsi="Arial" w:cs="Arial"/>
                <w:sz w:val="20"/>
                <w:szCs w:val="20"/>
                <w:lang w:val="sv-SE"/>
              </w:rPr>
              <w:t>Fono</w:t>
            </w:r>
            <w:r w:rsidRPr="00C01F84">
              <w:rPr>
                <w:rFonts w:ascii="Arial" w:hAnsi="Arial" w:cs="Arial"/>
                <w:sz w:val="20"/>
                <w:szCs w:val="20"/>
                <w:lang w:val="da-DK"/>
              </w:rPr>
              <w:t xml:space="preserve">metar, </w:t>
            </w:r>
            <w:r w:rsidRPr="00C01F84">
              <w:rPr>
                <w:rFonts w:ascii="Arial" w:hAnsi="Arial" w:cs="Arial"/>
                <w:sz w:val="20"/>
                <w:szCs w:val="20"/>
              </w:rPr>
              <w:t>инв.бр.</w:t>
            </w:r>
            <w:r w:rsidRPr="00C01F84">
              <w:rPr>
                <w:rFonts w:ascii="Arial" w:hAnsi="Arial" w:cs="Arial"/>
                <w:sz w:val="20"/>
                <w:szCs w:val="20"/>
                <w:lang w:val="da-DK"/>
              </w:rPr>
              <w:t>10658</w:t>
            </w:r>
          </w:p>
        </w:tc>
        <w:tc>
          <w:tcPr>
            <w:tcW w:w="827" w:type="pct"/>
          </w:tcPr>
          <w:p w:rsidR="00C01F84" w:rsidRPr="00077272" w:rsidRDefault="00C01F84" w:rsidP="00967D57">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vAlign w:val="center"/>
          </w:tcPr>
          <w:p w:rsidR="00C01F84" w:rsidRPr="00C01F84" w:rsidRDefault="00C01F84" w:rsidP="002F2D0D">
            <w:pPr>
              <w:rPr>
                <w:rFonts w:ascii="Arial" w:hAnsi="Arial" w:cs="Arial"/>
                <w:sz w:val="20"/>
                <w:szCs w:val="20"/>
              </w:rPr>
            </w:pPr>
            <w:r w:rsidRPr="00C01F84">
              <w:rPr>
                <w:rFonts w:ascii="Arial" w:hAnsi="Arial" w:cs="Arial"/>
                <w:sz w:val="20"/>
                <w:szCs w:val="20"/>
                <w:lang w:val="da-DK"/>
              </w:rPr>
              <w:t xml:space="preserve">Мерило нивоа буке, Bruel &amp; Kjaer 2250L, </w:t>
            </w:r>
            <w:r w:rsidRPr="00C01F84">
              <w:rPr>
                <w:rFonts w:ascii="Arial" w:hAnsi="Arial" w:cs="Arial"/>
                <w:sz w:val="20"/>
                <w:szCs w:val="20"/>
                <w:lang w:val="sv-SE"/>
              </w:rPr>
              <w:t>Fono</w:t>
            </w:r>
            <w:r w:rsidRPr="00C01F84">
              <w:rPr>
                <w:rFonts w:ascii="Arial" w:hAnsi="Arial" w:cs="Arial"/>
                <w:sz w:val="20"/>
                <w:szCs w:val="20"/>
                <w:lang w:val="da-DK"/>
              </w:rPr>
              <w:t xml:space="preserve">metar </w:t>
            </w:r>
            <w:r w:rsidRPr="00C01F84">
              <w:rPr>
                <w:rFonts w:ascii="Arial" w:hAnsi="Arial" w:cs="Arial"/>
                <w:sz w:val="20"/>
                <w:szCs w:val="20"/>
              </w:rPr>
              <w:t>инв.бр.</w:t>
            </w:r>
            <w:r w:rsidRPr="00C01F84">
              <w:rPr>
                <w:rFonts w:ascii="Arial" w:hAnsi="Arial" w:cs="Arial"/>
                <w:sz w:val="20"/>
                <w:szCs w:val="20"/>
                <w:lang w:val="da-DK"/>
              </w:rPr>
              <w:t>11916</w:t>
            </w:r>
            <w:r w:rsidRPr="00C01F84">
              <w:rPr>
                <w:rFonts w:ascii="Arial" w:hAnsi="Arial" w:cs="Arial"/>
                <w:sz w:val="20"/>
                <w:szCs w:val="20"/>
              </w:rPr>
              <w:t xml:space="preserve"> </w:t>
            </w:r>
          </w:p>
        </w:tc>
        <w:tc>
          <w:tcPr>
            <w:tcW w:w="827" w:type="pct"/>
          </w:tcPr>
          <w:p w:rsidR="00C01F84" w:rsidRPr="00077272" w:rsidRDefault="00C01F84" w:rsidP="00967D57">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vAlign w:val="center"/>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 xml:space="preserve">Мерило нивоа буке, RION NL-18, </w:t>
            </w:r>
            <w:r w:rsidRPr="00C01F84">
              <w:rPr>
                <w:rFonts w:ascii="Arial" w:hAnsi="Arial" w:cs="Arial"/>
                <w:sz w:val="20"/>
                <w:szCs w:val="20"/>
                <w:lang w:val="sv-SE"/>
              </w:rPr>
              <w:t>Fono</w:t>
            </w:r>
            <w:r w:rsidRPr="00C01F84">
              <w:rPr>
                <w:rFonts w:ascii="Arial" w:hAnsi="Arial" w:cs="Arial"/>
                <w:sz w:val="20"/>
                <w:szCs w:val="20"/>
                <w:lang w:val="da-DK"/>
              </w:rPr>
              <w:t xml:space="preserve">metar </w:t>
            </w:r>
            <w:r w:rsidRPr="00C01F84">
              <w:rPr>
                <w:rFonts w:ascii="Arial" w:hAnsi="Arial" w:cs="Arial"/>
                <w:sz w:val="20"/>
                <w:szCs w:val="20"/>
              </w:rPr>
              <w:t>инв.бр.</w:t>
            </w:r>
            <w:r w:rsidRPr="00C01F84">
              <w:rPr>
                <w:rFonts w:ascii="Arial" w:hAnsi="Arial" w:cs="Arial"/>
                <w:sz w:val="20"/>
                <w:szCs w:val="20"/>
                <w:lang w:val="da-DK"/>
              </w:rPr>
              <w:t>6998</w:t>
            </w:r>
          </w:p>
        </w:tc>
        <w:tc>
          <w:tcPr>
            <w:tcW w:w="827" w:type="pct"/>
          </w:tcPr>
          <w:p w:rsidR="00C01F84" w:rsidRPr="00077272" w:rsidRDefault="00C01F84" w:rsidP="00967D57">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Калибратор звука, Bruel &amp; Kjaer, Акустични калибратор 4230</w:t>
            </w:r>
          </w:p>
        </w:tc>
        <w:tc>
          <w:tcPr>
            <w:tcW w:w="827" w:type="pct"/>
          </w:tcPr>
          <w:p w:rsidR="00C01F84" w:rsidRPr="00077272" w:rsidRDefault="00C01F84" w:rsidP="00967D57">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 xml:space="preserve">Калибратор звука, Bruel &amp; Kjaer, Акустични калибратор 4231 са проширеним нивоом од  114dB, </w:t>
            </w:r>
            <w:r w:rsidRPr="00C01F84">
              <w:rPr>
                <w:rFonts w:ascii="Arial" w:hAnsi="Arial" w:cs="Arial"/>
                <w:sz w:val="20"/>
                <w:szCs w:val="20"/>
              </w:rPr>
              <w:t>инв.бр.</w:t>
            </w:r>
            <w:r w:rsidRPr="00C01F84">
              <w:rPr>
                <w:rFonts w:ascii="Arial" w:hAnsi="Arial" w:cs="Arial"/>
                <w:sz w:val="20"/>
                <w:szCs w:val="20"/>
                <w:lang w:val="da-DK"/>
              </w:rPr>
              <w:t>10925</w:t>
            </w:r>
          </w:p>
        </w:tc>
        <w:tc>
          <w:tcPr>
            <w:tcW w:w="827" w:type="pct"/>
          </w:tcPr>
          <w:p w:rsidR="00C01F84" w:rsidRPr="00077272" w:rsidRDefault="00C01F84" w:rsidP="00967D57">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 xml:space="preserve">Калибратор звука, Bruel &amp; Kjaer, Акустични калибратор 4231 са проширеним нивоом од  114dB, </w:t>
            </w:r>
            <w:r w:rsidRPr="00C01F84">
              <w:rPr>
                <w:rFonts w:ascii="Arial" w:hAnsi="Arial" w:cs="Arial"/>
                <w:sz w:val="20"/>
                <w:szCs w:val="20"/>
              </w:rPr>
              <w:t>инв.бр.</w:t>
            </w:r>
            <w:r w:rsidRPr="00C01F84">
              <w:rPr>
                <w:rFonts w:ascii="Arial" w:hAnsi="Arial" w:cs="Arial"/>
                <w:sz w:val="20"/>
                <w:szCs w:val="20"/>
                <w:lang w:val="da-DK"/>
              </w:rPr>
              <w:t>10926</w:t>
            </w:r>
          </w:p>
        </w:tc>
        <w:tc>
          <w:tcPr>
            <w:tcW w:w="827" w:type="pct"/>
          </w:tcPr>
          <w:p w:rsidR="00C01F84" w:rsidRPr="00077272" w:rsidRDefault="00C01F84" w:rsidP="00967D57">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 xml:space="preserve">Калибратор звука, Bruel &amp; Kjaer, Акустични калибратор 4231 са проширеним нивоом од  114dB, </w:t>
            </w:r>
            <w:r w:rsidRPr="00C01F84">
              <w:rPr>
                <w:rFonts w:ascii="Arial" w:hAnsi="Arial" w:cs="Arial"/>
                <w:sz w:val="20"/>
                <w:szCs w:val="20"/>
              </w:rPr>
              <w:t>инв.бр.</w:t>
            </w:r>
            <w:r w:rsidRPr="00C01F84">
              <w:rPr>
                <w:rFonts w:ascii="Arial" w:hAnsi="Arial" w:cs="Arial"/>
                <w:sz w:val="20"/>
                <w:szCs w:val="20"/>
                <w:lang w:val="da-DK"/>
              </w:rPr>
              <w:t>11915</w:t>
            </w:r>
          </w:p>
        </w:tc>
        <w:tc>
          <w:tcPr>
            <w:tcW w:w="827" w:type="pct"/>
          </w:tcPr>
          <w:p w:rsidR="00C01F84" w:rsidRPr="00077272" w:rsidRDefault="00C01F84" w:rsidP="002F2D0D">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M</w:t>
            </w:r>
            <w:r w:rsidRPr="00C01F84">
              <w:rPr>
                <w:rFonts w:ascii="Arial" w:hAnsi="Arial" w:cs="Arial"/>
                <w:sz w:val="20"/>
                <w:szCs w:val="20"/>
              </w:rPr>
              <w:t xml:space="preserve">икрофон припадајућег фонометра </w:t>
            </w:r>
            <w:r w:rsidRPr="00C01F84">
              <w:rPr>
                <w:rFonts w:ascii="Arial" w:hAnsi="Arial" w:cs="Arial"/>
                <w:sz w:val="20"/>
                <w:szCs w:val="20"/>
                <w:lang w:val="sv-SE"/>
              </w:rPr>
              <w:t xml:space="preserve">RION, </w:t>
            </w:r>
            <w:r w:rsidRPr="00C01F84">
              <w:rPr>
                <w:rFonts w:ascii="Arial" w:hAnsi="Arial" w:cs="Arial"/>
                <w:sz w:val="20"/>
                <w:szCs w:val="20"/>
              </w:rPr>
              <w:t>тип UC-53A</w:t>
            </w:r>
          </w:p>
        </w:tc>
        <w:tc>
          <w:tcPr>
            <w:tcW w:w="827" w:type="pct"/>
          </w:tcPr>
          <w:p w:rsidR="00C01F84" w:rsidRPr="00077272" w:rsidRDefault="00C01F84" w:rsidP="002F2D0D">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rPr>
            </w:pPr>
            <w:r w:rsidRPr="00C01F84">
              <w:rPr>
                <w:rFonts w:ascii="Arial" w:hAnsi="Arial" w:cs="Arial"/>
                <w:sz w:val="20"/>
                <w:szCs w:val="20"/>
                <w:lang w:val="da-DK"/>
              </w:rPr>
              <w:t>M</w:t>
            </w:r>
            <w:r w:rsidRPr="00C01F84">
              <w:rPr>
                <w:rFonts w:ascii="Arial" w:hAnsi="Arial" w:cs="Arial"/>
                <w:sz w:val="20"/>
                <w:szCs w:val="20"/>
              </w:rPr>
              <w:t xml:space="preserve">икрофон припадајућег фонометра, </w:t>
            </w:r>
            <w:r w:rsidRPr="00C01F84">
              <w:rPr>
                <w:rFonts w:ascii="Arial" w:hAnsi="Arial" w:cs="Arial"/>
                <w:sz w:val="20"/>
                <w:szCs w:val="20"/>
                <w:lang w:val="sv-SE"/>
              </w:rPr>
              <w:t>Bruel &amp; Kjaer</w:t>
            </w:r>
            <w:r w:rsidRPr="00C01F84">
              <w:rPr>
                <w:rFonts w:ascii="Arial" w:hAnsi="Arial" w:cs="Arial"/>
                <w:sz w:val="20"/>
                <w:szCs w:val="20"/>
              </w:rPr>
              <w:t xml:space="preserve">, тип 4189 </w:t>
            </w:r>
          </w:p>
        </w:tc>
        <w:tc>
          <w:tcPr>
            <w:tcW w:w="827" w:type="pct"/>
          </w:tcPr>
          <w:p w:rsidR="00C01F84" w:rsidRPr="00077272" w:rsidRDefault="00C01F84" w:rsidP="002F2D0D">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M</w:t>
            </w:r>
            <w:r w:rsidRPr="00C01F84">
              <w:rPr>
                <w:rFonts w:ascii="Arial" w:hAnsi="Arial" w:cs="Arial"/>
                <w:sz w:val="20"/>
                <w:szCs w:val="20"/>
              </w:rPr>
              <w:t xml:space="preserve">икрофон припадајућег фонометра, </w:t>
            </w:r>
            <w:r w:rsidRPr="00C01F84">
              <w:rPr>
                <w:rFonts w:ascii="Arial" w:hAnsi="Arial" w:cs="Arial"/>
                <w:sz w:val="20"/>
                <w:szCs w:val="20"/>
                <w:lang w:val="sv-SE"/>
              </w:rPr>
              <w:t>Bruel &amp; Kjaer</w:t>
            </w:r>
            <w:r w:rsidRPr="00C01F84">
              <w:rPr>
                <w:rFonts w:ascii="Arial" w:hAnsi="Arial" w:cs="Arial"/>
                <w:sz w:val="20"/>
                <w:szCs w:val="20"/>
              </w:rPr>
              <w:t>, тип 4189</w:t>
            </w:r>
          </w:p>
        </w:tc>
        <w:tc>
          <w:tcPr>
            <w:tcW w:w="827" w:type="pct"/>
          </w:tcPr>
          <w:p w:rsidR="00C01F84" w:rsidRPr="00077272" w:rsidRDefault="00C01F84" w:rsidP="002F2D0D">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lang w:val="da-DK"/>
              </w:rPr>
              <w:t>M</w:t>
            </w:r>
            <w:r w:rsidRPr="00C01F84">
              <w:rPr>
                <w:rFonts w:ascii="Arial" w:hAnsi="Arial" w:cs="Arial"/>
                <w:sz w:val="20"/>
                <w:szCs w:val="20"/>
              </w:rPr>
              <w:t xml:space="preserve">икрофон припадајућег фонометра, </w:t>
            </w:r>
            <w:r w:rsidRPr="00C01F84">
              <w:rPr>
                <w:rFonts w:ascii="Arial" w:hAnsi="Arial" w:cs="Arial"/>
                <w:sz w:val="20"/>
                <w:szCs w:val="20"/>
                <w:lang w:val="sv-SE"/>
              </w:rPr>
              <w:t>Bruel &amp; Kjaer</w:t>
            </w:r>
            <w:r w:rsidRPr="00C01F84">
              <w:rPr>
                <w:rFonts w:ascii="Arial" w:hAnsi="Arial" w:cs="Arial"/>
                <w:sz w:val="20"/>
                <w:szCs w:val="20"/>
              </w:rPr>
              <w:t>, тип 4950</w:t>
            </w:r>
          </w:p>
        </w:tc>
        <w:tc>
          <w:tcPr>
            <w:tcW w:w="827" w:type="pct"/>
          </w:tcPr>
          <w:p w:rsidR="00C01F84" w:rsidRPr="00077272" w:rsidRDefault="00C01F84" w:rsidP="002F2D0D">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rPr>
              <w:t xml:space="preserve">Кондензаторски микрофон, </w:t>
            </w:r>
            <w:r w:rsidRPr="00C01F84">
              <w:rPr>
                <w:rFonts w:ascii="Arial" w:hAnsi="Arial" w:cs="Arial"/>
                <w:sz w:val="20"/>
                <w:szCs w:val="20"/>
                <w:lang w:val="sv-SE"/>
              </w:rPr>
              <w:t>Bruel &amp; Kjaer</w:t>
            </w:r>
            <w:r w:rsidRPr="00C01F84">
              <w:rPr>
                <w:rFonts w:ascii="Arial" w:hAnsi="Arial" w:cs="Arial"/>
                <w:sz w:val="20"/>
                <w:szCs w:val="20"/>
              </w:rPr>
              <w:t>, тип 4952</w:t>
            </w:r>
          </w:p>
        </w:tc>
        <w:tc>
          <w:tcPr>
            <w:tcW w:w="827" w:type="pct"/>
          </w:tcPr>
          <w:p w:rsidR="00C01F84" w:rsidRPr="00077272" w:rsidRDefault="00C01F84" w:rsidP="002F2D0D">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r w:rsidR="00C01F84" w:rsidRPr="00077272" w:rsidTr="00C01F84">
        <w:tc>
          <w:tcPr>
            <w:tcW w:w="209" w:type="pct"/>
          </w:tcPr>
          <w:p w:rsidR="00C01F84" w:rsidRPr="00077272" w:rsidRDefault="00C01F84" w:rsidP="003A64F8">
            <w:pPr>
              <w:numPr>
                <w:ilvl w:val="0"/>
                <w:numId w:val="65"/>
              </w:numPr>
              <w:autoSpaceDE w:val="0"/>
              <w:autoSpaceDN w:val="0"/>
              <w:adjustRightInd w:val="0"/>
              <w:ind w:right="-108"/>
              <w:jc w:val="center"/>
              <w:rPr>
                <w:rFonts w:ascii="Arial" w:hAnsi="Arial" w:cs="Arial"/>
                <w:color w:val="auto"/>
                <w:sz w:val="20"/>
                <w:szCs w:val="20"/>
                <w:lang w:val="da-DK"/>
              </w:rPr>
            </w:pPr>
          </w:p>
        </w:tc>
        <w:tc>
          <w:tcPr>
            <w:tcW w:w="3964" w:type="pct"/>
          </w:tcPr>
          <w:p w:rsidR="00C01F84" w:rsidRPr="00C01F84" w:rsidRDefault="00C01F84" w:rsidP="002F2D0D">
            <w:pPr>
              <w:rPr>
                <w:rFonts w:ascii="Arial" w:hAnsi="Arial" w:cs="Arial"/>
                <w:sz w:val="20"/>
                <w:szCs w:val="20"/>
                <w:lang w:val="da-DK"/>
              </w:rPr>
            </w:pPr>
            <w:r w:rsidRPr="00C01F84">
              <w:rPr>
                <w:rFonts w:ascii="Arial" w:hAnsi="Arial" w:cs="Arial"/>
                <w:sz w:val="20"/>
                <w:szCs w:val="20"/>
              </w:rPr>
              <w:t xml:space="preserve">Кондензаторски микрофон, </w:t>
            </w:r>
            <w:r w:rsidRPr="00C01F84">
              <w:rPr>
                <w:rFonts w:ascii="Arial" w:hAnsi="Arial" w:cs="Arial"/>
                <w:sz w:val="20"/>
                <w:szCs w:val="20"/>
                <w:lang w:val="sv-SE"/>
              </w:rPr>
              <w:t>Bruel &amp; Kjaer</w:t>
            </w:r>
            <w:r w:rsidRPr="00C01F84">
              <w:rPr>
                <w:rFonts w:ascii="Arial" w:hAnsi="Arial" w:cs="Arial"/>
                <w:sz w:val="20"/>
                <w:szCs w:val="20"/>
              </w:rPr>
              <w:t>, тип 4952</w:t>
            </w:r>
          </w:p>
        </w:tc>
        <w:tc>
          <w:tcPr>
            <w:tcW w:w="827" w:type="pct"/>
          </w:tcPr>
          <w:p w:rsidR="00C01F84" w:rsidRPr="00077272" w:rsidRDefault="00C01F84" w:rsidP="002F2D0D">
            <w:pPr>
              <w:autoSpaceDE w:val="0"/>
              <w:autoSpaceDN w:val="0"/>
              <w:adjustRightInd w:val="0"/>
              <w:jc w:val="center"/>
              <w:rPr>
                <w:rFonts w:ascii="Arial" w:hAnsi="Arial" w:cs="Arial"/>
                <w:color w:val="auto"/>
                <w:sz w:val="20"/>
                <w:szCs w:val="20"/>
                <w:lang w:val="da-DK"/>
              </w:rPr>
            </w:pPr>
            <w:r w:rsidRPr="00077272">
              <w:rPr>
                <w:rFonts w:ascii="Arial" w:hAnsi="Arial" w:cs="Arial"/>
                <w:color w:val="auto"/>
                <w:sz w:val="20"/>
                <w:szCs w:val="20"/>
                <w:lang w:val="da-DK"/>
              </w:rPr>
              <w:t>1</w:t>
            </w:r>
          </w:p>
        </w:tc>
      </w:tr>
    </w:tbl>
    <w:p w:rsidR="00EF6FE0" w:rsidRDefault="00EF6FE0" w:rsidP="007A4A4B">
      <w:pPr>
        <w:pStyle w:val="ListParagraph"/>
        <w:ind w:left="0"/>
        <w:rPr>
          <w:rFonts w:ascii="Arial" w:hAnsi="Arial" w:cs="Arial"/>
          <w:b/>
          <w:bCs/>
          <w:sz w:val="20"/>
          <w:szCs w:val="20"/>
          <w:u w:val="single"/>
          <w:lang w:val="ru-RU"/>
        </w:rPr>
      </w:pPr>
    </w:p>
    <w:p w:rsidR="00077272" w:rsidRDefault="00077272" w:rsidP="00077272">
      <w:pPr>
        <w:suppressAutoHyphens w:val="0"/>
        <w:autoSpaceDE w:val="0"/>
        <w:autoSpaceDN w:val="0"/>
        <w:adjustRightInd w:val="0"/>
        <w:spacing w:line="240" w:lineRule="auto"/>
        <w:ind w:right="-46"/>
        <w:jc w:val="both"/>
        <w:rPr>
          <w:rFonts w:ascii="Arial" w:eastAsiaTheme="minorHAnsi" w:hAnsi="Arial" w:cs="Arial"/>
          <w:kern w:val="0"/>
          <w:sz w:val="20"/>
          <w:szCs w:val="20"/>
          <w:lang w:eastAsia="en-US"/>
        </w:rPr>
      </w:pPr>
      <w:r w:rsidRPr="00B66760">
        <w:rPr>
          <w:rFonts w:ascii="Arial" w:eastAsiaTheme="minorHAnsi" w:hAnsi="Arial" w:cs="Arial"/>
          <w:kern w:val="0"/>
          <w:sz w:val="20"/>
          <w:szCs w:val="20"/>
          <w:lang w:eastAsia="en-US"/>
        </w:rPr>
        <w:t xml:space="preserve">Број еталонирања дат је у Обрасцу понуде, </w:t>
      </w:r>
      <w:r w:rsidRPr="00B66760">
        <w:rPr>
          <w:rFonts w:ascii="Arial" w:eastAsiaTheme="minorHAnsi" w:hAnsi="Arial" w:cs="Arial"/>
          <w:b/>
          <w:kern w:val="0"/>
          <w:sz w:val="20"/>
          <w:szCs w:val="20"/>
          <w:lang w:eastAsia="en-US"/>
        </w:rPr>
        <w:t xml:space="preserve">оквиран је и служе искључиво за оцену понуда, док ће се стварна количина </w:t>
      </w:r>
      <w:r w:rsidRPr="00B66760">
        <w:rPr>
          <w:rFonts w:ascii="Arial" w:eastAsiaTheme="minorHAnsi" w:hAnsi="Arial" w:cs="Arial"/>
          <w:kern w:val="0"/>
          <w:sz w:val="20"/>
          <w:szCs w:val="20"/>
          <w:lang w:eastAsia="en-US"/>
        </w:rPr>
        <w:t>реализовати по јединичним ценама, које су исказане у Понуди и то у мери коју дефинишу стварне потребе Наручиоца, а највише до укупне уговорене вредности.</w:t>
      </w:r>
      <w:r w:rsidRPr="00DB2B29">
        <w:rPr>
          <w:rFonts w:ascii="Arial" w:eastAsiaTheme="minorHAnsi" w:hAnsi="Arial" w:cs="Arial"/>
          <w:kern w:val="0"/>
          <w:sz w:val="20"/>
          <w:szCs w:val="20"/>
          <w:lang w:eastAsia="en-US"/>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5"/>
        <w:gridCol w:w="6181"/>
        <w:gridCol w:w="1565"/>
      </w:tblGrid>
      <w:tr w:rsidR="006268FD" w:rsidRPr="00597CBA" w:rsidTr="00227372">
        <w:trPr>
          <w:trHeight w:val="564"/>
        </w:trPr>
        <w:tc>
          <w:tcPr>
            <w:tcW w:w="318" w:type="pct"/>
            <w:vAlign w:val="center"/>
          </w:tcPr>
          <w:p w:rsidR="006268FD" w:rsidRPr="003B416F" w:rsidRDefault="006268FD" w:rsidP="00227372">
            <w:pPr>
              <w:numPr>
                <w:ilvl w:val="0"/>
                <w:numId w:val="170"/>
              </w:numPr>
              <w:suppressAutoHyphens w:val="0"/>
              <w:spacing w:line="240" w:lineRule="auto"/>
              <w:jc w:val="center"/>
              <w:rPr>
                <w:rFonts w:ascii="Arial" w:hAnsi="Arial" w:cs="Arial"/>
                <w:color w:val="000000" w:themeColor="text1"/>
                <w:sz w:val="20"/>
                <w:szCs w:val="20"/>
                <w:lang w:val="sr-Cyrl-CS"/>
              </w:rPr>
            </w:pPr>
          </w:p>
        </w:tc>
        <w:tc>
          <w:tcPr>
            <w:tcW w:w="1399" w:type="pct"/>
            <w:vAlign w:val="center"/>
          </w:tcPr>
          <w:p w:rsidR="006268FD" w:rsidRPr="00C01F84" w:rsidRDefault="006268FD" w:rsidP="00227372">
            <w:pPr>
              <w:spacing w:line="240" w:lineRule="auto"/>
              <w:rPr>
                <w:rFonts w:ascii="Arial" w:hAnsi="Arial" w:cs="Arial"/>
                <w:sz w:val="20"/>
                <w:szCs w:val="20"/>
              </w:rPr>
            </w:pPr>
            <w:r w:rsidRPr="00C01F84">
              <w:rPr>
                <w:rFonts w:ascii="Arial" w:hAnsi="Arial" w:cs="Arial"/>
                <w:sz w:val="20"/>
                <w:szCs w:val="20"/>
                <w:lang w:val="sv-SE"/>
              </w:rPr>
              <w:t>Еталонирања фонометара</w:t>
            </w:r>
            <w:r w:rsidRPr="00C01F84">
              <w:rPr>
                <w:rFonts w:ascii="Arial" w:hAnsi="Arial" w:cs="Arial"/>
                <w:sz w:val="20"/>
                <w:szCs w:val="20"/>
              </w:rPr>
              <w:t xml:space="preserve"> </w:t>
            </w:r>
            <w:r w:rsidRPr="00C01F84">
              <w:rPr>
                <w:rFonts w:ascii="Arial" w:hAnsi="Arial" w:cs="Arial"/>
                <w:sz w:val="20"/>
                <w:szCs w:val="20"/>
                <w:lang w:val="sv-SE"/>
              </w:rPr>
              <w:t>према</w:t>
            </w:r>
            <w:r w:rsidRPr="00C01F84">
              <w:rPr>
                <w:rFonts w:ascii="Arial" w:hAnsi="Arial" w:cs="Arial"/>
                <w:sz w:val="20"/>
                <w:szCs w:val="20"/>
                <w:lang w:val="sr-Latn-CS"/>
              </w:rPr>
              <w:t xml:space="preserve"> </w:t>
            </w:r>
            <w:r w:rsidRPr="00C01F84">
              <w:rPr>
                <w:rFonts w:ascii="Arial" w:hAnsi="Arial" w:cs="Arial"/>
                <w:sz w:val="20"/>
                <w:szCs w:val="20"/>
                <w:lang w:val="sv-SE"/>
              </w:rPr>
              <w:t>процедури</w:t>
            </w:r>
            <w:r w:rsidRPr="00C01F84">
              <w:rPr>
                <w:rFonts w:ascii="Arial" w:hAnsi="Arial" w:cs="Arial"/>
                <w:sz w:val="20"/>
                <w:szCs w:val="20"/>
                <w:lang w:val="sr-Latn-CS"/>
              </w:rPr>
              <w:t xml:space="preserve"> IEC 616</w:t>
            </w:r>
            <w:r w:rsidRPr="00C01F84">
              <w:rPr>
                <w:rFonts w:ascii="Arial" w:hAnsi="Arial" w:cs="Arial"/>
                <w:sz w:val="20"/>
                <w:szCs w:val="20"/>
              </w:rPr>
              <w:t>7</w:t>
            </w:r>
            <w:r w:rsidRPr="00C01F84">
              <w:rPr>
                <w:rFonts w:ascii="Arial" w:hAnsi="Arial" w:cs="Arial"/>
                <w:sz w:val="20"/>
                <w:szCs w:val="20"/>
                <w:lang w:val="sr-Latn-CS"/>
              </w:rPr>
              <w:t>2</w:t>
            </w:r>
            <w:r w:rsidRPr="00C01F84">
              <w:rPr>
                <w:rFonts w:ascii="Arial" w:hAnsi="Arial" w:cs="Arial"/>
                <w:sz w:val="20"/>
                <w:szCs w:val="20"/>
              </w:rPr>
              <w:t>-3</w:t>
            </w:r>
            <w:r w:rsidRPr="00C01F84">
              <w:rPr>
                <w:rFonts w:ascii="Arial" w:hAnsi="Arial" w:cs="Arial"/>
                <w:sz w:val="20"/>
                <w:szCs w:val="20"/>
                <w:lang w:val="sr-Latn-CS"/>
              </w:rPr>
              <w:t>:2006</w:t>
            </w:r>
            <w:r w:rsidRPr="00C01F84">
              <w:rPr>
                <w:rFonts w:ascii="Arial" w:hAnsi="Arial" w:cs="Arial"/>
                <w:sz w:val="20"/>
                <w:szCs w:val="20"/>
              </w:rPr>
              <w:t xml:space="preserve"> у опсегу </w:t>
            </w:r>
          </w:p>
          <w:p w:rsidR="006268FD" w:rsidRPr="00597CBA" w:rsidRDefault="006268FD" w:rsidP="00227372">
            <w:pPr>
              <w:spacing w:line="240" w:lineRule="auto"/>
              <w:rPr>
                <w:rFonts w:ascii="Arial" w:hAnsi="Arial" w:cs="Arial"/>
                <w:sz w:val="20"/>
                <w:szCs w:val="20"/>
              </w:rPr>
            </w:pPr>
            <w:r w:rsidRPr="00C01F84">
              <w:rPr>
                <w:rFonts w:ascii="Arial" w:hAnsi="Arial" w:cs="Arial"/>
                <w:sz w:val="20"/>
                <w:szCs w:val="20"/>
              </w:rPr>
              <w:t>20 – 120 dB</w:t>
            </w:r>
            <w:r>
              <w:rPr>
                <w:rFonts w:ascii="Arial" w:hAnsi="Arial" w:cs="Arial"/>
                <w:sz w:val="20"/>
                <w:szCs w:val="20"/>
              </w:rPr>
              <w:t>, 4 комада</w:t>
            </w:r>
          </w:p>
        </w:tc>
        <w:tc>
          <w:tcPr>
            <w:tcW w:w="354" w:type="pct"/>
            <w:vAlign w:val="center"/>
          </w:tcPr>
          <w:p w:rsidR="006268FD" w:rsidRPr="00597CBA" w:rsidRDefault="006268FD" w:rsidP="00227372">
            <w:pPr>
              <w:spacing w:before="120" w:after="120" w:line="240" w:lineRule="auto"/>
              <w:jc w:val="center"/>
              <w:rPr>
                <w:rFonts w:ascii="Arial" w:hAnsi="Arial" w:cs="Arial"/>
                <w:sz w:val="20"/>
                <w:szCs w:val="20"/>
              </w:rPr>
            </w:pPr>
            <w:r>
              <w:rPr>
                <w:rFonts w:ascii="Arial" w:hAnsi="Arial" w:cs="Arial"/>
                <w:sz w:val="20"/>
                <w:szCs w:val="20"/>
              </w:rPr>
              <w:t>1</w:t>
            </w:r>
          </w:p>
        </w:tc>
      </w:tr>
      <w:tr w:rsidR="006268FD" w:rsidRPr="00597CBA" w:rsidTr="00227372">
        <w:trPr>
          <w:trHeight w:val="1105"/>
        </w:trPr>
        <w:tc>
          <w:tcPr>
            <w:tcW w:w="318" w:type="pct"/>
            <w:vAlign w:val="center"/>
          </w:tcPr>
          <w:p w:rsidR="006268FD" w:rsidRPr="003B416F" w:rsidRDefault="006268FD" w:rsidP="00227372">
            <w:pPr>
              <w:numPr>
                <w:ilvl w:val="0"/>
                <w:numId w:val="170"/>
              </w:numPr>
              <w:suppressAutoHyphens w:val="0"/>
              <w:spacing w:line="240" w:lineRule="auto"/>
              <w:jc w:val="center"/>
              <w:rPr>
                <w:rFonts w:ascii="Arial" w:hAnsi="Arial" w:cs="Arial"/>
                <w:noProof/>
                <w:color w:val="000000" w:themeColor="text1"/>
                <w:sz w:val="20"/>
                <w:szCs w:val="20"/>
                <w:lang w:val="sr-Cyrl-CS"/>
              </w:rPr>
            </w:pPr>
          </w:p>
        </w:tc>
        <w:tc>
          <w:tcPr>
            <w:tcW w:w="1399" w:type="pct"/>
            <w:vAlign w:val="center"/>
          </w:tcPr>
          <w:p w:rsidR="006268FD" w:rsidRPr="00597CBA" w:rsidRDefault="006268FD" w:rsidP="00227372">
            <w:pPr>
              <w:spacing w:line="240" w:lineRule="auto"/>
              <w:rPr>
                <w:rFonts w:ascii="Arial" w:hAnsi="Arial" w:cs="Arial"/>
                <w:sz w:val="20"/>
                <w:szCs w:val="20"/>
              </w:rPr>
            </w:pPr>
            <w:r w:rsidRPr="00C01F84">
              <w:rPr>
                <w:rFonts w:ascii="Arial" w:hAnsi="Arial" w:cs="Arial"/>
                <w:sz w:val="20"/>
                <w:szCs w:val="20"/>
                <w:lang w:val="sv-SE"/>
              </w:rPr>
              <w:t>Еталонирање акустичн</w:t>
            </w:r>
            <w:r w:rsidRPr="00C01F84">
              <w:rPr>
                <w:rFonts w:ascii="Arial" w:hAnsi="Arial" w:cs="Arial"/>
                <w:sz w:val="20"/>
                <w:szCs w:val="20"/>
              </w:rPr>
              <w:t>ог</w:t>
            </w:r>
            <w:r w:rsidRPr="00C01F84">
              <w:rPr>
                <w:rFonts w:ascii="Arial" w:hAnsi="Arial" w:cs="Arial"/>
                <w:sz w:val="20"/>
                <w:szCs w:val="20"/>
                <w:lang w:val="sv-SE"/>
              </w:rPr>
              <w:t xml:space="preserve"> калибратора</w:t>
            </w:r>
            <w:r w:rsidRPr="00C01F84">
              <w:rPr>
                <w:rFonts w:ascii="Arial" w:hAnsi="Arial" w:cs="Arial"/>
                <w:sz w:val="20"/>
                <w:szCs w:val="20"/>
              </w:rPr>
              <w:t xml:space="preserve"> </w:t>
            </w:r>
            <w:r w:rsidRPr="00C01F84">
              <w:rPr>
                <w:rFonts w:ascii="Arial" w:hAnsi="Arial" w:cs="Arial"/>
                <w:sz w:val="20"/>
                <w:szCs w:val="20"/>
                <w:lang w:val="sv-SE"/>
              </w:rPr>
              <w:t xml:space="preserve">Bruel &amp; Kjaer </w:t>
            </w:r>
            <w:r w:rsidRPr="00C01F84">
              <w:rPr>
                <w:rFonts w:ascii="Arial" w:hAnsi="Arial" w:cs="Arial"/>
                <w:sz w:val="20"/>
                <w:szCs w:val="20"/>
              </w:rPr>
              <w:t xml:space="preserve">тип </w:t>
            </w:r>
            <w:r w:rsidRPr="00C01F84">
              <w:rPr>
                <w:rFonts w:ascii="Arial" w:hAnsi="Arial" w:cs="Arial"/>
                <w:sz w:val="20"/>
                <w:szCs w:val="20"/>
                <w:lang w:val="sv-SE"/>
              </w:rPr>
              <w:t xml:space="preserve"> </w:t>
            </w:r>
            <w:r w:rsidRPr="00C01F84">
              <w:rPr>
                <w:rFonts w:ascii="Arial" w:hAnsi="Arial" w:cs="Arial"/>
                <w:sz w:val="20"/>
                <w:szCs w:val="20"/>
                <w:lang w:val="da-DK"/>
              </w:rPr>
              <w:t>4230</w:t>
            </w:r>
            <w:r w:rsidRPr="00C01F84">
              <w:rPr>
                <w:rFonts w:ascii="Arial" w:hAnsi="Arial" w:cs="Arial"/>
                <w:sz w:val="20"/>
                <w:szCs w:val="20"/>
              </w:rPr>
              <w:t xml:space="preserve"> </w:t>
            </w:r>
            <w:r w:rsidRPr="00C01F84">
              <w:rPr>
                <w:rFonts w:ascii="Arial" w:hAnsi="Arial" w:cs="Arial"/>
                <w:sz w:val="20"/>
                <w:szCs w:val="20"/>
                <w:lang w:val="sv-SE"/>
              </w:rPr>
              <w:t>се</w:t>
            </w:r>
            <w:r w:rsidRPr="00C01F84">
              <w:rPr>
                <w:rFonts w:ascii="Arial" w:hAnsi="Arial" w:cs="Arial"/>
                <w:sz w:val="20"/>
                <w:szCs w:val="20"/>
                <w:lang w:val="sr-Latn-CS"/>
              </w:rPr>
              <w:t xml:space="preserve"> </w:t>
            </w:r>
            <w:r w:rsidRPr="00C01F84">
              <w:rPr>
                <w:rFonts w:ascii="Arial" w:hAnsi="Arial" w:cs="Arial"/>
                <w:sz w:val="20"/>
                <w:szCs w:val="20"/>
                <w:lang w:val="sv-SE"/>
              </w:rPr>
              <w:t>врши</w:t>
            </w:r>
            <w:r w:rsidRPr="00C01F84">
              <w:rPr>
                <w:rFonts w:ascii="Arial" w:hAnsi="Arial" w:cs="Arial"/>
                <w:sz w:val="20"/>
                <w:szCs w:val="20"/>
                <w:lang w:val="sr-Latn-CS"/>
              </w:rPr>
              <w:t xml:space="preserve"> </w:t>
            </w:r>
            <w:r w:rsidRPr="00C01F84">
              <w:rPr>
                <w:rFonts w:ascii="Arial" w:hAnsi="Arial" w:cs="Arial"/>
                <w:sz w:val="20"/>
                <w:szCs w:val="20"/>
                <w:lang w:val="sv-SE"/>
              </w:rPr>
              <w:t>према</w:t>
            </w:r>
            <w:r w:rsidRPr="00C01F84">
              <w:rPr>
                <w:rFonts w:ascii="Arial" w:hAnsi="Arial" w:cs="Arial"/>
                <w:sz w:val="20"/>
                <w:szCs w:val="20"/>
                <w:lang w:val="sr-Latn-CS"/>
              </w:rPr>
              <w:t xml:space="preserve"> </w:t>
            </w:r>
            <w:r w:rsidRPr="00C01F84">
              <w:rPr>
                <w:rFonts w:ascii="Arial" w:hAnsi="Arial" w:cs="Arial"/>
                <w:sz w:val="20"/>
                <w:szCs w:val="20"/>
                <w:lang w:val="sv-SE"/>
              </w:rPr>
              <w:t>процедури</w:t>
            </w:r>
            <w:r w:rsidRPr="00C01F84">
              <w:rPr>
                <w:rFonts w:ascii="Arial" w:hAnsi="Arial" w:cs="Arial"/>
                <w:sz w:val="20"/>
                <w:szCs w:val="20"/>
                <w:lang w:val="sr-Latn-CS"/>
              </w:rPr>
              <w:t xml:space="preserve"> IEC 60942:2003</w:t>
            </w:r>
            <w:r w:rsidRPr="00C01F84">
              <w:rPr>
                <w:rFonts w:ascii="Arial" w:hAnsi="Arial" w:cs="Arial"/>
                <w:sz w:val="20"/>
                <w:szCs w:val="20"/>
              </w:rPr>
              <w:t xml:space="preserve"> у опсегу до 94 dB и на фреквенцији од 1000Hz</w:t>
            </w:r>
            <w:r>
              <w:rPr>
                <w:rFonts w:ascii="Arial" w:hAnsi="Arial" w:cs="Arial"/>
                <w:sz w:val="20"/>
                <w:szCs w:val="20"/>
              </w:rPr>
              <w:t>, 1 комад</w:t>
            </w:r>
          </w:p>
        </w:tc>
        <w:tc>
          <w:tcPr>
            <w:tcW w:w="354" w:type="pct"/>
            <w:vAlign w:val="center"/>
          </w:tcPr>
          <w:p w:rsidR="006268FD" w:rsidRPr="00597CBA" w:rsidRDefault="006268FD" w:rsidP="00227372">
            <w:pPr>
              <w:spacing w:before="120" w:after="120" w:line="240" w:lineRule="auto"/>
              <w:jc w:val="center"/>
              <w:rPr>
                <w:rFonts w:ascii="Arial" w:hAnsi="Arial" w:cs="Arial"/>
                <w:sz w:val="20"/>
                <w:szCs w:val="20"/>
              </w:rPr>
            </w:pPr>
            <w:r>
              <w:rPr>
                <w:rFonts w:ascii="Arial" w:hAnsi="Arial" w:cs="Arial"/>
                <w:sz w:val="20"/>
                <w:szCs w:val="20"/>
              </w:rPr>
              <w:t>1</w:t>
            </w:r>
          </w:p>
        </w:tc>
      </w:tr>
      <w:tr w:rsidR="006268FD" w:rsidRPr="00597CBA" w:rsidTr="00227372">
        <w:tc>
          <w:tcPr>
            <w:tcW w:w="318" w:type="pct"/>
            <w:vAlign w:val="center"/>
          </w:tcPr>
          <w:p w:rsidR="006268FD" w:rsidRPr="003B416F" w:rsidRDefault="006268FD" w:rsidP="00227372">
            <w:pPr>
              <w:numPr>
                <w:ilvl w:val="0"/>
                <w:numId w:val="170"/>
              </w:numPr>
              <w:suppressAutoHyphens w:val="0"/>
              <w:spacing w:line="240" w:lineRule="auto"/>
              <w:jc w:val="center"/>
              <w:rPr>
                <w:rFonts w:ascii="Arial" w:hAnsi="Arial" w:cs="Arial"/>
                <w:noProof/>
                <w:color w:val="000000" w:themeColor="text1"/>
                <w:sz w:val="20"/>
                <w:szCs w:val="20"/>
                <w:lang w:val="sr-Cyrl-CS"/>
              </w:rPr>
            </w:pPr>
          </w:p>
        </w:tc>
        <w:tc>
          <w:tcPr>
            <w:tcW w:w="1399" w:type="pct"/>
            <w:vAlign w:val="center"/>
          </w:tcPr>
          <w:p w:rsidR="006268FD" w:rsidRPr="00C01F84" w:rsidRDefault="006268FD" w:rsidP="00227372">
            <w:pPr>
              <w:spacing w:line="240" w:lineRule="auto"/>
              <w:rPr>
                <w:rFonts w:ascii="Arial" w:hAnsi="Arial" w:cs="Arial"/>
                <w:sz w:val="20"/>
                <w:szCs w:val="20"/>
              </w:rPr>
            </w:pPr>
            <w:r w:rsidRPr="00C01F84">
              <w:rPr>
                <w:rFonts w:ascii="Arial" w:hAnsi="Arial" w:cs="Arial"/>
                <w:sz w:val="20"/>
                <w:szCs w:val="20"/>
                <w:lang w:val="sv-SE"/>
              </w:rPr>
              <w:t>Еталонирање акустичн</w:t>
            </w:r>
            <w:r w:rsidRPr="00C01F84">
              <w:rPr>
                <w:rFonts w:ascii="Arial" w:hAnsi="Arial" w:cs="Arial"/>
                <w:sz w:val="20"/>
                <w:szCs w:val="20"/>
              </w:rPr>
              <w:t>их</w:t>
            </w:r>
            <w:r w:rsidRPr="00C01F84">
              <w:rPr>
                <w:rFonts w:ascii="Arial" w:hAnsi="Arial" w:cs="Arial"/>
                <w:sz w:val="20"/>
                <w:szCs w:val="20"/>
                <w:lang w:val="sv-SE"/>
              </w:rPr>
              <w:t xml:space="preserve"> калибратора</w:t>
            </w:r>
            <w:r w:rsidRPr="00C01F84">
              <w:rPr>
                <w:rFonts w:ascii="Arial" w:hAnsi="Arial" w:cs="Arial"/>
                <w:sz w:val="20"/>
                <w:szCs w:val="20"/>
              </w:rPr>
              <w:t xml:space="preserve"> </w:t>
            </w:r>
            <w:r w:rsidRPr="00C01F84">
              <w:rPr>
                <w:rFonts w:ascii="Arial" w:hAnsi="Arial" w:cs="Arial"/>
                <w:sz w:val="20"/>
                <w:szCs w:val="20"/>
                <w:lang w:val="sv-SE"/>
              </w:rPr>
              <w:t xml:space="preserve">Bruel &amp; Kjaer </w:t>
            </w:r>
            <w:r w:rsidRPr="00C01F84">
              <w:rPr>
                <w:rFonts w:ascii="Arial" w:hAnsi="Arial" w:cs="Arial"/>
                <w:sz w:val="20"/>
                <w:szCs w:val="20"/>
              </w:rPr>
              <w:t xml:space="preserve">тип </w:t>
            </w:r>
            <w:r w:rsidRPr="00C01F84">
              <w:rPr>
                <w:rFonts w:ascii="Arial" w:hAnsi="Arial" w:cs="Arial"/>
                <w:sz w:val="20"/>
                <w:szCs w:val="20"/>
                <w:lang w:val="sv-SE"/>
              </w:rPr>
              <w:t xml:space="preserve"> </w:t>
            </w:r>
            <w:r w:rsidRPr="00C01F84">
              <w:rPr>
                <w:rFonts w:ascii="Arial" w:hAnsi="Arial" w:cs="Arial"/>
                <w:sz w:val="20"/>
                <w:szCs w:val="20"/>
                <w:lang w:val="da-DK"/>
              </w:rPr>
              <w:t>4231</w:t>
            </w:r>
            <w:r w:rsidRPr="00C01F84">
              <w:rPr>
                <w:rFonts w:ascii="Arial" w:hAnsi="Arial" w:cs="Arial"/>
                <w:sz w:val="20"/>
                <w:szCs w:val="20"/>
              </w:rPr>
              <w:t xml:space="preserve"> </w:t>
            </w:r>
            <w:r w:rsidRPr="00C01F84">
              <w:rPr>
                <w:rFonts w:ascii="Arial" w:hAnsi="Arial" w:cs="Arial"/>
                <w:sz w:val="20"/>
                <w:szCs w:val="20"/>
                <w:lang w:val="sv-SE"/>
              </w:rPr>
              <w:t>се</w:t>
            </w:r>
            <w:r w:rsidRPr="00C01F84">
              <w:rPr>
                <w:rFonts w:ascii="Arial" w:hAnsi="Arial" w:cs="Arial"/>
                <w:sz w:val="20"/>
                <w:szCs w:val="20"/>
                <w:lang w:val="sr-Latn-CS"/>
              </w:rPr>
              <w:t xml:space="preserve"> </w:t>
            </w:r>
            <w:r w:rsidRPr="00C01F84">
              <w:rPr>
                <w:rFonts w:ascii="Arial" w:hAnsi="Arial" w:cs="Arial"/>
                <w:sz w:val="20"/>
                <w:szCs w:val="20"/>
                <w:lang w:val="sv-SE"/>
              </w:rPr>
              <w:t>врши</w:t>
            </w:r>
            <w:r w:rsidRPr="00C01F84">
              <w:rPr>
                <w:rFonts w:ascii="Arial" w:hAnsi="Arial" w:cs="Arial"/>
                <w:sz w:val="20"/>
                <w:szCs w:val="20"/>
                <w:lang w:val="sr-Latn-CS"/>
              </w:rPr>
              <w:t xml:space="preserve"> </w:t>
            </w:r>
            <w:r w:rsidRPr="00C01F84">
              <w:rPr>
                <w:rFonts w:ascii="Arial" w:hAnsi="Arial" w:cs="Arial"/>
                <w:sz w:val="20"/>
                <w:szCs w:val="20"/>
                <w:lang w:val="sv-SE"/>
              </w:rPr>
              <w:t>према</w:t>
            </w:r>
            <w:r w:rsidRPr="00C01F84">
              <w:rPr>
                <w:rFonts w:ascii="Arial" w:hAnsi="Arial" w:cs="Arial"/>
                <w:sz w:val="20"/>
                <w:szCs w:val="20"/>
                <w:lang w:val="sr-Latn-CS"/>
              </w:rPr>
              <w:t xml:space="preserve"> </w:t>
            </w:r>
            <w:r w:rsidRPr="00C01F84">
              <w:rPr>
                <w:rFonts w:ascii="Arial" w:hAnsi="Arial" w:cs="Arial"/>
                <w:sz w:val="20"/>
                <w:szCs w:val="20"/>
                <w:lang w:val="sv-SE"/>
              </w:rPr>
              <w:t>процедури</w:t>
            </w:r>
            <w:r w:rsidRPr="00C01F84">
              <w:rPr>
                <w:rFonts w:ascii="Arial" w:hAnsi="Arial" w:cs="Arial"/>
                <w:sz w:val="20"/>
                <w:szCs w:val="20"/>
                <w:lang w:val="sr-Latn-CS"/>
              </w:rPr>
              <w:t xml:space="preserve"> IEC 60942:2003</w:t>
            </w:r>
            <w:r w:rsidRPr="00C01F84">
              <w:rPr>
                <w:rFonts w:ascii="Arial" w:hAnsi="Arial" w:cs="Arial"/>
                <w:sz w:val="20"/>
                <w:szCs w:val="20"/>
              </w:rPr>
              <w:t xml:space="preserve"> у опсегу на 94 dB и и 114 dB и на фреквенцији од </w:t>
            </w:r>
          </w:p>
          <w:p w:rsidR="006268FD" w:rsidRPr="00597CBA" w:rsidRDefault="006268FD" w:rsidP="00227372">
            <w:pPr>
              <w:spacing w:line="240" w:lineRule="auto"/>
              <w:rPr>
                <w:rFonts w:ascii="Arial" w:hAnsi="Arial" w:cs="Arial"/>
                <w:sz w:val="20"/>
                <w:szCs w:val="20"/>
              </w:rPr>
            </w:pPr>
            <w:r w:rsidRPr="00C01F84">
              <w:rPr>
                <w:rFonts w:ascii="Arial" w:hAnsi="Arial" w:cs="Arial"/>
                <w:sz w:val="20"/>
                <w:szCs w:val="20"/>
              </w:rPr>
              <w:t>1000Hz</w:t>
            </w:r>
            <w:r>
              <w:rPr>
                <w:rFonts w:ascii="Arial" w:hAnsi="Arial" w:cs="Arial"/>
                <w:sz w:val="20"/>
                <w:szCs w:val="20"/>
              </w:rPr>
              <w:t>, 3 комада</w:t>
            </w:r>
          </w:p>
        </w:tc>
        <w:tc>
          <w:tcPr>
            <w:tcW w:w="354" w:type="pct"/>
            <w:vAlign w:val="center"/>
          </w:tcPr>
          <w:p w:rsidR="006268FD" w:rsidRPr="00597CBA" w:rsidRDefault="006268FD" w:rsidP="00227372">
            <w:pPr>
              <w:spacing w:before="120" w:after="120" w:line="240" w:lineRule="auto"/>
              <w:jc w:val="center"/>
              <w:rPr>
                <w:rFonts w:ascii="Arial" w:hAnsi="Arial" w:cs="Arial"/>
                <w:sz w:val="20"/>
                <w:szCs w:val="20"/>
              </w:rPr>
            </w:pPr>
            <w:r>
              <w:rPr>
                <w:rFonts w:ascii="Arial" w:hAnsi="Arial" w:cs="Arial"/>
                <w:sz w:val="20"/>
                <w:szCs w:val="20"/>
              </w:rPr>
              <w:t>1</w:t>
            </w:r>
          </w:p>
        </w:tc>
      </w:tr>
      <w:tr w:rsidR="006268FD" w:rsidRPr="00597CBA" w:rsidTr="00227372">
        <w:tc>
          <w:tcPr>
            <w:tcW w:w="318" w:type="pct"/>
            <w:vAlign w:val="center"/>
          </w:tcPr>
          <w:p w:rsidR="006268FD" w:rsidRPr="003B416F" w:rsidRDefault="006268FD" w:rsidP="00227372">
            <w:pPr>
              <w:numPr>
                <w:ilvl w:val="0"/>
                <w:numId w:val="170"/>
              </w:numPr>
              <w:suppressAutoHyphens w:val="0"/>
              <w:spacing w:line="240" w:lineRule="auto"/>
              <w:jc w:val="center"/>
              <w:rPr>
                <w:rFonts w:ascii="Arial" w:hAnsi="Arial" w:cs="Arial"/>
                <w:noProof/>
                <w:color w:val="000000" w:themeColor="text1"/>
                <w:sz w:val="20"/>
                <w:szCs w:val="20"/>
                <w:lang w:val="sr-Cyrl-CS"/>
              </w:rPr>
            </w:pPr>
          </w:p>
        </w:tc>
        <w:tc>
          <w:tcPr>
            <w:tcW w:w="1399" w:type="pct"/>
            <w:vAlign w:val="center"/>
          </w:tcPr>
          <w:p w:rsidR="006268FD" w:rsidRPr="00597CBA" w:rsidRDefault="006268FD" w:rsidP="00227372">
            <w:pPr>
              <w:spacing w:line="240" w:lineRule="auto"/>
              <w:rPr>
                <w:rFonts w:ascii="Arial" w:hAnsi="Arial" w:cs="Arial"/>
                <w:sz w:val="20"/>
                <w:szCs w:val="20"/>
              </w:rPr>
            </w:pPr>
            <w:r w:rsidRPr="00C01F84">
              <w:rPr>
                <w:rFonts w:ascii="Arial" w:hAnsi="Arial" w:cs="Arial"/>
                <w:sz w:val="20"/>
                <w:szCs w:val="20"/>
              </w:rPr>
              <w:t xml:space="preserve">Еталонирање микрофона се врши према стандардним методама према </w:t>
            </w:r>
            <w:r w:rsidRPr="00C01F84">
              <w:rPr>
                <w:rFonts w:ascii="Arial" w:hAnsi="Arial" w:cs="Arial"/>
                <w:sz w:val="20"/>
                <w:szCs w:val="20"/>
                <w:lang w:val="sr-Latn-CS"/>
              </w:rPr>
              <w:t>IEC 61094</w:t>
            </w:r>
            <w:r w:rsidRPr="00C01F84">
              <w:rPr>
                <w:rFonts w:ascii="Arial" w:hAnsi="Arial" w:cs="Arial"/>
                <w:sz w:val="20"/>
                <w:szCs w:val="20"/>
              </w:rPr>
              <w:t>-5</w:t>
            </w:r>
            <w:r w:rsidRPr="00C01F84">
              <w:rPr>
                <w:rFonts w:ascii="Arial" w:hAnsi="Arial" w:cs="Arial"/>
                <w:sz w:val="20"/>
                <w:szCs w:val="20"/>
                <w:lang w:val="sr-Latn-CS"/>
              </w:rPr>
              <w:t>:2001 и IEC 61094</w:t>
            </w:r>
            <w:r w:rsidRPr="00C01F84">
              <w:rPr>
                <w:rFonts w:ascii="Arial" w:hAnsi="Arial" w:cs="Arial"/>
                <w:sz w:val="20"/>
                <w:szCs w:val="20"/>
              </w:rPr>
              <w:t>-6</w:t>
            </w:r>
            <w:r w:rsidRPr="00C01F84">
              <w:rPr>
                <w:rFonts w:ascii="Arial" w:hAnsi="Arial" w:cs="Arial"/>
                <w:sz w:val="20"/>
                <w:szCs w:val="20"/>
                <w:lang w:val="sr-Latn-CS"/>
              </w:rPr>
              <w:t>:2004</w:t>
            </w:r>
            <w:r>
              <w:rPr>
                <w:rFonts w:ascii="Arial" w:hAnsi="Arial" w:cs="Arial"/>
                <w:sz w:val="20"/>
                <w:szCs w:val="20"/>
              </w:rPr>
              <w:t>, 6 комада</w:t>
            </w:r>
          </w:p>
        </w:tc>
        <w:tc>
          <w:tcPr>
            <w:tcW w:w="354" w:type="pct"/>
            <w:vAlign w:val="center"/>
          </w:tcPr>
          <w:p w:rsidR="006268FD" w:rsidRPr="00597CBA" w:rsidRDefault="006268FD" w:rsidP="00227372">
            <w:pPr>
              <w:spacing w:before="120" w:after="120" w:line="240" w:lineRule="auto"/>
              <w:jc w:val="center"/>
              <w:rPr>
                <w:rFonts w:ascii="Arial" w:hAnsi="Arial" w:cs="Arial"/>
                <w:sz w:val="20"/>
                <w:szCs w:val="20"/>
              </w:rPr>
            </w:pPr>
            <w:r>
              <w:rPr>
                <w:rFonts w:ascii="Arial" w:hAnsi="Arial" w:cs="Arial"/>
                <w:sz w:val="20"/>
                <w:szCs w:val="20"/>
              </w:rPr>
              <w:t>1</w:t>
            </w:r>
          </w:p>
        </w:tc>
      </w:tr>
    </w:tbl>
    <w:p w:rsidR="00C01F84" w:rsidRPr="00C01F84" w:rsidRDefault="00C01F84" w:rsidP="00B66760">
      <w:pPr>
        <w:suppressAutoHyphens w:val="0"/>
        <w:autoSpaceDE w:val="0"/>
        <w:autoSpaceDN w:val="0"/>
        <w:adjustRightInd w:val="0"/>
        <w:spacing w:line="240" w:lineRule="auto"/>
        <w:ind w:right="-755"/>
        <w:jc w:val="both"/>
        <w:rPr>
          <w:rFonts w:ascii="Arial" w:eastAsiaTheme="minorHAnsi" w:hAnsi="Arial" w:cs="Arial"/>
          <w:color w:val="000000" w:themeColor="text1"/>
          <w:kern w:val="0"/>
          <w:sz w:val="20"/>
          <w:szCs w:val="20"/>
          <w:lang w:eastAsia="en-US"/>
        </w:rPr>
      </w:pPr>
    </w:p>
    <w:p w:rsidR="00077272" w:rsidRDefault="00077272" w:rsidP="00077272">
      <w:pPr>
        <w:pStyle w:val="ListParagraph"/>
        <w:ind w:left="0"/>
        <w:rPr>
          <w:rFonts w:ascii="Arial" w:hAnsi="Arial" w:cs="Arial"/>
          <w:b/>
          <w:bCs/>
          <w:sz w:val="20"/>
          <w:szCs w:val="20"/>
          <w:u w:val="single"/>
          <w:lang w:val="ru-RU"/>
        </w:rPr>
      </w:pPr>
      <w:r w:rsidRPr="00DB2B29">
        <w:rPr>
          <w:rFonts w:ascii="Arial" w:hAnsi="Arial" w:cs="Arial"/>
          <w:bCs/>
          <w:noProof/>
          <w:color w:val="auto"/>
          <w:sz w:val="20"/>
          <w:szCs w:val="20"/>
          <w:lang w:val="sr-Cyrl-CS"/>
        </w:rPr>
        <w:t>Након сваке пружене услуге овлашћена лица Наручиоца</w:t>
      </w:r>
      <w:r w:rsidRPr="00DB2B29">
        <w:rPr>
          <w:rFonts w:ascii="Arial" w:hAnsi="Arial" w:cs="Arial"/>
          <w:bCs/>
          <w:noProof/>
          <w:sz w:val="20"/>
          <w:szCs w:val="20"/>
          <w:lang w:val="sr-Cyrl-CS"/>
        </w:rPr>
        <w:t xml:space="preserve">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w:t>
      </w:r>
      <w:r w:rsidRPr="00DB2B29">
        <w:rPr>
          <w:rFonts w:ascii="Arial" w:hAnsi="Arial" w:cs="Arial"/>
          <w:color w:val="000000" w:themeColor="text1"/>
          <w:sz w:val="20"/>
          <w:szCs w:val="20"/>
          <w:lang w:val="sr-Cyrl-CS"/>
        </w:rPr>
        <w:t>Записник о пруженој услузи заједно са фактуром представља основ за плаћање</w:t>
      </w:r>
    </w:p>
    <w:p w:rsidR="00077272" w:rsidRDefault="00077272" w:rsidP="00077272">
      <w:pPr>
        <w:pStyle w:val="ListParagraph"/>
        <w:ind w:left="0"/>
        <w:rPr>
          <w:rFonts w:ascii="Arial" w:hAnsi="Arial" w:cs="Arial"/>
          <w:b/>
          <w:bCs/>
          <w:sz w:val="20"/>
          <w:szCs w:val="20"/>
          <w:u w:val="single"/>
          <w:lang w:val="ru-RU"/>
        </w:rPr>
      </w:pPr>
    </w:p>
    <w:p w:rsidR="00077272" w:rsidRPr="00DB2B29" w:rsidRDefault="00077272" w:rsidP="00077272">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077272" w:rsidRDefault="00077272" w:rsidP="006268F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6268FD" w:rsidRPr="006268FD" w:rsidRDefault="006268FD" w:rsidP="006268F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077272" w:rsidRPr="00DB2B29" w:rsidRDefault="00077272" w:rsidP="00077272">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077272" w:rsidRDefault="00077272" w:rsidP="00077272">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077272" w:rsidRDefault="00077272" w:rsidP="00077272">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AC03D0" w:rsidRDefault="00AC03D0" w:rsidP="007A4A4B">
      <w:pPr>
        <w:pStyle w:val="ListParagraph"/>
        <w:ind w:left="0"/>
        <w:rPr>
          <w:rFonts w:ascii="Arial" w:hAnsi="Arial" w:cs="Arial"/>
          <w:b/>
          <w:bCs/>
          <w:sz w:val="20"/>
          <w:szCs w:val="20"/>
          <w:u w:val="single"/>
          <w:lang w:val="ru-RU"/>
        </w:rPr>
      </w:pPr>
    </w:p>
    <w:p w:rsidR="00EF6FE0" w:rsidRPr="00967D57" w:rsidRDefault="00967D57" w:rsidP="00967D57">
      <w:pPr>
        <w:pStyle w:val="ListParagraph"/>
        <w:ind w:left="0"/>
        <w:jc w:val="center"/>
        <w:rPr>
          <w:rFonts w:ascii="Arial" w:hAnsi="Arial" w:cs="Arial"/>
          <w:b/>
          <w:bCs/>
          <w:i/>
          <w:color w:val="auto"/>
          <w:sz w:val="20"/>
          <w:szCs w:val="20"/>
          <w:u w:val="single"/>
          <w:lang w:val="ru-RU"/>
        </w:rPr>
      </w:pPr>
      <w:r w:rsidRPr="00967D57">
        <w:rPr>
          <w:rFonts w:ascii="Arial" w:hAnsi="Arial" w:cs="Arial"/>
          <w:b/>
          <w:bCs/>
          <w:i/>
          <w:color w:val="auto"/>
          <w:sz w:val="20"/>
          <w:szCs w:val="20"/>
          <w:lang w:val="sr-Cyrl-CS"/>
        </w:rPr>
        <w:t>3</w:t>
      </w:r>
      <w:r>
        <w:rPr>
          <w:rFonts w:ascii="Arial" w:hAnsi="Arial" w:cs="Arial"/>
          <w:b/>
          <w:bCs/>
          <w:i/>
          <w:color w:val="auto"/>
          <w:sz w:val="20"/>
          <w:szCs w:val="20"/>
          <w:lang w:val="sr-Cyrl-CS"/>
        </w:rPr>
        <w:t>5.</w:t>
      </w:r>
      <w:r w:rsidRPr="00967D57">
        <w:rPr>
          <w:rFonts w:ascii="Arial" w:hAnsi="Arial" w:cs="Arial"/>
          <w:b/>
          <w:bCs/>
          <w:i/>
          <w:color w:val="auto"/>
          <w:sz w:val="20"/>
          <w:szCs w:val="20"/>
          <w:lang w:val="sr-Cyrl-CS"/>
        </w:rPr>
        <w:t xml:space="preserve"> </w:t>
      </w:r>
      <w:r>
        <w:rPr>
          <w:rFonts w:ascii="Arial" w:hAnsi="Arial" w:cs="Arial"/>
          <w:b/>
          <w:bCs/>
          <w:i/>
          <w:color w:val="auto"/>
          <w:sz w:val="20"/>
          <w:szCs w:val="20"/>
          <w:lang w:val="sr-Cyrl-CS"/>
        </w:rPr>
        <w:t>партија</w:t>
      </w:r>
      <w:r w:rsidRPr="00967D57">
        <w:rPr>
          <w:rFonts w:ascii="Arial" w:hAnsi="Arial" w:cs="Arial"/>
          <w:b/>
          <w:bCs/>
          <w:i/>
          <w:color w:val="auto"/>
          <w:sz w:val="20"/>
          <w:szCs w:val="20"/>
          <w:lang w:val="sr-Cyrl-CS"/>
        </w:rPr>
        <w:t>:</w:t>
      </w:r>
      <w:r w:rsidRPr="00967D57">
        <w:rPr>
          <w:rFonts w:ascii="Arial" w:hAnsi="Arial" w:cs="Arial"/>
          <w:b/>
          <w:i/>
          <w:color w:val="auto"/>
          <w:sz w:val="20"/>
          <w:szCs w:val="20"/>
          <w:lang w:val="sr-Latn-CS"/>
        </w:rPr>
        <w:t xml:space="preserve"> Одржавање, сервисирање, замена резервних делова/потрошног материјала и верификација рада уређаја:  елиса процесори TekTime, FlexTek2, за потврдне тестове Profi Blot и инкубатор плоча за елису</w:t>
      </w:r>
    </w:p>
    <w:p w:rsidR="00EF6FE0" w:rsidRDefault="00EF6FE0" w:rsidP="007A4A4B">
      <w:pPr>
        <w:pStyle w:val="ListParagraph"/>
        <w:ind w:left="0"/>
        <w:rPr>
          <w:rFonts w:ascii="Arial" w:hAnsi="Arial" w:cs="Arial"/>
          <w:b/>
          <w:bCs/>
          <w:sz w:val="20"/>
          <w:szCs w:val="20"/>
          <w:u w:val="single"/>
          <w:lang w:val="ru-RU"/>
        </w:rPr>
      </w:pPr>
    </w:p>
    <w:p w:rsidR="00967D57" w:rsidRPr="00EF6FE0" w:rsidRDefault="00967D57" w:rsidP="00967D57">
      <w:pPr>
        <w:pStyle w:val="ListParagraph"/>
        <w:ind w:left="0"/>
        <w:rPr>
          <w:rFonts w:ascii="Arial" w:hAnsi="Arial" w:cs="Arial"/>
          <w:bCs/>
          <w:sz w:val="20"/>
          <w:szCs w:val="20"/>
          <w:lang w:val="ru-RU"/>
        </w:rPr>
      </w:pPr>
      <w:r>
        <w:rPr>
          <w:rFonts w:ascii="Arial" w:hAnsi="Arial" w:cs="Arial"/>
          <w:bCs/>
          <w:sz w:val="20"/>
          <w:szCs w:val="20"/>
          <w:lang w:val="ru-RU"/>
        </w:rPr>
        <w:t>Под предметном услугом подразумева се:</w:t>
      </w:r>
    </w:p>
    <w:p w:rsidR="00967D57" w:rsidRPr="00967D57" w:rsidRDefault="00967D57" w:rsidP="003A64F8">
      <w:pPr>
        <w:pStyle w:val="ListParagraph"/>
        <w:numPr>
          <w:ilvl w:val="0"/>
          <w:numId w:val="66"/>
        </w:numPr>
        <w:jc w:val="both"/>
        <w:rPr>
          <w:rFonts w:ascii="Arial" w:hAnsi="Arial" w:cs="Arial"/>
          <w:color w:val="0000FF"/>
          <w:lang w:val="sr-Latn-CS"/>
        </w:rPr>
      </w:pPr>
      <w:r w:rsidRPr="00967D57">
        <w:rPr>
          <w:rFonts w:ascii="Arial" w:hAnsi="Arial" w:cs="Arial"/>
          <w:bCs/>
          <w:sz w:val="20"/>
          <w:szCs w:val="20"/>
          <w:lang w:val="ru-RU"/>
        </w:rPr>
        <w:t xml:space="preserve">Услуга редовног одржавања </w:t>
      </w:r>
    </w:p>
    <w:p w:rsidR="00967D57" w:rsidRPr="00967D57" w:rsidRDefault="00967D57" w:rsidP="003A64F8">
      <w:pPr>
        <w:pStyle w:val="ListParagraph"/>
        <w:numPr>
          <w:ilvl w:val="0"/>
          <w:numId w:val="66"/>
        </w:numPr>
        <w:jc w:val="both"/>
        <w:rPr>
          <w:rFonts w:ascii="Arial" w:hAnsi="Arial" w:cs="Arial"/>
          <w:color w:val="0000FF"/>
          <w:lang w:val="sr-Latn-CS"/>
        </w:rPr>
      </w:pPr>
      <w:r w:rsidRPr="00967D57">
        <w:rPr>
          <w:rFonts w:ascii="Arial" w:hAnsi="Arial" w:cs="Arial"/>
          <w:color w:val="auto"/>
          <w:sz w:val="20"/>
          <w:szCs w:val="20"/>
        </w:rPr>
        <w:t>Услуга ванредног одржавања (локализација,дијагностика, поправљање квара, и</w:t>
      </w:r>
      <w:r w:rsidRPr="00967D57">
        <w:rPr>
          <w:rFonts w:ascii="Arial" w:hAnsi="Arial" w:cs="Arial"/>
          <w:color w:val="auto"/>
          <w:sz w:val="20"/>
          <w:szCs w:val="20"/>
          <w:lang w:val="sr-Latn-CS"/>
        </w:rPr>
        <w:t>здавање сервисног извештаја</w:t>
      </w:r>
      <w:r w:rsidRPr="00967D57">
        <w:rPr>
          <w:rFonts w:ascii="Arial" w:hAnsi="Arial" w:cs="Arial"/>
          <w:color w:val="auto"/>
          <w:sz w:val="20"/>
          <w:szCs w:val="20"/>
        </w:rPr>
        <w:t>)</w:t>
      </w:r>
    </w:p>
    <w:p w:rsidR="00967D57" w:rsidRPr="00EF6FE0" w:rsidRDefault="00967D57" w:rsidP="003A64F8">
      <w:pPr>
        <w:pStyle w:val="ListParagraph"/>
        <w:numPr>
          <w:ilvl w:val="0"/>
          <w:numId w:val="66"/>
        </w:numPr>
        <w:jc w:val="both"/>
        <w:rPr>
          <w:rFonts w:ascii="Arial" w:hAnsi="Arial" w:cs="Arial"/>
          <w:color w:val="0000FF"/>
          <w:lang w:val="sr-Latn-CS"/>
        </w:rPr>
      </w:pPr>
      <w:r>
        <w:rPr>
          <w:rFonts w:ascii="Arial" w:hAnsi="Arial" w:cs="Arial"/>
          <w:color w:val="auto"/>
          <w:sz w:val="20"/>
          <w:szCs w:val="20"/>
        </w:rPr>
        <w:t>Набавка и замена резервних делова и потрошног материјала</w:t>
      </w: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6964"/>
        <w:gridCol w:w="1747"/>
      </w:tblGrid>
      <w:tr w:rsidR="00967D57" w:rsidRPr="00967D57" w:rsidTr="00967D57">
        <w:tc>
          <w:tcPr>
            <w:tcW w:w="7495" w:type="dxa"/>
            <w:gridSpan w:val="2"/>
            <w:tcBorders>
              <w:top w:val="single" w:sz="4" w:space="0" w:color="auto"/>
              <w:left w:val="single" w:sz="4" w:space="0" w:color="auto"/>
              <w:bottom w:val="single" w:sz="4" w:space="0" w:color="auto"/>
              <w:right w:val="single" w:sz="4" w:space="0" w:color="auto"/>
            </w:tcBorders>
          </w:tcPr>
          <w:p w:rsidR="00967D57" w:rsidRPr="00967D57" w:rsidRDefault="00967D57" w:rsidP="00967D57">
            <w:pPr>
              <w:spacing w:before="120" w:after="120"/>
              <w:rPr>
                <w:rFonts w:ascii="Arial" w:hAnsi="Arial" w:cs="Arial"/>
                <w:color w:val="auto"/>
                <w:sz w:val="20"/>
                <w:szCs w:val="20"/>
                <w:lang w:val="sr-Latn-CS"/>
              </w:rPr>
            </w:pPr>
            <w:r w:rsidRPr="00967D57">
              <w:rPr>
                <w:rFonts w:ascii="Arial" w:hAnsi="Arial" w:cs="Arial"/>
                <w:color w:val="auto"/>
                <w:sz w:val="20"/>
                <w:szCs w:val="20"/>
                <w:u w:val="single"/>
                <w:lang w:val="sr-Cyrl-CS"/>
              </w:rPr>
              <w:t>С</w:t>
            </w:r>
            <w:r w:rsidRPr="00967D57">
              <w:rPr>
                <w:rFonts w:ascii="Arial" w:hAnsi="Arial" w:cs="Arial"/>
                <w:color w:val="auto"/>
                <w:sz w:val="20"/>
                <w:szCs w:val="20"/>
                <w:u w:val="single"/>
                <w:lang w:val="sr-Latn-CS"/>
              </w:rPr>
              <w:t>писак опреме која је предмет пружања услуге</w:t>
            </w:r>
            <w:r w:rsidRPr="00967D57">
              <w:rPr>
                <w:rFonts w:ascii="Arial" w:hAnsi="Arial" w:cs="Arial"/>
                <w:color w:val="auto"/>
                <w:sz w:val="20"/>
                <w:szCs w:val="20"/>
                <w:lang w:val="sr-Latn-CS"/>
              </w:rPr>
              <w:t xml:space="preserve">: </w:t>
            </w:r>
          </w:p>
        </w:tc>
        <w:tc>
          <w:tcPr>
            <w:tcW w:w="1747" w:type="dxa"/>
            <w:tcBorders>
              <w:top w:val="single" w:sz="4" w:space="0" w:color="auto"/>
              <w:left w:val="single" w:sz="4" w:space="0" w:color="auto"/>
              <w:bottom w:val="single" w:sz="4" w:space="0" w:color="auto"/>
              <w:right w:val="single" w:sz="4" w:space="0" w:color="auto"/>
            </w:tcBorders>
          </w:tcPr>
          <w:p w:rsidR="00967D57" w:rsidRPr="00967D57" w:rsidRDefault="00967D57" w:rsidP="00967D57">
            <w:pPr>
              <w:spacing w:before="120" w:after="120"/>
              <w:jc w:val="center"/>
              <w:rPr>
                <w:rFonts w:ascii="Arial" w:hAnsi="Arial" w:cs="Arial"/>
                <w:color w:val="auto"/>
                <w:sz w:val="20"/>
                <w:szCs w:val="20"/>
              </w:rPr>
            </w:pPr>
            <w:r>
              <w:rPr>
                <w:rFonts w:ascii="Arial" w:hAnsi="Arial" w:cs="Arial"/>
                <w:color w:val="auto"/>
                <w:sz w:val="20"/>
                <w:szCs w:val="20"/>
              </w:rPr>
              <w:t>Количина</w:t>
            </w:r>
          </w:p>
        </w:tc>
      </w:tr>
      <w:tr w:rsidR="00967D57" w:rsidRPr="00967D57" w:rsidTr="00967D57">
        <w:tc>
          <w:tcPr>
            <w:tcW w:w="531" w:type="dxa"/>
            <w:tcBorders>
              <w:top w:val="single" w:sz="4" w:space="0" w:color="auto"/>
              <w:left w:val="single" w:sz="4" w:space="0" w:color="auto"/>
              <w:bottom w:val="single" w:sz="4" w:space="0" w:color="auto"/>
              <w:right w:val="single" w:sz="4" w:space="0" w:color="auto"/>
            </w:tcBorders>
          </w:tcPr>
          <w:p w:rsidR="00967D57" w:rsidRPr="00967D57" w:rsidRDefault="00967D57" w:rsidP="00967D57">
            <w:pPr>
              <w:autoSpaceDE w:val="0"/>
              <w:autoSpaceDN w:val="0"/>
              <w:adjustRightInd w:val="0"/>
              <w:rPr>
                <w:rFonts w:ascii="Arial" w:hAnsi="Arial" w:cs="Arial"/>
                <w:color w:val="auto"/>
                <w:sz w:val="20"/>
                <w:szCs w:val="20"/>
              </w:rPr>
            </w:pPr>
            <w:r w:rsidRPr="00967D57">
              <w:rPr>
                <w:rFonts w:ascii="Arial" w:hAnsi="Arial" w:cs="Arial"/>
                <w:color w:val="auto"/>
                <w:sz w:val="20"/>
                <w:szCs w:val="20"/>
              </w:rPr>
              <w:t>1</w:t>
            </w:r>
          </w:p>
        </w:tc>
        <w:tc>
          <w:tcPr>
            <w:tcW w:w="6964"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rPr>
                <w:rFonts w:ascii="Arial" w:hAnsi="Arial" w:cs="Arial"/>
                <w:color w:val="auto"/>
                <w:sz w:val="20"/>
                <w:szCs w:val="20"/>
              </w:rPr>
            </w:pPr>
            <w:r w:rsidRPr="00967D57">
              <w:rPr>
                <w:rFonts w:ascii="Arial" w:hAnsi="Arial" w:cs="Arial"/>
                <w:b/>
                <w:color w:val="auto"/>
                <w:sz w:val="20"/>
                <w:szCs w:val="20"/>
              </w:rPr>
              <w:t>TEK TIME</w:t>
            </w:r>
            <w:r w:rsidRPr="00967D57">
              <w:rPr>
                <w:rFonts w:ascii="Arial" w:hAnsi="Arial" w:cs="Arial"/>
                <w:color w:val="auto"/>
                <w:sz w:val="20"/>
                <w:szCs w:val="20"/>
              </w:rPr>
              <w:t xml:space="preserve"> - </w:t>
            </w:r>
            <w:r w:rsidRPr="00967D57">
              <w:rPr>
                <w:rFonts w:ascii="Arial" w:hAnsi="Arial" w:cs="Arial"/>
                <w:color w:val="auto"/>
                <w:sz w:val="20"/>
                <w:szCs w:val="20"/>
                <w:lang w:val="sv-SE"/>
              </w:rPr>
              <w:t>Органон</w:t>
            </w:r>
            <w:r w:rsidRPr="00967D57">
              <w:rPr>
                <w:rFonts w:ascii="Arial" w:hAnsi="Arial" w:cs="Arial"/>
                <w:color w:val="auto"/>
                <w:sz w:val="20"/>
                <w:szCs w:val="20"/>
              </w:rPr>
              <w:t xml:space="preserve"> </w:t>
            </w:r>
            <w:r w:rsidRPr="00967D57">
              <w:rPr>
                <w:rFonts w:ascii="Arial" w:hAnsi="Arial" w:cs="Arial"/>
                <w:color w:val="auto"/>
                <w:sz w:val="20"/>
                <w:szCs w:val="20"/>
                <w:lang w:val="sv-SE"/>
              </w:rPr>
              <w:t>техника</w:t>
            </w:r>
            <w:r w:rsidRPr="00967D57">
              <w:rPr>
                <w:rFonts w:ascii="Arial" w:hAnsi="Arial" w:cs="Arial"/>
                <w:color w:val="auto"/>
                <w:sz w:val="20"/>
                <w:szCs w:val="20"/>
              </w:rPr>
              <w:t xml:space="preserve"> </w:t>
            </w:r>
            <w:r w:rsidRPr="00967D57">
              <w:rPr>
                <w:rFonts w:ascii="Arial" w:hAnsi="Arial" w:cs="Arial"/>
                <w:color w:val="auto"/>
                <w:sz w:val="20"/>
                <w:szCs w:val="20"/>
                <w:lang w:val="sv-SE"/>
              </w:rPr>
              <w:t>елиса</w:t>
            </w:r>
            <w:r w:rsidRPr="00967D57">
              <w:rPr>
                <w:rFonts w:ascii="Arial" w:hAnsi="Arial" w:cs="Arial"/>
                <w:color w:val="auto"/>
                <w:sz w:val="20"/>
                <w:szCs w:val="20"/>
              </w:rPr>
              <w:t xml:space="preserve"> </w:t>
            </w:r>
            <w:r w:rsidRPr="00967D57">
              <w:rPr>
                <w:rFonts w:ascii="Arial" w:hAnsi="Arial" w:cs="Arial"/>
                <w:color w:val="auto"/>
                <w:sz w:val="20"/>
                <w:szCs w:val="20"/>
                <w:lang w:val="sv-SE"/>
              </w:rPr>
              <w:t>процесор</w:t>
            </w:r>
            <w:r w:rsidRPr="00967D57">
              <w:rPr>
                <w:rFonts w:ascii="Arial" w:hAnsi="Arial" w:cs="Arial"/>
                <w:color w:val="auto"/>
                <w:sz w:val="20"/>
                <w:szCs w:val="20"/>
              </w:rPr>
              <w:t xml:space="preserve"> </w:t>
            </w:r>
            <w:r w:rsidRPr="00967D57">
              <w:rPr>
                <w:rFonts w:ascii="Arial" w:hAnsi="Arial" w:cs="Arial"/>
                <w:color w:val="auto"/>
                <w:sz w:val="20"/>
                <w:szCs w:val="20"/>
                <w:lang w:val="sv-SE"/>
              </w:rPr>
              <w:t>год</w:t>
            </w:r>
            <w:r w:rsidRPr="00967D57">
              <w:rPr>
                <w:rFonts w:ascii="Arial" w:hAnsi="Arial" w:cs="Arial"/>
                <w:color w:val="auto"/>
                <w:sz w:val="20"/>
                <w:szCs w:val="20"/>
              </w:rPr>
              <w:t xml:space="preserve"> </w:t>
            </w:r>
            <w:r w:rsidRPr="00967D57">
              <w:rPr>
                <w:rFonts w:ascii="Arial" w:hAnsi="Arial" w:cs="Arial"/>
                <w:color w:val="auto"/>
                <w:sz w:val="20"/>
                <w:szCs w:val="20"/>
                <w:lang w:val="sv-SE"/>
              </w:rPr>
              <w:t>производње</w:t>
            </w:r>
            <w:r w:rsidRPr="00967D57">
              <w:rPr>
                <w:rFonts w:ascii="Arial" w:hAnsi="Arial" w:cs="Arial"/>
                <w:color w:val="auto"/>
                <w:sz w:val="20"/>
                <w:szCs w:val="20"/>
              </w:rPr>
              <w:t xml:space="preserve"> 1997</w:t>
            </w:r>
          </w:p>
        </w:tc>
        <w:tc>
          <w:tcPr>
            <w:tcW w:w="1747"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autoSpaceDE w:val="0"/>
              <w:autoSpaceDN w:val="0"/>
              <w:adjustRightInd w:val="0"/>
              <w:jc w:val="center"/>
              <w:rPr>
                <w:rFonts w:ascii="Arial" w:hAnsi="Arial" w:cs="Arial"/>
                <w:color w:val="auto"/>
                <w:sz w:val="20"/>
                <w:szCs w:val="20"/>
              </w:rPr>
            </w:pPr>
            <w:r w:rsidRPr="00967D57">
              <w:rPr>
                <w:rFonts w:ascii="Arial" w:hAnsi="Arial" w:cs="Arial"/>
                <w:color w:val="auto"/>
                <w:sz w:val="20"/>
                <w:szCs w:val="20"/>
              </w:rPr>
              <w:t>1</w:t>
            </w:r>
          </w:p>
        </w:tc>
      </w:tr>
      <w:tr w:rsidR="00967D57" w:rsidRPr="00967D57" w:rsidTr="00967D57">
        <w:tc>
          <w:tcPr>
            <w:tcW w:w="531" w:type="dxa"/>
            <w:tcBorders>
              <w:top w:val="single" w:sz="4" w:space="0" w:color="auto"/>
              <w:left w:val="single" w:sz="4" w:space="0" w:color="auto"/>
              <w:bottom w:val="single" w:sz="4" w:space="0" w:color="auto"/>
              <w:right w:val="single" w:sz="4" w:space="0" w:color="auto"/>
            </w:tcBorders>
          </w:tcPr>
          <w:p w:rsidR="00967D57" w:rsidRPr="00967D57" w:rsidRDefault="00967D57" w:rsidP="00967D57">
            <w:pPr>
              <w:autoSpaceDE w:val="0"/>
              <w:autoSpaceDN w:val="0"/>
              <w:adjustRightInd w:val="0"/>
              <w:rPr>
                <w:rFonts w:ascii="Arial" w:hAnsi="Arial" w:cs="Arial"/>
                <w:color w:val="auto"/>
                <w:sz w:val="20"/>
                <w:szCs w:val="20"/>
              </w:rPr>
            </w:pPr>
            <w:r w:rsidRPr="00967D57">
              <w:rPr>
                <w:rFonts w:ascii="Arial" w:hAnsi="Arial" w:cs="Arial"/>
                <w:color w:val="auto"/>
                <w:sz w:val="20"/>
                <w:szCs w:val="20"/>
              </w:rPr>
              <w:t>2</w:t>
            </w:r>
          </w:p>
        </w:tc>
        <w:tc>
          <w:tcPr>
            <w:tcW w:w="6964"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rPr>
                <w:rFonts w:ascii="Arial" w:hAnsi="Arial" w:cs="Arial"/>
                <w:b/>
                <w:bCs/>
                <w:color w:val="auto"/>
                <w:sz w:val="20"/>
                <w:szCs w:val="20"/>
              </w:rPr>
            </w:pPr>
            <w:r w:rsidRPr="00967D57">
              <w:rPr>
                <w:rFonts w:ascii="Arial" w:hAnsi="Arial" w:cs="Arial"/>
                <w:b/>
                <w:bCs/>
                <w:color w:val="auto"/>
                <w:sz w:val="20"/>
                <w:szCs w:val="20"/>
              </w:rPr>
              <w:t xml:space="preserve">FLEX TEC 2 </w:t>
            </w:r>
            <w:r w:rsidRPr="00967D57">
              <w:rPr>
                <w:rFonts w:ascii="Arial" w:hAnsi="Arial" w:cs="Arial"/>
                <w:color w:val="auto"/>
                <w:sz w:val="20"/>
                <w:szCs w:val="20"/>
              </w:rPr>
              <w:t xml:space="preserve">- </w:t>
            </w:r>
            <w:r w:rsidRPr="00967D57">
              <w:rPr>
                <w:rFonts w:ascii="Arial" w:hAnsi="Arial" w:cs="Arial"/>
                <w:color w:val="auto"/>
                <w:sz w:val="20"/>
                <w:szCs w:val="20"/>
                <w:lang w:val="sv-SE"/>
              </w:rPr>
              <w:t>Органон</w:t>
            </w:r>
            <w:r w:rsidRPr="00967D57">
              <w:rPr>
                <w:rFonts w:ascii="Arial" w:hAnsi="Arial" w:cs="Arial"/>
                <w:color w:val="auto"/>
                <w:sz w:val="20"/>
                <w:szCs w:val="20"/>
              </w:rPr>
              <w:t xml:space="preserve"> </w:t>
            </w:r>
            <w:r w:rsidRPr="00967D57">
              <w:rPr>
                <w:rFonts w:ascii="Arial" w:hAnsi="Arial" w:cs="Arial"/>
                <w:color w:val="auto"/>
                <w:sz w:val="20"/>
                <w:szCs w:val="20"/>
                <w:lang w:val="sv-SE"/>
              </w:rPr>
              <w:t>техника</w:t>
            </w:r>
            <w:r w:rsidRPr="00967D57">
              <w:rPr>
                <w:rFonts w:ascii="Arial" w:hAnsi="Arial" w:cs="Arial"/>
                <w:color w:val="auto"/>
                <w:sz w:val="20"/>
                <w:szCs w:val="20"/>
              </w:rPr>
              <w:t xml:space="preserve"> </w:t>
            </w:r>
            <w:r w:rsidRPr="00967D57">
              <w:rPr>
                <w:rFonts w:ascii="Arial" w:hAnsi="Arial" w:cs="Arial"/>
                <w:color w:val="auto"/>
                <w:sz w:val="20"/>
                <w:szCs w:val="20"/>
                <w:lang w:val="sv-SE"/>
              </w:rPr>
              <w:t>елиса</w:t>
            </w:r>
            <w:r w:rsidRPr="00967D57">
              <w:rPr>
                <w:rFonts w:ascii="Arial" w:hAnsi="Arial" w:cs="Arial"/>
                <w:color w:val="auto"/>
                <w:sz w:val="20"/>
                <w:szCs w:val="20"/>
              </w:rPr>
              <w:t xml:space="preserve"> </w:t>
            </w:r>
            <w:r w:rsidRPr="00967D57">
              <w:rPr>
                <w:rFonts w:ascii="Arial" w:hAnsi="Arial" w:cs="Arial"/>
                <w:color w:val="auto"/>
                <w:sz w:val="20"/>
                <w:szCs w:val="20"/>
                <w:lang w:val="sv-SE"/>
              </w:rPr>
              <w:t>процесор</w:t>
            </w:r>
            <w:r w:rsidRPr="00967D57">
              <w:rPr>
                <w:rFonts w:ascii="Arial" w:hAnsi="Arial" w:cs="Arial"/>
                <w:color w:val="auto"/>
                <w:sz w:val="20"/>
                <w:szCs w:val="20"/>
              </w:rPr>
              <w:t xml:space="preserve"> </w:t>
            </w:r>
            <w:r w:rsidRPr="00967D57">
              <w:rPr>
                <w:rFonts w:ascii="Arial" w:hAnsi="Arial" w:cs="Arial"/>
                <w:color w:val="auto"/>
                <w:sz w:val="20"/>
                <w:szCs w:val="20"/>
                <w:lang w:val="sv-SE"/>
              </w:rPr>
              <w:t>год</w:t>
            </w:r>
            <w:r w:rsidRPr="00967D57">
              <w:rPr>
                <w:rFonts w:ascii="Arial" w:hAnsi="Arial" w:cs="Arial"/>
                <w:color w:val="auto"/>
                <w:sz w:val="20"/>
                <w:szCs w:val="20"/>
              </w:rPr>
              <w:t xml:space="preserve"> </w:t>
            </w:r>
            <w:r w:rsidRPr="00967D57">
              <w:rPr>
                <w:rFonts w:ascii="Arial" w:hAnsi="Arial" w:cs="Arial"/>
                <w:color w:val="auto"/>
                <w:sz w:val="20"/>
                <w:szCs w:val="20"/>
                <w:lang w:val="sv-SE"/>
              </w:rPr>
              <w:t>производње</w:t>
            </w:r>
            <w:r w:rsidRPr="00967D57">
              <w:rPr>
                <w:rFonts w:ascii="Arial" w:hAnsi="Arial" w:cs="Arial"/>
                <w:color w:val="auto"/>
                <w:sz w:val="20"/>
                <w:szCs w:val="20"/>
              </w:rPr>
              <w:t xml:space="preserve"> 2002</w:t>
            </w:r>
          </w:p>
        </w:tc>
        <w:tc>
          <w:tcPr>
            <w:tcW w:w="1747"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autoSpaceDE w:val="0"/>
              <w:autoSpaceDN w:val="0"/>
              <w:adjustRightInd w:val="0"/>
              <w:jc w:val="center"/>
              <w:rPr>
                <w:rFonts w:ascii="Arial" w:hAnsi="Arial" w:cs="Arial"/>
                <w:color w:val="auto"/>
                <w:sz w:val="20"/>
                <w:szCs w:val="20"/>
              </w:rPr>
            </w:pPr>
            <w:r w:rsidRPr="00967D57">
              <w:rPr>
                <w:rFonts w:ascii="Arial" w:hAnsi="Arial" w:cs="Arial"/>
                <w:color w:val="auto"/>
                <w:sz w:val="20"/>
                <w:szCs w:val="20"/>
              </w:rPr>
              <w:t>1</w:t>
            </w:r>
          </w:p>
        </w:tc>
      </w:tr>
      <w:tr w:rsidR="00967D57" w:rsidRPr="00967D57" w:rsidTr="00967D57">
        <w:tc>
          <w:tcPr>
            <w:tcW w:w="531" w:type="dxa"/>
            <w:tcBorders>
              <w:top w:val="single" w:sz="4" w:space="0" w:color="auto"/>
              <w:left w:val="single" w:sz="4" w:space="0" w:color="auto"/>
              <w:bottom w:val="single" w:sz="4" w:space="0" w:color="auto"/>
              <w:right w:val="single" w:sz="4" w:space="0" w:color="auto"/>
            </w:tcBorders>
          </w:tcPr>
          <w:p w:rsidR="00967D57" w:rsidRPr="00967D57" w:rsidRDefault="00967D57" w:rsidP="00967D57">
            <w:pPr>
              <w:autoSpaceDE w:val="0"/>
              <w:autoSpaceDN w:val="0"/>
              <w:adjustRightInd w:val="0"/>
              <w:rPr>
                <w:rFonts w:ascii="Arial" w:hAnsi="Arial" w:cs="Arial"/>
                <w:color w:val="auto"/>
                <w:sz w:val="20"/>
                <w:szCs w:val="20"/>
              </w:rPr>
            </w:pPr>
            <w:r w:rsidRPr="00967D57">
              <w:rPr>
                <w:rFonts w:ascii="Arial" w:hAnsi="Arial" w:cs="Arial"/>
                <w:color w:val="auto"/>
                <w:sz w:val="20"/>
                <w:szCs w:val="20"/>
              </w:rPr>
              <w:t>3</w:t>
            </w:r>
          </w:p>
        </w:tc>
        <w:tc>
          <w:tcPr>
            <w:tcW w:w="6964"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rPr>
                <w:rFonts w:ascii="Arial" w:hAnsi="Arial" w:cs="Arial"/>
                <w:b/>
                <w:bCs/>
                <w:color w:val="auto"/>
                <w:sz w:val="20"/>
                <w:szCs w:val="20"/>
              </w:rPr>
            </w:pPr>
            <w:r w:rsidRPr="00967D57">
              <w:rPr>
                <w:rFonts w:ascii="Arial" w:hAnsi="Arial" w:cs="Arial"/>
                <w:b/>
                <w:bCs/>
                <w:color w:val="auto"/>
                <w:sz w:val="20"/>
                <w:szCs w:val="20"/>
              </w:rPr>
              <w:t xml:space="preserve">PROFI BLOT - </w:t>
            </w:r>
            <w:r w:rsidRPr="00967D57">
              <w:rPr>
                <w:rFonts w:ascii="Arial" w:hAnsi="Arial" w:cs="Arial"/>
                <w:color w:val="auto"/>
                <w:sz w:val="20"/>
                <w:szCs w:val="20"/>
              </w:rPr>
              <w:t>Органон техника елиса процесор год производње 1996</w:t>
            </w:r>
            <w:r w:rsidRPr="00967D57">
              <w:rPr>
                <w:rFonts w:ascii="Arial" w:hAnsi="Arial" w:cs="Arial"/>
                <w:b/>
                <w:bCs/>
                <w:color w:val="auto"/>
                <w:sz w:val="20"/>
                <w:szCs w:val="20"/>
              </w:rPr>
              <w:t xml:space="preserve"> </w:t>
            </w:r>
          </w:p>
        </w:tc>
        <w:tc>
          <w:tcPr>
            <w:tcW w:w="1747"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autoSpaceDE w:val="0"/>
              <w:autoSpaceDN w:val="0"/>
              <w:adjustRightInd w:val="0"/>
              <w:jc w:val="center"/>
              <w:rPr>
                <w:rFonts w:ascii="Arial" w:hAnsi="Arial" w:cs="Arial"/>
                <w:color w:val="auto"/>
                <w:sz w:val="20"/>
                <w:szCs w:val="20"/>
              </w:rPr>
            </w:pPr>
            <w:r w:rsidRPr="00967D57">
              <w:rPr>
                <w:rFonts w:ascii="Arial" w:hAnsi="Arial" w:cs="Arial"/>
                <w:color w:val="auto"/>
                <w:sz w:val="20"/>
                <w:szCs w:val="20"/>
              </w:rPr>
              <w:t>1</w:t>
            </w:r>
          </w:p>
        </w:tc>
      </w:tr>
      <w:tr w:rsidR="00967D57" w:rsidRPr="00967D57" w:rsidTr="00967D57">
        <w:tc>
          <w:tcPr>
            <w:tcW w:w="531" w:type="dxa"/>
            <w:tcBorders>
              <w:top w:val="single" w:sz="4" w:space="0" w:color="auto"/>
              <w:left w:val="single" w:sz="4" w:space="0" w:color="auto"/>
              <w:bottom w:val="single" w:sz="4" w:space="0" w:color="auto"/>
              <w:right w:val="single" w:sz="4" w:space="0" w:color="auto"/>
            </w:tcBorders>
          </w:tcPr>
          <w:p w:rsidR="00967D57" w:rsidRPr="00967D57" w:rsidRDefault="00967D57" w:rsidP="00967D57">
            <w:pPr>
              <w:autoSpaceDE w:val="0"/>
              <w:autoSpaceDN w:val="0"/>
              <w:adjustRightInd w:val="0"/>
              <w:rPr>
                <w:rFonts w:ascii="Arial" w:hAnsi="Arial" w:cs="Arial"/>
                <w:color w:val="auto"/>
                <w:sz w:val="20"/>
                <w:szCs w:val="20"/>
              </w:rPr>
            </w:pPr>
            <w:r w:rsidRPr="00967D57">
              <w:rPr>
                <w:rFonts w:ascii="Arial" w:hAnsi="Arial" w:cs="Arial"/>
                <w:color w:val="auto"/>
                <w:sz w:val="20"/>
                <w:szCs w:val="20"/>
              </w:rPr>
              <w:t>4</w:t>
            </w:r>
          </w:p>
        </w:tc>
        <w:tc>
          <w:tcPr>
            <w:tcW w:w="6964"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rPr>
                <w:rFonts w:ascii="Arial" w:hAnsi="Arial" w:cs="Arial"/>
                <w:b/>
                <w:bCs/>
                <w:color w:val="auto"/>
                <w:sz w:val="20"/>
                <w:szCs w:val="20"/>
              </w:rPr>
            </w:pPr>
            <w:r w:rsidRPr="00967D57">
              <w:rPr>
                <w:rFonts w:ascii="Arial" w:hAnsi="Arial" w:cs="Arial"/>
                <w:b/>
                <w:bCs/>
                <w:color w:val="auto"/>
                <w:sz w:val="20"/>
                <w:szCs w:val="20"/>
              </w:rPr>
              <w:t xml:space="preserve">INCUBATOR – </w:t>
            </w:r>
            <w:r w:rsidRPr="00967D57">
              <w:rPr>
                <w:rFonts w:ascii="Arial" w:hAnsi="Arial" w:cs="Arial"/>
                <w:bCs/>
                <w:color w:val="auto"/>
                <w:sz w:val="20"/>
                <w:szCs w:val="20"/>
              </w:rPr>
              <w:t>органон за инкубирање плоча за елису</w:t>
            </w:r>
          </w:p>
        </w:tc>
        <w:tc>
          <w:tcPr>
            <w:tcW w:w="1747"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autoSpaceDE w:val="0"/>
              <w:autoSpaceDN w:val="0"/>
              <w:adjustRightInd w:val="0"/>
              <w:jc w:val="center"/>
              <w:rPr>
                <w:rFonts w:ascii="Arial" w:hAnsi="Arial" w:cs="Arial"/>
                <w:color w:val="auto"/>
                <w:sz w:val="20"/>
                <w:szCs w:val="20"/>
              </w:rPr>
            </w:pPr>
            <w:r w:rsidRPr="00967D57">
              <w:rPr>
                <w:rFonts w:ascii="Arial" w:hAnsi="Arial" w:cs="Arial"/>
                <w:color w:val="auto"/>
                <w:sz w:val="20"/>
                <w:szCs w:val="20"/>
              </w:rPr>
              <w:t>1</w:t>
            </w:r>
          </w:p>
        </w:tc>
      </w:tr>
      <w:tr w:rsidR="00967D57" w:rsidRPr="00967D57" w:rsidTr="00967D57">
        <w:tc>
          <w:tcPr>
            <w:tcW w:w="531" w:type="dxa"/>
            <w:tcBorders>
              <w:top w:val="single" w:sz="4" w:space="0" w:color="auto"/>
              <w:left w:val="single" w:sz="4" w:space="0" w:color="auto"/>
              <w:bottom w:val="single" w:sz="4" w:space="0" w:color="auto"/>
              <w:right w:val="single" w:sz="4" w:space="0" w:color="auto"/>
            </w:tcBorders>
          </w:tcPr>
          <w:p w:rsidR="00967D57" w:rsidRPr="00967D57" w:rsidRDefault="00967D57" w:rsidP="00967D57">
            <w:pPr>
              <w:autoSpaceDE w:val="0"/>
              <w:autoSpaceDN w:val="0"/>
              <w:adjustRightInd w:val="0"/>
              <w:rPr>
                <w:rFonts w:ascii="Arial" w:hAnsi="Arial" w:cs="Arial"/>
                <w:color w:val="auto"/>
                <w:sz w:val="20"/>
                <w:szCs w:val="20"/>
              </w:rPr>
            </w:pPr>
            <w:r w:rsidRPr="00967D57">
              <w:rPr>
                <w:rFonts w:ascii="Arial" w:hAnsi="Arial" w:cs="Arial"/>
                <w:color w:val="auto"/>
                <w:sz w:val="20"/>
                <w:szCs w:val="20"/>
              </w:rPr>
              <w:t>5</w:t>
            </w:r>
          </w:p>
        </w:tc>
        <w:tc>
          <w:tcPr>
            <w:tcW w:w="6964"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rPr>
                <w:rFonts w:ascii="Arial" w:hAnsi="Arial" w:cs="Arial"/>
                <w:b/>
                <w:bCs/>
                <w:color w:val="auto"/>
                <w:sz w:val="20"/>
                <w:szCs w:val="20"/>
              </w:rPr>
            </w:pPr>
            <w:r w:rsidRPr="00967D57">
              <w:rPr>
                <w:rFonts w:ascii="Arial" w:hAnsi="Arial" w:cs="Arial"/>
                <w:b/>
                <w:bCs/>
                <w:color w:val="auto"/>
                <w:sz w:val="20"/>
                <w:szCs w:val="20"/>
              </w:rPr>
              <w:t xml:space="preserve">CENTRIFUGA </w:t>
            </w:r>
            <w:r w:rsidRPr="00967D57">
              <w:rPr>
                <w:rFonts w:ascii="Arial" w:hAnsi="Arial" w:cs="Arial"/>
                <w:bCs/>
                <w:color w:val="auto"/>
                <w:sz w:val="20"/>
                <w:szCs w:val="20"/>
                <w:lang w:val="sr-Cyrl-CS"/>
              </w:rPr>
              <w:t>Органон техника</w:t>
            </w:r>
            <w:r w:rsidRPr="00967D57">
              <w:rPr>
                <w:rFonts w:ascii="Arial" w:hAnsi="Arial" w:cs="Arial"/>
                <w:bCs/>
                <w:color w:val="auto"/>
                <w:sz w:val="20"/>
                <w:szCs w:val="20"/>
              </w:rPr>
              <w:t xml:space="preserve"> (1995.</w:t>
            </w:r>
            <w:r w:rsidRPr="00967D57">
              <w:rPr>
                <w:rFonts w:ascii="Arial" w:hAnsi="Arial" w:cs="Arial"/>
                <w:bCs/>
                <w:color w:val="auto"/>
                <w:sz w:val="20"/>
                <w:szCs w:val="20"/>
                <w:lang w:val="sr-Cyrl-CS"/>
              </w:rPr>
              <w:t>г</w:t>
            </w:r>
            <w:r w:rsidRPr="00967D57">
              <w:rPr>
                <w:rFonts w:ascii="Arial" w:hAnsi="Arial" w:cs="Arial"/>
                <w:bCs/>
                <w:color w:val="auto"/>
                <w:sz w:val="20"/>
                <w:szCs w:val="20"/>
              </w:rPr>
              <w:t>.) EC-Internat.equipment -</w:t>
            </w:r>
          </w:p>
        </w:tc>
        <w:tc>
          <w:tcPr>
            <w:tcW w:w="1747" w:type="dxa"/>
            <w:tcBorders>
              <w:top w:val="single" w:sz="4" w:space="0" w:color="auto"/>
              <w:left w:val="single" w:sz="4" w:space="0" w:color="auto"/>
              <w:bottom w:val="single" w:sz="4" w:space="0" w:color="auto"/>
              <w:right w:val="single" w:sz="4" w:space="0" w:color="auto"/>
            </w:tcBorders>
            <w:vAlign w:val="center"/>
          </w:tcPr>
          <w:p w:rsidR="00967D57" w:rsidRPr="00967D57" w:rsidRDefault="00967D57" w:rsidP="00967D57">
            <w:pPr>
              <w:autoSpaceDE w:val="0"/>
              <w:autoSpaceDN w:val="0"/>
              <w:adjustRightInd w:val="0"/>
              <w:jc w:val="center"/>
              <w:rPr>
                <w:rFonts w:ascii="Arial" w:hAnsi="Arial" w:cs="Arial"/>
                <w:color w:val="auto"/>
                <w:sz w:val="20"/>
                <w:szCs w:val="20"/>
              </w:rPr>
            </w:pPr>
            <w:r w:rsidRPr="00967D57">
              <w:rPr>
                <w:rFonts w:ascii="Arial" w:hAnsi="Arial" w:cs="Arial"/>
                <w:color w:val="auto"/>
                <w:sz w:val="20"/>
                <w:szCs w:val="20"/>
              </w:rPr>
              <w:t>2</w:t>
            </w:r>
          </w:p>
        </w:tc>
      </w:tr>
    </w:tbl>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967D57" w:rsidRPr="00DB2B29" w:rsidRDefault="00967D57" w:rsidP="00967D5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967D57" w:rsidRPr="00DB2B29" w:rsidRDefault="00967D57" w:rsidP="00967D5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967D57" w:rsidRPr="00DB2B29" w:rsidRDefault="00967D57" w:rsidP="00967D5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967D57" w:rsidRPr="00DB2B29" w:rsidRDefault="00967D57" w:rsidP="00967D5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967D57" w:rsidRPr="00DB2B29" w:rsidRDefault="00967D57" w:rsidP="00967D57">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967D57" w:rsidRPr="00DB2B29" w:rsidRDefault="00967D57" w:rsidP="00967D57">
      <w:pPr>
        <w:spacing w:line="240" w:lineRule="auto"/>
        <w:jc w:val="both"/>
        <w:rPr>
          <w:rFonts w:ascii="Arial" w:eastAsiaTheme="minorHAnsi" w:hAnsi="Arial" w:cs="Arial"/>
          <w:color w:val="000000" w:themeColor="text1"/>
          <w:kern w:val="0"/>
          <w:sz w:val="20"/>
          <w:szCs w:val="20"/>
          <w:lang w:eastAsia="en-US"/>
        </w:rPr>
      </w:pPr>
    </w:p>
    <w:p w:rsidR="00967D57" w:rsidRPr="00DB2B29" w:rsidRDefault="00967D57" w:rsidP="00967D57">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967D57" w:rsidRDefault="00967D57" w:rsidP="00967D57">
      <w:pPr>
        <w:pStyle w:val="ListParagraph"/>
        <w:ind w:left="0"/>
        <w:rPr>
          <w:rFonts w:ascii="Arial" w:hAnsi="Arial" w:cs="Arial"/>
          <w:b/>
          <w:bCs/>
          <w:sz w:val="20"/>
          <w:szCs w:val="20"/>
          <w:u w:val="single"/>
          <w:lang w:val="ru-RU"/>
        </w:rPr>
      </w:pPr>
    </w:p>
    <w:p w:rsidR="00967D57" w:rsidRPr="00DB2B29" w:rsidRDefault="00967D57" w:rsidP="00967D57">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967D57" w:rsidRPr="00DB2B29" w:rsidRDefault="00967D57" w:rsidP="00967D5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967D57" w:rsidRPr="00DB2B29" w:rsidRDefault="00967D57" w:rsidP="00967D57">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67D57" w:rsidRPr="00DB2B29" w:rsidRDefault="00967D57" w:rsidP="00967D57">
      <w:pPr>
        <w:pStyle w:val="ListParagraph"/>
        <w:ind w:left="0"/>
        <w:rPr>
          <w:rFonts w:ascii="Arial" w:hAnsi="Arial" w:cs="Arial"/>
          <w:b/>
          <w:bCs/>
          <w:sz w:val="20"/>
          <w:szCs w:val="20"/>
          <w:u w:val="single"/>
          <w:lang w:val="ru-RU"/>
        </w:rPr>
      </w:pPr>
    </w:p>
    <w:p w:rsidR="00967D57" w:rsidRPr="00DB2B29" w:rsidRDefault="00967D57" w:rsidP="00967D57">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EF6FE0" w:rsidRDefault="00967D57" w:rsidP="00967D57">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EF6FE0" w:rsidRDefault="00EF6FE0" w:rsidP="007A4A4B">
      <w:pPr>
        <w:pStyle w:val="ListParagraph"/>
        <w:ind w:left="0"/>
        <w:rPr>
          <w:rFonts w:ascii="Arial" w:hAnsi="Arial" w:cs="Arial"/>
          <w:b/>
          <w:bCs/>
          <w:sz w:val="20"/>
          <w:szCs w:val="20"/>
          <w:u w:val="single"/>
          <w:lang w:val="ru-RU"/>
        </w:rPr>
      </w:pPr>
    </w:p>
    <w:p w:rsidR="00EF6FE0" w:rsidRPr="00DB2B29" w:rsidRDefault="00EF6FE0" w:rsidP="007A4A4B">
      <w:pPr>
        <w:pStyle w:val="ListParagraph"/>
        <w:ind w:left="0"/>
        <w:rPr>
          <w:rFonts w:ascii="Arial" w:hAnsi="Arial" w:cs="Arial"/>
          <w:b/>
          <w:bCs/>
          <w:sz w:val="20"/>
          <w:szCs w:val="20"/>
          <w:u w:val="single"/>
          <w:lang w:val="ru-RU"/>
        </w:rPr>
      </w:pPr>
      <w:bookmarkStart w:id="0" w:name="_GoBack"/>
      <w:bookmarkEnd w:id="0"/>
    </w:p>
    <w:p w:rsidR="001967F6" w:rsidRPr="00967D57" w:rsidRDefault="00967D57" w:rsidP="00967D57">
      <w:pPr>
        <w:pStyle w:val="ListParagraph"/>
        <w:ind w:left="0"/>
        <w:jc w:val="center"/>
        <w:rPr>
          <w:rFonts w:ascii="Arial" w:hAnsi="Arial" w:cs="Arial"/>
          <w:b/>
          <w:bCs/>
          <w:i/>
          <w:color w:val="auto"/>
          <w:sz w:val="20"/>
          <w:szCs w:val="20"/>
          <w:u w:val="single"/>
          <w:lang w:val="ru-RU"/>
        </w:rPr>
      </w:pPr>
      <w:r w:rsidRPr="00967D57">
        <w:rPr>
          <w:rFonts w:ascii="Arial" w:hAnsi="Arial" w:cs="Arial"/>
          <w:b/>
          <w:bCs/>
          <w:i/>
          <w:color w:val="auto"/>
          <w:sz w:val="20"/>
          <w:szCs w:val="20"/>
        </w:rPr>
        <w:t>36.</w:t>
      </w:r>
      <w:r w:rsidRPr="00967D57">
        <w:rPr>
          <w:rFonts w:ascii="Arial" w:hAnsi="Arial" w:cs="Arial"/>
          <w:b/>
          <w:bCs/>
          <w:i/>
          <w:color w:val="auto"/>
          <w:sz w:val="20"/>
          <w:szCs w:val="20"/>
          <w:lang w:val="sr-Latn-CS"/>
        </w:rPr>
        <w:t xml:space="preserve"> партија: одржавање,  сервисиање, набавка и замена резервних делова/потрошног материјала и верификација рада опреме мерење депонијских  гасова</w:t>
      </w: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Pr="00EF6FE0" w:rsidRDefault="00967D57" w:rsidP="00967D57">
      <w:pPr>
        <w:pStyle w:val="ListParagraph"/>
        <w:ind w:left="0"/>
        <w:rPr>
          <w:rFonts w:ascii="Arial" w:hAnsi="Arial" w:cs="Arial"/>
          <w:bCs/>
          <w:sz w:val="20"/>
          <w:szCs w:val="20"/>
          <w:lang w:val="ru-RU"/>
        </w:rPr>
      </w:pPr>
      <w:r>
        <w:rPr>
          <w:rFonts w:ascii="Arial" w:hAnsi="Arial" w:cs="Arial"/>
          <w:bCs/>
          <w:sz w:val="20"/>
          <w:szCs w:val="20"/>
          <w:lang w:val="ru-RU"/>
        </w:rPr>
        <w:t>Под предметном услугом подразумева се:</w:t>
      </w:r>
    </w:p>
    <w:p w:rsidR="00967D57" w:rsidRPr="00967D57" w:rsidRDefault="00967D57" w:rsidP="003A64F8">
      <w:pPr>
        <w:pStyle w:val="ListParagraph"/>
        <w:numPr>
          <w:ilvl w:val="0"/>
          <w:numId w:val="67"/>
        </w:numPr>
        <w:jc w:val="both"/>
        <w:rPr>
          <w:rFonts w:ascii="Arial" w:hAnsi="Arial" w:cs="Arial"/>
          <w:color w:val="0000FF"/>
          <w:lang w:val="sr-Latn-CS"/>
        </w:rPr>
      </w:pPr>
      <w:r w:rsidRPr="00967D57">
        <w:rPr>
          <w:rFonts w:ascii="Arial" w:hAnsi="Arial" w:cs="Arial"/>
          <w:bCs/>
          <w:sz w:val="20"/>
          <w:szCs w:val="20"/>
          <w:lang w:val="ru-RU"/>
        </w:rPr>
        <w:t xml:space="preserve">Услуга редовног одржавања- </w:t>
      </w:r>
      <w:r>
        <w:rPr>
          <w:rFonts w:ascii="Arial" w:hAnsi="Arial" w:cs="Arial"/>
          <w:bCs/>
          <w:sz w:val="20"/>
          <w:szCs w:val="20"/>
          <w:lang w:val="ru-RU"/>
        </w:rPr>
        <w:t>(калибрација уређаја на СН</w:t>
      </w:r>
      <w:r>
        <w:rPr>
          <w:rFonts w:ascii="Arial" w:hAnsi="Arial" w:cs="Arial"/>
          <w:bCs/>
          <w:sz w:val="20"/>
          <w:szCs w:val="20"/>
          <w:vertAlign w:val="subscript"/>
          <w:lang w:val="ru-RU"/>
        </w:rPr>
        <w:t>4</w:t>
      </w:r>
      <w:r>
        <w:rPr>
          <w:rFonts w:ascii="Arial" w:hAnsi="Arial" w:cs="Arial"/>
          <w:bCs/>
          <w:sz w:val="20"/>
          <w:szCs w:val="20"/>
          <w:lang w:val="ru-RU"/>
        </w:rPr>
        <w:t>, СО</w:t>
      </w:r>
      <w:r>
        <w:rPr>
          <w:rFonts w:ascii="Arial" w:hAnsi="Arial" w:cs="Arial"/>
          <w:bCs/>
          <w:sz w:val="20"/>
          <w:szCs w:val="20"/>
          <w:vertAlign w:val="subscript"/>
          <w:lang w:val="ru-RU"/>
        </w:rPr>
        <w:t xml:space="preserve">2, </w:t>
      </w:r>
      <w:r>
        <w:rPr>
          <w:rFonts w:ascii="Arial" w:hAnsi="Arial" w:cs="Arial"/>
          <w:bCs/>
          <w:sz w:val="20"/>
          <w:szCs w:val="20"/>
          <w:lang w:val="ru-RU"/>
        </w:rPr>
        <w:t>О</w:t>
      </w:r>
      <w:r>
        <w:rPr>
          <w:rFonts w:ascii="Arial" w:hAnsi="Arial" w:cs="Arial"/>
          <w:bCs/>
          <w:sz w:val="20"/>
          <w:szCs w:val="20"/>
          <w:vertAlign w:val="subscript"/>
          <w:lang w:val="ru-RU"/>
        </w:rPr>
        <w:t>2</w:t>
      </w:r>
      <w:r>
        <w:rPr>
          <w:rFonts w:ascii="Arial" w:hAnsi="Arial" w:cs="Arial"/>
          <w:bCs/>
          <w:sz w:val="20"/>
          <w:szCs w:val="20"/>
          <w:lang w:val="ru-RU"/>
        </w:rPr>
        <w:t xml:space="preserve"> и СО, функционални тест уређаја – провера нулте и спан тачке, провера дрифта- одступања нулте и спан тачке за СН</w:t>
      </w:r>
      <w:r>
        <w:rPr>
          <w:rFonts w:ascii="Arial" w:hAnsi="Arial" w:cs="Arial"/>
          <w:bCs/>
          <w:sz w:val="20"/>
          <w:szCs w:val="20"/>
          <w:vertAlign w:val="subscript"/>
          <w:lang w:val="ru-RU"/>
        </w:rPr>
        <w:t>4</w:t>
      </w:r>
      <w:r>
        <w:rPr>
          <w:rFonts w:ascii="Arial" w:hAnsi="Arial" w:cs="Arial"/>
          <w:bCs/>
          <w:sz w:val="20"/>
          <w:szCs w:val="20"/>
          <w:lang w:val="ru-RU"/>
        </w:rPr>
        <w:t>, СО</w:t>
      </w:r>
      <w:r>
        <w:rPr>
          <w:rFonts w:ascii="Arial" w:hAnsi="Arial" w:cs="Arial"/>
          <w:bCs/>
          <w:sz w:val="20"/>
          <w:szCs w:val="20"/>
          <w:vertAlign w:val="subscript"/>
          <w:lang w:val="ru-RU"/>
        </w:rPr>
        <w:t xml:space="preserve">2, </w:t>
      </w:r>
      <w:r>
        <w:rPr>
          <w:rFonts w:ascii="Arial" w:hAnsi="Arial" w:cs="Arial"/>
          <w:bCs/>
          <w:sz w:val="20"/>
          <w:szCs w:val="20"/>
          <w:lang w:val="ru-RU"/>
        </w:rPr>
        <w:t>О</w:t>
      </w:r>
      <w:r>
        <w:rPr>
          <w:rFonts w:ascii="Arial" w:hAnsi="Arial" w:cs="Arial"/>
          <w:bCs/>
          <w:sz w:val="20"/>
          <w:szCs w:val="20"/>
          <w:vertAlign w:val="subscript"/>
          <w:lang w:val="ru-RU"/>
        </w:rPr>
        <w:t>2</w:t>
      </w:r>
      <w:r>
        <w:rPr>
          <w:rFonts w:ascii="Arial" w:hAnsi="Arial" w:cs="Arial"/>
          <w:bCs/>
          <w:sz w:val="20"/>
          <w:szCs w:val="20"/>
          <w:lang w:val="ru-RU"/>
        </w:rPr>
        <w:t xml:space="preserve"> и СО, провера заптивености, провера времена одзива, тест линеарности, провера унакрсне осетљивости, провера рада батерије и пумпе и издавање сервисног извештаја)     </w:t>
      </w:r>
    </w:p>
    <w:p w:rsidR="00967D57" w:rsidRPr="00967D57" w:rsidRDefault="00967D57" w:rsidP="003A64F8">
      <w:pPr>
        <w:pStyle w:val="ListParagraph"/>
        <w:numPr>
          <w:ilvl w:val="0"/>
          <w:numId w:val="67"/>
        </w:numPr>
        <w:jc w:val="both"/>
        <w:rPr>
          <w:rFonts w:ascii="Arial" w:hAnsi="Arial" w:cs="Arial"/>
          <w:color w:val="0000FF"/>
          <w:lang w:val="sr-Latn-CS"/>
        </w:rPr>
      </w:pPr>
      <w:r w:rsidRPr="00967D57">
        <w:rPr>
          <w:rFonts w:ascii="Arial" w:hAnsi="Arial" w:cs="Arial"/>
          <w:color w:val="auto"/>
          <w:sz w:val="20"/>
          <w:szCs w:val="20"/>
        </w:rPr>
        <w:t>Услуга ванредног одржавања (</w:t>
      </w:r>
      <w:r w:rsidR="008415F3">
        <w:rPr>
          <w:rFonts w:ascii="Arial" w:hAnsi="Arial" w:cs="Arial"/>
          <w:color w:val="auto"/>
          <w:sz w:val="20"/>
          <w:szCs w:val="20"/>
        </w:rPr>
        <w:t xml:space="preserve">прегелд апарата и дефектажа, отклањање квара, реинсталација програма, промена параметара рада апарата, провера свих функција апарата, поновно пуштање у рад апарата, калибрација уређаја за </w:t>
      </w:r>
      <w:r w:rsidR="008415F3">
        <w:rPr>
          <w:rFonts w:ascii="Arial" w:hAnsi="Arial" w:cs="Arial"/>
          <w:bCs/>
          <w:sz w:val="20"/>
          <w:szCs w:val="20"/>
          <w:lang w:val="ru-RU"/>
        </w:rPr>
        <w:t>СН</w:t>
      </w:r>
      <w:r w:rsidR="008415F3">
        <w:rPr>
          <w:rFonts w:ascii="Arial" w:hAnsi="Arial" w:cs="Arial"/>
          <w:bCs/>
          <w:sz w:val="20"/>
          <w:szCs w:val="20"/>
          <w:vertAlign w:val="subscript"/>
          <w:lang w:val="ru-RU"/>
        </w:rPr>
        <w:t>4</w:t>
      </w:r>
      <w:r w:rsidR="008415F3">
        <w:rPr>
          <w:rFonts w:ascii="Arial" w:hAnsi="Arial" w:cs="Arial"/>
          <w:bCs/>
          <w:sz w:val="20"/>
          <w:szCs w:val="20"/>
          <w:lang w:val="ru-RU"/>
        </w:rPr>
        <w:t>, СО</w:t>
      </w:r>
      <w:r w:rsidR="008415F3">
        <w:rPr>
          <w:rFonts w:ascii="Arial" w:hAnsi="Arial" w:cs="Arial"/>
          <w:bCs/>
          <w:sz w:val="20"/>
          <w:szCs w:val="20"/>
          <w:vertAlign w:val="subscript"/>
          <w:lang w:val="ru-RU"/>
        </w:rPr>
        <w:t xml:space="preserve">2, </w:t>
      </w:r>
      <w:r w:rsidR="008415F3">
        <w:rPr>
          <w:rFonts w:ascii="Arial" w:hAnsi="Arial" w:cs="Arial"/>
          <w:bCs/>
          <w:sz w:val="20"/>
          <w:szCs w:val="20"/>
          <w:lang w:val="ru-RU"/>
        </w:rPr>
        <w:t>О</w:t>
      </w:r>
      <w:r w:rsidR="008415F3">
        <w:rPr>
          <w:rFonts w:ascii="Arial" w:hAnsi="Arial" w:cs="Arial"/>
          <w:bCs/>
          <w:sz w:val="20"/>
          <w:szCs w:val="20"/>
          <w:vertAlign w:val="subscript"/>
          <w:lang w:val="ru-RU"/>
        </w:rPr>
        <w:t>2</w:t>
      </w:r>
      <w:r w:rsidR="008415F3">
        <w:rPr>
          <w:rFonts w:ascii="Arial" w:hAnsi="Arial" w:cs="Arial"/>
          <w:bCs/>
          <w:sz w:val="20"/>
          <w:szCs w:val="20"/>
          <w:lang w:val="ru-RU"/>
        </w:rPr>
        <w:t xml:space="preserve"> и СО, провера заптивености, провера времена одзива, тест линеарности, провера унакрсне осетљивости провера рада батерије и пумпе и издавање сервисног извештаја</w:t>
      </w:r>
      <w:r w:rsidRPr="00967D57">
        <w:rPr>
          <w:rFonts w:ascii="Arial" w:hAnsi="Arial" w:cs="Arial"/>
          <w:color w:val="auto"/>
          <w:sz w:val="20"/>
          <w:szCs w:val="20"/>
        </w:rPr>
        <w:t>)</w:t>
      </w:r>
    </w:p>
    <w:p w:rsidR="00967D57" w:rsidRPr="00EF6FE0" w:rsidRDefault="00967D57" w:rsidP="003A64F8">
      <w:pPr>
        <w:pStyle w:val="ListParagraph"/>
        <w:numPr>
          <w:ilvl w:val="0"/>
          <w:numId w:val="67"/>
        </w:numPr>
        <w:jc w:val="both"/>
        <w:rPr>
          <w:rFonts w:ascii="Arial" w:hAnsi="Arial" w:cs="Arial"/>
          <w:color w:val="0000FF"/>
          <w:lang w:val="sr-Latn-CS"/>
        </w:rPr>
      </w:pPr>
      <w:r>
        <w:rPr>
          <w:rFonts w:ascii="Arial" w:hAnsi="Arial" w:cs="Arial"/>
          <w:color w:val="auto"/>
          <w:sz w:val="20"/>
          <w:szCs w:val="20"/>
        </w:rPr>
        <w:t>Набавка и замена резервних делова и потрошног материјала</w:t>
      </w: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
        <w:gridCol w:w="7355"/>
        <w:gridCol w:w="1516"/>
      </w:tblGrid>
      <w:tr w:rsidR="00967D57" w:rsidRPr="00967D57" w:rsidTr="00967D57">
        <w:tc>
          <w:tcPr>
            <w:tcW w:w="4180" w:type="pct"/>
            <w:gridSpan w:val="2"/>
          </w:tcPr>
          <w:p w:rsidR="00967D57" w:rsidRPr="00967D57" w:rsidRDefault="00967D57" w:rsidP="00967D57">
            <w:pPr>
              <w:rPr>
                <w:rFonts w:ascii="Arial" w:hAnsi="Arial" w:cs="Arial"/>
                <w:color w:val="auto"/>
                <w:sz w:val="20"/>
                <w:szCs w:val="20"/>
                <w:lang w:val="sr-Latn-CS"/>
              </w:rPr>
            </w:pPr>
            <w:r w:rsidRPr="00967D57">
              <w:rPr>
                <w:rFonts w:ascii="Arial" w:hAnsi="Arial" w:cs="Arial"/>
                <w:color w:val="auto"/>
                <w:sz w:val="20"/>
                <w:szCs w:val="20"/>
                <w:u w:val="single"/>
                <w:lang w:val="sr-Cyrl-CS"/>
              </w:rPr>
              <w:t>С</w:t>
            </w:r>
            <w:r w:rsidRPr="00967D57">
              <w:rPr>
                <w:rFonts w:ascii="Arial" w:hAnsi="Arial" w:cs="Arial"/>
                <w:color w:val="auto"/>
                <w:sz w:val="20"/>
                <w:szCs w:val="20"/>
                <w:u w:val="single"/>
                <w:lang w:val="sr-Latn-CS"/>
              </w:rPr>
              <w:t>писак опреме која је предмет пружања услуге</w:t>
            </w:r>
            <w:r w:rsidRPr="00967D57">
              <w:rPr>
                <w:rFonts w:ascii="Arial" w:hAnsi="Arial" w:cs="Arial"/>
                <w:color w:val="auto"/>
                <w:sz w:val="20"/>
                <w:szCs w:val="20"/>
                <w:lang w:val="sr-Latn-CS"/>
              </w:rPr>
              <w:t xml:space="preserve">: </w:t>
            </w:r>
          </w:p>
        </w:tc>
        <w:tc>
          <w:tcPr>
            <w:tcW w:w="820" w:type="pct"/>
          </w:tcPr>
          <w:p w:rsidR="00967D57" w:rsidRPr="00967D57" w:rsidRDefault="00967D57" w:rsidP="00967D57">
            <w:pPr>
              <w:jc w:val="center"/>
              <w:rPr>
                <w:rFonts w:ascii="Arial" w:hAnsi="Arial" w:cs="Arial"/>
                <w:color w:val="auto"/>
                <w:sz w:val="20"/>
                <w:szCs w:val="20"/>
              </w:rPr>
            </w:pPr>
            <w:r>
              <w:rPr>
                <w:rFonts w:ascii="Arial" w:hAnsi="Arial" w:cs="Arial"/>
                <w:color w:val="auto"/>
                <w:sz w:val="20"/>
                <w:szCs w:val="20"/>
              </w:rPr>
              <w:t>Количина</w:t>
            </w:r>
          </w:p>
        </w:tc>
      </w:tr>
      <w:tr w:rsidR="00967D57" w:rsidRPr="00967D57" w:rsidTr="00967D57">
        <w:tc>
          <w:tcPr>
            <w:tcW w:w="201" w:type="pct"/>
          </w:tcPr>
          <w:p w:rsidR="00967D57" w:rsidRPr="00967D57" w:rsidRDefault="00967D57" w:rsidP="00967D57">
            <w:pPr>
              <w:rPr>
                <w:rFonts w:ascii="Arial" w:hAnsi="Arial" w:cs="Arial"/>
                <w:color w:val="auto"/>
                <w:sz w:val="20"/>
                <w:szCs w:val="20"/>
                <w:lang w:val="sr-Latn-CS"/>
              </w:rPr>
            </w:pPr>
          </w:p>
        </w:tc>
        <w:tc>
          <w:tcPr>
            <w:tcW w:w="3979" w:type="pct"/>
          </w:tcPr>
          <w:p w:rsidR="00967D57" w:rsidRPr="00967D57" w:rsidRDefault="00967D57" w:rsidP="00967D57">
            <w:pPr>
              <w:rPr>
                <w:rFonts w:ascii="Arial" w:hAnsi="Arial" w:cs="Arial"/>
                <w:color w:val="auto"/>
                <w:sz w:val="20"/>
                <w:szCs w:val="20"/>
                <w:lang w:val="sr-Latn-CS"/>
              </w:rPr>
            </w:pPr>
            <w:r w:rsidRPr="00967D57">
              <w:rPr>
                <w:rFonts w:ascii="Arial" w:hAnsi="Arial" w:cs="Arial"/>
                <w:color w:val="auto"/>
                <w:sz w:val="20"/>
                <w:szCs w:val="20"/>
                <w:lang w:val="sr-Latn-CS"/>
              </w:rPr>
              <w:t>Уређај за мерење депонијских  гасова,</w:t>
            </w:r>
            <w:r w:rsidRPr="00967D57">
              <w:rPr>
                <w:rFonts w:ascii="Arial" w:hAnsi="Arial" w:cs="Arial"/>
                <w:color w:val="auto"/>
                <w:sz w:val="20"/>
                <w:szCs w:val="20"/>
                <w:lang w:val="sv-SE"/>
              </w:rPr>
              <w:t>Модел</w:t>
            </w:r>
            <w:r w:rsidRPr="00967D57">
              <w:rPr>
                <w:rFonts w:ascii="Arial" w:hAnsi="Arial" w:cs="Arial"/>
                <w:color w:val="auto"/>
                <w:sz w:val="20"/>
                <w:szCs w:val="20"/>
                <w:lang w:val="sr-Latn-CS"/>
              </w:rPr>
              <w:t xml:space="preserve"> : GA 2000 </w:t>
            </w:r>
          </w:p>
          <w:p w:rsidR="00967D57" w:rsidRPr="00967D57" w:rsidRDefault="00967D57" w:rsidP="00967D57">
            <w:pPr>
              <w:rPr>
                <w:rFonts w:ascii="Arial" w:hAnsi="Arial" w:cs="Arial"/>
                <w:color w:val="auto"/>
                <w:sz w:val="20"/>
                <w:szCs w:val="20"/>
              </w:rPr>
            </w:pPr>
            <w:r w:rsidRPr="00967D57">
              <w:rPr>
                <w:rFonts w:ascii="Arial" w:hAnsi="Arial" w:cs="Arial"/>
                <w:color w:val="auto"/>
                <w:sz w:val="20"/>
                <w:szCs w:val="20"/>
                <w:lang w:val="sr-Cyrl-CS"/>
              </w:rPr>
              <w:t>Произвођач</w:t>
            </w:r>
            <w:r w:rsidRPr="00967D57">
              <w:rPr>
                <w:rFonts w:ascii="Arial" w:hAnsi="Arial" w:cs="Arial"/>
                <w:color w:val="auto"/>
                <w:sz w:val="20"/>
                <w:szCs w:val="20"/>
              </w:rPr>
              <w:t>: Geotehnical Instruments, Sovereign House, Queensway, Leamington Spa, Warwickshire, CV31 3JR, United Kingdom</w:t>
            </w:r>
          </w:p>
        </w:tc>
        <w:tc>
          <w:tcPr>
            <w:tcW w:w="820" w:type="pct"/>
            <w:vAlign w:val="center"/>
          </w:tcPr>
          <w:p w:rsidR="00967D57" w:rsidRPr="00967D57" w:rsidRDefault="00967D57" w:rsidP="00967D57">
            <w:pPr>
              <w:jc w:val="center"/>
              <w:rPr>
                <w:rFonts w:ascii="Arial" w:hAnsi="Arial" w:cs="Arial"/>
                <w:color w:val="auto"/>
                <w:sz w:val="20"/>
                <w:szCs w:val="20"/>
                <w:lang w:val="sv-SE"/>
              </w:rPr>
            </w:pPr>
            <w:r w:rsidRPr="00967D57">
              <w:rPr>
                <w:rFonts w:ascii="Arial" w:hAnsi="Arial" w:cs="Arial"/>
                <w:color w:val="auto"/>
                <w:sz w:val="20"/>
                <w:szCs w:val="20"/>
                <w:lang w:val="sv-SE"/>
              </w:rPr>
              <w:t>1</w:t>
            </w:r>
          </w:p>
        </w:tc>
      </w:tr>
    </w:tbl>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8415F3" w:rsidRPr="00DB2B29" w:rsidRDefault="008415F3" w:rsidP="008415F3">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8415F3" w:rsidRPr="00DB2B29" w:rsidRDefault="008415F3" w:rsidP="008415F3">
      <w:pPr>
        <w:spacing w:line="240" w:lineRule="auto"/>
        <w:jc w:val="both"/>
        <w:rPr>
          <w:rFonts w:ascii="Arial" w:eastAsiaTheme="minorHAnsi" w:hAnsi="Arial" w:cs="Arial"/>
          <w:color w:val="000000" w:themeColor="text1"/>
          <w:kern w:val="0"/>
          <w:sz w:val="20"/>
          <w:szCs w:val="20"/>
          <w:lang w:eastAsia="en-US"/>
        </w:rPr>
      </w:pPr>
    </w:p>
    <w:p w:rsidR="008415F3" w:rsidRPr="00DB2B29" w:rsidRDefault="008415F3" w:rsidP="008415F3">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8415F3" w:rsidRDefault="008415F3" w:rsidP="008415F3">
      <w:pPr>
        <w:pStyle w:val="ListParagraph"/>
        <w:ind w:left="0"/>
        <w:rPr>
          <w:rFonts w:ascii="Arial" w:hAnsi="Arial" w:cs="Arial"/>
          <w:b/>
          <w:bCs/>
          <w:sz w:val="20"/>
          <w:szCs w:val="20"/>
          <w:u w:val="single"/>
          <w:lang w:val="ru-RU"/>
        </w:rPr>
      </w:pPr>
    </w:p>
    <w:p w:rsidR="008415F3" w:rsidRPr="00DB2B29" w:rsidRDefault="008415F3" w:rsidP="008415F3">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415F3" w:rsidRPr="00DB2B29" w:rsidRDefault="008415F3" w:rsidP="008415F3">
      <w:pPr>
        <w:pStyle w:val="ListParagraph"/>
        <w:ind w:left="0"/>
        <w:rPr>
          <w:rFonts w:ascii="Arial" w:hAnsi="Arial" w:cs="Arial"/>
          <w:b/>
          <w:bCs/>
          <w:sz w:val="20"/>
          <w:szCs w:val="20"/>
          <w:u w:val="single"/>
          <w:lang w:val="ru-RU"/>
        </w:rPr>
      </w:pPr>
    </w:p>
    <w:p w:rsidR="008415F3" w:rsidRPr="00DB2B29" w:rsidRDefault="008415F3" w:rsidP="008415F3">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8415F3" w:rsidRDefault="008415F3" w:rsidP="008415F3">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Pr="008F1F17" w:rsidRDefault="008415F3" w:rsidP="008415F3">
      <w:pPr>
        <w:pStyle w:val="ListParagraph"/>
        <w:ind w:left="0"/>
        <w:jc w:val="center"/>
        <w:rPr>
          <w:rFonts w:ascii="Arial" w:hAnsi="Arial" w:cs="Arial"/>
          <w:b/>
          <w:bCs/>
          <w:i/>
          <w:color w:val="000000" w:themeColor="text1"/>
          <w:sz w:val="20"/>
          <w:szCs w:val="20"/>
          <w:u w:val="single"/>
          <w:lang w:val="ru-RU"/>
        </w:rPr>
      </w:pPr>
      <w:r w:rsidRPr="008F1F17">
        <w:rPr>
          <w:rFonts w:ascii="Arial" w:hAnsi="Arial" w:cs="Arial"/>
          <w:b/>
          <w:bCs/>
          <w:i/>
          <w:color w:val="000000" w:themeColor="text1"/>
          <w:kern w:val="2"/>
          <w:sz w:val="20"/>
          <w:szCs w:val="20"/>
          <w:lang w:val="sr-Latn-CS"/>
        </w:rPr>
        <w:t>3</w:t>
      </w:r>
      <w:r w:rsidRPr="008F1F17">
        <w:rPr>
          <w:rFonts w:ascii="Arial" w:hAnsi="Arial" w:cs="Arial"/>
          <w:b/>
          <w:bCs/>
          <w:i/>
          <w:color w:val="000000" w:themeColor="text1"/>
          <w:kern w:val="2"/>
          <w:sz w:val="20"/>
          <w:szCs w:val="20"/>
        </w:rPr>
        <w:t>7</w:t>
      </w:r>
      <w:r w:rsidRPr="008F1F17">
        <w:rPr>
          <w:rFonts w:ascii="Arial" w:hAnsi="Arial" w:cs="Arial"/>
          <w:b/>
          <w:bCs/>
          <w:i/>
          <w:color w:val="000000" w:themeColor="text1"/>
          <w:kern w:val="2"/>
          <w:sz w:val="20"/>
          <w:szCs w:val="20"/>
          <w:lang w:val="sr-Latn-CS"/>
        </w:rPr>
        <w:t>. партија: одржавање,сервисиање, набавка и замена резервних делова/потрошног материјала и верификација рада опреме произвођача:  Milestone</w:t>
      </w: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8415F3" w:rsidRPr="00EF6FE0" w:rsidRDefault="008415F3" w:rsidP="008415F3">
      <w:pPr>
        <w:pStyle w:val="ListParagraph"/>
        <w:ind w:left="0"/>
        <w:rPr>
          <w:rFonts w:ascii="Arial" w:hAnsi="Arial" w:cs="Arial"/>
          <w:bCs/>
          <w:sz w:val="20"/>
          <w:szCs w:val="20"/>
          <w:lang w:val="ru-RU"/>
        </w:rPr>
      </w:pPr>
      <w:r>
        <w:rPr>
          <w:rFonts w:ascii="Arial" w:hAnsi="Arial" w:cs="Arial"/>
          <w:bCs/>
          <w:sz w:val="20"/>
          <w:szCs w:val="20"/>
          <w:lang w:val="ru-RU"/>
        </w:rPr>
        <w:t>Под предметном услугом подразумева се:</w:t>
      </w:r>
    </w:p>
    <w:p w:rsidR="008415F3" w:rsidRPr="00967D57" w:rsidRDefault="008415F3" w:rsidP="003A64F8">
      <w:pPr>
        <w:pStyle w:val="ListParagraph"/>
        <w:numPr>
          <w:ilvl w:val="0"/>
          <w:numId w:val="68"/>
        </w:numPr>
        <w:jc w:val="both"/>
        <w:rPr>
          <w:rFonts w:ascii="Arial" w:hAnsi="Arial" w:cs="Arial"/>
          <w:color w:val="0000FF"/>
          <w:lang w:val="sr-Latn-CS"/>
        </w:rPr>
      </w:pPr>
      <w:r w:rsidRPr="00967D57">
        <w:rPr>
          <w:rFonts w:ascii="Arial" w:hAnsi="Arial" w:cs="Arial"/>
          <w:bCs/>
          <w:sz w:val="20"/>
          <w:szCs w:val="20"/>
          <w:lang w:val="ru-RU"/>
        </w:rPr>
        <w:t xml:space="preserve">Услуга редовног одржавања- </w:t>
      </w:r>
      <w:r>
        <w:rPr>
          <w:rFonts w:ascii="Arial" w:hAnsi="Arial" w:cs="Arial"/>
          <w:bCs/>
          <w:sz w:val="20"/>
          <w:szCs w:val="20"/>
          <w:lang w:val="ru-RU"/>
        </w:rPr>
        <w:t xml:space="preserve">(провера рада апарата, исправности мерно-контролни инструмената апарата, општег функционалног стања истог, превентивна замена виталних делова, калибрација мерних система и издавање сервисног извештаја)     </w:t>
      </w:r>
    </w:p>
    <w:p w:rsidR="008415F3" w:rsidRPr="00967D57" w:rsidRDefault="008415F3" w:rsidP="003A64F8">
      <w:pPr>
        <w:pStyle w:val="ListParagraph"/>
        <w:numPr>
          <w:ilvl w:val="0"/>
          <w:numId w:val="68"/>
        </w:numPr>
        <w:jc w:val="both"/>
        <w:rPr>
          <w:rFonts w:ascii="Arial" w:hAnsi="Arial" w:cs="Arial"/>
          <w:color w:val="0000FF"/>
          <w:lang w:val="sr-Latn-CS"/>
        </w:rPr>
      </w:pPr>
      <w:r w:rsidRPr="00967D57">
        <w:rPr>
          <w:rFonts w:ascii="Arial" w:hAnsi="Arial" w:cs="Arial"/>
          <w:color w:val="auto"/>
          <w:sz w:val="20"/>
          <w:szCs w:val="20"/>
        </w:rPr>
        <w:t>Услуга ванредног одржавања (</w:t>
      </w:r>
      <w:r>
        <w:rPr>
          <w:rFonts w:ascii="Arial" w:hAnsi="Arial" w:cs="Arial"/>
          <w:color w:val="auto"/>
          <w:sz w:val="20"/>
          <w:szCs w:val="20"/>
        </w:rPr>
        <w:t xml:space="preserve">преглед апарата и дефектажа, отклањање квара, реинсталација програма, промена параметара рада апарата, провера свих функција апарата, поновно пуштање у рад апарата </w:t>
      </w:r>
      <w:r>
        <w:rPr>
          <w:rFonts w:ascii="Arial" w:hAnsi="Arial" w:cs="Arial"/>
          <w:bCs/>
          <w:sz w:val="20"/>
          <w:szCs w:val="20"/>
          <w:lang w:val="ru-RU"/>
        </w:rPr>
        <w:t>и издавање сервисног извештаја</w:t>
      </w:r>
      <w:r w:rsidRPr="00967D57">
        <w:rPr>
          <w:rFonts w:ascii="Arial" w:hAnsi="Arial" w:cs="Arial"/>
          <w:color w:val="auto"/>
          <w:sz w:val="20"/>
          <w:szCs w:val="20"/>
        </w:rPr>
        <w:t>)</w:t>
      </w:r>
    </w:p>
    <w:p w:rsidR="008415F3" w:rsidRPr="008415F3" w:rsidRDefault="008415F3" w:rsidP="003A64F8">
      <w:pPr>
        <w:pStyle w:val="ListParagraph"/>
        <w:numPr>
          <w:ilvl w:val="0"/>
          <w:numId w:val="68"/>
        </w:numPr>
        <w:jc w:val="both"/>
        <w:rPr>
          <w:rFonts w:ascii="Arial" w:hAnsi="Arial" w:cs="Arial"/>
          <w:color w:val="0000FF"/>
          <w:lang w:val="sr-Latn-CS"/>
        </w:rPr>
      </w:pPr>
      <w:r>
        <w:rPr>
          <w:rFonts w:ascii="Arial" w:hAnsi="Arial" w:cs="Arial"/>
          <w:color w:val="auto"/>
          <w:sz w:val="20"/>
          <w:szCs w:val="20"/>
        </w:rPr>
        <w:t>Набавка и замена резервних делова и потрошног материјала</w:t>
      </w:r>
    </w:p>
    <w:p w:rsidR="008415F3" w:rsidRPr="00EF6FE0" w:rsidRDefault="008415F3" w:rsidP="003A64F8">
      <w:pPr>
        <w:pStyle w:val="ListParagraph"/>
        <w:numPr>
          <w:ilvl w:val="0"/>
          <w:numId w:val="68"/>
        </w:numPr>
        <w:jc w:val="both"/>
        <w:rPr>
          <w:rFonts w:ascii="Arial" w:hAnsi="Arial" w:cs="Arial"/>
          <w:color w:val="0000FF"/>
          <w:lang w:val="sr-Latn-CS"/>
        </w:rPr>
      </w:pPr>
      <w:r>
        <w:rPr>
          <w:rFonts w:ascii="Arial" w:hAnsi="Arial" w:cs="Arial"/>
          <w:color w:val="auto"/>
          <w:sz w:val="20"/>
          <w:szCs w:val="20"/>
        </w:rPr>
        <w:t>Услуга квалификације инструмента (по произвођачкој процедури уз издавање сертификата о квалификацији</w:t>
      </w:r>
    </w:p>
    <w:p w:rsidR="00967D57" w:rsidRPr="008415F3" w:rsidRDefault="00967D57" w:rsidP="007A4A4B">
      <w:pPr>
        <w:pStyle w:val="ListParagraph"/>
        <w:ind w:left="0"/>
        <w:rPr>
          <w:rFonts w:ascii="Arial" w:hAnsi="Arial" w:cs="Arial"/>
          <w:bCs/>
          <w:sz w:val="20"/>
          <w:szCs w:val="20"/>
          <w:lang w:val="ru-RU"/>
        </w:rPr>
      </w:pPr>
    </w:p>
    <w:p w:rsidR="00967D57" w:rsidRDefault="00967D57" w:rsidP="007A4A4B">
      <w:pPr>
        <w:pStyle w:val="ListParagraph"/>
        <w:ind w:left="0"/>
        <w:rPr>
          <w:rFonts w:ascii="Arial" w:hAnsi="Arial" w:cs="Arial"/>
          <w:b/>
          <w:bCs/>
          <w:sz w:val="20"/>
          <w:szCs w:val="20"/>
          <w:u w:val="single"/>
          <w:lang w:val="ru-RU"/>
        </w:rPr>
      </w:pPr>
    </w:p>
    <w:p w:rsidR="00967D57" w:rsidRPr="008F1F17" w:rsidRDefault="008F1F17" w:rsidP="007A4A4B">
      <w:pPr>
        <w:pStyle w:val="ListParagraph"/>
        <w:ind w:left="0"/>
        <w:rPr>
          <w:rFonts w:ascii="Arial" w:hAnsi="Arial" w:cs="Arial"/>
          <w:bCs/>
          <w:sz w:val="20"/>
          <w:szCs w:val="20"/>
        </w:rPr>
      </w:pPr>
      <w:r>
        <w:rPr>
          <w:rFonts w:ascii="Arial" w:hAnsi="Arial" w:cs="Arial"/>
          <w:bCs/>
          <w:sz w:val="20"/>
          <w:szCs w:val="20"/>
          <w:lang w:val="ru-RU"/>
        </w:rPr>
        <w:t xml:space="preserve">Апарат за директно одрђивање живе </w:t>
      </w:r>
      <w:r>
        <w:rPr>
          <w:rFonts w:ascii="Arial" w:hAnsi="Arial" w:cs="Arial"/>
          <w:bCs/>
          <w:sz w:val="20"/>
          <w:szCs w:val="20"/>
        </w:rPr>
        <w:t>(Hg)</w:t>
      </w:r>
    </w:p>
    <w:p w:rsidR="00967D57" w:rsidRDefault="00967D57" w:rsidP="007A4A4B">
      <w:pPr>
        <w:pStyle w:val="ListParagraph"/>
        <w:ind w:left="0"/>
        <w:rPr>
          <w:rFonts w:ascii="Arial" w:hAnsi="Arial" w:cs="Arial"/>
          <w:b/>
          <w:bCs/>
          <w:sz w:val="20"/>
          <w:szCs w:val="20"/>
          <w:u w:val="single"/>
          <w:lang w:val="ru-RU"/>
        </w:rPr>
      </w:pP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Количина и списак резервних делова дати су у Обрасцу понуде, </w:t>
      </w:r>
      <w:r w:rsidRPr="00DB2B29">
        <w:rPr>
          <w:rFonts w:ascii="Arial" w:eastAsiaTheme="minorHAnsi" w:hAnsi="Arial" w:cs="Arial"/>
          <w:b/>
          <w:kern w:val="0"/>
          <w:sz w:val="20"/>
          <w:szCs w:val="20"/>
          <w:lang w:eastAsia="en-US"/>
        </w:rPr>
        <w:t>оквирни су и служе искључиво за оцену понуда, док ће се стварна количина резервних делова</w:t>
      </w:r>
      <w:r w:rsidRPr="00DB2B29">
        <w:rPr>
          <w:rFonts w:ascii="Arial" w:eastAsiaTheme="minorHAnsi" w:hAnsi="Arial" w:cs="Arial"/>
          <w:kern w:val="0"/>
          <w:sz w:val="20"/>
          <w:szCs w:val="20"/>
          <w:lang w:eastAsia="en-US"/>
        </w:rPr>
        <w:t xml:space="preserve">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У случају потребе за услугом која није наведена у Обрасцу понуде, понуђач је дужан да пружи према цени која не може бити већа од 7% од велепродајне цене овлашћеног дистрибутера, која укључује услугу замене и резервни део. Укупна вредност услуга које нису неведене у Обрасцу понуде може износити највише 10% од укупне уговорене вредности. </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Резервни делови морају бити оригинални и нови. </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xml:space="preserve">- Пружалац услуге обезбеђује све резервне делове и потрошни материјал о свом трошку. </w:t>
      </w:r>
    </w:p>
    <w:p w:rsidR="008415F3" w:rsidRPr="00DB2B29" w:rsidRDefault="008415F3" w:rsidP="008415F3">
      <w:pPr>
        <w:spacing w:line="240" w:lineRule="auto"/>
        <w:jc w:val="both"/>
        <w:rPr>
          <w:rFonts w:ascii="Arial" w:eastAsiaTheme="minorHAnsi" w:hAnsi="Arial" w:cs="Arial"/>
          <w:kern w:val="0"/>
          <w:sz w:val="20"/>
          <w:szCs w:val="20"/>
          <w:lang w:eastAsia="en-US"/>
        </w:rPr>
      </w:pPr>
      <w:r w:rsidRPr="00DB2B29">
        <w:rPr>
          <w:rFonts w:ascii="Arial" w:eastAsiaTheme="minorHAnsi" w:hAnsi="Arial" w:cs="Arial"/>
          <w:kern w:val="0"/>
          <w:sz w:val="20"/>
          <w:szCs w:val="20"/>
          <w:lang w:eastAsia="en-US"/>
        </w:rPr>
        <w:t>-  Пружалац услуге услугу мора пружати квалитетно и стручно, у складу са правилима струке.</w:t>
      </w:r>
    </w:p>
    <w:p w:rsidR="008415F3" w:rsidRPr="00DB2B29" w:rsidRDefault="008415F3" w:rsidP="008415F3">
      <w:pPr>
        <w:spacing w:line="240" w:lineRule="auto"/>
        <w:jc w:val="both"/>
        <w:rPr>
          <w:rFonts w:ascii="Arial" w:eastAsiaTheme="minorHAnsi" w:hAnsi="Arial" w:cs="Arial"/>
          <w:color w:val="000000" w:themeColor="text1"/>
          <w:kern w:val="0"/>
          <w:sz w:val="20"/>
          <w:szCs w:val="20"/>
          <w:lang w:eastAsia="en-US"/>
        </w:rPr>
      </w:pPr>
    </w:p>
    <w:p w:rsidR="008415F3" w:rsidRPr="00DB2B29" w:rsidRDefault="008415F3" w:rsidP="008415F3">
      <w:pPr>
        <w:autoSpaceDE w:val="0"/>
        <w:autoSpaceDN w:val="0"/>
        <w:adjustRightInd w:val="0"/>
        <w:jc w:val="both"/>
        <w:rPr>
          <w:rFonts w:ascii="Arial" w:hAnsi="Arial" w:cs="Arial"/>
          <w:color w:val="000000" w:themeColor="text1"/>
          <w:sz w:val="20"/>
          <w:szCs w:val="20"/>
          <w:lang w:val="sr-Cyrl-CS"/>
        </w:rPr>
      </w:pPr>
      <w:r w:rsidRPr="00DB2B29">
        <w:rPr>
          <w:rFonts w:ascii="Arial" w:hAnsi="Arial" w:cs="Arial"/>
          <w:bCs/>
          <w:noProof/>
          <w:sz w:val="20"/>
          <w:szCs w:val="20"/>
          <w:lang w:val="sr-Cyrl-CS"/>
        </w:rPr>
        <w:t>Након сваке пружене услуге овлашћена лица Наручиоца и пружаоца услуге потписују Записник о пруженој услузи у којем се констатују: време пријема захтева за пружање услуге (писаног –факс, мејл или усменог позива), време одзива на захтев за пружање услуге (доласка сервисера код Наручиоца), опис пружене услуге. У случају вршења услуге ванредног сервиса у прилогу наведеног записника пружалац услуге доставља и извештај</w:t>
      </w:r>
      <w:r w:rsidRPr="00DB2B29">
        <w:rPr>
          <w:rFonts w:ascii="Arial" w:hAnsi="Arial" w:cs="Arial"/>
          <w:noProof/>
          <w:color w:val="000000" w:themeColor="text1"/>
          <w:sz w:val="20"/>
          <w:szCs w:val="20"/>
          <w:lang w:val="sr-Cyrl-CS"/>
        </w:rPr>
        <w:t xml:space="preserve"> са детаљно описаним обављеним радњама, наведеним замењеним деловима/потрошним материјалом уз назнаку цена истих </w:t>
      </w:r>
      <w:r w:rsidRPr="00DB2B29">
        <w:rPr>
          <w:rFonts w:ascii="Arial" w:hAnsi="Arial" w:cs="Arial"/>
          <w:color w:val="000000" w:themeColor="text1"/>
          <w:sz w:val="20"/>
          <w:szCs w:val="20"/>
          <w:lang w:val="sr-Cyrl-CS"/>
        </w:rPr>
        <w:t>и наведеним бројем утрошених радних сати).Записник о пруженој услузи заједно са фактуром представља основ за плаћање.</w:t>
      </w:r>
    </w:p>
    <w:p w:rsidR="008415F3" w:rsidRDefault="008415F3" w:rsidP="008415F3">
      <w:pPr>
        <w:pStyle w:val="ListParagraph"/>
        <w:ind w:left="0"/>
        <w:rPr>
          <w:rFonts w:ascii="Arial" w:hAnsi="Arial" w:cs="Arial"/>
          <w:b/>
          <w:bCs/>
          <w:sz w:val="20"/>
          <w:szCs w:val="20"/>
          <w:u w:val="single"/>
          <w:lang w:val="ru-RU"/>
        </w:rPr>
      </w:pPr>
    </w:p>
    <w:p w:rsidR="008415F3" w:rsidRPr="00DB2B29" w:rsidRDefault="008415F3" w:rsidP="008415F3">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B66760" w:rsidRPr="00DB2B29" w:rsidRDefault="00B66760" w:rsidP="00B66760">
      <w:pPr>
        <w:spacing w:line="240" w:lineRule="auto"/>
        <w:jc w:val="both"/>
        <w:rPr>
          <w:rFonts w:ascii="Arial" w:hAnsi="Arial" w:cs="Arial"/>
          <w:noProof/>
          <w:color w:val="000000" w:themeColor="text1"/>
          <w:sz w:val="20"/>
          <w:szCs w:val="20"/>
          <w:lang w:val="sr-Cyrl-CS"/>
        </w:rPr>
      </w:pPr>
      <w:r w:rsidRPr="00AA7838">
        <w:rPr>
          <w:rFonts w:ascii="Arial" w:hAnsi="Arial" w:cs="Arial"/>
          <w:b/>
          <w:noProof/>
          <w:color w:val="000000" w:themeColor="text1"/>
          <w:sz w:val="20"/>
          <w:szCs w:val="20"/>
          <w:lang w:val="sr-Cyrl-CS"/>
        </w:rPr>
        <w:t>Рок испоруке резервног дела/потрошног материјала</w:t>
      </w:r>
      <w:r w:rsidRPr="00AA7838">
        <w:rPr>
          <w:rFonts w:ascii="Arial" w:hAnsi="Arial" w:cs="Arial"/>
          <w:noProof/>
          <w:color w:val="000000" w:themeColor="text1"/>
          <w:sz w:val="20"/>
          <w:szCs w:val="20"/>
          <w:lang w:val="sr-Cyrl-CS"/>
        </w:rPr>
        <w:t xml:space="preserve">  - максимум 45 дана од примљеног захтева (захтев се подноси писано: факс/мејл или усменим позивом, а што се онда записнички констатује)</w:t>
      </w:r>
    </w:p>
    <w:p w:rsidR="008415F3" w:rsidRPr="00DB2B29" w:rsidRDefault="008415F3" w:rsidP="008415F3">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415F3" w:rsidRPr="00DB2B29" w:rsidRDefault="008415F3" w:rsidP="008415F3">
      <w:pPr>
        <w:pStyle w:val="ListParagraph"/>
        <w:ind w:left="0"/>
        <w:rPr>
          <w:rFonts w:ascii="Arial" w:hAnsi="Arial" w:cs="Arial"/>
          <w:b/>
          <w:bCs/>
          <w:sz w:val="20"/>
          <w:szCs w:val="20"/>
          <w:u w:val="single"/>
          <w:lang w:val="ru-RU"/>
        </w:rPr>
      </w:pPr>
    </w:p>
    <w:p w:rsidR="008415F3" w:rsidRPr="00DB2B29" w:rsidRDefault="008415F3" w:rsidP="008415F3">
      <w:pPr>
        <w:jc w:val="both"/>
        <w:rPr>
          <w:rFonts w:ascii="Arial" w:hAnsi="Arial" w:cs="Arial"/>
          <w:b/>
          <w:iCs/>
          <w:sz w:val="20"/>
          <w:szCs w:val="20"/>
        </w:rPr>
      </w:pPr>
      <w:r>
        <w:rPr>
          <w:rFonts w:ascii="Arial" w:hAnsi="Arial" w:cs="Arial"/>
          <w:b/>
          <w:iCs/>
          <w:sz w:val="20"/>
          <w:szCs w:val="20"/>
        </w:rPr>
        <w:t xml:space="preserve">                                                     </w:t>
      </w:r>
      <w:r w:rsidRPr="00DB2B29">
        <w:rPr>
          <w:rFonts w:ascii="Arial" w:hAnsi="Arial" w:cs="Arial"/>
          <w:b/>
          <w:iCs/>
          <w:sz w:val="20"/>
          <w:szCs w:val="20"/>
        </w:rPr>
        <w:t>М.П</w:t>
      </w:r>
      <w:r w:rsidRPr="00DB2B29">
        <w:rPr>
          <w:rFonts w:ascii="Arial" w:hAnsi="Arial" w:cs="Arial"/>
          <w:b/>
          <w:i/>
          <w:iCs/>
          <w:sz w:val="20"/>
          <w:szCs w:val="20"/>
        </w:rPr>
        <w:t xml:space="preserve">                       ___________________________                          </w:t>
      </w:r>
    </w:p>
    <w:p w:rsidR="008415F3" w:rsidRDefault="008415F3" w:rsidP="008415F3">
      <w:pPr>
        <w:pStyle w:val="ListParagraph"/>
        <w:ind w:left="0"/>
        <w:rPr>
          <w:rFonts w:ascii="Arial" w:hAnsi="Arial" w:cs="Arial"/>
          <w:b/>
          <w:bCs/>
          <w:sz w:val="20"/>
          <w:szCs w:val="20"/>
          <w:u w:val="single"/>
          <w:lang w:val="ru-RU"/>
        </w:rPr>
      </w:pPr>
      <w:r w:rsidRPr="00DB2B29">
        <w:rPr>
          <w:rFonts w:ascii="Arial" w:hAnsi="Arial" w:cs="Arial"/>
          <w:b/>
          <w:i/>
          <w:iCs/>
          <w:sz w:val="20"/>
          <w:szCs w:val="20"/>
        </w:rPr>
        <w:t xml:space="preserve">                                                                                                      </w:t>
      </w:r>
      <w:r w:rsidRPr="00DB2B29">
        <w:rPr>
          <w:rFonts w:ascii="Arial" w:hAnsi="Arial" w:cs="Arial"/>
          <w:b/>
          <w:iCs/>
          <w:sz w:val="20"/>
          <w:szCs w:val="20"/>
        </w:rPr>
        <w:t>Понуђач</w:t>
      </w:r>
    </w:p>
    <w:p w:rsidR="008415F3" w:rsidRDefault="008415F3" w:rsidP="008415F3">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967D57" w:rsidRDefault="00967D57" w:rsidP="007A4A4B">
      <w:pPr>
        <w:pStyle w:val="ListParagraph"/>
        <w:ind w:left="0"/>
        <w:rPr>
          <w:rFonts w:ascii="Arial" w:hAnsi="Arial" w:cs="Arial"/>
          <w:b/>
          <w:bCs/>
          <w:sz w:val="20"/>
          <w:szCs w:val="20"/>
          <w:u w:val="single"/>
          <w:lang w:val="ru-RU"/>
        </w:rPr>
      </w:pPr>
    </w:p>
    <w:p w:rsidR="00C546A3" w:rsidRPr="00FB6A53" w:rsidRDefault="00C546A3" w:rsidP="00C546A3">
      <w:pPr>
        <w:pStyle w:val="ListParagraph"/>
        <w:ind w:left="0"/>
        <w:jc w:val="center"/>
        <w:rPr>
          <w:rFonts w:ascii="Arial" w:hAnsi="Arial" w:cs="Arial"/>
          <w:b/>
          <w:sz w:val="20"/>
          <w:szCs w:val="20"/>
          <w:u w:val="single"/>
          <w:lang w:val="ru-RU"/>
        </w:rPr>
      </w:pPr>
      <w:r w:rsidRPr="00FB6A53">
        <w:rPr>
          <w:rFonts w:ascii="Arial" w:hAnsi="Arial" w:cs="Arial"/>
          <w:sz w:val="20"/>
          <w:szCs w:val="20"/>
        </w:rPr>
        <w:tab/>
      </w:r>
      <w:r w:rsidRPr="00FB6A53">
        <w:rPr>
          <w:rFonts w:ascii="Arial" w:hAnsi="Arial" w:cs="Arial"/>
          <w:b/>
          <w:bCs/>
          <w:sz w:val="20"/>
          <w:szCs w:val="20"/>
          <w:lang w:val="ru-RU"/>
        </w:rPr>
        <w:t xml:space="preserve">                       </w:t>
      </w:r>
      <w:r w:rsidRPr="00FB6A53">
        <w:rPr>
          <w:rFonts w:ascii="Arial" w:hAnsi="Arial" w:cs="Arial"/>
          <w:b/>
          <w:bCs/>
          <w:sz w:val="20"/>
          <w:szCs w:val="20"/>
          <w:lang w:val="ru-RU"/>
        </w:rPr>
        <w:tab/>
      </w:r>
      <w:r w:rsidRPr="00FB6A53">
        <w:rPr>
          <w:rFonts w:ascii="Arial" w:hAnsi="Arial" w:cs="Arial"/>
          <w:b/>
          <w:bCs/>
          <w:sz w:val="20"/>
          <w:szCs w:val="20"/>
          <w:lang w:val="ru-RU"/>
        </w:rPr>
        <w:tab/>
        <w:t xml:space="preserve">               </w:t>
      </w:r>
      <w:r w:rsidRPr="00FB6A53">
        <w:rPr>
          <w:rFonts w:ascii="Arial" w:hAnsi="Arial" w:cs="Arial"/>
          <w:b/>
          <w:bCs/>
          <w:sz w:val="20"/>
          <w:szCs w:val="20"/>
          <w:lang w:val="sr-Latn-CS"/>
        </w:rPr>
        <w:t xml:space="preserve">      </w:t>
      </w:r>
      <w:r w:rsidRPr="00FB6A53">
        <w:rPr>
          <w:rFonts w:ascii="Arial" w:hAnsi="Arial" w:cs="Arial"/>
          <w:b/>
          <w:bCs/>
          <w:sz w:val="20"/>
          <w:szCs w:val="20"/>
        </w:rPr>
        <w:t xml:space="preserve">    </w:t>
      </w:r>
      <w:r w:rsidRPr="00FB6A53">
        <w:rPr>
          <w:rFonts w:ascii="Arial" w:hAnsi="Arial" w:cs="Arial"/>
          <w:b/>
          <w:bCs/>
          <w:sz w:val="20"/>
          <w:szCs w:val="20"/>
          <w:lang w:val="sr-Latn-CS"/>
        </w:rPr>
        <w:t xml:space="preserve">  </w:t>
      </w:r>
      <w:r w:rsidRPr="00FB6A53">
        <w:rPr>
          <w:rFonts w:ascii="Arial" w:hAnsi="Arial" w:cs="Arial"/>
          <w:b/>
          <w:bCs/>
          <w:sz w:val="20"/>
          <w:szCs w:val="20"/>
          <w:lang w:val="ru-RU"/>
        </w:rPr>
        <w:tab/>
        <w:t xml:space="preserve">                                </w:t>
      </w:r>
    </w:p>
    <w:p w:rsidR="00C546A3" w:rsidRPr="00EF65C2" w:rsidRDefault="00EF65C2" w:rsidP="00EF65C2">
      <w:pPr>
        <w:pStyle w:val="ListParagraph"/>
        <w:tabs>
          <w:tab w:val="left" w:pos="567"/>
          <w:tab w:val="left" w:pos="709"/>
        </w:tabs>
        <w:rPr>
          <w:rFonts w:ascii="Arial" w:hAnsi="Arial" w:cs="Arial"/>
          <w:b/>
          <w:sz w:val="20"/>
          <w:szCs w:val="20"/>
          <w:u w:val="single"/>
        </w:rPr>
      </w:pPr>
      <w:r>
        <w:rPr>
          <w:rFonts w:ascii="Arial" w:hAnsi="Arial" w:cs="Arial"/>
          <w:b/>
          <w:sz w:val="20"/>
          <w:szCs w:val="20"/>
          <w:u w:val="single"/>
          <w:lang w:val="sr-Cyrl-CS"/>
        </w:rPr>
        <w:lastRenderedPageBreak/>
        <w:t>4.</w:t>
      </w:r>
      <w:r w:rsidR="00C546A3" w:rsidRPr="00EF65C2">
        <w:rPr>
          <w:rFonts w:ascii="Arial" w:hAnsi="Arial" w:cs="Arial"/>
          <w:b/>
          <w:sz w:val="20"/>
          <w:szCs w:val="20"/>
          <w:u w:val="single"/>
          <w:lang w:val="sr-Cyrl-CS"/>
        </w:rPr>
        <w:t>ОБАВЕЗНИ УСЛОВИ ЗА УЧЕШЋЕ У ПОСТУПКУ ЈАВНЕ НАБАВКЕ</w:t>
      </w:r>
    </w:p>
    <w:p w:rsidR="00C546A3" w:rsidRPr="00FB6A53" w:rsidRDefault="00C546A3" w:rsidP="00C546A3">
      <w:pPr>
        <w:jc w:val="center"/>
        <w:rPr>
          <w:rFonts w:ascii="Arial" w:hAnsi="Arial" w:cs="Arial"/>
          <w:i/>
          <w:iCs/>
          <w:sz w:val="20"/>
          <w:szCs w:val="20"/>
        </w:rPr>
      </w:pPr>
      <w:r w:rsidRPr="00FB6A53">
        <w:rPr>
          <w:rFonts w:ascii="Arial" w:hAnsi="Arial" w:cs="Arial"/>
          <w:b/>
          <w:sz w:val="20"/>
          <w:szCs w:val="20"/>
          <w:u w:val="single"/>
          <w:lang w:val="sr-Cyrl-CS"/>
        </w:rPr>
        <w:t>ИЗ ЧЛАНА 75. ЗАКОНА</w:t>
      </w:r>
    </w:p>
    <w:p w:rsidR="00C546A3" w:rsidRPr="00FB6A53" w:rsidRDefault="00C546A3" w:rsidP="00C546A3">
      <w:pPr>
        <w:jc w:val="both"/>
        <w:rPr>
          <w:rFonts w:ascii="Arial" w:hAnsi="Arial" w:cs="Arial"/>
          <w:i/>
          <w:iCs/>
          <w:sz w:val="20"/>
          <w:szCs w:val="20"/>
        </w:rPr>
      </w:pPr>
    </w:p>
    <w:p w:rsidR="00C546A3" w:rsidRPr="00FB6A53" w:rsidRDefault="00C546A3" w:rsidP="00C546A3">
      <w:pPr>
        <w:jc w:val="both"/>
        <w:rPr>
          <w:rFonts w:ascii="Arial" w:hAnsi="Arial" w:cs="Arial"/>
          <w:i/>
          <w:iCs/>
          <w:sz w:val="20"/>
          <w:szCs w:val="20"/>
        </w:rPr>
      </w:pPr>
    </w:p>
    <w:p w:rsidR="00C546A3" w:rsidRPr="00FB6A53" w:rsidRDefault="00C546A3" w:rsidP="00C546A3">
      <w:pPr>
        <w:tabs>
          <w:tab w:val="left" w:pos="567"/>
          <w:tab w:val="left" w:pos="709"/>
        </w:tabs>
        <w:jc w:val="both"/>
        <w:rPr>
          <w:rFonts w:ascii="Arial" w:hAnsi="Arial" w:cs="Arial"/>
          <w:sz w:val="20"/>
          <w:szCs w:val="20"/>
          <w:lang w:val="sr-Cyrl-CS"/>
        </w:rPr>
      </w:pPr>
      <w:r w:rsidRPr="00FB6A53">
        <w:rPr>
          <w:rFonts w:ascii="Arial" w:hAnsi="Arial" w:cs="Arial"/>
          <w:b/>
          <w:sz w:val="20"/>
          <w:szCs w:val="20"/>
          <w:lang w:val="sr-Cyrl-CS"/>
        </w:rPr>
        <w:t xml:space="preserve">Понуђач, да би учествовао у предметном поступку јавне набавке, мора да испуњава обавезне услове прописане </w:t>
      </w:r>
      <w:r w:rsidRPr="00FB6A53">
        <w:rPr>
          <w:rFonts w:ascii="Arial" w:hAnsi="Arial" w:cs="Arial"/>
          <w:sz w:val="20"/>
          <w:szCs w:val="20"/>
          <w:lang w:val="sr-Cyrl-CS"/>
        </w:rPr>
        <w:t>чланом 75. Закона, наведене овом конкурсном документацијом:</w:t>
      </w:r>
    </w:p>
    <w:p w:rsidR="00C546A3" w:rsidRPr="00FB6A53" w:rsidRDefault="00C546A3" w:rsidP="00C546A3">
      <w:pPr>
        <w:tabs>
          <w:tab w:val="left" w:pos="567"/>
          <w:tab w:val="left" w:pos="709"/>
        </w:tabs>
        <w:jc w:val="both"/>
        <w:rPr>
          <w:rFonts w:ascii="Arial" w:hAnsi="Arial" w:cs="Arial"/>
          <w:sz w:val="20"/>
          <w:szCs w:val="20"/>
          <w:u w:val="single"/>
          <w:lang w:val="sr-Cyrl-CS"/>
        </w:rPr>
      </w:pPr>
    </w:p>
    <w:p w:rsidR="00C546A3" w:rsidRPr="00FB6A53" w:rsidRDefault="00C546A3" w:rsidP="00C546A3">
      <w:pPr>
        <w:numPr>
          <w:ilvl w:val="0"/>
          <w:numId w:val="5"/>
        </w:numPr>
        <w:suppressAutoHyphens w:val="0"/>
        <w:spacing w:line="240" w:lineRule="auto"/>
        <w:ind w:left="480" w:hanging="480"/>
        <w:jc w:val="both"/>
        <w:rPr>
          <w:rFonts w:ascii="Arial" w:hAnsi="Arial" w:cs="Arial"/>
          <w:sz w:val="20"/>
          <w:szCs w:val="20"/>
          <w:lang w:val="sr-Cyrl-CS"/>
        </w:rPr>
      </w:pPr>
      <w:r w:rsidRPr="00FB6A53">
        <w:rPr>
          <w:rFonts w:ascii="Arial" w:hAnsi="Arial" w:cs="Arial"/>
          <w:sz w:val="20"/>
          <w:szCs w:val="20"/>
          <w:lang w:val="sr-Cyrl-CS"/>
        </w:rPr>
        <w:t>да је регистрован код надлежног органа, односно уписан у одговарајући регистар.</w:t>
      </w:r>
    </w:p>
    <w:p w:rsidR="00C546A3" w:rsidRPr="00FB6A53" w:rsidRDefault="00C546A3" w:rsidP="00C546A3">
      <w:pPr>
        <w:jc w:val="both"/>
        <w:rPr>
          <w:rFonts w:ascii="Arial" w:hAnsi="Arial" w:cs="Arial"/>
          <w:b/>
          <w:sz w:val="20"/>
          <w:szCs w:val="20"/>
          <w:lang w:val="sr-Cyrl-CS"/>
        </w:rPr>
      </w:pPr>
    </w:p>
    <w:p w:rsidR="00C546A3" w:rsidRPr="00FB6A53" w:rsidRDefault="00C546A3" w:rsidP="00C546A3">
      <w:pPr>
        <w:numPr>
          <w:ilvl w:val="0"/>
          <w:numId w:val="5"/>
        </w:numPr>
        <w:suppressAutoHyphens w:val="0"/>
        <w:spacing w:line="240" w:lineRule="auto"/>
        <w:ind w:left="480" w:hanging="480"/>
        <w:jc w:val="both"/>
        <w:rPr>
          <w:rFonts w:ascii="Arial" w:hAnsi="Arial" w:cs="Arial"/>
          <w:b/>
          <w:sz w:val="20"/>
          <w:szCs w:val="20"/>
          <w:lang w:val="sr-Cyrl-CS"/>
        </w:rPr>
      </w:pPr>
      <w:r w:rsidRPr="00FB6A53">
        <w:rPr>
          <w:rFonts w:ascii="Arial" w:hAnsi="Arial" w:cs="Arial"/>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546A3" w:rsidRPr="00FB6A53" w:rsidRDefault="00C546A3" w:rsidP="00C546A3">
      <w:pPr>
        <w:pStyle w:val="ListParagraph"/>
        <w:ind w:left="0"/>
        <w:rPr>
          <w:rFonts w:ascii="Arial" w:hAnsi="Arial" w:cs="Arial"/>
          <w:b/>
          <w:sz w:val="20"/>
          <w:szCs w:val="20"/>
          <w:lang w:val="sr-Cyrl-CS"/>
        </w:rPr>
      </w:pPr>
    </w:p>
    <w:p w:rsidR="00C546A3" w:rsidRPr="00FB6A53" w:rsidRDefault="00C546A3" w:rsidP="00C546A3">
      <w:pPr>
        <w:numPr>
          <w:ilvl w:val="0"/>
          <w:numId w:val="5"/>
        </w:numPr>
        <w:suppressAutoHyphens w:val="0"/>
        <w:spacing w:line="240" w:lineRule="auto"/>
        <w:ind w:left="480" w:hanging="480"/>
        <w:jc w:val="both"/>
        <w:rPr>
          <w:rFonts w:ascii="Arial" w:hAnsi="Arial" w:cs="Arial"/>
          <w:sz w:val="20"/>
          <w:szCs w:val="20"/>
          <w:u w:val="single"/>
          <w:lang w:val="sr-Cyrl-CS"/>
        </w:rPr>
      </w:pPr>
      <w:r w:rsidRPr="00FB6A53">
        <w:rPr>
          <w:rFonts w:ascii="Arial" w:hAnsi="Arial" w:cs="Arial"/>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546A3" w:rsidRPr="00FB6A53" w:rsidRDefault="00C546A3" w:rsidP="00C546A3">
      <w:pPr>
        <w:tabs>
          <w:tab w:val="left" w:pos="709"/>
        </w:tabs>
        <w:jc w:val="both"/>
        <w:rPr>
          <w:rFonts w:ascii="Arial" w:hAnsi="Arial" w:cs="Arial"/>
          <w:color w:val="FF0000"/>
          <w:sz w:val="20"/>
          <w:szCs w:val="20"/>
        </w:rPr>
      </w:pPr>
    </w:p>
    <w:p w:rsidR="00C546A3" w:rsidRPr="00FB6A53" w:rsidRDefault="00C546A3" w:rsidP="00C546A3">
      <w:pPr>
        <w:numPr>
          <w:ilvl w:val="0"/>
          <w:numId w:val="5"/>
        </w:numPr>
        <w:suppressAutoHyphens w:val="0"/>
        <w:spacing w:line="240" w:lineRule="auto"/>
        <w:ind w:left="480" w:hanging="480"/>
        <w:jc w:val="both"/>
        <w:rPr>
          <w:rFonts w:ascii="Arial" w:hAnsi="Arial" w:cs="Arial"/>
          <w:color w:val="FF0000"/>
          <w:sz w:val="20"/>
          <w:szCs w:val="20"/>
          <w:lang w:val="sr-Latn-CS"/>
        </w:rPr>
      </w:pPr>
      <w:r w:rsidRPr="00FB6A53">
        <w:rPr>
          <w:rFonts w:ascii="Arial" w:hAnsi="Arial" w:cs="Arial"/>
          <w:sz w:val="20"/>
          <w:szCs w:val="20"/>
          <w:lang w:val="sr-Cyrl-CS"/>
        </w:rPr>
        <w:t>да је поштовао обавезе које произилазе из важећих прописа о заштити на раду,  запошљавању и условима рада и заштити животне средине и да нема забрану обављања делатности које је на снази у време подношења понуде.</w:t>
      </w:r>
    </w:p>
    <w:p w:rsidR="00C546A3" w:rsidRPr="00FB6A53" w:rsidRDefault="00C546A3" w:rsidP="00C546A3">
      <w:pPr>
        <w:pStyle w:val="ListParagraph"/>
        <w:rPr>
          <w:rFonts w:ascii="Arial" w:hAnsi="Arial" w:cs="Arial"/>
          <w:color w:val="FF0000"/>
          <w:sz w:val="20"/>
          <w:szCs w:val="20"/>
          <w:lang w:val="sr-Latn-CS"/>
        </w:rPr>
      </w:pPr>
    </w:p>
    <w:p w:rsidR="00C546A3" w:rsidRPr="00FB6A53" w:rsidRDefault="00C546A3" w:rsidP="00C546A3">
      <w:pPr>
        <w:pStyle w:val="ListParagraph"/>
        <w:numPr>
          <w:ilvl w:val="0"/>
          <w:numId w:val="5"/>
        </w:numPr>
        <w:tabs>
          <w:tab w:val="left" w:pos="567"/>
        </w:tabs>
        <w:suppressAutoHyphens w:val="0"/>
        <w:autoSpaceDE w:val="0"/>
        <w:autoSpaceDN w:val="0"/>
        <w:adjustRightInd w:val="0"/>
        <w:spacing w:line="240" w:lineRule="auto"/>
        <w:ind w:left="567" w:hanging="567"/>
        <w:jc w:val="both"/>
        <w:rPr>
          <w:rFonts w:ascii="Arial" w:eastAsiaTheme="minorHAnsi" w:hAnsi="Arial" w:cs="Arial"/>
          <w:noProof/>
          <w:color w:val="auto"/>
          <w:kern w:val="0"/>
          <w:sz w:val="20"/>
          <w:szCs w:val="20"/>
          <w:lang w:val="sr-Cyrl-CS" w:eastAsia="en-US"/>
        </w:rPr>
      </w:pPr>
      <w:r w:rsidRPr="00FB6A53">
        <w:rPr>
          <w:rFonts w:ascii="Arial" w:hAnsi="Arial" w:cs="Arial"/>
          <w:noProof/>
          <w:color w:val="auto"/>
          <w:sz w:val="20"/>
          <w:szCs w:val="20"/>
          <w:lang w:val="sr-Cyrl-CS"/>
        </w:rPr>
        <w:t>да поседује</w:t>
      </w:r>
      <w:r w:rsidRPr="00FB6A53">
        <w:rPr>
          <w:rFonts w:ascii="Arial" w:hAnsi="Arial" w:cs="Arial"/>
          <w:b/>
          <w:noProof/>
          <w:color w:val="auto"/>
          <w:sz w:val="20"/>
          <w:szCs w:val="20"/>
          <w:lang w:val="sr-Cyrl-CS"/>
        </w:rPr>
        <w:t xml:space="preserve"> </w:t>
      </w:r>
      <w:r w:rsidRPr="00FB6A53">
        <w:rPr>
          <w:rFonts w:ascii="Arial" w:eastAsiaTheme="minorHAnsi" w:hAnsi="Arial" w:cs="Arial"/>
          <w:noProof/>
          <w:color w:val="auto"/>
          <w:kern w:val="0"/>
          <w:sz w:val="20"/>
          <w:szCs w:val="20"/>
          <w:lang w:val="sr-Cyrl-CS" w:eastAsia="en-US"/>
        </w:rPr>
        <w:t>дозволу или решење и сл. надлежног органа за обављање делатности која је предмет јавне набавке.</w:t>
      </w:r>
    </w:p>
    <w:p w:rsidR="00C546A3" w:rsidRPr="00FB6A53" w:rsidRDefault="00C546A3" w:rsidP="00C546A3">
      <w:pPr>
        <w:pStyle w:val="ListParagraph"/>
        <w:rPr>
          <w:rFonts w:ascii="Arial" w:hAnsi="Arial" w:cs="Arial"/>
          <w:color w:val="FF0000"/>
          <w:sz w:val="20"/>
          <w:szCs w:val="20"/>
          <w:lang w:val="sr-Cyrl-CS"/>
        </w:rPr>
      </w:pPr>
    </w:p>
    <w:p w:rsidR="00C546A3" w:rsidRPr="00FB6A53" w:rsidRDefault="00C546A3" w:rsidP="00C546A3">
      <w:pPr>
        <w:jc w:val="both"/>
        <w:rPr>
          <w:rFonts w:ascii="Arial" w:hAnsi="Arial" w:cs="Arial"/>
          <w:i/>
          <w:iCs/>
          <w:sz w:val="20"/>
          <w:szCs w:val="20"/>
        </w:rPr>
      </w:pPr>
    </w:p>
    <w:p w:rsidR="00C546A3" w:rsidRPr="00FB6A53" w:rsidRDefault="00C546A3" w:rsidP="00C546A3">
      <w:pPr>
        <w:pStyle w:val="ListParagraph"/>
        <w:ind w:left="0"/>
        <w:jc w:val="both"/>
        <w:rPr>
          <w:rFonts w:ascii="Arial" w:hAnsi="Arial" w:cs="Arial"/>
          <w:bCs/>
          <w:iCs/>
          <w:sz w:val="20"/>
          <w:szCs w:val="20"/>
        </w:rPr>
      </w:pPr>
      <w:r w:rsidRPr="00FB6A53">
        <w:rPr>
          <w:rFonts w:ascii="Arial" w:hAnsi="Arial" w:cs="Arial"/>
          <w:bCs/>
          <w:iCs/>
          <w:sz w:val="20"/>
          <w:szCs w:val="20"/>
        </w:rPr>
        <w:t xml:space="preserve">         </w:t>
      </w:r>
      <w:r w:rsidRPr="00FB6A53">
        <w:rPr>
          <w:rFonts w:ascii="Arial" w:hAnsi="Arial" w:cs="Arial"/>
          <w:b/>
          <w:bCs/>
          <w:iCs/>
          <w:sz w:val="20"/>
          <w:szCs w:val="20"/>
        </w:rPr>
        <w:t>Уколико понуђач подноси понуду са подизвођачем,</w:t>
      </w:r>
      <w:r w:rsidRPr="00FB6A53">
        <w:rPr>
          <w:rFonts w:ascii="Arial" w:hAnsi="Arial" w:cs="Arial"/>
          <w:bCs/>
          <w:iCs/>
          <w:sz w:val="20"/>
          <w:szCs w:val="20"/>
        </w:rPr>
        <w:t xml:space="preserve">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C546A3" w:rsidRPr="00FB6A53" w:rsidRDefault="00C546A3" w:rsidP="00C546A3">
      <w:pPr>
        <w:pStyle w:val="ListParagraph"/>
        <w:ind w:left="0"/>
        <w:jc w:val="both"/>
        <w:rPr>
          <w:rFonts w:ascii="Arial" w:hAnsi="Arial" w:cs="Arial"/>
          <w:b/>
          <w:bCs/>
          <w:i/>
          <w:iCs/>
          <w:sz w:val="20"/>
          <w:szCs w:val="20"/>
        </w:rPr>
      </w:pPr>
    </w:p>
    <w:p w:rsidR="00C546A3" w:rsidRPr="00FB6A53" w:rsidRDefault="00C546A3" w:rsidP="00C546A3">
      <w:pPr>
        <w:pStyle w:val="ListParagraph"/>
        <w:ind w:left="0"/>
        <w:jc w:val="both"/>
        <w:rPr>
          <w:rFonts w:ascii="Arial" w:hAnsi="Arial" w:cs="Arial"/>
          <w:bCs/>
          <w:iCs/>
          <w:sz w:val="20"/>
          <w:szCs w:val="20"/>
        </w:rPr>
      </w:pPr>
      <w:r w:rsidRPr="00FB6A53">
        <w:rPr>
          <w:rFonts w:ascii="Arial" w:hAnsi="Arial" w:cs="Arial"/>
          <w:b/>
          <w:bCs/>
          <w:iCs/>
          <w:sz w:val="20"/>
          <w:szCs w:val="20"/>
        </w:rPr>
        <w:t xml:space="preserve">       Уколико понуду подноси група понуђача,</w:t>
      </w:r>
      <w:r w:rsidRPr="00FB6A53">
        <w:rPr>
          <w:rFonts w:ascii="Arial" w:hAnsi="Arial" w:cs="Arial"/>
          <w:bCs/>
          <w:iCs/>
          <w:sz w:val="20"/>
          <w:szCs w:val="20"/>
        </w:rPr>
        <w:t xml:space="preserve">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546A3" w:rsidRPr="00FB6A53" w:rsidRDefault="00C546A3" w:rsidP="00C546A3">
      <w:pPr>
        <w:jc w:val="both"/>
        <w:rPr>
          <w:rFonts w:ascii="Arial" w:hAnsi="Arial" w:cs="Arial"/>
          <w:bCs/>
          <w:iCs/>
          <w:color w:val="FF0000"/>
          <w:sz w:val="20"/>
          <w:szCs w:val="20"/>
        </w:rPr>
      </w:pPr>
    </w:p>
    <w:p w:rsidR="00C546A3" w:rsidRPr="00FB6A53" w:rsidRDefault="00C546A3" w:rsidP="00C546A3">
      <w:pPr>
        <w:pStyle w:val="ListParagraph"/>
        <w:ind w:left="1350"/>
        <w:jc w:val="both"/>
        <w:rPr>
          <w:rFonts w:ascii="Arial" w:hAnsi="Arial" w:cs="Arial"/>
          <w:bCs/>
          <w:iCs/>
          <w:color w:val="FF0000"/>
          <w:sz w:val="20"/>
          <w:szCs w:val="20"/>
        </w:rPr>
      </w:pPr>
    </w:p>
    <w:p w:rsidR="009B4ABB" w:rsidRPr="009B4ABB" w:rsidRDefault="009B4ABB" w:rsidP="009B4ABB">
      <w:pPr>
        <w:pStyle w:val="BodyText"/>
        <w:jc w:val="center"/>
        <w:rPr>
          <w:rFonts w:ascii="Arial" w:hAnsi="Arial" w:cs="Arial"/>
          <w:b/>
          <w:color w:val="auto"/>
          <w:sz w:val="20"/>
          <w:szCs w:val="20"/>
          <w:u w:val="single"/>
        </w:rPr>
      </w:pPr>
      <w:r w:rsidRPr="009B4ABB">
        <w:rPr>
          <w:rFonts w:ascii="Arial" w:hAnsi="Arial" w:cs="Arial"/>
          <w:b/>
          <w:color w:val="auto"/>
          <w:sz w:val="20"/>
          <w:szCs w:val="20"/>
          <w:u w:val="single"/>
        </w:rPr>
        <w:t>4.</w:t>
      </w:r>
      <w:r w:rsidR="00EF65C2">
        <w:rPr>
          <w:rFonts w:ascii="Arial" w:hAnsi="Arial" w:cs="Arial"/>
          <w:b/>
          <w:color w:val="auto"/>
          <w:sz w:val="20"/>
          <w:szCs w:val="20"/>
          <w:u w:val="single"/>
        </w:rPr>
        <w:t>1</w:t>
      </w:r>
      <w:r w:rsidRPr="009B4ABB">
        <w:rPr>
          <w:rFonts w:ascii="Arial" w:hAnsi="Arial" w:cs="Arial"/>
          <w:b/>
          <w:color w:val="auto"/>
          <w:sz w:val="20"/>
          <w:szCs w:val="20"/>
          <w:u w:val="single"/>
        </w:rPr>
        <w:t xml:space="preserve"> ДОКАЗИВАЊЕ ОБАВЕЗНИХ УСЛОВА (ЧЛАН 75. ЗАКОНА)</w:t>
      </w:r>
    </w:p>
    <w:p w:rsidR="009B4ABB" w:rsidRPr="009B4ABB" w:rsidRDefault="009B4ABB" w:rsidP="009B4ABB">
      <w:pPr>
        <w:jc w:val="both"/>
        <w:rPr>
          <w:rFonts w:ascii="Arial" w:hAnsi="Arial" w:cs="Arial"/>
          <w:i/>
          <w:color w:val="auto"/>
          <w:sz w:val="20"/>
          <w:szCs w:val="20"/>
          <w:u w:val="single"/>
          <w:lang w:val="sr-Cyrl-CS"/>
        </w:rPr>
      </w:pPr>
      <w:r w:rsidRPr="009B4ABB">
        <w:rPr>
          <w:rFonts w:ascii="Arial" w:hAnsi="Arial" w:cs="Arial"/>
          <w:b/>
          <w:color w:val="auto"/>
          <w:sz w:val="20"/>
          <w:szCs w:val="20"/>
          <w:lang w:val="sr-Cyrl-CS"/>
        </w:rPr>
        <w:t>Испуњеност обавезних услова,</w:t>
      </w:r>
      <w:r w:rsidRPr="009B4ABB">
        <w:rPr>
          <w:rFonts w:ascii="Arial" w:hAnsi="Arial" w:cs="Arial"/>
          <w:color w:val="auto"/>
          <w:sz w:val="20"/>
          <w:szCs w:val="20"/>
          <w:lang w:val="sr-Cyrl-CS"/>
        </w:rPr>
        <w:t xml:space="preserve"> из члана 75. (став 1. - 4.) Закона, за учешће у поступку јавне набавке, </w:t>
      </w:r>
      <w:r w:rsidRPr="009B4ABB">
        <w:rPr>
          <w:rFonts w:ascii="Arial" w:hAnsi="Arial" w:cs="Arial"/>
          <w:b/>
          <w:color w:val="auto"/>
          <w:sz w:val="20"/>
          <w:szCs w:val="20"/>
          <w:lang w:val="sr-Cyrl-CS"/>
        </w:rPr>
        <w:t>правно лице/предузетник/физичко лице</w:t>
      </w:r>
      <w:r w:rsidRPr="009B4ABB">
        <w:rPr>
          <w:rFonts w:ascii="Arial" w:hAnsi="Arial" w:cs="Arial"/>
          <w:color w:val="auto"/>
          <w:sz w:val="20"/>
          <w:szCs w:val="20"/>
          <w:lang w:val="sr-Cyrl-CS"/>
        </w:rPr>
        <w:t xml:space="preserve">, као понуђач </w:t>
      </w:r>
      <w:r w:rsidRPr="009B4ABB">
        <w:rPr>
          <w:rFonts w:ascii="Arial" w:hAnsi="Arial" w:cs="Arial"/>
          <w:i/>
          <w:color w:val="auto"/>
          <w:sz w:val="20"/>
          <w:szCs w:val="20"/>
          <w:u w:val="single"/>
          <w:lang w:val="sr-Cyrl-CS"/>
        </w:rPr>
        <w:t>доказује достављањем  изјаве дате под пуном материјалном и кривичном одговорношћу.</w:t>
      </w:r>
    </w:p>
    <w:p w:rsidR="009B4ABB" w:rsidRPr="009B4ABB" w:rsidRDefault="009B4ABB" w:rsidP="009B4ABB">
      <w:pPr>
        <w:jc w:val="both"/>
        <w:rPr>
          <w:rFonts w:ascii="Arial" w:hAnsi="Arial" w:cs="Arial"/>
          <w:i/>
          <w:color w:val="auto"/>
          <w:sz w:val="20"/>
          <w:szCs w:val="20"/>
          <w:u w:val="single"/>
          <w:lang w:val="sr-Cyrl-CS"/>
        </w:rPr>
      </w:pPr>
    </w:p>
    <w:p w:rsidR="009B4ABB" w:rsidRPr="009B4ABB" w:rsidRDefault="009B4ABB" w:rsidP="009B4ABB">
      <w:pPr>
        <w:jc w:val="both"/>
        <w:rPr>
          <w:rFonts w:ascii="Arial" w:hAnsi="Arial" w:cs="Arial"/>
          <w:b/>
          <w:i/>
          <w:color w:val="auto"/>
          <w:sz w:val="20"/>
          <w:szCs w:val="20"/>
          <w:u w:val="single"/>
          <w:lang w:val="sr-Cyrl-CS"/>
        </w:rPr>
      </w:pPr>
      <w:r w:rsidRPr="009B4ABB">
        <w:rPr>
          <w:rFonts w:ascii="Arial" w:hAnsi="Arial" w:cs="Arial"/>
          <w:b/>
          <w:color w:val="auto"/>
          <w:sz w:val="20"/>
          <w:szCs w:val="20"/>
          <w:lang w:val="sr-Cyrl-CS"/>
        </w:rPr>
        <w:t>Испуњеност обавезног услова,</w:t>
      </w:r>
      <w:r w:rsidRPr="009B4ABB">
        <w:rPr>
          <w:rFonts w:ascii="Arial" w:hAnsi="Arial" w:cs="Arial"/>
          <w:color w:val="auto"/>
          <w:sz w:val="20"/>
          <w:szCs w:val="20"/>
          <w:lang w:val="sr-Cyrl-CS"/>
        </w:rPr>
        <w:t xml:space="preserve"> из члана 75. став 5. Закона, за учешће у поступку јавне набавке, </w:t>
      </w:r>
      <w:r w:rsidRPr="009B4ABB">
        <w:rPr>
          <w:rFonts w:ascii="Arial" w:hAnsi="Arial" w:cs="Arial"/>
          <w:b/>
          <w:color w:val="auto"/>
          <w:sz w:val="20"/>
          <w:szCs w:val="20"/>
          <w:lang w:val="sr-Cyrl-CS"/>
        </w:rPr>
        <w:t>правно лице/предузетник/физичко лице</w:t>
      </w:r>
      <w:r w:rsidRPr="009B4ABB">
        <w:rPr>
          <w:rFonts w:ascii="Arial" w:hAnsi="Arial" w:cs="Arial"/>
          <w:color w:val="auto"/>
          <w:sz w:val="20"/>
          <w:szCs w:val="20"/>
          <w:lang w:val="sr-Cyrl-CS"/>
        </w:rPr>
        <w:t xml:space="preserve">, као понуђач </w:t>
      </w:r>
      <w:r w:rsidRPr="009B4ABB">
        <w:rPr>
          <w:rFonts w:ascii="Arial" w:hAnsi="Arial" w:cs="Arial"/>
          <w:i/>
          <w:color w:val="auto"/>
          <w:sz w:val="20"/>
          <w:szCs w:val="20"/>
          <w:u w:val="single"/>
          <w:lang w:val="sr-Cyrl-CS"/>
        </w:rPr>
        <w:t xml:space="preserve">доказује достављањем  </w:t>
      </w:r>
      <w:r w:rsidRPr="009B4ABB">
        <w:rPr>
          <w:rFonts w:ascii="Arial" w:hAnsi="Arial" w:cs="Arial"/>
          <w:b/>
          <w:color w:val="auto"/>
          <w:sz w:val="20"/>
          <w:szCs w:val="20"/>
          <w:u w:val="single"/>
          <w:lang w:val="sr-Cyrl-CS"/>
        </w:rPr>
        <w:t>а</w:t>
      </w:r>
      <w:r w:rsidRPr="009B4ABB">
        <w:rPr>
          <w:rFonts w:ascii="Arial" w:hAnsi="Arial" w:cs="Arial"/>
          <w:b/>
          <w:color w:val="auto"/>
          <w:sz w:val="20"/>
          <w:szCs w:val="20"/>
          <w:lang w:val="sr-Cyrl-CS"/>
        </w:rPr>
        <w:t>кта (дозвола, решење и сл.) надлежног министарства о испуњености услова за вршење предметних испитивања.</w:t>
      </w:r>
    </w:p>
    <w:p w:rsidR="009B4ABB" w:rsidRPr="009B4ABB" w:rsidRDefault="009B4ABB" w:rsidP="009B4ABB">
      <w:pPr>
        <w:ind w:left="480"/>
        <w:jc w:val="both"/>
        <w:rPr>
          <w:rFonts w:ascii="Arial" w:hAnsi="Arial" w:cs="Arial"/>
          <w:b/>
          <w:color w:val="auto"/>
          <w:sz w:val="20"/>
          <w:szCs w:val="20"/>
        </w:rPr>
      </w:pPr>
    </w:p>
    <w:p w:rsidR="009B4ABB" w:rsidRPr="009B4ABB" w:rsidRDefault="009B4ABB" w:rsidP="009B4ABB">
      <w:pPr>
        <w:jc w:val="both"/>
        <w:rPr>
          <w:rFonts w:ascii="Arial" w:hAnsi="Arial" w:cs="Arial"/>
          <w:b/>
          <w:color w:val="auto"/>
          <w:sz w:val="20"/>
          <w:szCs w:val="20"/>
        </w:rPr>
      </w:pPr>
      <w:r w:rsidRPr="009B4ABB">
        <w:rPr>
          <w:rFonts w:ascii="Arial" w:hAnsi="Arial" w:cs="Arial"/>
          <w:b/>
          <w:color w:val="auto"/>
          <w:sz w:val="20"/>
          <w:szCs w:val="20"/>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9B4ABB" w:rsidRPr="009B4ABB" w:rsidRDefault="009B4ABB" w:rsidP="009B4ABB">
      <w:pPr>
        <w:ind w:left="480"/>
        <w:jc w:val="both"/>
        <w:rPr>
          <w:rFonts w:ascii="Arial" w:hAnsi="Arial" w:cs="Arial"/>
          <w:b/>
          <w:color w:val="auto"/>
          <w:sz w:val="20"/>
          <w:szCs w:val="20"/>
        </w:rPr>
      </w:pPr>
      <w:r w:rsidRPr="009B4ABB">
        <w:rPr>
          <w:rFonts w:ascii="Arial" w:hAnsi="Arial" w:cs="Arial"/>
          <w:b/>
          <w:color w:val="auto"/>
          <w:sz w:val="20"/>
          <w:szCs w:val="20"/>
        </w:rPr>
        <w:t>___________________________________________________________________</w:t>
      </w:r>
    </w:p>
    <w:p w:rsidR="009B4ABB" w:rsidRPr="009B4ABB" w:rsidRDefault="009B4ABB" w:rsidP="009B4ABB">
      <w:pPr>
        <w:jc w:val="both"/>
        <w:rPr>
          <w:rFonts w:ascii="Arial" w:hAnsi="Arial" w:cs="Arial"/>
          <w:b/>
          <w:color w:val="auto"/>
          <w:sz w:val="20"/>
          <w:szCs w:val="20"/>
          <w:u w:val="single"/>
          <w:lang w:val="sr-Cyrl-CS"/>
        </w:rPr>
      </w:pPr>
      <w:r w:rsidRPr="009B4ABB">
        <w:rPr>
          <w:rFonts w:ascii="Arial" w:hAnsi="Arial" w:cs="Arial"/>
          <w:b/>
          <w:color w:val="auto"/>
          <w:sz w:val="20"/>
          <w:szCs w:val="20"/>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9B4ABB" w:rsidRPr="009B4ABB" w:rsidRDefault="009B4ABB" w:rsidP="009B4ABB">
      <w:pPr>
        <w:jc w:val="both"/>
        <w:rPr>
          <w:rFonts w:ascii="Arial" w:hAnsi="Arial" w:cs="Arial"/>
          <w:color w:val="auto"/>
          <w:sz w:val="20"/>
          <w:szCs w:val="20"/>
          <w:lang w:val="sr-Cyrl-CS"/>
        </w:rPr>
      </w:pPr>
    </w:p>
    <w:p w:rsidR="009B4ABB" w:rsidRPr="009B4ABB" w:rsidRDefault="009B4ABB" w:rsidP="009B4ABB">
      <w:pPr>
        <w:numPr>
          <w:ilvl w:val="0"/>
          <w:numId w:val="8"/>
        </w:numPr>
        <w:suppressAutoHyphens w:val="0"/>
        <w:spacing w:line="240" w:lineRule="auto"/>
        <w:ind w:left="480" w:hanging="480"/>
        <w:jc w:val="both"/>
        <w:rPr>
          <w:rFonts w:ascii="Arial" w:hAnsi="Arial" w:cs="Arial"/>
          <w:b/>
          <w:color w:val="auto"/>
          <w:sz w:val="20"/>
          <w:szCs w:val="20"/>
          <w:lang w:val="sr-Cyrl-CS"/>
        </w:rPr>
      </w:pPr>
      <w:r w:rsidRPr="009B4ABB">
        <w:rPr>
          <w:rFonts w:ascii="Arial" w:hAnsi="Arial" w:cs="Arial"/>
          <w:b/>
          <w:color w:val="auto"/>
          <w:sz w:val="20"/>
          <w:szCs w:val="20"/>
          <w:lang w:val="sr-Cyrl-CS"/>
        </w:rPr>
        <w:t>Извода из</w:t>
      </w:r>
      <w:r w:rsidRPr="009B4ABB">
        <w:rPr>
          <w:rFonts w:ascii="Arial" w:hAnsi="Arial" w:cs="Arial"/>
          <w:b/>
          <w:color w:val="auto"/>
          <w:sz w:val="20"/>
          <w:szCs w:val="20"/>
          <w:lang w:val="sr-Latn-CS"/>
        </w:rPr>
        <w:t xml:space="preserve"> </w:t>
      </w:r>
      <w:r w:rsidRPr="009B4ABB">
        <w:rPr>
          <w:rFonts w:ascii="Arial" w:hAnsi="Arial" w:cs="Arial"/>
          <w:b/>
          <w:color w:val="auto"/>
          <w:sz w:val="20"/>
          <w:szCs w:val="20"/>
          <w:lang w:val="sr-Cyrl-CS"/>
        </w:rPr>
        <w:t>регистра Агенције за привредне регистре, односно извода из регистра надлежног Привредног суда</w:t>
      </w:r>
      <w:r w:rsidRPr="009B4ABB">
        <w:rPr>
          <w:rFonts w:ascii="Arial" w:hAnsi="Arial" w:cs="Arial"/>
          <w:color w:val="auto"/>
          <w:sz w:val="20"/>
          <w:szCs w:val="20"/>
          <w:lang w:val="sr-Cyrl-CS"/>
        </w:rPr>
        <w:t>, као доказ да је понуђач регистрован код надлежног органа, односно уписан у одговарајући регистар.</w:t>
      </w:r>
    </w:p>
    <w:p w:rsidR="009B4ABB" w:rsidRPr="009B4ABB" w:rsidRDefault="009B4ABB" w:rsidP="009B4ABB">
      <w:pPr>
        <w:jc w:val="both"/>
        <w:rPr>
          <w:rFonts w:ascii="Arial" w:hAnsi="Arial" w:cs="Arial"/>
          <w:b/>
          <w:color w:val="auto"/>
          <w:sz w:val="20"/>
          <w:szCs w:val="20"/>
          <w:lang w:val="sr-Cyrl-CS"/>
        </w:rPr>
      </w:pPr>
    </w:p>
    <w:p w:rsidR="009B4ABB" w:rsidRPr="009B4ABB" w:rsidRDefault="009B4ABB" w:rsidP="009B4ABB">
      <w:pPr>
        <w:pStyle w:val="ListParagraph"/>
        <w:numPr>
          <w:ilvl w:val="0"/>
          <w:numId w:val="8"/>
        </w:numPr>
        <w:ind w:left="426" w:hanging="426"/>
        <w:jc w:val="both"/>
        <w:rPr>
          <w:rFonts w:ascii="Arial" w:hAnsi="Arial" w:cs="Arial"/>
          <w:color w:val="auto"/>
          <w:sz w:val="20"/>
          <w:szCs w:val="20"/>
          <w:lang w:val="sr-Cyrl-CS"/>
        </w:rPr>
      </w:pPr>
      <w:r w:rsidRPr="009B4ABB">
        <w:rPr>
          <w:rFonts w:ascii="Arial" w:hAnsi="Arial" w:cs="Arial"/>
          <w:bCs/>
          <w:color w:val="auto"/>
          <w:sz w:val="20"/>
          <w:szCs w:val="20"/>
          <w:lang w:val="sr-Cyrl-CS"/>
        </w:rPr>
        <w:lastRenderedPageBreak/>
        <w:t>а</w:t>
      </w:r>
      <w:r w:rsidRPr="009B4ABB">
        <w:rPr>
          <w:rFonts w:ascii="Arial" w:hAnsi="Arial" w:cs="Arial"/>
          <w:bCs/>
          <w:color w:val="auto"/>
          <w:sz w:val="20"/>
          <w:szCs w:val="20"/>
        </w:rPr>
        <w:t xml:space="preserve">) </w:t>
      </w:r>
      <w:r w:rsidRPr="009B4ABB">
        <w:rPr>
          <w:rFonts w:ascii="Arial" w:hAnsi="Arial" w:cs="Arial"/>
          <w:color w:val="auto"/>
          <w:sz w:val="20"/>
          <w:szCs w:val="20"/>
        </w:rPr>
        <w:t xml:space="preserve">Извод из казнене евиденције, односно уверењe </w:t>
      </w:r>
      <w:r w:rsidRPr="009B4ABB">
        <w:rPr>
          <w:rFonts w:ascii="Arial" w:hAnsi="Arial" w:cs="Arial"/>
          <w:color w:val="auto"/>
          <w:sz w:val="20"/>
          <w:szCs w:val="20"/>
          <w:lang w:val="sr-Cyrl-CS"/>
        </w:rPr>
        <w:t>О</w:t>
      </w:r>
      <w:r w:rsidRPr="009B4ABB">
        <w:rPr>
          <w:rFonts w:ascii="Arial" w:hAnsi="Arial" w:cs="Arial"/>
          <w:color w:val="auto"/>
          <w:sz w:val="20"/>
          <w:szCs w:val="20"/>
        </w:rPr>
        <w:t>сновног суда на чијем подручју се налази седиште домаћег правног лица</w:t>
      </w:r>
      <w:r w:rsidRPr="009B4ABB">
        <w:rPr>
          <w:rFonts w:ascii="Arial" w:hAnsi="Arial" w:cs="Arial"/>
          <w:color w:val="auto"/>
          <w:sz w:val="20"/>
          <w:szCs w:val="20"/>
          <w:lang w:val="ru-RU"/>
        </w:rPr>
        <w:t>,</w:t>
      </w:r>
      <w:r w:rsidRPr="009B4ABB">
        <w:rPr>
          <w:rFonts w:ascii="Arial" w:hAnsi="Arial" w:cs="Arial"/>
          <w:color w:val="auto"/>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B4ABB" w:rsidRPr="009B4ABB" w:rsidRDefault="009B4ABB" w:rsidP="009B4ABB">
      <w:pPr>
        <w:pStyle w:val="ListParagraph"/>
        <w:ind w:left="426"/>
        <w:jc w:val="both"/>
        <w:rPr>
          <w:rFonts w:ascii="Arial" w:hAnsi="Arial" w:cs="Arial"/>
          <w:color w:val="auto"/>
          <w:sz w:val="20"/>
          <w:szCs w:val="20"/>
          <w:lang w:val="sr-Cyrl-CS"/>
        </w:rPr>
      </w:pPr>
      <w:r w:rsidRPr="009B4ABB">
        <w:rPr>
          <w:rFonts w:ascii="Arial" w:hAnsi="Arial" w:cs="Arial"/>
          <w:color w:val="auto"/>
          <w:sz w:val="20"/>
          <w:szCs w:val="20"/>
          <w:lang w:val="sr-Cyrl-CS"/>
        </w:rPr>
        <w:t>б</w:t>
      </w:r>
      <w:r w:rsidRPr="009B4ABB">
        <w:rPr>
          <w:rFonts w:ascii="Arial" w:hAnsi="Arial" w:cs="Arial"/>
          <w:color w:val="auto"/>
          <w:sz w:val="20"/>
          <w:szCs w:val="20"/>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9B4ABB">
        <w:rPr>
          <w:rFonts w:ascii="Arial" w:hAnsi="Arial" w:cs="Arial"/>
          <w:color w:val="auto"/>
          <w:sz w:val="20"/>
          <w:szCs w:val="20"/>
          <w:lang w:val="sr-Cyrl-CS"/>
        </w:rPr>
        <w:t>као члан организоване криминалне групе</w:t>
      </w:r>
      <w:r w:rsidRPr="009B4ABB">
        <w:rPr>
          <w:rFonts w:ascii="Arial" w:hAnsi="Arial" w:cs="Arial"/>
          <w:color w:val="auto"/>
          <w:sz w:val="20"/>
          <w:szCs w:val="20"/>
        </w:rPr>
        <w:t xml:space="preserve">; </w:t>
      </w:r>
    </w:p>
    <w:p w:rsidR="009B4ABB" w:rsidRPr="009B4ABB" w:rsidRDefault="009B4ABB" w:rsidP="009B4ABB">
      <w:pPr>
        <w:pStyle w:val="ListParagraph"/>
        <w:ind w:left="426"/>
        <w:jc w:val="both"/>
        <w:rPr>
          <w:rFonts w:ascii="Arial" w:hAnsi="Arial" w:cs="Arial"/>
          <w:color w:val="auto"/>
          <w:sz w:val="20"/>
          <w:szCs w:val="20"/>
          <w:lang w:val="sr-Cyrl-CS"/>
        </w:rPr>
      </w:pPr>
      <w:r w:rsidRPr="009B4ABB">
        <w:rPr>
          <w:rFonts w:ascii="Arial" w:hAnsi="Arial" w:cs="Arial"/>
          <w:color w:val="auto"/>
          <w:sz w:val="20"/>
          <w:szCs w:val="20"/>
          <w:lang w:val="sr-Cyrl-CS"/>
        </w:rPr>
        <w:t>в</w:t>
      </w:r>
      <w:r w:rsidRPr="009B4ABB">
        <w:rPr>
          <w:rFonts w:ascii="Arial" w:hAnsi="Arial" w:cs="Arial"/>
          <w:color w:val="auto"/>
          <w:sz w:val="20"/>
          <w:szCs w:val="20"/>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9B4ABB" w:rsidRPr="009B4ABB" w:rsidRDefault="009B4ABB" w:rsidP="009B4ABB">
      <w:pPr>
        <w:pStyle w:val="ListParagraph"/>
        <w:ind w:left="426"/>
        <w:jc w:val="both"/>
        <w:rPr>
          <w:rFonts w:ascii="Arial" w:hAnsi="Arial" w:cs="Arial"/>
          <w:color w:val="auto"/>
          <w:sz w:val="20"/>
          <w:szCs w:val="20"/>
          <w:lang w:val="sr-Cyrl-CS"/>
        </w:rPr>
      </w:pPr>
      <w:r w:rsidRPr="009B4ABB">
        <w:rPr>
          <w:rFonts w:ascii="Arial" w:hAnsi="Arial" w:cs="Arial"/>
          <w:b/>
          <w:color w:val="auto"/>
          <w:sz w:val="20"/>
          <w:szCs w:val="20"/>
        </w:rPr>
        <w:t>Доказ не може бити старији од два месеца пре отварања понуда</w:t>
      </w:r>
      <w:r w:rsidRPr="009B4ABB">
        <w:rPr>
          <w:rFonts w:ascii="Arial" w:hAnsi="Arial" w:cs="Arial"/>
          <w:b/>
          <w:color w:val="auto"/>
          <w:sz w:val="20"/>
          <w:szCs w:val="20"/>
          <w:lang w:val="sr-Cyrl-CS"/>
        </w:rPr>
        <w:t>.</w:t>
      </w:r>
    </w:p>
    <w:p w:rsidR="009B4ABB" w:rsidRPr="009B4ABB" w:rsidRDefault="009B4ABB" w:rsidP="009B4ABB">
      <w:pPr>
        <w:jc w:val="both"/>
        <w:rPr>
          <w:rFonts w:ascii="Arial" w:hAnsi="Arial" w:cs="Arial"/>
          <w:b/>
          <w:i/>
          <w:color w:val="auto"/>
          <w:sz w:val="20"/>
          <w:szCs w:val="20"/>
          <w:lang w:val="sr-Cyrl-CS"/>
        </w:rPr>
      </w:pPr>
    </w:p>
    <w:p w:rsidR="009B4ABB" w:rsidRPr="009B4ABB" w:rsidRDefault="009B4ABB" w:rsidP="009B4ABB">
      <w:pPr>
        <w:numPr>
          <w:ilvl w:val="0"/>
          <w:numId w:val="8"/>
        </w:numPr>
        <w:suppressAutoHyphens w:val="0"/>
        <w:spacing w:line="240" w:lineRule="auto"/>
        <w:ind w:left="480" w:hanging="480"/>
        <w:jc w:val="both"/>
        <w:rPr>
          <w:rFonts w:ascii="Arial" w:hAnsi="Arial" w:cs="Arial"/>
          <w:color w:val="auto"/>
          <w:sz w:val="20"/>
          <w:szCs w:val="20"/>
          <w:u w:val="single"/>
          <w:lang w:val="sr-Cyrl-CS"/>
        </w:rPr>
      </w:pPr>
      <w:r w:rsidRPr="009B4ABB">
        <w:rPr>
          <w:rFonts w:ascii="Arial" w:hAnsi="Arial" w:cs="Arial"/>
          <w:b/>
          <w:color w:val="auto"/>
          <w:sz w:val="20"/>
          <w:szCs w:val="20"/>
          <w:lang w:val="sr-Cyrl-CS"/>
        </w:rPr>
        <w:t xml:space="preserve">Уверења Пореске управе Министарства финансија, </w:t>
      </w:r>
      <w:r w:rsidRPr="009B4ABB">
        <w:rPr>
          <w:rFonts w:ascii="Arial" w:hAnsi="Arial" w:cs="Arial"/>
          <w:color w:val="auto"/>
          <w:sz w:val="20"/>
          <w:szCs w:val="20"/>
          <w:lang w:val="sr-Cyrl-CS"/>
        </w:rPr>
        <w:t>да је измирио доспеле порезе и доприносе</w:t>
      </w:r>
      <w:r w:rsidRPr="009B4ABB">
        <w:rPr>
          <w:rFonts w:ascii="Arial" w:hAnsi="Arial" w:cs="Arial"/>
          <w:b/>
          <w:color w:val="auto"/>
          <w:sz w:val="20"/>
          <w:szCs w:val="20"/>
          <w:lang w:val="sr-Cyrl-CS"/>
        </w:rPr>
        <w:t xml:space="preserve"> и уверења надлежне локалне самоуправе </w:t>
      </w:r>
      <w:r w:rsidRPr="009B4ABB">
        <w:rPr>
          <w:rFonts w:ascii="Arial" w:hAnsi="Arial" w:cs="Arial"/>
          <w:color w:val="auto"/>
          <w:sz w:val="20"/>
          <w:szCs w:val="20"/>
          <w:lang w:val="sr-Cyrl-CS"/>
        </w:rPr>
        <w:t>да је измирио обавезе по основу изворних локалних јавних прихода.</w:t>
      </w:r>
    </w:p>
    <w:p w:rsidR="009B4ABB" w:rsidRPr="009B4ABB" w:rsidRDefault="009B4ABB" w:rsidP="009B4ABB">
      <w:pPr>
        <w:ind w:left="567"/>
        <w:jc w:val="both"/>
        <w:rPr>
          <w:rFonts w:ascii="Arial" w:hAnsi="Arial" w:cs="Arial"/>
          <w:color w:val="auto"/>
          <w:sz w:val="20"/>
          <w:szCs w:val="20"/>
          <w:u w:val="single"/>
          <w:lang w:val="sr-Cyrl-CS"/>
        </w:rPr>
      </w:pPr>
      <w:r w:rsidRPr="009B4ABB">
        <w:rPr>
          <w:rFonts w:ascii="Arial" w:hAnsi="Arial" w:cs="Arial"/>
          <w:b/>
          <w:color w:val="auto"/>
          <w:sz w:val="20"/>
          <w:szCs w:val="20"/>
          <w:lang w:val="sr-Cyrl-CS"/>
        </w:rPr>
        <w:t>Докази из ове тачке, не могу бити стариј</w:t>
      </w:r>
      <w:r w:rsidRPr="009B4ABB">
        <w:rPr>
          <w:rFonts w:ascii="Arial" w:hAnsi="Arial" w:cs="Arial"/>
          <w:color w:val="auto"/>
          <w:sz w:val="20"/>
          <w:szCs w:val="20"/>
          <w:lang w:val="sr-Cyrl-CS"/>
        </w:rPr>
        <w:t xml:space="preserve">и </w:t>
      </w:r>
      <w:r w:rsidRPr="009B4ABB">
        <w:rPr>
          <w:rFonts w:ascii="Arial" w:hAnsi="Arial" w:cs="Arial"/>
          <w:b/>
          <w:color w:val="auto"/>
          <w:sz w:val="20"/>
          <w:szCs w:val="20"/>
          <w:lang w:val="sr-Cyrl-CS"/>
        </w:rPr>
        <w:t>од 2 (два) месеца пре   отварања понуда.</w:t>
      </w:r>
    </w:p>
    <w:p w:rsidR="009B4ABB" w:rsidRPr="009B4ABB" w:rsidRDefault="009B4ABB" w:rsidP="009B4ABB">
      <w:pPr>
        <w:tabs>
          <w:tab w:val="left" w:pos="709"/>
        </w:tabs>
        <w:jc w:val="both"/>
        <w:rPr>
          <w:rFonts w:ascii="Arial" w:hAnsi="Arial" w:cs="Arial"/>
          <w:b/>
          <w:color w:val="auto"/>
          <w:sz w:val="20"/>
          <w:szCs w:val="20"/>
          <w:lang w:val="sr-Cyrl-CS"/>
        </w:rPr>
      </w:pPr>
    </w:p>
    <w:p w:rsidR="009B4ABB" w:rsidRPr="009B4ABB" w:rsidRDefault="009B4ABB" w:rsidP="009B4ABB">
      <w:pPr>
        <w:numPr>
          <w:ilvl w:val="0"/>
          <w:numId w:val="8"/>
        </w:numPr>
        <w:suppressAutoHyphens w:val="0"/>
        <w:spacing w:line="240" w:lineRule="auto"/>
        <w:ind w:left="480" w:hanging="480"/>
        <w:jc w:val="both"/>
        <w:rPr>
          <w:rFonts w:ascii="Arial" w:hAnsi="Arial" w:cs="Arial"/>
          <w:b/>
          <w:color w:val="auto"/>
          <w:sz w:val="20"/>
          <w:szCs w:val="20"/>
          <w:lang w:val="sr-Cyrl-CS"/>
        </w:rPr>
      </w:pPr>
      <w:r w:rsidRPr="009B4ABB">
        <w:rPr>
          <w:rFonts w:ascii="Arial" w:hAnsi="Arial" w:cs="Arial"/>
          <w:b/>
          <w:color w:val="auto"/>
          <w:sz w:val="20"/>
          <w:szCs w:val="20"/>
          <w:lang w:val="sr-Cyrl-CS"/>
        </w:rPr>
        <w:t xml:space="preserve">Изјаве понуђача, односно сваког члана групе понуђача, односно подизвођача, из Одељка </w:t>
      </w:r>
      <w:r w:rsidRPr="009B4ABB">
        <w:rPr>
          <w:rFonts w:ascii="Arial" w:hAnsi="Arial" w:cs="Arial"/>
          <w:b/>
          <w:color w:val="auto"/>
          <w:sz w:val="20"/>
          <w:szCs w:val="20"/>
        </w:rPr>
        <w:t>5</w:t>
      </w:r>
      <w:r w:rsidRPr="009B4ABB">
        <w:rPr>
          <w:rFonts w:ascii="Arial" w:hAnsi="Arial" w:cs="Arial"/>
          <w:b/>
          <w:color w:val="auto"/>
          <w:sz w:val="20"/>
          <w:szCs w:val="20"/>
          <w:lang w:val="sr-Cyrl-CS"/>
        </w:rPr>
        <w:t>.4 Конкурсне документације,</w:t>
      </w:r>
      <w:r w:rsidRPr="009B4ABB">
        <w:rPr>
          <w:rFonts w:ascii="Arial" w:hAnsi="Arial" w:cs="Arial"/>
          <w:b/>
          <w:bCs/>
          <w:color w:val="auto"/>
          <w:sz w:val="20"/>
          <w:szCs w:val="20"/>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9B4ABB" w:rsidRPr="009B4ABB" w:rsidRDefault="009B4ABB" w:rsidP="009B4ABB">
      <w:pPr>
        <w:suppressAutoHyphens w:val="0"/>
        <w:autoSpaceDE w:val="0"/>
        <w:autoSpaceDN w:val="0"/>
        <w:adjustRightInd w:val="0"/>
        <w:spacing w:line="240" w:lineRule="auto"/>
        <w:ind w:left="480"/>
        <w:rPr>
          <w:rFonts w:ascii="Arial" w:eastAsiaTheme="minorHAnsi" w:hAnsi="Arial" w:cs="Arial"/>
          <w:color w:val="auto"/>
          <w:kern w:val="0"/>
          <w:sz w:val="20"/>
          <w:szCs w:val="20"/>
          <w:lang w:eastAsia="en-US"/>
        </w:rPr>
      </w:pPr>
      <w:r w:rsidRPr="009B4ABB">
        <w:rPr>
          <w:rFonts w:ascii="Arial" w:eastAsiaTheme="minorHAnsi" w:hAnsi="Arial" w:cs="Arial"/>
          <w:color w:val="auto"/>
          <w:kern w:val="0"/>
          <w:sz w:val="20"/>
          <w:szCs w:val="20"/>
          <w:lang w:eastAsia="en-US"/>
        </w:rPr>
        <w:t>_________________________________________________________________________</w:t>
      </w:r>
    </w:p>
    <w:p w:rsidR="009B4ABB" w:rsidRPr="009B4ABB" w:rsidRDefault="009B4ABB" w:rsidP="009B4ABB">
      <w:pPr>
        <w:suppressAutoHyphens w:val="0"/>
        <w:spacing w:line="240" w:lineRule="auto"/>
        <w:jc w:val="both"/>
        <w:rPr>
          <w:rFonts w:ascii="Arial" w:hAnsi="Arial" w:cs="Arial"/>
          <w:b/>
          <w:color w:val="auto"/>
          <w:sz w:val="20"/>
          <w:szCs w:val="20"/>
          <w:u w:val="single"/>
          <w:lang w:val="sr-Cyrl-CS"/>
        </w:rPr>
      </w:pPr>
      <w:r w:rsidRPr="009B4ABB">
        <w:rPr>
          <w:rFonts w:ascii="Arial" w:hAnsi="Arial" w:cs="Arial"/>
          <w:b/>
          <w:color w:val="auto"/>
          <w:sz w:val="20"/>
          <w:szCs w:val="20"/>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Pr="009B4ABB">
        <w:rPr>
          <w:rFonts w:ascii="Arial" w:hAnsi="Arial" w:cs="Arial"/>
          <w:color w:val="auto"/>
          <w:sz w:val="20"/>
          <w:szCs w:val="20"/>
          <w:lang w:val="sr-Cyrl-CS"/>
        </w:rPr>
        <w:t>:</w:t>
      </w:r>
    </w:p>
    <w:p w:rsidR="009B4ABB" w:rsidRPr="009B4ABB" w:rsidRDefault="009B4ABB" w:rsidP="009B4ABB">
      <w:pPr>
        <w:jc w:val="both"/>
        <w:rPr>
          <w:rFonts w:ascii="Arial" w:hAnsi="Arial" w:cs="Arial"/>
          <w:color w:val="auto"/>
          <w:sz w:val="20"/>
          <w:szCs w:val="20"/>
          <w:lang w:val="sr-Cyrl-CS"/>
        </w:rPr>
      </w:pPr>
    </w:p>
    <w:p w:rsidR="009B4ABB" w:rsidRPr="009B4ABB" w:rsidRDefault="009B4ABB" w:rsidP="009B4ABB">
      <w:pPr>
        <w:numPr>
          <w:ilvl w:val="0"/>
          <w:numId w:val="9"/>
        </w:numPr>
        <w:suppressAutoHyphens w:val="0"/>
        <w:spacing w:line="240" w:lineRule="auto"/>
        <w:ind w:left="480" w:hanging="480"/>
        <w:jc w:val="both"/>
        <w:rPr>
          <w:rFonts w:ascii="Arial" w:hAnsi="Arial" w:cs="Arial"/>
          <w:b/>
          <w:color w:val="auto"/>
          <w:sz w:val="20"/>
          <w:szCs w:val="20"/>
          <w:lang w:val="sr-Cyrl-CS"/>
        </w:rPr>
      </w:pPr>
      <w:r w:rsidRPr="009B4ABB">
        <w:rPr>
          <w:rFonts w:ascii="Arial" w:hAnsi="Arial" w:cs="Arial"/>
          <w:b/>
          <w:color w:val="auto"/>
          <w:sz w:val="20"/>
          <w:szCs w:val="20"/>
          <w:lang w:val="sr-Cyrl-CS"/>
        </w:rPr>
        <w:t>Извод из</w:t>
      </w:r>
      <w:r w:rsidRPr="009B4ABB">
        <w:rPr>
          <w:rFonts w:ascii="Arial" w:hAnsi="Arial" w:cs="Arial"/>
          <w:b/>
          <w:color w:val="auto"/>
          <w:sz w:val="20"/>
          <w:szCs w:val="20"/>
          <w:lang w:val="sr-Latn-CS"/>
        </w:rPr>
        <w:t xml:space="preserve"> </w:t>
      </w:r>
      <w:r w:rsidRPr="009B4ABB">
        <w:rPr>
          <w:rFonts w:ascii="Arial" w:hAnsi="Arial" w:cs="Arial"/>
          <w:b/>
          <w:color w:val="auto"/>
          <w:sz w:val="20"/>
          <w:szCs w:val="20"/>
          <w:lang w:val="sr-Cyrl-CS"/>
        </w:rPr>
        <w:t xml:space="preserve">регистра Агенције за привредне регистре, односно извода из одговарајућег регистра, </w:t>
      </w:r>
      <w:r w:rsidRPr="009B4ABB">
        <w:rPr>
          <w:rFonts w:ascii="Arial" w:hAnsi="Arial" w:cs="Arial"/>
          <w:color w:val="auto"/>
          <w:sz w:val="20"/>
          <w:szCs w:val="20"/>
          <w:lang w:val="sr-Cyrl-CS"/>
        </w:rPr>
        <w:t>као доказ да је понуђач регистрован код надлежног органа, односно уписан у одговарајући регистар.</w:t>
      </w:r>
    </w:p>
    <w:p w:rsidR="009B4ABB" w:rsidRPr="009B4ABB" w:rsidRDefault="009B4ABB" w:rsidP="009B4ABB">
      <w:pPr>
        <w:jc w:val="both"/>
        <w:rPr>
          <w:rFonts w:ascii="Arial" w:hAnsi="Arial" w:cs="Arial"/>
          <w:b/>
          <w:color w:val="auto"/>
          <w:sz w:val="20"/>
          <w:szCs w:val="20"/>
          <w:lang w:val="sr-Cyrl-CS"/>
        </w:rPr>
      </w:pPr>
    </w:p>
    <w:p w:rsidR="009B4ABB" w:rsidRPr="009B4ABB" w:rsidRDefault="009B4ABB" w:rsidP="009B4ABB">
      <w:pPr>
        <w:pStyle w:val="ListParagraph"/>
        <w:numPr>
          <w:ilvl w:val="0"/>
          <w:numId w:val="9"/>
        </w:numPr>
        <w:ind w:left="426" w:hanging="426"/>
        <w:jc w:val="both"/>
        <w:rPr>
          <w:rFonts w:ascii="Arial" w:hAnsi="Arial" w:cs="Arial"/>
          <w:b/>
          <w:color w:val="auto"/>
          <w:sz w:val="20"/>
          <w:szCs w:val="20"/>
        </w:rPr>
      </w:pPr>
      <w:r w:rsidRPr="009B4ABB">
        <w:rPr>
          <w:rFonts w:ascii="Arial" w:hAnsi="Arial" w:cs="Arial"/>
          <w:b/>
          <w:color w:val="auto"/>
          <w:sz w:val="20"/>
          <w:szCs w:val="20"/>
          <w:lang w:val="sr-Cyrl-CS"/>
        </w:rPr>
        <w:t>Извода из казнене евиденције, односно уверења надлежне полицијске управе Министарства унутрашњих послова</w:t>
      </w:r>
      <w:r w:rsidRPr="009B4ABB">
        <w:rPr>
          <w:rFonts w:ascii="Arial" w:hAnsi="Arial" w:cs="Arial"/>
          <w:color w:val="auto"/>
          <w:sz w:val="20"/>
          <w:szCs w:val="20"/>
          <w:lang w:val="sr-Cyrl-CS"/>
        </w:rPr>
        <w:t xml:space="preserve"> </w:t>
      </w:r>
      <w:r w:rsidRPr="009B4ABB">
        <w:rPr>
          <w:rFonts w:ascii="Arial" w:hAnsi="Arial" w:cs="Arial"/>
          <w:color w:val="auto"/>
          <w:sz w:val="20"/>
          <w:szCs w:val="20"/>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B4ABB" w:rsidRPr="009B4ABB" w:rsidRDefault="009B4ABB" w:rsidP="009B4ABB">
      <w:pPr>
        <w:ind w:left="426"/>
        <w:jc w:val="both"/>
        <w:rPr>
          <w:rFonts w:ascii="Arial" w:hAnsi="Arial" w:cs="Arial"/>
          <w:color w:val="auto"/>
          <w:sz w:val="20"/>
          <w:szCs w:val="20"/>
          <w:lang w:val="sr-Cyrl-CS"/>
        </w:rPr>
      </w:pPr>
      <w:r w:rsidRPr="009B4ABB">
        <w:rPr>
          <w:rFonts w:ascii="Arial" w:hAnsi="Arial" w:cs="Arial"/>
          <w:b/>
          <w:color w:val="auto"/>
          <w:sz w:val="20"/>
          <w:szCs w:val="20"/>
          <w:lang w:val="sr-Cyrl-CS"/>
        </w:rPr>
        <w:t xml:space="preserve"> Докази из ове тачке, не могу бити стариј</w:t>
      </w:r>
      <w:r w:rsidRPr="009B4ABB">
        <w:rPr>
          <w:rFonts w:ascii="Arial" w:hAnsi="Arial" w:cs="Arial"/>
          <w:color w:val="auto"/>
          <w:sz w:val="20"/>
          <w:szCs w:val="20"/>
          <w:lang w:val="sr-Cyrl-CS"/>
        </w:rPr>
        <w:t xml:space="preserve">и </w:t>
      </w:r>
      <w:r w:rsidRPr="009B4ABB">
        <w:rPr>
          <w:rFonts w:ascii="Arial" w:hAnsi="Arial" w:cs="Arial"/>
          <w:b/>
          <w:color w:val="auto"/>
          <w:sz w:val="20"/>
          <w:szCs w:val="20"/>
          <w:lang w:val="sr-Cyrl-CS"/>
        </w:rPr>
        <w:t>од 2 (два) месеца пре   отварања понуда.</w:t>
      </w:r>
    </w:p>
    <w:p w:rsidR="009B4ABB" w:rsidRPr="009B4ABB" w:rsidRDefault="009B4ABB" w:rsidP="009B4ABB">
      <w:pPr>
        <w:jc w:val="both"/>
        <w:rPr>
          <w:rFonts w:ascii="Arial" w:hAnsi="Arial" w:cs="Arial"/>
          <w:b/>
          <w:color w:val="auto"/>
          <w:sz w:val="20"/>
          <w:szCs w:val="20"/>
          <w:lang w:val="sr-Cyrl-CS"/>
        </w:rPr>
      </w:pPr>
    </w:p>
    <w:p w:rsidR="009B4ABB" w:rsidRPr="009B4ABB" w:rsidRDefault="009B4ABB" w:rsidP="009B4ABB">
      <w:pPr>
        <w:numPr>
          <w:ilvl w:val="0"/>
          <w:numId w:val="9"/>
        </w:numPr>
        <w:suppressAutoHyphens w:val="0"/>
        <w:spacing w:line="240" w:lineRule="auto"/>
        <w:ind w:left="480" w:hanging="480"/>
        <w:jc w:val="both"/>
        <w:rPr>
          <w:rFonts w:ascii="Arial" w:hAnsi="Arial" w:cs="Arial"/>
          <w:color w:val="auto"/>
          <w:sz w:val="20"/>
          <w:szCs w:val="20"/>
          <w:u w:val="single"/>
          <w:lang w:val="sr-Cyrl-CS"/>
        </w:rPr>
      </w:pPr>
      <w:r w:rsidRPr="009B4ABB">
        <w:rPr>
          <w:rFonts w:ascii="Arial" w:hAnsi="Arial" w:cs="Arial"/>
          <w:b/>
          <w:color w:val="auto"/>
          <w:sz w:val="20"/>
          <w:szCs w:val="20"/>
          <w:lang w:val="sr-Cyrl-CS"/>
        </w:rPr>
        <w:t xml:space="preserve">Уверења Пореске управе Министарства финансија </w:t>
      </w:r>
      <w:r w:rsidRPr="009B4ABB">
        <w:rPr>
          <w:rFonts w:ascii="Arial" w:hAnsi="Arial" w:cs="Arial"/>
          <w:color w:val="auto"/>
          <w:sz w:val="20"/>
          <w:szCs w:val="20"/>
          <w:lang w:val="sr-Cyrl-CS"/>
        </w:rPr>
        <w:t>да је измирио доспеле порезе и доприносе</w:t>
      </w:r>
      <w:r w:rsidRPr="009B4ABB">
        <w:rPr>
          <w:rFonts w:ascii="Arial" w:hAnsi="Arial" w:cs="Arial"/>
          <w:b/>
          <w:color w:val="auto"/>
          <w:sz w:val="20"/>
          <w:szCs w:val="20"/>
          <w:lang w:val="sr-Cyrl-CS"/>
        </w:rPr>
        <w:t xml:space="preserve"> и уверења надлежне управе локалне самоуправе </w:t>
      </w:r>
      <w:r w:rsidRPr="009B4ABB">
        <w:rPr>
          <w:rFonts w:ascii="Arial" w:hAnsi="Arial" w:cs="Arial"/>
          <w:color w:val="auto"/>
          <w:sz w:val="20"/>
          <w:szCs w:val="20"/>
          <w:lang w:val="sr-Cyrl-CS"/>
        </w:rPr>
        <w:t>да је измирио обавезе по основу изворних локалних јавних прихода.</w:t>
      </w:r>
    </w:p>
    <w:p w:rsidR="009B4ABB" w:rsidRPr="009B4ABB" w:rsidRDefault="009B4ABB" w:rsidP="009B4ABB">
      <w:pPr>
        <w:ind w:left="567"/>
        <w:jc w:val="both"/>
        <w:rPr>
          <w:rFonts w:ascii="Arial" w:hAnsi="Arial" w:cs="Arial"/>
          <w:color w:val="auto"/>
          <w:sz w:val="20"/>
          <w:szCs w:val="20"/>
          <w:u w:val="single"/>
          <w:lang w:val="sr-Cyrl-CS"/>
        </w:rPr>
      </w:pPr>
      <w:r w:rsidRPr="009B4ABB">
        <w:rPr>
          <w:rFonts w:ascii="Arial" w:hAnsi="Arial" w:cs="Arial"/>
          <w:b/>
          <w:color w:val="auto"/>
          <w:sz w:val="20"/>
          <w:szCs w:val="20"/>
          <w:lang w:val="sr-Cyrl-CS"/>
        </w:rPr>
        <w:t>Докази из ове тачке, не могу бити стариј</w:t>
      </w:r>
      <w:r w:rsidRPr="009B4ABB">
        <w:rPr>
          <w:rFonts w:ascii="Arial" w:hAnsi="Arial" w:cs="Arial"/>
          <w:color w:val="auto"/>
          <w:sz w:val="20"/>
          <w:szCs w:val="20"/>
          <w:lang w:val="sr-Cyrl-CS"/>
        </w:rPr>
        <w:t xml:space="preserve">и </w:t>
      </w:r>
      <w:r w:rsidRPr="009B4ABB">
        <w:rPr>
          <w:rFonts w:ascii="Arial" w:hAnsi="Arial" w:cs="Arial"/>
          <w:b/>
          <w:color w:val="auto"/>
          <w:sz w:val="20"/>
          <w:szCs w:val="20"/>
          <w:lang w:val="sr-Cyrl-CS"/>
        </w:rPr>
        <w:t>од 2 (два) месеца пре отварања понуда.</w:t>
      </w:r>
    </w:p>
    <w:p w:rsidR="009B4ABB" w:rsidRPr="009B4ABB" w:rsidRDefault="009B4ABB" w:rsidP="009B4ABB">
      <w:pPr>
        <w:ind w:right="-34"/>
        <w:jc w:val="both"/>
        <w:rPr>
          <w:rFonts w:ascii="Arial" w:hAnsi="Arial" w:cs="Arial"/>
          <w:b/>
          <w:bCs/>
          <w:color w:val="auto"/>
          <w:sz w:val="20"/>
          <w:szCs w:val="20"/>
          <w:lang w:val="ru-RU"/>
        </w:rPr>
      </w:pPr>
    </w:p>
    <w:p w:rsidR="009B4ABB" w:rsidRPr="009B4ABB" w:rsidRDefault="009B4ABB" w:rsidP="009B4ABB">
      <w:pPr>
        <w:numPr>
          <w:ilvl w:val="0"/>
          <w:numId w:val="9"/>
        </w:numPr>
        <w:suppressAutoHyphens w:val="0"/>
        <w:spacing w:line="240" w:lineRule="auto"/>
        <w:ind w:left="426" w:hanging="426"/>
        <w:jc w:val="both"/>
        <w:rPr>
          <w:rFonts w:ascii="Arial" w:hAnsi="Arial" w:cs="Arial"/>
          <w:b/>
          <w:color w:val="auto"/>
          <w:sz w:val="20"/>
          <w:szCs w:val="20"/>
          <w:lang w:val="sr-Cyrl-CS"/>
        </w:rPr>
      </w:pPr>
      <w:r w:rsidRPr="009B4ABB">
        <w:rPr>
          <w:rFonts w:ascii="Arial" w:hAnsi="Arial" w:cs="Arial"/>
          <w:b/>
          <w:color w:val="auto"/>
          <w:sz w:val="20"/>
          <w:szCs w:val="20"/>
          <w:lang w:val="sr-Cyrl-CS"/>
        </w:rPr>
        <w:t xml:space="preserve">Изјаве понуђача, односно сваког члана групе понуђача, односно подизвођача, из Одељка </w:t>
      </w:r>
      <w:r w:rsidRPr="009B4ABB">
        <w:rPr>
          <w:rFonts w:ascii="Arial" w:hAnsi="Arial" w:cs="Arial"/>
          <w:b/>
          <w:color w:val="auto"/>
          <w:sz w:val="20"/>
          <w:szCs w:val="20"/>
        </w:rPr>
        <w:t>5</w:t>
      </w:r>
      <w:r w:rsidRPr="009B4ABB">
        <w:rPr>
          <w:rFonts w:ascii="Arial" w:hAnsi="Arial" w:cs="Arial"/>
          <w:b/>
          <w:color w:val="auto"/>
          <w:sz w:val="20"/>
          <w:szCs w:val="20"/>
          <w:lang w:val="sr-Cyrl-CS"/>
        </w:rPr>
        <w:t>.4 Конкурсне документације,</w:t>
      </w:r>
      <w:r w:rsidRPr="009B4ABB">
        <w:rPr>
          <w:rFonts w:ascii="Arial" w:hAnsi="Arial" w:cs="Arial"/>
          <w:b/>
          <w:bCs/>
          <w:color w:val="auto"/>
          <w:sz w:val="20"/>
          <w:szCs w:val="20"/>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9B4ABB" w:rsidRPr="009B4ABB" w:rsidRDefault="009B4ABB" w:rsidP="009B4ABB">
      <w:pPr>
        <w:suppressAutoHyphens w:val="0"/>
        <w:spacing w:line="240" w:lineRule="auto"/>
        <w:jc w:val="both"/>
        <w:rPr>
          <w:rFonts w:ascii="Arial" w:hAnsi="Arial" w:cs="Arial"/>
          <w:color w:val="auto"/>
          <w:sz w:val="20"/>
          <w:szCs w:val="20"/>
        </w:rPr>
      </w:pPr>
      <w:r w:rsidRPr="009B4ABB">
        <w:rPr>
          <w:rFonts w:ascii="Arial" w:hAnsi="Arial" w:cs="Arial"/>
          <w:b/>
          <w:bCs/>
          <w:color w:val="auto"/>
          <w:sz w:val="20"/>
          <w:szCs w:val="20"/>
          <w:lang w:val="ru-RU"/>
        </w:rPr>
        <w:t xml:space="preserve">             </w:t>
      </w:r>
      <w:r w:rsidRPr="009B4ABB">
        <w:rPr>
          <w:rFonts w:ascii="Arial" w:hAnsi="Arial" w:cs="Arial"/>
          <w:color w:val="auto"/>
          <w:sz w:val="20"/>
          <w:szCs w:val="20"/>
        </w:rPr>
        <w:t>_________________________________________________________________</w:t>
      </w:r>
    </w:p>
    <w:p w:rsidR="009B4ABB" w:rsidRPr="009B4ABB" w:rsidRDefault="009B4ABB" w:rsidP="009B4ABB">
      <w:pPr>
        <w:jc w:val="both"/>
        <w:rPr>
          <w:rFonts w:ascii="Arial" w:hAnsi="Arial" w:cs="Arial"/>
          <w:color w:val="auto"/>
          <w:sz w:val="20"/>
          <w:szCs w:val="20"/>
          <w:lang w:val="sr-Cyrl-CS"/>
        </w:rPr>
      </w:pPr>
      <w:r w:rsidRPr="009B4ABB">
        <w:rPr>
          <w:rFonts w:ascii="Arial" w:hAnsi="Arial" w:cs="Arial"/>
          <w:b/>
          <w:color w:val="auto"/>
          <w:sz w:val="20"/>
          <w:szCs w:val="20"/>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Pr="009B4ABB">
        <w:rPr>
          <w:rFonts w:ascii="Arial" w:hAnsi="Arial" w:cs="Arial"/>
          <w:color w:val="auto"/>
          <w:sz w:val="20"/>
          <w:szCs w:val="20"/>
          <w:lang w:val="sr-Cyrl-CS"/>
        </w:rPr>
        <w:t>:</w:t>
      </w:r>
    </w:p>
    <w:p w:rsidR="009B4ABB" w:rsidRPr="009B4ABB" w:rsidRDefault="009B4ABB" w:rsidP="009B4ABB">
      <w:pPr>
        <w:numPr>
          <w:ilvl w:val="0"/>
          <w:numId w:val="10"/>
        </w:numPr>
        <w:suppressAutoHyphens w:val="0"/>
        <w:spacing w:line="240" w:lineRule="auto"/>
        <w:ind w:left="709" w:hanging="283"/>
        <w:jc w:val="both"/>
        <w:rPr>
          <w:rFonts w:ascii="Arial" w:hAnsi="Arial" w:cs="Arial"/>
          <w:color w:val="auto"/>
          <w:sz w:val="20"/>
          <w:szCs w:val="20"/>
          <w:lang w:val="sr-Cyrl-CS"/>
        </w:rPr>
      </w:pPr>
      <w:r w:rsidRPr="009B4ABB">
        <w:rPr>
          <w:rFonts w:ascii="Arial" w:hAnsi="Arial" w:cs="Arial"/>
          <w:b/>
          <w:color w:val="auto"/>
          <w:sz w:val="20"/>
          <w:szCs w:val="20"/>
          <w:lang w:val="sr-Cyrl-CS"/>
        </w:rPr>
        <w:t>Извода из казнене евиденције, односно уверења надлежне полицијске управе Министарства унутрашњих послова</w:t>
      </w:r>
      <w:r w:rsidRPr="009B4ABB">
        <w:rPr>
          <w:rFonts w:ascii="Arial" w:hAnsi="Arial" w:cs="Arial"/>
          <w:color w:val="auto"/>
          <w:sz w:val="20"/>
          <w:szCs w:val="20"/>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B4ABB" w:rsidRPr="009B4ABB" w:rsidRDefault="009B4ABB" w:rsidP="009B4ABB">
      <w:pPr>
        <w:pStyle w:val="ListParagraph"/>
        <w:ind w:left="709" w:hanging="283"/>
        <w:rPr>
          <w:rFonts w:ascii="Arial" w:hAnsi="Arial" w:cs="Arial"/>
          <w:b/>
          <w:color w:val="auto"/>
          <w:sz w:val="20"/>
          <w:szCs w:val="20"/>
          <w:lang w:val="sr-Cyrl-CS"/>
        </w:rPr>
      </w:pPr>
      <w:r w:rsidRPr="009B4ABB">
        <w:rPr>
          <w:rFonts w:ascii="Arial" w:hAnsi="Arial" w:cs="Arial"/>
          <w:b/>
          <w:color w:val="auto"/>
          <w:sz w:val="20"/>
          <w:szCs w:val="20"/>
          <w:lang w:val="sr-Cyrl-CS"/>
        </w:rPr>
        <w:lastRenderedPageBreak/>
        <w:t xml:space="preserve">     Докази не могу бити старији од 2 (два) месеца пре отварања понуда.</w:t>
      </w:r>
    </w:p>
    <w:p w:rsidR="009B4ABB" w:rsidRPr="009B4ABB" w:rsidRDefault="009B4ABB" w:rsidP="009B4ABB">
      <w:pPr>
        <w:pStyle w:val="ListParagraph"/>
        <w:ind w:left="709" w:hanging="283"/>
        <w:rPr>
          <w:rFonts w:ascii="Arial" w:hAnsi="Arial" w:cs="Arial"/>
          <w:b/>
          <w:color w:val="auto"/>
          <w:sz w:val="20"/>
          <w:szCs w:val="20"/>
          <w:lang w:val="sr-Cyrl-CS"/>
        </w:rPr>
      </w:pPr>
    </w:p>
    <w:p w:rsidR="009B4ABB" w:rsidRPr="009B4ABB" w:rsidRDefault="009B4ABB" w:rsidP="009B4ABB">
      <w:pPr>
        <w:numPr>
          <w:ilvl w:val="0"/>
          <w:numId w:val="10"/>
        </w:numPr>
        <w:suppressAutoHyphens w:val="0"/>
        <w:spacing w:line="240" w:lineRule="auto"/>
        <w:ind w:left="709" w:hanging="283"/>
        <w:jc w:val="both"/>
        <w:rPr>
          <w:rFonts w:ascii="Arial" w:hAnsi="Arial" w:cs="Arial"/>
          <w:color w:val="auto"/>
          <w:sz w:val="20"/>
          <w:szCs w:val="20"/>
          <w:lang w:val="sr-Cyrl-CS"/>
        </w:rPr>
      </w:pPr>
      <w:r w:rsidRPr="009B4ABB">
        <w:rPr>
          <w:rFonts w:ascii="Arial" w:hAnsi="Arial" w:cs="Arial"/>
          <w:b/>
          <w:color w:val="auto"/>
          <w:sz w:val="20"/>
          <w:szCs w:val="20"/>
          <w:lang w:val="sr-Cyrl-CS"/>
        </w:rPr>
        <w:t>Потврде</w:t>
      </w:r>
      <w:r w:rsidRPr="009B4ABB">
        <w:rPr>
          <w:rFonts w:ascii="Arial" w:hAnsi="Arial" w:cs="Arial"/>
          <w:color w:val="auto"/>
          <w:sz w:val="20"/>
          <w:szCs w:val="20"/>
          <w:lang w:val="sr-Cyrl-CS"/>
        </w:rPr>
        <w:t xml:space="preserve"> </w:t>
      </w:r>
      <w:r w:rsidRPr="009B4ABB">
        <w:rPr>
          <w:rFonts w:ascii="Arial" w:hAnsi="Arial" w:cs="Arial"/>
          <w:b/>
          <w:color w:val="auto"/>
          <w:sz w:val="20"/>
          <w:szCs w:val="20"/>
          <w:lang w:val="sr-Cyrl-CS"/>
        </w:rPr>
        <w:t xml:space="preserve">Прекршајног суда </w:t>
      </w:r>
      <w:r w:rsidRPr="009B4ABB">
        <w:rPr>
          <w:rFonts w:ascii="Arial" w:hAnsi="Arial" w:cs="Arial"/>
          <w:color w:val="auto"/>
          <w:sz w:val="20"/>
          <w:szCs w:val="20"/>
          <w:lang w:val="sr-Cyrl-CS"/>
        </w:rPr>
        <w:t>да му није изречена мера забране обављања одређених послова.</w:t>
      </w:r>
    </w:p>
    <w:p w:rsidR="009B4ABB" w:rsidRPr="009B4ABB" w:rsidRDefault="009B4ABB" w:rsidP="009B4ABB">
      <w:pPr>
        <w:ind w:left="709" w:hanging="283"/>
        <w:jc w:val="both"/>
        <w:rPr>
          <w:rFonts w:ascii="Arial" w:hAnsi="Arial" w:cs="Arial"/>
          <w:b/>
          <w:color w:val="auto"/>
          <w:sz w:val="20"/>
          <w:szCs w:val="20"/>
          <w:lang w:val="sr-Cyrl-CS"/>
        </w:rPr>
      </w:pPr>
      <w:r w:rsidRPr="009B4ABB">
        <w:rPr>
          <w:rFonts w:ascii="Arial" w:hAnsi="Arial" w:cs="Arial"/>
          <w:b/>
          <w:color w:val="auto"/>
          <w:sz w:val="20"/>
          <w:szCs w:val="20"/>
          <w:lang w:val="sr-Cyrl-CS"/>
        </w:rPr>
        <w:t xml:space="preserve">     Докази из ове тачке, морају бити издати након објављивања позива за подношење понуда</w:t>
      </w:r>
      <w:r w:rsidRPr="009B4ABB">
        <w:rPr>
          <w:rFonts w:ascii="Arial" w:hAnsi="Arial" w:cs="Arial"/>
          <w:b/>
          <w:i/>
          <w:color w:val="auto"/>
          <w:sz w:val="20"/>
          <w:szCs w:val="20"/>
          <w:lang w:val="sr-Cyrl-CS"/>
        </w:rPr>
        <w:t xml:space="preserve"> </w:t>
      </w:r>
      <w:r w:rsidRPr="009B4ABB">
        <w:rPr>
          <w:rFonts w:ascii="Arial" w:hAnsi="Arial" w:cs="Arial"/>
          <w:b/>
          <w:color w:val="auto"/>
          <w:sz w:val="20"/>
          <w:szCs w:val="20"/>
          <w:lang w:val="sr-Cyrl-CS"/>
        </w:rPr>
        <w:t>на Порталу јавних набавки,</w:t>
      </w:r>
      <w:r w:rsidRPr="009B4ABB">
        <w:rPr>
          <w:rFonts w:ascii="Arial" w:hAnsi="Arial" w:cs="Arial"/>
          <w:color w:val="auto"/>
          <w:sz w:val="20"/>
          <w:szCs w:val="20"/>
        </w:rPr>
        <w:t xml:space="preserve"> </w:t>
      </w:r>
      <w:r w:rsidRPr="009B4ABB">
        <w:rPr>
          <w:rFonts w:ascii="Arial" w:hAnsi="Arial" w:cs="Arial"/>
          <w:b/>
          <w:color w:val="auto"/>
          <w:sz w:val="20"/>
          <w:szCs w:val="20"/>
        </w:rPr>
        <w:t>Управе за јавне набавке</w:t>
      </w:r>
      <w:r w:rsidRPr="009B4ABB">
        <w:rPr>
          <w:rFonts w:ascii="Arial" w:hAnsi="Arial" w:cs="Arial"/>
          <w:b/>
          <w:color w:val="auto"/>
          <w:sz w:val="20"/>
          <w:szCs w:val="20"/>
          <w:lang w:val="sr-Cyrl-CS"/>
        </w:rPr>
        <w:t xml:space="preserve"> и не могу бити старији од 2 (два) месеца пре отварања понуда.</w:t>
      </w:r>
    </w:p>
    <w:p w:rsidR="009B4ABB" w:rsidRPr="009B4ABB" w:rsidRDefault="009B4ABB" w:rsidP="009B4ABB">
      <w:pPr>
        <w:ind w:left="709" w:hanging="283"/>
        <w:jc w:val="both"/>
        <w:rPr>
          <w:rFonts w:ascii="Arial" w:hAnsi="Arial" w:cs="Arial"/>
          <w:b/>
          <w:color w:val="auto"/>
          <w:sz w:val="20"/>
          <w:szCs w:val="20"/>
          <w:lang w:val="sr-Cyrl-CS"/>
        </w:rPr>
      </w:pPr>
    </w:p>
    <w:p w:rsidR="009B4ABB" w:rsidRPr="009B4ABB" w:rsidRDefault="009B4ABB" w:rsidP="009B4ABB">
      <w:pPr>
        <w:numPr>
          <w:ilvl w:val="0"/>
          <w:numId w:val="10"/>
        </w:numPr>
        <w:suppressAutoHyphens w:val="0"/>
        <w:spacing w:line="240" w:lineRule="auto"/>
        <w:ind w:left="709" w:hanging="283"/>
        <w:jc w:val="both"/>
        <w:rPr>
          <w:rFonts w:ascii="Arial" w:hAnsi="Arial" w:cs="Arial"/>
          <w:color w:val="auto"/>
          <w:sz w:val="20"/>
          <w:szCs w:val="20"/>
          <w:u w:val="single"/>
          <w:lang w:val="sr-Cyrl-CS"/>
        </w:rPr>
      </w:pPr>
      <w:r w:rsidRPr="009B4ABB">
        <w:rPr>
          <w:rFonts w:ascii="Arial" w:hAnsi="Arial" w:cs="Arial"/>
          <w:b/>
          <w:color w:val="auto"/>
          <w:sz w:val="20"/>
          <w:szCs w:val="20"/>
          <w:lang w:val="sr-Cyrl-CS"/>
        </w:rPr>
        <w:t xml:space="preserve">Уверења Пореске управе Министарства финансија </w:t>
      </w:r>
      <w:r w:rsidRPr="009B4ABB">
        <w:rPr>
          <w:rFonts w:ascii="Arial" w:hAnsi="Arial" w:cs="Arial"/>
          <w:color w:val="auto"/>
          <w:sz w:val="20"/>
          <w:szCs w:val="20"/>
          <w:lang w:val="sr-Cyrl-CS"/>
        </w:rPr>
        <w:t>да је измирио доспеле порезе и доприносе</w:t>
      </w:r>
      <w:r w:rsidRPr="009B4ABB">
        <w:rPr>
          <w:rFonts w:ascii="Arial" w:hAnsi="Arial" w:cs="Arial"/>
          <w:b/>
          <w:color w:val="auto"/>
          <w:sz w:val="20"/>
          <w:szCs w:val="20"/>
          <w:lang w:val="sr-Cyrl-CS"/>
        </w:rPr>
        <w:t xml:space="preserve"> и уверења надлежне управе локалне самоуправе </w:t>
      </w:r>
      <w:r w:rsidRPr="009B4ABB">
        <w:rPr>
          <w:rFonts w:ascii="Arial" w:hAnsi="Arial" w:cs="Arial"/>
          <w:color w:val="auto"/>
          <w:sz w:val="20"/>
          <w:szCs w:val="20"/>
          <w:lang w:val="sr-Cyrl-CS"/>
        </w:rPr>
        <w:t>да је измирио обавезе по основу изворних локалних јавних прихода.</w:t>
      </w:r>
    </w:p>
    <w:p w:rsidR="009B4ABB" w:rsidRPr="009B4ABB" w:rsidRDefault="009B4ABB" w:rsidP="009B4ABB">
      <w:pPr>
        <w:tabs>
          <w:tab w:val="left" w:pos="709"/>
        </w:tabs>
        <w:ind w:left="709" w:hanging="283"/>
        <w:jc w:val="both"/>
        <w:rPr>
          <w:rFonts w:ascii="Arial" w:hAnsi="Arial" w:cs="Arial"/>
          <w:b/>
          <w:color w:val="auto"/>
          <w:sz w:val="20"/>
          <w:szCs w:val="20"/>
          <w:lang w:val="sr-Cyrl-CS"/>
        </w:rPr>
      </w:pPr>
      <w:r w:rsidRPr="009B4ABB">
        <w:rPr>
          <w:rFonts w:ascii="Arial" w:hAnsi="Arial" w:cs="Arial"/>
          <w:b/>
          <w:color w:val="auto"/>
          <w:sz w:val="20"/>
          <w:szCs w:val="20"/>
          <w:lang w:val="sr-Cyrl-CS"/>
        </w:rPr>
        <w:t xml:space="preserve">     Докази не могу бити старији</w:t>
      </w:r>
      <w:r w:rsidRPr="009B4ABB">
        <w:rPr>
          <w:rFonts w:ascii="Arial" w:hAnsi="Arial" w:cs="Arial"/>
          <w:color w:val="auto"/>
          <w:sz w:val="20"/>
          <w:szCs w:val="20"/>
          <w:lang w:val="sr-Cyrl-CS"/>
        </w:rPr>
        <w:t xml:space="preserve"> </w:t>
      </w:r>
      <w:r w:rsidRPr="009B4ABB">
        <w:rPr>
          <w:rFonts w:ascii="Arial" w:hAnsi="Arial" w:cs="Arial"/>
          <w:b/>
          <w:color w:val="auto"/>
          <w:sz w:val="20"/>
          <w:szCs w:val="20"/>
          <w:lang w:val="sr-Cyrl-CS"/>
        </w:rPr>
        <w:t>од 2 (два) месеца пре отварања понуда.</w:t>
      </w:r>
    </w:p>
    <w:p w:rsidR="009B4ABB" w:rsidRPr="009B4ABB" w:rsidRDefault="009B4ABB" w:rsidP="009B4ABB">
      <w:pPr>
        <w:tabs>
          <w:tab w:val="left" w:pos="709"/>
        </w:tabs>
        <w:ind w:left="709" w:hanging="283"/>
        <w:jc w:val="both"/>
        <w:rPr>
          <w:rFonts w:ascii="Arial" w:hAnsi="Arial" w:cs="Arial"/>
          <w:b/>
          <w:color w:val="auto"/>
          <w:sz w:val="20"/>
          <w:szCs w:val="20"/>
          <w:lang w:val="sr-Cyrl-CS"/>
        </w:rPr>
      </w:pPr>
    </w:p>
    <w:p w:rsidR="009B4ABB" w:rsidRPr="009B4ABB" w:rsidRDefault="009B4ABB" w:rsidP="009B4ABB">
      <w:pPr>
        <w:numPr>
          <w:ilvl w:val="0"/>
          <w:numId w:val="10"/>
        </w:numPr>
        <w:suppressAutoHyphens w:val="0"/>
        <w:spacing w:line="240" w:lineRule="auto"/>
        <w:ind w:hanging="218"/>
        <w:jc w:val="both"/>
        <w:rPr>
          <w:rFonts w:ascii="Arial" w:hAnsi="Arial" w:cs="Arial"/>
          <w:b/>
          <w:color w:val="auto"/>
          <w:sz w:val="20"/>
          <w:szCs w:val="20"/>
          <w:lang w:val="sr-Cyrl-CS"/>
        </w:rPr>
      </w:pPr>
      <w:r w:rsidRPr="009B4ABB">
        <w:rPr>
          <w:rFonts w:ascii="Arial" w:hAnsi="Arial" w:cs="Arial"/>
          <w:b/>
          <w:color w:val="auto"/>
          <w:sz w:val="20"/>
          <w:szCs w:val="20"/>
          <w:lang w:val="sr-Cyrl-CS"/>
        </w:rPr>
        <w:t xml:space="preserve">Изјаве понуђача, односно сваког члана групе понуђача, односно подизвођача, из Одељка </w:t>
      </w:r>
      <w:r w:rsidRPr="009B4ABB">
        <w:rPr>
          <w:rFonts w:ascii="Arial" w:hAnsi="Arial" w:cs="Arial"/>
          <w:b/>
          <w:color w:val="auto"/>
          <w:sz w:val="20"/>
          <w:szCs w:val="20"/>
        </w:rPr>
        <w:t>5</w:t>
      </w:r>
      <w:r w:rsidRPr="009B4ABB">
        <w:rPr>
          <w:rFonts w:ascii="Arial" w:hAnsi="Arial" w:cs="Arial"/>
          <w:b/>
          <w:color w:val="auto"/>
          <w:sz w:val="20"/>
          <w:szCs w:val="20"/>
          <w:lang w:val="sr-Cyrl-CS"/>
        </w:rPr>
        <w:t>.4 Конкурсне документације,</w:t>
      </w:r>
      <w:r w:rsidRPr="009B4ABB">
        <w:rPr>
          <w:rFonts w:ascii="Arial" w:hAnsi="Arial" w:cs="Arial"/>
          <w:b/>
          <w:bCs/>
          <w:color w:val="auto"/>
          <w:sz w:val="20"/>
          <w:szCs w:val="20"/>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9B4ABB" w:rsidRDefault="009B4ABB" w:rsidP="009B4ABB">
      <w:pPr>
        <w:pStyle w:val="ListParagraph"/>
        <w:tabs>
          <w:tab w:val="left" w:pos="567"/>
          <w:tab w:val="left" w:pos="709"/>
        </w:tabs>
        <w:ind w:left="360"/>
        <w:rPr>
          <w:rFonts w:ascii="Arial" w:hAnsi="Arial" w:cs="Arial"/>
          <w:b/>
          <w:color w:val="FF0000"/>
          <w:sz w:val="20"/>
          <w:szCs w:val="20"/>
          <w:u w:val="single"/>
          <w:lang w:val="sr-Cyrl-CS"/>
        </w:rPr>
      </w:pPr>
    </w:p>
    <w:p w:rsidR="00C546A3" w:rsidRPr="002D3B4D" w:rsidRDefault="00C546A3" w:rsidP="003A64F8">
      <w:pPr>
        <w:pStyle w:val="ListParagraph"/>
        <w:numPr>
          <w:ilvl w:val="1"/>
          <w:numId w:val="56"/>
        </w:numPr>
        <w:tabs>
          <w:tab w:val="left" w:pos="567"/>
          <w:tab w:val="left" w:pos="709"/>
        </w:tabs>
        <w:jc w:val="center"/>
        <w:rPr>
          <w:rFonts w:ascii="Arial" w:hAnsi="Arial" w:cs="Arial"/>
          <w:b/>
          <w:color w:val="auto"/>
          <w:sz w:val="20"/>
          <w:szCs w:val="20"/>
          <w:u w:val="single"/>
          <w:lang w:val="sr-Cyrl-CS"/>
        </w:rPr>
      </w:pPr>
      <w:r w:rsidRPr="002D3B4D">
        <w:rPr>
          <w:rFonts w:ascii="Arial" w:hAnsi="Arial" w:cs="Arial"/>
          <w:b/>
          <w:color w:val="auto"/>
          <w:sz w:val="20"/>
          <w:szCs w:val="20"/>
          <w:u w:val="single"/>
          <w:lang w:val="sr-Cyrl-CS"/>
        </w:rPr>
        <w:t>ДОДАТНИ УСЛОВ</w:t>
      </w:r>
      <w:r w:rsidR="000D143F" w:rsidRPr="002D3B4D">
        <w:rPr>
          <w:rFonts w:ascii="Arial" w:hAnsi="Arial" w:cs="Arial"/>
          <w:b/>
          <w:color w:val="auto"/>
          <w:sz w:val="20"/>
          <w:szCs w:val="20"/>
          <w:u w:val="single"/>
          <w:lang w:val="sr-Cyrl-CS"/>
        </w:rPr>
        <w:t>И</w:t>
      </w:r>
      <w:r w:rsidRPr="002D3B4D">
        <w:rPr>
          <w:rFonts w:ascii="Arial" w:hAnsi="Arial" w:cs="Arial"/>
          <w:b/>
          <w:color w:val="auto"/>
          <w:sz w:val="20"/>
          <w:szCs w:val="20"/>
          <w:u w:val="single"/>
          <w:lang w:val="sr-Cyrl-CS"/>
        </w:rPr>
        <w:t xml:space="preserve"> ЗА УЧЕШЋЕ У ПОСТУПКУ ЈАВНЕ НАБАВКЕ ИЗ ЧЛАНА 76. </w:t>
      </w:r>
      <w:r w:rsidR="009B4ABB" w:rsidRPr="002D3B4D">
        <w:rPr>
          <w:rFonts w:ascii="Arial" w:hAnsi="Arial" w:cs="Arial"/>
          <w:b/>
          <w:color w:val="auto"/>
          <w:sz w:val="20"/>
          <w:szCs w:val="20"/>
          <w:u w:val="single"/>
          <w:lang w:val="sr-Cyrl-CS"/>
        </w:rPr>
        <w:t>И УПУТСТВО КАКО СЕ ДОКАЗУЈЕ ИСПУЊЕНОСТ УСЛОВА</w:t>
      </w:r>
    </w:p>
    <w:tbl>
      <w:tblPr>
        <w:tblStyle w:val="TableGrid"/>
        <w:tblW w:w="0" w:type="auto"/>
        <w:tblLook w:val="04A0"/>
      </w:tblPr>
      <w:tblGrid>
        <w:gridCol w:w="1146"/>
        <w:gridCol w:w="4263"/>
        <w:gridCol w:w="3833"/>
      </w:tblGrid>
      <w:tr w:rsidR="009B4ABB" w:rsidTr="00273CB9">
        <w:tc>
          <w:tcPr>
            <w:tcW w:w="1146" w:type="dxa"/>
          </w:tcPr>
          <w:p w:rsidR="009B4ABB" w:rsidRPr="006120F1" w:rsidRDefault="009B4ABB" w:rsidP="00273CB9">
            <w:pPr>
              <w:rPr>
                <w:rFonts w:ascii="Arial" w:hAnsi="Arial" w:cs="Arial"/>
                <w:b/>
                <w:sz w:val="20"/>
                <w:szCs w:val="20"/>
              </w:rPr>
            </w:pPr>
            <w:r w:rsidRPr="006120F1">
              <w:rPr>
                <w:rFonts w:ascii="Arial" w:hAnsi="Arial" w:cs="Arial"/>
                <w:b/>
                <w:sz w:val="20"/>
                <w:szCs w:val="20"/>
              </w:rPr>
              <w:t>БРОЈ ПАРТИЈЕ</w:t>
            </w:r>
          </w:p>
        </w:tc>
        <w:tc>
          <w:tcPr>
            <w:tcW w:w="4641" w:type="dxa"/>
          </w:tcPr>
          <w:p w:rsidR="009B4ABB" w:rsidRPr="006120F1" w:rsidRDefault="009B4ABB" w:rsidP="00273CB9">
            <w:pPr>
              <w:jc w:val="center"/>
              <w:rPr>
                <w:rFonts w:ascii="Arial" w:hAnsi="Arial" w:cs="Arial"/>
                <w:b/>
                <w:sz w:val="20"/>
                <w:szCs w:val="20"/>
              </w:rPr>
            </w:pPr>
            <w:r w:rsidRPr="006120F1">
              <w:rPr>
                <w:rFonts w:ascii="Arial" w:hAnsi="Arial" w:cs="Arial"/>
                <w:b/>
                <w:sz w:val="20"/>
                <w:szCs w:val="20"/>
              </w:rPr>
              <w:t>ДОДАТНИ УСЛОВИ</w:t>
            </w:r>
          </w:p>
        </w:tc>
        <w:tc>
          <w:tcPr>
            <w:tcW w:w="3833" w:type="dxa"/>
          </w:tcPr>
          <w:p w:rsidR="009B4ABB" w:rsidRPr="006120F1" w:rsidRDefault="009B4ABB" w:rsidP="00273CB9">
            <w:pPr>
              <w:jc w:val="center"/>
              <w:rPr>
                <w:rFonts w:ascii="Arial" w:hAnsi="Arial" w:cs="Arial"/>
                <w:b/>
                <w:sz w:val="20"/>
                <w:szCs w:val="20"/>
              </w:rPr>
            </w:pPr>
            <w:r>
              <w:rPr>
                <w:rFonts w:ascii="Arial" w:hAnsi="Arial" w:cs="Arial"/>
                <w:b/>
                <w:sz w:val="20"/>
                <w:szCs w:val="20"/>
              </w:rPr>
              <w:t>ДОКАЗИ</w:t>
            </w:r>
          </w:p>
        </w:tc>
      </w:tr>
      <w:tr w:rsidR="009B4ABB" w:rsidTr="00273CB9">
        <w:trPr>
          <w:trHeight w:val="4343"/>
        </w:trPr>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6A0406"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уговоре о сервисирању и одржавању предметне опреме</w:t>
            </w:r>
            <w:r w:rsidRPr="006A0406">
              <w:rPr>
                <w:rFonts w:ascii="Arial" w:hAnsi="Arial" w:cs="Arial"/>
                <w:sz w:val="20"/>
                <w:szCs w:val="20"/>
              </w:rPr>
              <w:t>;</w:t>
            </w:r>
          </w:p>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2D3B4D" w:rsidRDefault="009B4ABB" w:rsidP="003A64F8">
            <w:pPr>
              <w:pStyle w:val="ListParagraph"/>
              <w:numPr>
                <w:ilvl w:val="0"/>
                <w:numId w:val="179"/>
              </w:numPr>
            </w:pPr>
            <w:r w:rsidRPr="006120F1">
              <w:rPr>
                <w:rFonts w:ascii="Arial" w:hAnsi="Arial" w:cs="Arial"/>
                <w:color w:val="auto"/>
                <w:sz w:val="20"/>
                <w:szCs w:val="20"/>
                <w:lang w:val="sr-Cyrl-CS"/>
              </w:rPr>
              <w:t xml:space="preserve">услов који се односи на </w:t>
            </w:r>
            <w:r w:rsidRPr="006120F1">
              <w:rPr>
                <w:rFonts w:ascii="Arial" w:hAnsi="Arial" w:cs="Arial"/>
                <w:b/>
                <w:color w:val="auto"/>
                <w:sz w:val="20"/>
                <w:szCs w:val="20"/>
                <w:lang w:val="sr-Cyrl-CS"/>
              </w:rPr>
              <w:t>кадровски капацитет</w:t>
            </w:r>
            <w:r w:rsidRPr="006120F1">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2</w:t>
            </w:r>
            <w:r w:rsidRPr="006120F1">
              <w:rPr>
                <w:rFonts w:ascii="Arial" w:hAnsi="Arial" w:cs="Arial"/>
                <w:color w:val="auto"/>
                <w:sz w:val="20"/>
                <w:szCs w:val="20"/>
                <w:lang w:val="sr-Cyrl-CS"/>
              </w:rPr>
              <w:t xml:space="preserve"> (</w:t>
            </w:r>
            <w:r>
              <w:rPr>
                <w:rFonts w:ascii="Arial" w:hAnsi="Arial" w:cs="Arial"/>
                <w:color w:val="auto"/>
                <w:sz w:val="20"/>
                <w:szCs w:val="20"/>
                <w:lang w:val="sr-Cyrl-CS"/>
              </w:rPr>
              <w:t>два</w:t>
            </w:r>
            <w:r w:rsidRPr="006120F1">
              <w:rPr>
                <w:rFonts w:ascii="Arial" w:hAnsi="Arial" w:cs="Arial"/>
                <w:color w:val="auto"/>
                <w:sz w:val="20"/>
                <w:szCs w:val="20"/>
                <w:lang w:val="sr-Cyrl-CS"/>
              </w:rPr>
              <w:t>) лиц</w:t>
            </w:r>
            <w:r>
              <w:rPr>
                <w:rFonts w:ascii="Arial" w:hAnsi="Arial" w:cs="Arial"/>
                <w:color w:val="auto"/>
                <w:sz w:val="20"/>
                <w:szCs w:val="20"/>
                <w:lang w:val="sr-Cyrl-CS"/>
              </w:rPr>
              <w:t>а</w:t>
            </w:r>
            <w:r w:rsidRPr="006120F1">
              <w:rPr>
                <w:rFonts w:ascii="Arial" w:hAnsi="Arial" w:cs="Arial"/>
                <w:color w:val="auto"/>
                <w:sz w:val="20"/>
                <w:szCs w:val="20"/>
                <w:lang w:val="sr-Cyrl-CS"/>
              </w:rPr>
              <w:t xml:space="preserve"> -  </w:t>
            </w:r>
            <w:r w:rsidRPr="006120F1">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сертификована за сервисирање предметне опреме</w:t>
            </w:r>
          </w:p>
          <w:p w:rsidR="002D3B4D" w:rsidRPr="006120F1" w:rsidRDefault="002D3B4D" w:rsidP="003A64F8">
            <w:pPr>
              <w:pStyle w:val="ListParagraph"/>
              <w:numPr>
                <w:ilvl w:val="0"/>
                <w:numId w:val="179"/>
              </w:numPr>
            </w:pPr>
            <w:r>
              <w:rPr>
                <w:rFonts w:ascii="Arial" w:hAnsi="Arial" w:cs="Arial"/>
                <w:bCs/>
                <w:noProof/>
                <w:color w:val="auto"/>
                <w:sz w:val="20"/>
                <w:szCs w:val="20"/>
                <w:lang/>
              </w:rPr>
              <w:t xml:space="preserve">услов који се односи на услугу реализације еталонирања – а коју мора вршити установа, акредитована по </w:t>
            </w:r>
            <w:r>
              <w:rPr>
                <w:rFonts w:ascii="Arial" w:hAnsi="Arial" w:cs="Arial"/>
                <w:bCs/>
                <w:noProof/>
                <w:color w:val="auto"/>
                <w:sz w:val="20"/>
                <w:szCs w:val="20"/>
                <w:lang/>
              </w:rPr>
              <w:t xml:space="preserve">SRPS ISO </w:t>
            </w:r>
            <w:r>
              <w:rPr>
                <w:rFonts w:ascii="Arial" w:hAnsi="Arial" w:cs="Arial"/>
                <w:bCs/>
                <w:noProof/>
                <w:color w:val="auto"/>
                <w:sz w:val="20"/>
                <w:szCs w:val="20"/>
                <w:lang/>
              </w:rPr>
              <w:t>17025 стандарду.</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сертификат/потврда или др</w:t>
            </w:r>
            <w:r w:rsidR="00F041BD">
              <w:rPr>
                <w:rFonts w:ascii="Arial" w:eastAsiaTheme="minorHAnsi" w:hAnsi="Arial" w:cs="Arial"/>
                <w:bCs/>
                <w:color w:val="auto"/>
                <w:kern w:val="0"/>
                <w:sz w:val="20"/>
                <w:szCs w:val="20"/>
              </w:rPr>
              <w:t xml:space="preserve"> </w:t>
            </w:r>
            <w:r w:rsidRPr="006A0406">
              <w:rPr>
                <w:rFonts w:ascii="Arial" w:eastAsiaTheme="minorHAnsi" w:hAnsi="Arial" w:cs="Arial"/>
                <w:bCs/>
                <w:color w:val="auto"/>
                <w:kern w:val="0"/>
                <w:sz w:val="20"/>
                <w:szCs w:val="20"/>
              </w:rPr>
              <w:t xml:space="preserve">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2D3B4D" w:rsidRDefault="009B4ABB" w:rsidP="003A64F8">
            <w:pPr>
              <w:pStyle w:val="ListParagraph"/>
              <w:numPr>
                <w:ilvl w:val="0"/>
                <w:numId w:val="179"/>
              </w:numPr>
              <w:suppressAutoHyphens w:val="0"/>
              <w:spacing w:line="240" w:lineRule="auto"/>
              <w:jc w:val="both"/>
              <w:rPr>
                <w:rFonts w:ascii="Arial" w:hAnsi="Arial" w:cs="Arial"/>
                <w:sz w:val="20"/>
                <w:szCs w:val="20"/>
                <w:lang w:val="sr-Cyrl-CS"/>
              </w:rPr>
            </w:pPr>
            <w:r w:rsidRPr="006A0406">
              <w:rPr>
                <w:rFonts w:ascii="Arial" w:hAnsi="Arial" w:cs="Arial"/>
                <w:sz w:val="20"/>
                <w:szCs w:val="20"/>
                <w:lang w:val="sr-Cyrl-CS"/>
              </w:rPr>
              <w:t>копиј</w:t>
            </w:r>
            <w:r>
              <w:rPr>
                <w:rFonts w:ascii="Arial" w:hAnsi="Arial" w:cs="Arial"/>
                <w:sz w:val="20"/>
                <w:szCs w:val="20"/>
                <w:lang w:val="sr-Cyrl-CS"/>
              </w:rPr>
              <w:t>а</w:t>
            </w:r>
            <w:r w:rsidRPr="006A0406">
              <w:rPr>
                <w:rFonts w:ascii="Arial" w:hAnsi="Arial" w:cs="Arial"/>
                <w:sz w:val="20"/>
                <w:szCs w:val="20"/>
                <w:lang w:val="sr-Cyrl-CS"/>
              </w:rPr>
              <w:t xml:space="preserve"> радне књижице</w:t>
            </w:r>
            <w:r w:rsidRPr="006A0406">
              <w:rPr>
                <w:rFonts w:ascii="Arial" w:hAnsi="Arial" w:cs="Arial"/>
                <w:b/>
                <w:sz w:val="20"/>
                <w:szCs w:val="20"/>
                <w:lang w:val="sr-Cyrl-CS"/>
              </w:rPr>
              <w:t>/</w:t>
            </w:r>
            <w:r w:rsidRPr="006A0406">
              <w:rPr>
                <w:rFonts w:ascii="Arial" w:hAnsi="Arial" w:cs="Arial"/>
                <w:sz w:val="20"/>
                <w:szCs w:val="20"/>
                <w:lang w:val="sr-Cyrl-CS"/>
              </w:rPr>
              <w:t xml:space="preserve"> уговора о радном ангажовању (уговор о </w:t>
            </w:r>
            <w:r w:rsidRPr="006A0406">
              <w:rPr>
                <w:rFonts w:ascii="Arial" w:hAnsi="Arial" w:cs="Arial"/>
                <w:color w:val="auto"/>
                <w:sz w:val="20"/>
                <w:szCs w:val="20"/>
                <w:lang w:val="sr-Cyrl-CS"/>
              </w:rPr>
              <w:t>привременим/повременим пословима, уговор о делу и сл.) за сервисер</w:t>
            </w:r>
            <w:r>
              <w:rPr>
                <w:rFonts w:ascii="Arial" w:hAnsi="Arial" w:cs="Arial"/>
                <w:color w:val="auto"/>
                <w:sz w:val="20"/>
                <w:szCs w:val="20"/>
                <w:lang w:val="sr-Cyrl-CS"/>
              </w:rPr>
              <w:t>е</w:t>
            </w:r>
            <w:r w:rsidRPr="006A0406">
              <w:rPr>
                <w:rFonts w:ascii="Arial" w:hAnsi="Arial" w:cs="Arial"/>
                <w:color w:val="auto"/>
                <w:sz w:val="20"/>
                <w:szCs w:val="20"/>
                <w:lang w:val="sr-Cyrl-CS"/>
              </w:rPr>
              <w:t xml:space="preserve"> и тражених важећих </w:t>
            </w:r>
            <w:r w:rsidRPr="006A0406">
              <w:rPr>
                <w:rFonts w:ascii="Arial" w:hAnsi="Arial" w:cs="Arial"/>
                <w:bCs/>
                <w:noProof/>
                <w:color w:val="auto"/>
                <w:sz w:val="20"/>
                <w:szCs w:val="20"/>
                <w:lang w:val="sr-Cyrl-CS"/>
              </w:rPr>
              <w:t>сертификата које се односе на сервисирање предметне опреме а гласе на име</w:t>
            </w:r>
            <w:r>
              <w:rPr>
                <w:rFonts w:ascii="Arial" w:hAnsi="Arial" w:cs="Arial"/>
                <w:bCs/>
                <w:noProof/>
                <w:color w:val="auto"/>
                <w:sz w:val="20"/>
                <w:szCs w:val="20"/>
                <w:lang w:val="sr-Cyrl-CS"/>
              </w:rPr>
              <w:t>на</w:t>
            </w:r>
            <w:r w:rsidRPr="006A0406">
              <w:rPr>
                <w:rFonts w:ascii="Arial" w:hAnsi="Arial" w:cs="Arial"/>
                <w:bCs/>
                <w:noProof/>
                <w:color w:val="auto"/>
                <w:sz w:val="20"/>
                <w:szCs w:val="20"/>
                <w:lang w:val="sr-Cyrl-CS"/>
              </w:rPr>
              <w:t xml:space="preserve"> сервисера</w:t>
            </w:r>
          </w:p>
          <w:p w:rsidR="002D3B4D" w:rsidRPr="006A0406" w:rsidRDefault="002D3B4D" w:rsidP="002D3B4D">
            <w:pPr>
              <w:pStyle w:val="ListParagraph"/>
              <w:numPr>
                <w:ilvl w:val="0"/>
                <w:numId w:val="179"/>
              </w:numPr>
              <w:suppressAutoHyphens w:val="0"/>
              <w:spacing w:line="240" w:lineRule="auto"/>
              <w:jc w:val="both"/>
              <w:rPr>
                <w:rFonts w:ascii="Arial" w:hAnsi="Arial" w:cs="Arial"/>
                <w:sz w:val="20"/>
                <w:szCs w:val="20"/>
                <w:lang w:val="sr-Cyrl-CS"/>
              </w:rPr>
            </w:pPr>
            <w:r>
              <w:rPr>
                <w:rFonts w:ascii="Arial" w:hAnsi="Arial" w:cs="Arial"/>
                <w:bCs/>
                <w:noProof/>
                <w:color w:val="auto"/>
                <w:sz w:val="20"/>
                <w:szCs w:val="20"/>
                <w:lang w:val="sr-Cyrl-CS"/>
              </w:rPr>
              <w:t>копија обима акредитације издате на име установе</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lastRenderedPageBreak/>
              <w:t>овлашћени сервисер предметне опреме;</w:t>
            </w:r>
          </w:p>
          <w:p w:rsidR="009B4ABB" w:rsidRPr="006A0406"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r w:rsidRPr="006A0406">
              <w:rPr>
                <w:rFonts w:ascii="Arial" w:hAnsi="Arial" w:cs="Arial"/>
                <w:sz w:val="20"/>
                <w:szCs w:val="20"/>
              </w:rPr>
              <w:t>;</w:t>
            </w:r>
          </w:p>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6120F1" w:rsidRDefault="009B4ABB" w:rsidP="003A64F8">
            <w:pPr>
              <w:pStyle w:val="ListParagraph"/>
              <w:numPr>
                <w:ilvl w:val="0"/>
                <w:numId w:val="179"/>
              </w:numPr>
            </w:pPr>
            <w:r w:rsidRPr="006120F1">
              <w:rPr>
                <w:rFonts w:ascii="Arial" w:hAnsi="Arial" w:cs="Arial"/>
                <w:color w:val="auto"/>
                <w:sz w:val="20"/>
                <w:szCs w:val="20"/>
                <w:lang w:val="sr-Cyrl-CS"/>
              </w:rPr>
              <w:t xml:space="preserve">услов који се односи на </w:t>
            </w:r>
            <w:r w:rsidRPr="006120F1">
              <w:rPr>
                <w:rFonts w:ascii="Arial" w:hAnsi="Arial" w:cs="Arial"/>
                <w:b/>
                <w:color w:val="auto"/>
                <w:sz w:val="20"/>
                <w:szCs w:val="20"/>
                <w:lang w:val="sr-Cyrl-CS"/>
              </w:rPr>
              <w:t>кадровски капацитет</w:t>
            </w:r>
            <w:r w:rsidRPr="006120F1">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6120F1">
              <w:rPr>
                <w:rFonts w:ascii="Arial" w:hAnsi="Arial" w:cs="Arial"/>
                <w:color w:val="auto"/>
                <w:sz w:val="20"/>
                <w:szCs w:val="20"/>
                <w:lang w:val="sr-Cyrl-CS"/>
              </w:rPr>
              <w:t xml:space="preserve"> (</w:t>
            </w:r>
            <w:r>
              <w:rPr>
                <w:rFonts w:ascii="Arial" w:hAnsi="Arial" w:cs="Arial"/>
                <w:color w:val="auto"/>
                <w:sz w:val="20"/>
                <w:szCs w:val="20"/>
                <w:lang w:val="sr-Cyrl-CS"/>
              </w:rPr>
              <w:t>једног</w:t>
            </w:r>
            <w:r w:rsidRPr="006120F1">
              <w:rPr>
                <w:rFonts w:ascii="Arial" w:hAnsi="Arial" w:cs="Arial"/>
                <w:color w:val="auto"/>
                <w:sz w:val="20"/>
                <w:szCs w:val="20"/>
                <w:lang w:val="sr-Cyrl-CS"/>
              </w:rPr>
              <w:t>) лиц</w:t>
            </w:r>
            <w:r>
              <w:rPr>
                <w:rFonts w:ascii="Arial" w:hAnsi="Arial" w:cs="Arial"/>
                <w:color w:val="auto"/>
                <w:sz w:val="20"/>
                <w:szCs w:val="20"/>
                <w:lang w:val="sr-Cyrl-CS"/>
              </w:rPr>
              <w:t>а</w:t>
            </w:r>
            <w:r w:rsidRPr="006120F1">
              <w:rPr>
                <w:rFonts w:ascii="Arial" w:hAnsi="Arial" w:cs="Arial"/>
                <w:color w:val="auto"/>
                <w:sz w:val="20"/>
                <w:szCs w:val="20"/>
                <w:lang w:val="sr-Cyrl-CS"/>
              </w:rPr>
              <w:t xml:space="preserve"> -  </w:t>
            </w:r>
            <w:r w:rsidRPr="006120F1">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сертификована за сервисирање предметне опреме</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lastRenderedPageBreak/>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сертификат/потврда или др</w:t>
            </w:r>
            <w:r w:rsidR="0071373F">
              <w:rPr>
                <w:rFonts w:ascii="Arial" w:eastAsiaTheme="minorHAnsi" w:hAnsi="Arial" w:cs="Arial"/>
                <w:bCs/>
                <w:color w:val="auto"/>
                <w:kern w:val="0"/>
                <w:sz w:val="20"/>
                <w:szCs w:val="20"/>
                <w:lang/>
              </w:rPr>
              <w:t xml:space="preserve"> </w:t>
            </w:r>
            <w:r w:rsidRPr="006A0406">
              <w:rPr>
                <w:rFonts w:ascii="Arial" w:eastAsiaTheme="minorHAnsi" w:hAnsi="Arial" w:cs="Arial"/>
                <w:bCs/>
                <w:color w:val="auto"/>
                <w:kern w:val="0"/>
                <w:sz w:val="20"/>
                <w:szCs w:val="20"/>
              </w:rPr>
              <w:t xml:space="preserve">документ </w:t>
            </w:r>
            <w:r w:rsidRPr="006A0406">
              <w:rPr>
                <w:rFonts w:ascii="Arial" w:eastAsiaTheme="minorHAnsi" w:hAnsi="Arial" w:cs="Arial"/>
                <w:b/>
                <w:bCs/>
                <w:color w:val="auto"/>
                <w:kern w:val="0"/>
                <w:sz w:val="20"/>
                <w:szCs w:val="20"/>
              </w:rPr>
              <w:t xml:space="preserve">произвођача </w:t>
            </w:r>
            <w:r w:rsidRPr="006A0406">
              <w:rPr>
                <w:rFonts w:ascii="Arial" w:eastAsiaTheme="minorHAnsi" w:hAnsi="Arial" w:cs="Arial"/>
                <w:b/>
                <w:bCs/>
                <w:color w:val="auto"/>
                <w:kern w:val="0"/>
                <w:sz w:val="20"/>
                <w:szCs w:val="20"/>
              </w:rPr>
              <w:lastRenderedPageBreak/>
              <w:t xml:space="preserve">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потврда о реализованим </w:t>
            </w:r>
            <w:r>
              <w:rPr>
                <w:rFonts w:ascii="Arial" w:hAnsi="Arial" w:cs="Arial"/>
                <w:sz w:val="20"/>
                <w:szCs w:val="20"/>
                <w:lang w:val="sr-Cyrl-CS"/>
              </w:rPr>
              <w:t>уговорима;</w:t>
            </w:r>
          </w:p>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6A0406" w:rsidRDefault="009B4ABB" w:rsidP="003A64F8">
            <w:pPr>
              <w:pStyle w:val="ListParagraph"/>
              <w:numPr>
                <w:ilvl w:val="0"/>
                <w:numId w:val="179"/>
              </w:numPr>
              <w:suppressAutoHyphens w:val="0"/>
              <w:spacing w:line="240" w:lineRule="auto"/>
              <w:jc w:val="both"/>
              <w:rPr>
                <w:rFonts w:ascii="Arial" w:hAnsi="Arial" w:cs="Arial"/>
                <w:sz w:val="20"/>
                <w:szCs w:val="20"/>
                <w:lang w:val="sr-Cyrl-CS"/>
              </w:rPr>
            </w:pPr>
            <w:r w:rsidRPr="006A0406">
              <w:rPr>
                <w:rFonts w:ascii="Arial" w:hAnsi="Arial" w:cs="Arial"/>
                <w:sz w:val="20"/>
                <w:szCs w:val="20"/>
                <w:lang w:val="sr-Cyrl-CS"/>
              </w:rPr>
              <w:t>копиј</w:t>
            </w:r>
            <w:r>
              <w:rPr>
                <w:rFonts w:ascii="Arial" w:hAnsi="Arial" w:cs="Arial"/>
                <w:sz w:val="20"/>
                <w:szCs w:val="20"/>
                <w:lang w:val="sr-Cyrl-CS"/>
              </w:rPr>
              <w:t>а</w:t>
            </w:r>
            <w:r w:rsidRPr="006A0406">
              <w:rPr>
                <w:rFonts w:ascii="Arial" w:hAnsi="Arial" w:cs="Arial"/>
                <w:sz w:val="20"/>
                <w:szCs w:val="20"/>
                <w:lang w:val="sr-Cyrl-CS"/>
              </w:rPr>
              <w:t xml:space="preserve"> радне књижице</w:t>
            </w:r>
            <w:r w:rsidRPr="006A0406">
              <w:rPr>
                <w:rFonts w:ascii="Arial" w:hAnsi="Arial" w:cs="Arial"/>
                <w:b/>
                <w:sz w:val="20"/>
                <w:szCs w:val="20"/>
                <w:lang w:val="sr-Cyrl-CS"/>
              </w:rPr>
              <w:t>/</w:t>
            </w:r>
            <w:r w:rsidRPr="006A0406">
              <w:rPr>
                <w:rFonts w:ascii="Arial" w:hAnsi="Arial" w:cs="Arial"/>
                <w:sz w:val="20"/>
                <w:szCs w:val="20"/>
                <w:lang w:val="sr-Cyrl-CS"/>
              </w:rPr>
              <w:t xml:space="preserve"> уговора о радном ангажовању (уговор о </w:t>
            </w:r>
            <w:r w:rsidRPr="006A0406">
              <w:rPr>
                <w:rFonts w:ascii="Arial" w:hAnsi="Arial" w:cs="Arial"/>
                <w:color w:val="auto"/>
                <w:sz w:val="20"/>
                <w:szCs w:val="20"/>
                <w:lang w:val="sr-Cyrl-CS"/>
              </w:rPr>
              <w:t>привременим/повременим пословима, уговор о делу и сл.) за сервисер</w:t>
            </w:r>
            <w:r>
              <w:rPr>
                <w:rFonts w:ascii="Arial" w:hAnsi="Arial" w:cs="Arial"/>
                <w:color w:val="auto"/>
                <w:sz w:val="20"/>
                <w:szCs w:val="20"/>
                <w:lang w:val="sr-Cyrl-CS"/>
              </w:rPr>
              <w:t>е</w:t>
            </w:r>
            <w:r w:rsidRPr="006A0406">
              <w:rPr>
                <w:rFonts w:ascii="Arial" w:hAnsi="Arial" w:cs="Arial"/>
                <w:color w:val="auto"/>
                <w:sz w:val="20"/>
                <w:szCs w:val="20"/>
                <w:lang w:val="sr-Cyrl-CS"/>
              </w:rPr>
              <w:t xml:space="preserve"> и тражених важећих </w:t>
            </w:r>
            <w:r w:rsidRPr="006A0406">
              <w:rPr>
                <w:rFonts w:ascii="Arial" w:hAnsi="Arial" w:cs="Arial"/>
                <w:bCs/>
                <w:noProof/>
                <w:color w:val="auto"/>
                <w:sz w:val="20"/>
                <w:szCs w:val="20"/>
                <w:lang w:val="sr-Cyrl-CS"/>
              </w:rPr>
              <w:t>сертификата које се односе на сервисирање предметне опреме а гласе на име</w:t>
            </w:r>
            <w:r>
              <w:rPr>
                <w:rFonts w:ascii="Arial" w:hAnsi="Arial" w:cs="Arial"/>
                <w:bCs/>
                <w:noProof/>
                <w:color w:val="auto"/>
                <w:sz w:val="20"/>
                <w:szCs w:val="20"/>
                <w:lang w:val="sr-Cyrl-CS"/>
              </w:rPr>
              <w:t>на</w:t>
            </w:r>
            <w:r w:rsidRPr="006A0406">
              <w:rPr>
                <w:rFonts w:ascii="Arial" w:hAnsi="Arial" w:cs="Arial"/>
                <w:bCs/>
                <w:noProof/>
                <w:color w:val="auto"/>
                <w:sz w:val="20"/>
                <w:szCs w:val="20"/>
                <w:lang w:val="sr-Cyrl-CS"/>
              </w:rPr>
              <w:t xml:space="preserve"> сервисера</w:t>
            </w:r>
            <w:r>
              <w:rPr>
                <w:rFonts w:ascii="Arial" w:hAnsi="Arial" w:cs="Arial"/>
                <w:noProof/>
                <w:color w:val="auto"/>
                <w:sz w:val="20"/>
                <w:szCs w:val="20"/>
                <w:lang w:val="sr-Cyrl-CS"/>
              </w:rPr>
              <w:t>-</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r w:rsidRPr="006A0406">
              <w:rPr>
                <w:rFonts w:ascii="Arial" w:hAnsi="Arial" w:cs="Arial"/>
                <w:sz w:val="20"/>
                <w:szCs w:val="20"/>
              </w:rPr>
              <w:t>;</w:t>
            </w:r>
          </w:p>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6120F1" w:rsidRDefault="009B4ABB" w:rsidP="00F041BD">
            <w:pPr>
              <w:pStyle w:val="ListParagraph"/>
              <w:numPr>
                <w:ilvl w:val="0"/>
                <w:numId w:val="179"/>
              </w:numPr>
            </w:pPr>
            <w:r w:rsidRPr="006120F1">
              <w:rPr>
                <w:rFonts w:ascii="Arial" w:hAnsi="Arial" w:cs="Arial"/>
                <w:color w:val="auto"/>
                <w:sz w:val="20"/>
                <w:szCs w:val="20"/>
                <w:lang w:val="sr-Cyrl-CS"/>
              </w:rPr>
              <w:t xml:space="preserve">услов који се односи на </w:t>
            </w:r>
            <w:r w:rsidRPr="006120F1">
              <w:rPr>
                <w:rFonts w:ascii="Arial" w:hAnsi="Arial" w:cs="Arial"/>
                <w:b/>
                <w:color w:val="auto"/>
                <w:sz w:val="20"/>
                <w:szCs w:val="20"/>
                <w:lang w:val="sr-Cyrl-CS"/>
              </w:rPr>
              <w:t>кадровски капацитет</w:t>
            </w:r>
            <w:r w:rsidRPr="006120F1">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6120F1">
              <w:rPr>
                <w:rFonts w:ascii="Arial" w:hAnsi="Arial" w:cs="Arial"/>
                <w:color w:val="auto"/>
                <w:sz w:val="20"/>
                <w:szCs w:val="20"/>
                <w:lang w:val="sr-Cyrl-CS"/>
              </w:rPr>
              <w:t xml:space="preserve"> (</w:t>
            </w:r>
            <w:r>
              <w:rPr>
                <w:rFonts w:ascii="Arial" w:hAnsi="Arial" w:cs="Arial"/>
                <w:color w:val="auto"/>
                <w:sz w:val="20"/>
                <w:szCs w:val="20"/>
                <w:lang w:val="sr-Cyrl-CS"/>
              </w:rPr>
              <w:t>једног</w:t>
            </w:r>
            <w:r w:rsidRPr="006120F1">
              <w:rPr>
                <w:rFonts w:ascii="Arial" w:hAnsi="Arial" w:cs="Arial"/>
                <w:color w:val="auto"/>
                <w:sz w:val="20"/>
                <w:szCs w:val="20"/>
                <w:lang w:val="sr-Cyrl-CS"/>
              </w:rPr>
              <w:t>) лиц</w:t>
            </w:r>
            <w:r>
              <w:rPr>
                <w:rFonts w:ascii="Arial" w:hAnsi="Arial" w:cs="Arial"/>
                <w:color w:val="auto"/>
                <w:sz w:val="20"/>
                <w:szCs w:val="20"/>
                <w:lang w:val="sr-Cyrl-CS"/>
              </w:rPr>
              <w:t>а</w:t>
            </w:r>
            <w:r w:rsidRPr="006120F1">
              <w:rPr>
                <w:rFonts w:ascii="Arial" w:hAnsi="Arial" w:cs="Arial"/>
                <w:color w:val="auto"/>
                <w:sz w:val="20"/>
                <w:szCs w:val="20"/>
                <w:lang w:val="sr-Cyrl-CS"/>
              </w:rPr>
              <w:t xml:space="preserve"> -  </w:t>
            </w:r>
            <w:r w:rsidRPr="006120F1">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w:t>
            </w:r>
          </w:p>
        </w:tc>
        <w:tc>
          <w:tcPr>
            <w:tcW w:w="3833" w:type="dxa"/>
          </w:tcPr>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6A0406" w:rsidRDefault="009B4ABB" w:rsidP="00F041BD">
            <w:pPr>
              <w:pStyle w:val="ListParagraph"/>
              <w:numPr>
                <w:ilvl w:val="0"/>
                <w:numId w:val="179"/>
              </w:numPr>
              <w:suppressAutoHyphens w:val="0"/>
              <w:spacing w:line="240" w:lineRule="auto"/>
              <w:jc w:val="both"/>
              <w:rPr>
                <w:rFonts w:ascii="Arial" w:hAnsi="Arial" w:cs="Arial"/>
                <w:sz w:val="20"/>
                <w:szCs w:val="20"/>
                <w:lang w:val="sr-Cyrl-CS"/>
              </w:rPr>
            </w:pPr>
            <w:r w:rsidRPr="006A0406">
              <w:rPr>
                <w:rFonts w:ascii="Arial" w:hAnsi="Arial" w:cs="Arial"/>
                <w:sz w:val="20"/>
                <w:szCs w:val="20"/>
                <w:lang w:val="sr-Cyrl-CS"/>
              </w:rPr>
              <w:t>копиј</w:t>
            </w:r>
            <w:r>
              <w:rPr>
                <w:rFonts w:ascii="Arial" w:hAnsi="Arial" w:cs="Arial"/>
                <w:sz w:val="20"/>
                <w:szCs w:val="20"/>
                <w:lang w:val="sr-Cyrl-CS"/>
              </w:rPr>
              <w:t>а</w:t>
            </w:r>
            <w:r w:rsidRPr="006A0406">
              <w:rPr>
                <w:rFonts w:ascii="Arial" w:hAnsi="Arial" w:cs="Arial"/>
                <w:sz w:val="20"/>
                <w:szCs w:val="20"/>
                <w:lang w:val="sr-Cyrl-CS"/>
              </w:rPr>
              <w:t xml:space="preserve"> радне књижице</w:t>
            </w:r>
            <w:r w:rsidRPr="006A0406">
              <w:rPr>
                <w:rFonts w:ascii="Arial" w:hAnsi="Arial" w:cs="Arial"/>
                <w:b/>
                <w:sz w:val="20"/>
                <w:szCs w:val="20"/>
                <w:lang w:val="sr-Cyrl-CS"/>
              </w:rPr>
              <w:t>/</w:t>
            </w:r>
            <w:r w:rsidRPr="006A0406">
              <w:rPr>
                <w:rFonts w:ascii="Arial" w:hAnsi="Arial" w:cs="Arial"/>
                <w:sz w:val="20"/>
                <w:szCs w:val="20"/>
                <w:lang w:val="sr-Cyrl-CS"/>
              </w:rPr>
              <w:t xml:space="preserve"> уговора о радном ангажовању (уговор о </w:t>
            </w:r>
            <w:r w:rsidRPr="006A0406">
              <w:rPr>
                <w:rFonts w:ascii="Arial" w:hAnsi="Arial" w:cs="Arial"/>
                <w:color w:val="auto"/>
                <w:sz w:val="20"/>
                <w:szCs w:val="20"/>
                <w:lang w:val="sr-Cyrl-CS"/>
              </w:rPr>
              <w:t>привременим/повременим пословима, уговор о делу и сл.) за сервисер</w:t>
            </w:r>
            <w:r>
              <w:rPr>
                <w:rFonts w:ascii="Arial" w:hAnsi="Arial" w:cs="Arial"/>
                <w:color w:val="auto"/>
                <w:sz w:val="20"/>
                <w:szCs w:val="20"/>
                <w:lang w:val="sr-Cyrl-CS"/>
              </w:rPr>
              <w:t>е</w:t>
            </w:r>
            <w:r w:rsidRPr="006A0406">
              <w:rPr>
                <w:rFonts w:ascii="Arial" w:hAnsi="Arial" w:cs="Arial"/>
                <w:color w:val="auto"/>
                <w:sz w:val="20"/>
                <w:szCs w:val="20"/>
                <w:lang w:val="sr-Cyrl-CS"/>
              </w:rPr>
              <w:t xml:space="preserve"> </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CA7B1A" w:rsidRDefault="009B4ABB" w:rsidP="003A64F8">
            <w:pPr>
              <w:pStyle w:val="ListParagraph"/>
              <w:numPr>
                <w:ilvl w:val="0"/>
                <w:numId w:val="179"/>
              </w:numPr>
            </w:pPr>
            <w:r w:rsidRPr="00CA7B1A">
              <w:rPr>
                <w:rFonts w:ascii="Arial" w:hAnsi="Arial" w:cs="Arial"/>
                <w:color w:val="auto"/>
                <w:sz w:val="20"/>
                <w:szCs w:val="20"/>
                <w:lang w:val="sr-Cyrl-CS"/>
              </w:rPr>
              <w:lastRenderedPageBreak/>
              <w:t xml:space="preserve">услов који се односи на </w:t>
            </w:r>
            <w:r w:rsidRPr="00CA7B1A">
              <w:rPr>
                <w:rFonts w:ascii="Arial" w:hAnsi="Arial" w:cs="Arial"/>
                <w:b/>
                <w:color w:val="auto"/>
                <w:sz w:val="20"/>
                <w:szCs w:val="20"/>
                <w:lang w:val="sr-Cyrl-CS"/>
              </w:rPr>
              <w:t>кадровски капацитет</w:t>
            </w:r>
            <w:r w:rsidRPr="00CA7B1A">
              <w:rPr>
                <w:rFonts w:ascii="Arial" w:hAnsi="Arial" w:cs="Arial"/>
                <w:color w:val="auto"/>
                <w:sz w:val="20"/>
                <w:szCs w:val="20"/>
                <w:lang w:val="sr-Cyrl-CS"/>
              </w:rPr>
              <w:t xml:space="preserve">, односно да има у радном односу/радно ангажовано минимум 1 (једног) лица -  </w:t>
            </w:r>
            <w:r w:rsidRPr="00CA7B1A">
              <w:rPr>
                <w:rFonts w:ascii="Arial" w:hAnsi="Arial" w:cs="Arial"/>
                <w:bCs/>
                <w:noProof/>
                <w:color w:val="auto"/>
                <w:sz w:val="20"/>
                <w:szCs w:val="20"/>
                <w:lang w:val="sr-Cyrl-CS"/>
              </w:rPr>
              <w:t>сервисера</w:t>
            </w:r>
            <w:r w:rsidRPr="00CA7B1A">
              <w:rPr>
                <w:rFonts w:ascii="Arial" w:hAnsi="Arial" w:cs="Arial"/>
                <w:bCs/>
                <w:noProof/>
                <w:color w:val="auto"/>
                <w:sz w:val="20"/>
                <w:szCs w:val="20"/>
                <w:highlight w:val="yellow"/>
                <w:lang w:val="sr-Cyrl-CS"/>
              </w:rPr>
              <w:t xml:space="preserve"> </w:t>
            </w:r>
            <w:r w:rsidRPr="00CA7B1A">
              <w:rPr>
                <w:rFonts w:ascii="Arial" w:hAnsi="Arial" w:cs="Arial"/>
                <w:bCs/>
                <w:noProof/>
                <w:color w:val="auto"/>
                <w:sz w:val="20"/>
                <w:szCs w:val="20"/>
                <w:lang w:val="sr-Cyrl-CS"/>
              </w:rPr>
              <w:t>предметне опреме</w:t>
            </w:r>
          </w:p>
        </w:tc>
        <w:tc>
          <w:tcPr>
            <w:tcW w:w="3833" w:type="dxa"/>
          </w:tcPr>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lastRenderedPageBreak/>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lastRenderedPageBreak/>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CA7B1A" w:rsidRDefault="009B4ABB" w:rsidP="003A64F8">
            <w:pPr>
              <w:pStyle w:val="ListParagraph"/>
              <w:numPr>
                <w:ilvl w:val="0"/>
                <w:numId w:val="179"/>
              </w:numPr>
            </w:pPr>
            <w:r w:rsidRPr="00CA7B1A">
              <w:rPr>
                <w:rFonts w:ascii="Arial" w:hAnsi="Arial" w:cs="Arial"/>
                <w:sz w:val="20"/>
                <w:szCs w:val="20"/>
                <w:lang w:val="sr-Cyrl-CS"/>
              </w:rPr>
              <w:t>копија радне књижице</w:t>
            </w:r>
            <w:r w:rsidRPr="00CA7B1A">
              <w:rPr>
                <w:rFonts w:ascii="Arial" w:hAnsi="Arial" w:cs="Arial"/>
                <w:b/>
                <w:sz w:val="20"/>
                <w:szCs w:val="20"/>
                <w:lang w:val="sr-Cyrl-CS"/>
              </w:rPr>
              <w:t>/</w:t>
            </w:r>
            <w:r w:rsidRPr="00CA7B1A">
              <w:rPr>
                <w:rFonts w:ascii="Arial" w:hAnsi="Arial" w:cs="Arial"/>
                <w:sz w:val="20"/>
                <w:szCs w:val="20"/>
                <w:lang w:val="sr-Cyrl-CS"/>
              </w:rPr>
              <w:t xml:space="preserve"> уговора о радном ангажовању (уговор о </w:t>
            </w:r>
            <w:r w:rsidRPr="00CA7B1A">
              <w:rPr>
                <w:rFonts w:ascii="Arial" w:hAnsi="Arial" w:cs="Arial"/>
                <w:color w:val="auto"/>
                <w:sz w:val="20"/>
                <w:szCs w:val="20"/>
                <w:lang w:val="sr-Cyrl-CS"/>
              </w:rPr>
              <w:t>привременим/повременим пословима, уговор о делу и сл.) за сервисере</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CA7B1A" w:rsidRDefault="009B4ABB" w:rsidP="003A64F8">
            <w:pPr>
              <w:pStyle w:val="ListParagraph"/>
              <w:numPr>
                <w:ilvl w:val="0"/>
                <w:numId w:val="179"/>
              </w:numPr>
            </w:pPr>
            <w:r w:rsidRPr="00CA7B1A">
              <w:rPr>
                <w:rFonts w:ascii="Arial" w:hAnsi="Arial" w:cs="Arial"/>
                <w:color w:val="auto"/>
                <w:sz w:val="20"/>
                <w:szCs w:val="20"/>
                <w:lang w:val="sr-Cyrl-CS"/>
              </w:rPr>
              <w:t xml:space="preserve">услов који се односи на </w:t>
            </w:r>
            <w:r w:rsidRPr="00CA7B1A">
              <w:rPr>
                <w:rFonts w:ascii="Arial" w:hAnsi="Arial" w:cs="Arial"/>
                <w:b/>
                <w:color w:val="auto"/>
                <w:sz w:val="20"/>
                <w:szCs w:val="20"/>
                <w:lang w:val="sr-Cyrl-CS"/>
              </w:rPr>
              <w:t>кадровски капацитет</w:t>
            </w:r>
            <w:r w:rsidRPr="00CA7B1A">
              <w:rPr>
                <w:rFonts w:ascii="Arial" w:hAnsi="Arial" w:cs="Arial"/>
                <w:color w:val="auto"/>
                <w:sz w:val="20"/>
                <w:szCs w:val="20"/>
                <w:lang w:val="sr-Cyrl-CS"/>
              </w:rPr>
              <w:t xml:space="preserve">, односно да има у радном односу/радно ангажовано минимум 1 (једног) лица -  </w:t>
            </w:r>
            <w:r w:rsidRPr="00CA7B1A">
              <w:rPr>
                <w:rFonts w:ascii="Arial" w:hAnsi="Arial" w:cs="Arial"/>
                <w:bCs/>
                <w:noProof/>
                <w:color w:val="auto"/>
                <w:sz w:val="20"/>
                <w:szCs w:val="20"/>
                <w:lang w:val="sr-Cyrl-CS"/>
              </w:rPr>
              <w:t>сервисера</w:t>
            </w:r>
            <w:r w:rsidRPr="0071373F">
              <w:rPr>
                <w:rFonts w:ascii="Arial" w:hAnsi="Arial" w:cs="Arial"/>
                <w:bCs/>
                <w:noProof/>
                <w:color w:val="auto"/>
                <w:sz w:val="20"/>
                <w:szCs w:val="20"/>
                <w:lang w:val="sr-Cyrl-CS"/>
              </w:rPr>
              <w:t xml:space="preserve"> </w:t>
            </w:r>
            <w:r w:rsidRPr="00CA7B1A">
              <w:rPr>
                <w:rFonts w:ascii="Arial" w:hAnsi="Arial" w:cs="Arial"/>
                <w:bCs/>
                <w:noProof/>
                <w:color w:val="auto"/>
                <w:sz w:val="20"/>
                <w:szCs w:val="20"/>
                <w:lang w:val="sr-Cyrl-CS"/>
              </w:rPr>
              <w:t>предметне опреме</w:t>
            </w:r>
            <w:r w:rsidR="0071373F">
              <w:rPr>
                <w:rFonts w:ascii="Arial" w:hAnsi="Arial" w:cs="Arial"/>
                <w:bCs/>
                <w:noProof/>
                <w:color w:val="auto"/>
                <w:sz w:val="20"/>
                <w:szCs w:val="20"/>
                <w:lang w:val="sr-Cyrl-CS"/>
              </w:rPr>
              <w:t>, сертификованог за њено одржавање</w:t>
            </w:r>
          </w:p>
          <w:p w:rsidR="009B4ABB" w:rsidRPr="001459FA" w:rsidRDefault="009B4ABB" w:rsidP="003A64F8">
            <w:pPr>
              <w:pStyle w:val="ListParagraph"/>
              <w:numPr>
                <w:ilvl w:val="0"/>
                <w:numId w:val="179"/>
              </w:num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p>
          <w:p w:rsidR="001459FA" w:rsidRPr="00CA7B1A" w:rsidRDefault="001459FA" w:rsidP="003A64F8">
            <w:pPr>
              <w:pStyle w:val="ListParagraph"/>
              <w:numPr>
                <w:ilvl w:val="0"/>
                <w:numId w:val="179"/>
              </w:numPr>
            </w:pPr>
            <w:r>
              <w:rPr>
                <w:rFonts w:ascii="Arial" w:hAnsi="Arial" w:cs="Arial"/>
                <w:bCs/>
                <w:noProof/>
                <w:color w:val="auto"/>
                <w:sz w:val="20"/>
                <w:szCs w:val="20"/>
                <w:lang/>
              </w:rPr>
              <w:t>услов који се односи на услугу реализације еталонирања</w:t>
            </w:r>
            <w:r>
              <w:rPr>
                <w:rFonts w:ascii="Arial" w:hAnsi="Arial" w:cs="Arial"/>
                <w:bCs/>
                <w:noProof/>
                <w:color w:val="auto"/>
                <w:sz w:val="20"/>
                <w:szCs w:val="20"/>
                <w:lang/>
              </w:rPr>
              <w:t xml:space="preserve"> UV VIS </w:t>
            </w:r>
            <w:r>
              <w:rPr>
                <w:rFonts w:ascii="Arial" w:hAnsi="Arial" w:cs="Arial"/>
                <w:bCs/>
                <w:noProof/>
                <w:color w:val="auto"/>
                <w:sz w:val="20"/>
                <w:szCs w:val="20"/>
                <w:lang/>
              </w:rPr>
              <w:t xml:space="preserve">спектрофотометра – а коју мора вршити установа, акредитована по </w:t>
            </w:r>
            <w:r>
              <w:rPr>
                <w:rFonts w:ascii="Arial" w:hAnsi="Arial" w:cs="Arial"/>
                <w:bCs/>
                <w:noProof/>
                <w:color w:val="auto"/>
                <w:sz w:val="20"/>
                <w:szCs w:val="20"/>
                <w:lang/>
              </w:rPr>
              <w:t xml:space="preserve">SRPS ISO </w:t>
            </w:r>
            <w:r>
              <w:rPr>
                <w:rFonts w:ascii="Arial" w:hAnsi="Arial" w:cs="Arial"/>
                <w:bCs/>
                <w:noProof/>
                <w:color w:val="auto"/>
                <w:sz w:val="20"/>
                <w:szCs w:val="20"/>
                <w:lang/>
              </w:rPr>
              <w:t>17025 стандарду за ту услугу.</w:t>
            </w:r>
          </w:p>
        </w:tc>
        <w:tc>
          <w:tcPr>
            <w:tcW w:w="3833" w:type="dxa"/>
          </w:tcPr>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DF29DD" w:rsidRDefault="009B4ABB" w:rsidP="003A64F8">
            <w:pPr>
              <w:pStyle w:val="ListParagraph"/>
              <w:numPr>
                <w:ilvl w:val="0"/>
                <w:numId w:val="179"/>
              </w:numPr>
            </w:pPr>
            <w:r w:rsidRPr="00DF29DD">
              <w:rPr>
                <w:rFonts w:ascii="Arial" w:hAnsi="Arial" w:cs="Arial"/>
                <w:sz w:val="20"/>
                <w:szCs w:val="20"/>
                <w:lang w:val="sr-Cyrl-CS"/>
              </w:rPr>
              <w:t>копија радне књижице</w:t>
            </w:r>
            <w:r w:rsidRPr="00DF29DD">
              <w:rPr>
                <w:rFonts w:ascii="Arial" w:hAnsi="Arial" w:cs="Arial"/>
                <w:b/>
                <w:sz w:val="20"/>
                <w:szCs w:val="20"/>
                <w:lang w:val="sr-Cyrl-CS"/>
              </w:rPr>
              <w:t>/</w:t>
            </w:r>
            <w:r w:rsidRPr="00DF29DD">
              <w:rPr>
                <w:rFonts w:ascii="Arial" w:hAnsi="Arial" w:cs="Arial"/>
                <w:sz w:val="20"/>
                <w:szCs w:val="20"/>
                <w:lang w:val="sr-Cyrl-CS"/>
              </w:rPr>
              <w:t xml:space="preserve"> уговора о радном ангажовању (уговор о </w:t>
            </w:r>
            <w:r w:rsidRPr="00DF29DD">
              <w:rPr>
                <w:rFonts w:ascii="Arial" w:hAnsi="Arial" w:cs="Arial"/>
                <w:color w:val="auto"/>
                <w:sz w:val="20"/>
                <w:szCs w:val="20"/>
                <w:lang w:val="sr-Cyrl-CS"/>
              </w:rPr>
              <w:t>привременим/повременим пословима, уговор о делу и сл.) за сервисере</w:t>
            </w:r>
            <w:r w:rsidR="0071373F">
              <w:rPr>
                <w:rFonts w:ascii="Arial" w:hAnsi="Arial" w:cs="Arial"/>
                <w:color w:val="auto"/>
                <w:sz w:val="20"/>
                <w:szCs w:val="20"/>
                <w:lang w:val="sr-Cyrl-CS"/>
              </w:rPr>
              <w:t xml:space="preserve"> и копија важећег сертификата издатог на име сервисера</w:t>
            </w:r>
          </w:p>
          <w:p w:rsidR="009B4ABB" w:rsidRPr="001459FA"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1459FA" w:rsidRPr="00DF29DD" w:rsidRDefault="001459FA" w:rsidP="003A64F8">
            <w:pPr>
              <w:pStyle w:val="ListParagraph"/>
              <w:numPr>
                <w:ilvl w:val="0"/>
                <w:numId w:val="179"/>
              </w:numPr>
              <w:rPr>
                <w:sz w:val="20"/>
                <w:szCs w:val="20"/>
              </w:rPr>
            </w:pPr>
            <w:r>
              <w:rPr>
                <w:rFonts w:ascii="Arial" w:hAnsi="Arial" w:cs="Arial"/>
                <w:bCs/>
                <w:noProof/>
                <w:color w:val="auto"/>
                <w:sz w:val="20"/>
                <w:szCs w:val="20"/>
                <w:lang w:val="sr-Cyrl-CS"/>
              </w:rPr>
              <w:t>копија обима акредитације издате на име установе која врши захтевану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6A0406"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r w:rsidRPr="006A0406">
              <w:rPr>
                <w:rFonts w:ascii="Arial" w:hAnsi="Arial" w:cs="Arial"/>
                <w:sz w:val="20"/>
                <w:szCs w:val="20"/>
              </w:rPr>
              <w:t>;</w:t>
            </w:r>
          </w:p>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xml:space="preserve">, односно да има регистрован сервисни центар/ пословну јединицу регистровану за сервисирање  на територији </w:t>
            </w:r>
            <w:r w:rsidRPr="006120F1">
              <w:rPr>
                <w:rFonts w:ascii="Arial" w:hAnsi="Arial" w:cs="Arial"/>
                <w:sz w:val="20"/>
                <w:szCs w:val="20"/>
                <w:lang w:val="sr-Cyrl-CS"/>
              </w:rPr>
              <w:lastRenderedPageBreak/>
              <w:t>Београда;</w:t>
            </w:r>
          </w:p>
          <w:p w:rsidR="009B4ABB" w:rsidRPr="006120F1" w:rsidRDefault="009B4ABB" w:rsidP="00F041BD">
            <w:pPr>
              <w:pStyle w:val="ListParagraph"/>
              <w:numPr>
                <w:ilvl w:val="0"/>
                <w:numId w:val="179"/>
              </w:numPr>
            </w:pPr>
            <w:r w:rsidRPr="006120F1">
              <w:rPr>
                <w:rFonts w:ascii="Arial" w:hAnsi="Arial" w:cs="Arial"/>
                <w:color w:val="auto"/>
                <w:sz w:val="20"/>
                <w:szCs w:val="20"/>
                <w:lang w:val="sr-Cyrl-CS"/>
              </w:rPr>
              <w:t xml:space="preserve">услов који се односи на </w:t>
            </w:r>
            <w:r w:rsidRPr="006120F1">
              <w:rPr>
                <w:rFonts w:ascii="Arial" w:hAnsi="Arial" w:cs="Arial"/>
                <w:b/>
                <w:color w:val="auto"/>
                <w:sz w:val="20"/>
                <w:szCs w:val="20"/>
                <w:lang w:val="sr-Cyrl-CS"/>
              </w:rPr>
              <w:t>кадровски капацитет</w:t>
            </w:r>
            <w:r w:rsidRPr="006120F1">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2</w:t>
            </w:r>
            <w:r w:rsidRPr="006120F1">
              <w:rPr>
                <w:rFonts w:ascii="Arial" w:hAnsi="Arial" w:cs="Arial"/>
                <w:color w:val="auto"/>
                <w:sz w:val="20"/>
                <w:szCs w:val="20"/>
                <w:lang w:val="sr-Cyrl-CS"/>
              </w:rPr>
              <w:t xml:space="preserve"> (</w:t>
            </w:r>
            <w:r>
              <w:rPr>
                <w:rFonts w:ascii="Arial" w:hAnsi="Arial" w:cs="Arial"/>
                <w:color w:val="auto"/>
                <w:sz w:val="20"/>
                <w:szCs w:val="20"/>
                <w:lang w:val="sr-Cyrl-CS"/>
              </w:rPr>
              <w:t>два</w:t>
            </w:r>
            <w:r w:rsidRPr="006120F1">
              <w:rPr>
                <w:rFonts w:ascii="Arial" w:hAnsi="Arial" w:cs="Arial"/>
                <w:color w:val="auto"/>
                <w:sz w:val="20"/>
                <w:szCs w:val="20"/>
                <w:lang w:val="sr-Cyrl-CS"/>
              </w:rPr>
              <w:t>) лиц</w:t>
            </w:r>
            <w:r>
              <w:rPr>
                <w:rFonts w:ascii="Arial" w:hAnsi="Arial" w:cs="Arial"/>
                <w:color w:val="auto"/>
                <w:sz w:val="20"/>
                <w:szCs w:val="20"/>
                <w:lang w:val="sr-Cyrl-CS"/>
              </w:rPr>
              <w:t>а</w:t>
            </w:r>
            <w:r w:rsidRPr="006120F1">
              <w:rPr>
                <w:rFonts w:ascii="Arial" w:hAnsi="Arial" w:cs="Arial"/>
                <w:color w:val="auto"/>
                <w:sz w:val="20"/>
                <w:szCs w:val="20"/>
                <w:lang w:val="sr-Cyrl-CS"/>
              </w:rPr>
              <w:t xml:space="preserve"> -  </w:t>
            </w:r>
            <w:r w:rsidRPr="006120F1">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lastRenderedPageBreak/>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w:t>
            </w:r>
            <w:r w:rsidRPr="006A0406">
              <w:rPr>
                <w:rFonts w:ascii="Arial" w:hAnsi="Arial" w:cs="Arial"/>
                <w:sz w:val="20"/>
                <w:szCs w:val="20"/>
              </w:rPr>
              <w:lastRenderedPageBreak/>
              <w:t xml:space="preserve">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6A0406" w:rsidRDefault="009B4ABB" w:rsidP="00F041BD">
            <w:pPr>
              <w:pStyle w:val="ListParagraph"/>
              <w:numPr>
                <w:ilvl w:val="0"/>
                <w:numId w:val="179"/>
              </w:numPr>
              <w:suppressAutoHyphens w:val="0"/>
              <w:spacing w:line="240" w:lineRule="auto"/>
              <w:jc w:val="both"/>
              <w:rPr>
                <w:rFonts w:ascii="Arial" w:hAnsi="Arial" w:cs="Arial"/>
                <w:sz w:val="20"/>
                <w:szCs w:val="20"/>
                <w:lang w:val="sr-Cyrl-CS"/>
              </w:rPr>
            </w:pPr>
            <w:r w:rsidRPr="006A0406">
              <w:rPr>
                <w:rFonts w:ascii="Arial" w:hAnsi="Arial" w:cs="Arial"/>
                <w:sz w:val="20"/>
                <w:szCs w:val="20"/>
                <w:lang w:val="sr-Cyrl-CS"/>
              </w:rPr>
              <w:t>копиј</w:t>
            </w:r>
            <w:r>
              <w:rPr>
                <w:rFonts w:ascii="Arial" w:hAnsi="Arial" w:cs="Arial"/>
                <w:sz w:val="20"/>
                <w:szCs w:val="20"/>
                <w:lang w:val="sr-Cyrl-CS"/>
              </w:rPr>
              <w:t>а</w:t>
            </w:r>
            <w:r w:rsidRPr="006A0406">
              <w:rPr>
                <w:rFonts w:ascii="Arial" w:hAnsi="Arial" w:cs="Arial"/>
                <w:sz w:val="20"/>
                <w:szCs w:val="20"/>
                <w:lang w:val="sr-Cyrl-CS"/>
              </w:rPr>
              <w:t xml:space="preserve"> радне књижице</w:t>
            </w:r>
            <w:r w:rsidRPr="006A0406">
              <w:rPr>
                <w:rFonts w:ascii="Arial" w:hAnsi="Arial" w:cs="Arial"/>
                <w:b/>
                <w:sz w:val="20"/>
                <w:szCs w:val="20"/>
                <w:lang w:val="sr-Cyrl-CS"/>
              </w:rPr>
              <w:t>/</w:t>
            </w:r>
            <w:r w:rsidRPr="006A0406">
              <w:rPr>
                <w:rFonts w:ascii="Arial" w:hAnsi="Arial" w:cs="Arial"/>
                <w:sz w:val="20"/>
                <w:szCs w:val="20"/>
                <w:lang w:val="sr-Cyrl-CS"/>
              </w:rPr>
              <w:t xml:space="preserve"> уговора о радном ангажовању (уговор о </w:t>
            </w:r>
            <w:r w:rsidRPr="006A0406">
              <w:rPr>
                <w:rFonts w:ascii="Arial" w:hAnsi="Arial" w:cs="Arial"/>
                <w:color w:val="auto"/>
                <w:sz w:val="20"/>
                <w:szCs w:val="20"/>
                <w:lang w:val="sr-Cyrl-CS"/>
              </w:rPr>
              <w:t>привременим/повременим пословима, уговор о делу и сл.) за сервисер</w:t>
            </w:r>
            <w:r>
              <w:rPr>
                <w:rFonts w:ascii="Arial" w:hAnsi="Arial" w:cs="Arial"/>
                <w:color w:val="auto"/>
                <w:sz w:val="20"/>
                <w:szCs w:val="20"/>
                <w:lang w:val="sr-Cyrl-CS"/>
              </w:rPr>
              <w:t>е</w:t>
            </w:r>
            <w:r w:rsidRPr="006A0406">
              <w:rPr>
                <w:rFonts w:ascii="Arial" w:hAnsi="Arial" w:cs="Arial"/>
                <w:color w:val="auto"/>
                <w:sz w:val="20"/>
                <w:szCs w:val="20"/>
                <w:lang w:val="sr-Cyrl-CS"/>
              </w:rPr>
              <w:t xml:space="preserve"> </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DF29DD" w:rsidRDefault="009B4ABB" w:rsidP="003A64F8">
            <w:pPr>
              <w:pStyle w:val="ListParagraph"/>
              <w:numPr>
                <w:ilvl w:val="0"/>
                <w:numId w:val="179"/>
              </w:numPr>
            </w:pPr>
            <w:r w:rsidRPr="00DF29DD">
              <w:rPr>
                <w:rFonts w:ascii="Arial" w:hAnsi="Arial" w:cs="Arial"/>
                <w:color w:val="auto"/>
                <w:sz w:val="20"/>
                <w:szCs w:val="20"/>
                <w:lang w:val="sr-Cyrl-CS"/>
              </w:rPr>
              <w:t xml:space="preserve">услов који се односи на </w:t>
            </w:r>
            <w:r w:rsidRPr="00DF29DD">
              <w:rPr>
                <w:rFonts w:ascii="Arial" w:hAnsi="Arial" w:cs="Arial"/>
                <w:b/>
                <w:color w:val="auto"/>
                <w:sz w:val="20"/>
                <w:szCs w:val="20"/>
                <w:lang w:val="sr-Cyrl-CS"/>
              </w:rPr>
              <w:t>кадровски капацитет</w:t>
            </w:r>
            <w:r w:rsidRPr="00DF29DD">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DF29DD">
              <w:rPr>
                <w:rFonts w:ascii="Arial" w:hAnsi="Arial" w:cs="Arial"/>
                <w:color w:val="auto"/>
                <w:sz w:val="20"/>
                <w:szCs w:val="20"/>
                <w:lang w:val="sr-Cyrl-CS"/>
              </w:rPr>
              <w:t xml:space="preserve"> (</w:t>
            </w:r>
            <w:r>
              <w:rPr>
                <w:rFonts w:ascii="Arial" w:hAnsi="Arial" w:cs="Arial"/>
                <w:color w:val="auto"/>
                <w:sz w:val="20"/>
                <w:szCs w:val="20"/>
                <w:lang w:val="sr-Cyrl-CS"/>
              </w:rPr>
              <w:t>једног</w:t>
            </w:r>
            <w:r w:rsidRPr="00DF29DD">
              <w:rPr>
                <w:rFonts w:ascii="Arial" w:hAnsi="Arial" w:cs="Arial"/>
                <w:color w:val="auto"/>
                <w:sz w:val="20"/>
                <w:szCs w:val="20"/>
                <w:lang w:val="sr-Cyrl-CS"/>
              </w:rPr>
              <w:t xml:space="preserve">) лица -  </w:t>
            </w:r>
            <w:r w:rsidRPr="00DF29DD">
              <w:rPr>
                <w:rFonts w:ascii="Arial" w:hAnsi="Arial" w:cs="Arial"/>
                <w:bCs/>
                <w:noProof/>
                <w:color w:val="auto"/>
                <w:sz w:val="20"/>
                <w:szCs w:val="20"/>
                <w:lang w:val="sr-Cyrl-CS"/>
              </w:rPr>
              <w:t>сервисера сертификована за сервисирање предметне опреме</w:t>
            </w:r>
          </w:p>
          <w:p w:rsidR="009B4ABB" w:rsidRPr="00DF29DD" w:rsidRDefault="009B4ABB" w:rsidP="003A64F8">
            <w:pPr>
              <w:pStyle w:val="ListParagraph"/>
              <w:numPr>
                <w:ilvl w:val="0"/>
                <w:numId w:val="179"/>
              </w:numPr>
              <w:tabs>
                <w:tab w:val="left" w:pos="567"/>
                <w:tab w:val="left" w:pos="709"/>
              </w:tabs>
              <w:jc w:val="both"/>
            </w:pPr>
            <w:r>
              <w:rPr>
                <w:rFonts w:ascii="Arial" w:hAnsi="Arial" w:cs="Arial"/>
                <w:color w:val="auto"/>
                <w:sz w:val="20"/>
                <w:szCs w:val="20"/>
                <w:lang w:val="sr-Cyrl-CS"/>
              </w:rPr>
              <w:t xml:space="preserve">   </w:t>
            </w:r>
            <w:r w:rsidRPr="00DF29DD">
              <w:rPr>
                <w:rFonts w:ascii="Arial" w:hAnsi="Arial" w:cs="Arial"/>
                <w:color w:val="auto"/>
                <w:sz w:val="20"/>
                <w:szCs w:val="20"/>
                <w:lang w:val="sr-Cyrl-CS"/>
              </w:rPr>
              <w:t xml:space="preserve">услов који се односи на </w:t>
            </w:r>
            <w:r w:rsidRPr="00DF29DD">
              <w:rPr>
                <w:rFonts w:ascii="Arial" w:hAnsi="Arial" w:cs="Arial"/>
                <w:b/>
                <w:color w:val="auto"/>
                <w:sz w:val="20"/>
                <w:szCs w:val="20"/>
                <w:lang w:val="sr-Cyrl-CS"/>
              </w:rPr>
              <w:t>пословни капацитет</w:t>
            </w:r>
            <w:r w:rsidRPr="00DF29DD">
              <w:rPr>
                <w:rFonts w:ascii="Arial" w:hAnsi="Arial" w:cs="Arial"/>
                <w:color w:val="auto"/>
                <w:sz w:val="20"/>
                <w:szCs w:val="20"/>
                <w:lang w:val="sr-Cyrl-CS"/>
              </w:rPr>
              <w:t xml:space="preserve">, односно да је понуђач у периоду </w:t>
            </w:r>
            <w:r w:rsidRPr="00DF29DD">
              <w:rPr>
                <w:rFonts w:ascii="Arial" w:hAnsi="Arial" w:cs="Arial"/>
                <w:color w:val="auto"/>
                <w:sz w:val="20"/>
                <w:szCs w:val="20"/>
              </w:rPr>
              <w:t xml:space="preserve">који није дужи </w:t>
            </w:r>
            <w:r w:rsidRPr="00DF29DD">
              <w:rPr>
                <w:rFonts w:ascii="Arial" w:hAnsi="Arial" w:cs="Arial"/>
                <w:color w:val="auto"/>
                <w:sz w:val="20"/>
                <w:szCs w:val="20"/>
                <w:lang w:val="sr-Cyrl-CS"/>
              </w:rPr>
              <w:t>од пет година од дана објављивања позива</w:t>
            </w:r>
            <w:r w:rsidRPr="00DF29DD">
              <w:rPr>
                <w:rFonts w:ascii="Arial" w:hAnsi="Arial" w:cs="Arial"/>
                <w:b/>
                <w:color w:val="auto"/>
                <w:sz w:val="20"/>
                <w:szCs w:val="20"/>
                <w:lang w:val="sr-Cyrl-CS"/>
              </w:rPr>
              <w:t xml:space="preserve"> </w:t>
            </w:r>
            <w:r w:rsidRPr="00DF29DD">
              <w:rPr>
                <w:rFonts w:ascii="Arial" w:hAnsi="Arial" w:cs="Arial"/>
                <w:color w:val="auto"/>
                <w:sz w:val="20"/>
                <w:szCs w:val="20"/>
                <w:lang w:val="sr-Cyrl-CS"/>
              </w:rPr>
              <w:t>за подношење понуда</w:t>
            </w:r>
            <w:r w:rsidRPr="00DF29DD">
              <w:rPr>
                <w:rFonts w:ascii="Arial" w:hAnsi="Arial" w:cs="Arial"/>
                <w:b/>
                <w:color w:val="auto"/>
                <w:sz w:val="20"/>
                <w:szCs w:val="20"/>
                <w:lang w:val="sr-Cyrl-CS"/>
              </w:rPr>
              <w:t xml:space="preserve"> </w:t>
            </w:r>
            <w:r w:rsidRPr="00DF29DD">
              <w:rPr>
                <w:rFonts w:ascii="Arial" w:hAnsi="Arial" w:cs="Arial"/>
                <w:color w:val="auto"/>
                <w:sz w:val="20"/>
                <w:szCs w:val="20"/>
              </w:rPr>
              <w:t xml:space="preserve">закључио и у свему квалитетно реализовао најмање два уговора о </w:t>
            </w:r>
            <w:r w:rsidRPr="00DF29DD">
              <w:rPr>
                <w:rFonts w:ascii="Arial" w:hAnsi="Arial" w:cs="Arial"/>
                <w:noProof/>
                <w:color w:val="auto"/>
                <w:sz w:val="20"/>
                <w:szCs w:val="20"/>
                <w:lang w:val="sr-Cyrl-CS"/>
              </w:rPr>
              <w:t>годишњем сервисирању за аутоматски мониторинг квалитета амбијенталног ваздуха који подразумева мрежу од минимум четири аутоматске станице које прате све параметре предметне јавне набавке, метеоролошким сензорима (температура ваздуха, правац и брзина ветра) и софтверским пакетом за пренос и обраду података</w:t>
            </w:r>
            <w:r>
              <w:rPr>
                <w:rFonts w:ascii="Arial" w:hAnsi="Arial" w:cs="Arial"/>
                <w:color w:val="auto"/>
                <w:sz w:val="20"/>
                <w:szCs w:val="20"/>
              </w:rPr>
              <w:t>.</w:t>
            </w:r>
          </w:p>
        </w:tc>
        <w:tc>
          <w:tcPr>
            <w:tcW w:w="3833" w:type="dxa"/>
          </w:tcPr>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DF29DD" w:rsidRDefault="009B4ABB" w:rsidP="003A64F8">
            <w:pPr>
              <w:pStyle w:val="ListParagraph"/>
              <w:numPr>
                <w:ilvl w:val="0"/>
                <w:numId w:val="179"/>
              </w:numPr>
            </w:pPr>
            <w:r w:rsidRPr="00DF29DD">
              <w:rPr>
                <w:rFonts w:ascii="Arial" w:hAnsi="Arial" w:cs="Arial"/>
                <w:sz w:val="20"/>
                <w:szCs w:val="20"/>
                <w:lang w:val="sr-Cyrl-CS"/>
              </w:rPr>
              <w:t>копија радне књижице</w:t>
            </w:r>
            <w:r w:rsidRPr="00DF29DD">
              <w:rPr>
                <w:rFonts w:ascii="Arial" w:hAnsi="Arial" w:cs="Arial"/>
                <w:b/>
                <w:sz w:val="20"/>
                <w:szCs w:val="20"/>
                <w:lang w:val="sr-Cyrl-CS"/>
              </w:rPr>
              <w:t>/</w:t>
            </w:r>
            <w:r w:rsidRPr="00DF29DD">
              <w:rPr>
                <w:rFonts w:ascii="Arial" w:hAnsi="Arial" w:cs="Arial"/>
                <w:sz w:val="20"/>
                <w:szCs w:val="20"/>
                <w:lang w:val="sr-Cyrl-CS"/>
              </w:rPr>
              <w:t xml:space="preserve"> уговора о радном ангажовању (уговор о </w:t>
            </w:r>
            <w:r w:rsidRPr="00DF29DD">
              <w:rPr>
                <w:rFonts w:ascii="Arial" w:hAnsi="Arial" w:cs="Arial"/>
                <w:color w:val="auto"/>
                <w:sz w:val="20"/>
                <w:szCs w:val="20"/>
                <w:lang w:val="sr-Cyrl-CS"/>
              </w:rPr>
              <w:t xml:space="preserve">привременим/повременим пословима, уговор о делу и сл.) за сервисере и тражених важећих </w:t>
            </w:r>
            <w:r w:rsidRPr="00DF29DD">
              <w:rPr>
                <w:rFonts w:ascii="Arial" w:hAnsi="Arial" w:cs="Arial"/>
                <w:bCs/>
                <w:noProof/>
                <w:color w:val="auto"/>
                <w:sz w:val="20"/>
                <w:szCs w:val="20"/>
                <w:lang w:val="sr-Cyrl-CS"/>
              </w:rPr>
              <w:t>сертификата које се односе на сервисирање предметне опреме а гласе на имена сервисера</w:t>
            </w:r>
          </w:p>
          <w:p w:rsidR="009B4ABB" w:rsidRPr="00DF29DD"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DF29DD" w:rsidRDefault="009B4ABB" w:rsidP="003A64F8">
            <w:pPr>
              <w:pStyle w:val="ListParagraph"/>
              <w:numPr>
                <w:ilvl w:val="0"/>
                <w:numId w:val="179"/>
              </w:numPr>
            </w:pPr>
            <w:r w:rsidRPr="00DF29DD">
              <w:rPr>
                <w:rFonts w:ascii="Arial" w:hAnsi="Arial" w:cs="Arial"/>
                <w:color w:val="auto"/>
                <w:sz w:val="20"/>
                <w:szCs w:val="20"/>
                <w:lang w:val="sr-Cyrl-CS"/>
              </w:rPr>
              <w:t xml:space="preserve">услов који се односи на </w:t>
            </w:r>
            <w:r w:rsidRPr="00DF29DD">
              <w:rPr>
                <w:rFonts w:ascii="Arial" w:hAnsi="Arial" w:cs="Arial"/>
                <w:b/>
                <w:color w:val="auto"/>
                <w:sz w:val="20"/>
                <w:szCs w:val="20"/>
                <w:lang w:val="sr-Cyrl-CS"/>
              </w:rPr>
              <w:t>кадровски капацитет</w:t>
            </w:r>
            <w:r w:rsidRPr="00DF29DD">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2</w:t>
            </w:r>
            <w:r w:rsidRPr="00DF29DD">
              <w:rPr>
                <w:rFonts w:ascii="Arial" w:hAnsi="Arial" w:cs="Arial"/>
                <w:color w:val="auto"/>
                <w:sz w:val="20"/>
                <w:szCs w:val="20"/>
                <w:lang w:val="sr-Cyrl-CS"/>
              </w:rPr>
              <w:t xml:space="preserve"> (</w:t>
            </w:r>
            <w:r>
              <w:rPr>
                <w:rFonts w:ascii="Arial" w:hAnsi="Arial" w:cs="Arial"/>
                <w:color w:val="auto"/>
                <w:sz w:val="20"/>
                <w:szCs w:val="20"/>
                <w:lang w:val="sr-Cyrl-CS"/>
              </w:rPr>
              <w:t>два</w:t>
            </w:r>
            <w:r w:rsidRPr="00DF29DD">
              <w:rPr>
                <w:rFonts w:ascii="Arial" w:hAnsi="Arial" w:cs="Arial"/>
                <w:color w:val="auto"/>
                <w:sz w:val="20"/>
                <w:szCs w:val="20"/>
                <w:lang w:val="sr-Cyrl-CS"/>
              </w:rPr>
              <w:t xml:space="preserve">) лица -  </w:t>
            </w:r>
            <w:r w:rsidRPr="00DF29DD">
              <w:rPr>
                <w:rFonts w:ascii="Arial" w:hAnsi="Arial" w:cs="Arial"/>
                <w:bCs/>
                <w:noProof/>
                <w:color w:val="auto"/>
                <w:sz w:val="20"/>
                <w:szCs w:val="20"/>
                <w:lang w:val="sr-Cyrl-CS"/>
              </w:rPr>
              <w:t>сервисера сертификована за сервисирање опреме</w:t>
            </w:r>
            <w:r>
              <w:rPr>
                <w:rFonts w:ascii="Arial" w:hAnsi="Arial" w:cs="Arial"/>
                <w:bCs/>
                <w:noProof/>
                <w:color w:val="auto"/>
                <w:sz w:val="20"/>
                <w:szCs w:val="20"/>
                <w:lang w:val="sr-Cyrl-CS"/>
              </w:rPr>
              <w:t xml:space="preserve"> Selecta</w:t>
            </w:r>
          </w:p>
          <w:p w:rsidR="009B4ABB" w:rsidRPr="001459FA"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 xml:space="preserve">закључио и у свему реализовао </w:t>
            </w:r>
            <w:r>
              <w:rPr>
                <w:rFonts w:ascii="Arial" w:hAnsi="Arial" w:cs="Arial"/>
                <w:sz w:val="20"/>
                <w:szCs w:val="20"/>
              </w:rPr>
              <w:lastRenderedPageBreak/>
              <w:t>најмање један уговор о сервисирању и одржавању предметне опреме</w:t>
            </w:r>
            <w:r w:rsidRPr="006A0406">
              <w:rPr>
                <w:rFonts w:ascii="Arial" w:hAnsi="Arial" w:cs="Arial"/>
                <w:sz w:val="20"/>
                <w:szCs w:val="20"/>
              </w:rPr>
              <w:t>;</w:t>
            </w:r>
          </w:p>
          <w:p w:rsidR="001459FA" w:rsidRPr="006A0406" w:rsidRDefault="001459FA"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rPr>
              <w:t>услов који се односи на реализацију услуге калибрације/еталонирања термостата (ред бр. 1-10, са списка опреме), температура до 300</w:t>
            </w:r>
            <w:r>
              <w:rPr>
                <w:rFonts w:ascii="Arial" w:hAnsi="Arial" w:cs="Arial"/>
                <w:sz w:val="20"/>
                <w:szCs w:val="20"/>
                <w:vertAlign w:val="superscript"/>
                <w:lang/>
              </w:rPr>
              <w:t>0</w:t>
            </w:r>
            <w:r>
              <w:rPr>
                <w:rFonts w:ascii="Arial" w:hAnsi="Arial" w:cs="Arial"/>
                <w:sz w:val="20"/>
                <w:szCs w:val="20"/>
                <w:lang/>
              </w:rPr>
              <w:t xml:space="preserve">, у акредитованој организацији за еталонирање по стандарду </w:t>
            </w:r>
            <w:r>
              <w:rPr>
                <w:rFonts w:ascii="Arial" w:hAnsi="Arial" w:cs="Arial"/>
                <w:sz w:val="20"/>
                <w:szCs w:val="20"/>
                <w:lang/>
              </w:rPr>
              <w:t xml:space="preserve">SRPS ISO </w:t>
            </w:r>
            <w:r>
              <w:rPr>
                <w:rFonts w:ascii="Arial" w:hAnsi="Arial" w:cs="Arial"/>
                <w:sz w:val="20"/>
                <w:szCs w:val="20"/>
                <w:lang/>
              </w:rPr>
              <w:t>17025</w:t>
            </w:r>
          </w:p>
          <w:p w:rsidR="009B4ABB" w:rsidRDefault="009B4ABB" w:rsidP="00273CB9"/>
        </w:tc>
        <w:tc>
          <w:tcPr>
            <w:tcW w:w="3833" w:type="dxa"/>
          </w:tcPr>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lastRenderedPageBreak/>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DF29DD" w:rsidRDefault="009B4ABB" w:rsidP="003A64F8">
            <w:pPr>
              <w:pStyle w:val="ListParagraph"/>
              <w:numPr>
                <w:ilvl w:val="0"/>
                <w:numId w:val="179"/>
              </w:numPr>
            </w:pPr>
            <w:r w:rsidRPr="00DF29DD">
              <w:rPr>
                <w:rFonts w:ascii="Arial" w:hAnsi="Arial" w:cs="Arial"/>
                <w:sz w:val="20"/>
                <w:szCs w:val="20"/>
                <w:lang w:val="sr-Cyrl-CS"/>
              </w:rPr>
              <w:t>копија радне књижице</w:t>
            </w:r>
            <w:r w:rsidRPr="00DF29DD">
              <w:rPr>
                <w:rFonts w:ascii="Arial" w:hAnsi="Arial" w:cs="Arial"/>
                <w:b/>
                <w:sz w:val="20"/>
                <w:szCs w:val="20"/>
                <w:lang w:val="sr-Cyrl-CS"/>
              </w:rPr>
              <w:t>/</w:t>
            </w:r>
            <w:r w:rsidRPr="00DF29DD">
              <w:rPr>
                <w:rFonts w:ascii="Arial" w:hAnsi="Arial" w:cs="Arial"/>
                <w:sz w:val="20"/>
                <w:szCs w:val="20"/>
                <w:lang w:val="sr-Cyrl-CS"/>
              </w:rPr>
              <w:t xml:space="preserve"> уговора о радном ангажовању (уговор о </w:t>
            </w:r>
            <w:r w:rsidRPr="00DF29DD">
              <w:rPr>
                <w:rFonts w:ascii="Arial" w:hAnsi="Arial" w:cs="Arial"/>
                <w:color w:val="auto"/>
                <w:sz w:val="20"/>
                <w:szCs w:val="20"/>
                <w:lang w:val="sr-Cyrl-CS"/>
              </w:rPr>
              <w:t xml:space="preserve">привременим/повременим пословима, уговор о делу и </w:t>
            </w:r>
            <w:r w:rsidRPr="00DF29DD">
              <w:rPr>
                <w:rFonts w:ascii="Arial" w:hAnsi="Arial" w:cs="Arial"/>
                <w:color w:val="auto"/>
                <w:sz w:val="20"/>
                <w:szCs w:val="20"/>
                <w:lang w:val="sr-Cyrl-CS"/>
              </w:rPr>
              <w:lastRenderedPageBreak/>
              <w:t xml:space="preserve">сл.) за сервисере и тражених важећих </w:t>
            </w:r>
            <w:r w:rsidRPr="00DF29DD">
              <w:rPr>
                <w:rFonts w:ascii="Arial" w:hAnsi="Arial" w:cs="Arial"/>
                <w:bCs/>
                <w:noProof/>
                <w:color w:val="auto"/>
                <w:sz w:val="20"/>
                <w:szCs w:val="20"/>
                <w:lang w:val="sr-Cyrl-CS"/>
              </w:rPr>
              <w:t>сертификата које се односе на сервисирање предметне опреме а гласе на имена сервисера</w:t>
            </w:r>
          </w:p>
          <w:p w:rsidR="009B4ABB" w:rsidRPr="001459FA" w:rsidRDefault="009B4ABB" w:rsidP="003A64F8">
            <w:pPr>
              <w:pStyle w:val="ListParagraph"/>
              <w:numPr>
                <w:ilvl w:val="0"/>
                <w:numId w:val="179"/>
              </w:numPr>
            </w:pPr>
            <w:r w:rsidRPr="00232548">
              <w:rPr>
                <w:rFonts w:ascii="Arial" w:hAnsi="Arial" w:cs="Arial"/>
                <w:sz w:val="20"/>
                <w:szCs w:val="20"/>
                <w:lang w:val="sr-Cyrl-CS"/>
              </w:rPr>
              <w:t>списак корисника услуге и њихове потврде о реализованим уговор</w:t>
            </w:r>
            <w:r w:rsidR="001459FA">
              <w:rPr>
                <w:rFonts w:ascii="Arial" w:hAnsi="Arial" w:cs="Arial"/>
                <w:sz w:val="20"/>
                <w:szCs w:val="20"/>
                <w:lang w:val="sr-Cyrl-CS"/>
              </w:rPr>
              <w:t>има</w:t>
            </w:r>
          </w:p>
          <w:p w:rsidR="001459FA" w:rsidRPr="00232548" w:rsidRDefault="001459FA" w:rsidP="003A64F8">
            <w:pPr>
              <w:pStyle w:val="ListParagraph"/>
              <w:numPr>
                <w:ilvl w:val="0"/>
                <w:numId w:val="179"/>
              </w:numPr>
            </w:pPr>
            <w:r>
              <w:rPr>
                <w:rFonts w:ascii="Arial" w:hAnsi="Arial" w:cs="Arial"/>
                <w:sz w:val="20"/>
                <w:szCs w:val="20"/>
                <w:lang w:val="sr-Cyrl-CS"/>
              </w:rPr>
              <w:t>копија обима акредитације издате на име установе која врши тражену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232548" w:rsidRDefault="009B4ABB" w:rsidP="003A64F8">
            <w:pPr>
              <w:pStyle w:val="ListParagraph"/>
              <w:numPr>
                <w:ilvl w:val="0"/>
                <w:numId w:val="179"/>
              </w:numPr>
            </w:pPr>
            <w:r w:rsidRPr="00232548">
              <w:rPr>
                <w:rFonts w:ascii="Arial" w:hAnsi="Arial" w:cs="Arial"/>
                <w:color w:val="auto"/>
                <w:sz w:val="20"/>
                <w:szCs w:val="20"/>
                <w:lang w:val="sr-Cyrl-CS"/>
              </w:rPr>
              <w:t xml:space="preserve">услов који се односи на </w:t>
            </w:r>
            <w:r w:rsidRPr="00232548">
              <w:rPr>
                <w:rFonts w:ascii="Arial" w:hAnsi="Arial" w:cs="Arial"/>
                <w:b/>
                <w:color w:val="auto"/>
                <w:sz w:val="20"/>
                <w:szCs w:val="20"/>
                <w:lang w:val="sr-Cyrl-CS"/>
              </w:rPr>
              <w:t>кадровски капацитет</w:t>
            </w:r>
            <w:r w:rsidRPr="00232548">
              <w:rPr>
                <w:rFonts w:ascii="Arial" w:hAnsi="Arial" w:cs="Arial"/>
                <w:color w:val="auto"/>
                <w:sz w:val="20"/>
                <w:szCs w:val="20"/>
                <w:lang w:val="sr-Cyrl-CS"/>
              </w:rPr>
              <w:t xml:space="preserve">, односно да има у радном односу/радно ангажовано минимум 2 (два) лица -  </w:t>
            </w:r>
            <w:r w:rsidRPr="00232548">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предметне опреме,</w:t>
            </w:r>
          </w:p>
          <w:p w:rsidR="009B4ABB" w:rsidRPr="00232548"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p>
        </w:tc>
        <w:tc>
          <w:tcPr>
            <w:tcW w:w="3833" w:type="dxa"/>
          </w:tcPr>
          <w:p w:rsidR="009B4ABB" w:rsidRPr="00232548" w:rsidRDefault="009B4ABB" w:rsidP="003A64F8">
            <w:pPr>
              <w:pStyle w:val="ListParagraph"/>
              <w:numPr>
                <w:ilvl w:val="0"/>
                <w:numId w:val="179"/>
              </w:numPr>
            </w:pPr>
            <w:r w:rsidRPr="00DF29DD">
              <w:rPr>
                <w:rFonts w:ascii="Arial" w:hAnsi="Arial" w:cs="Arial"/>
                <w:sz w:val="20"/>
                <w:szCs w:val="20"/>
                <w:lang w:val="sr-Cyrl-CS"/>
              </w:rPr>
              <w:t>копија радне књижице</w:t>
            </w:r>
            <w:r w:rsidRPr="00DF29DD">
              <w:rPr>
                <w:rFonts w:ascii="Arial" w:hAnsi="Arial" w:cs="Arial"/>
                <w:b/>
                <w:sz w:val="20"/>
                <w:szCs w:val="20"/>
                <w:lang w:val="sr-Cyrl-CS"/>
              </w:rPr>
              <w:t>/</w:t>
            </w:r>
            <w:r w:rsidRPr="00DF29DD">
              <w:rPr>
                <w:rFonts w:ascii="Arial" w:hAnsi="Arial" w:cs="Arial"/>
                <w:sz w:val="20"/>
                <w:szCs w:val="20"/>
                <w:lang w:val="sr-Cyrl-CS"/>
              </w:rPr>
              <w:t xml:space="preserve"> уговора о радном ангажовању (уговор о </w:t>
            </w:r>
            <w:r w:rsidRPr="00DF29DD">
              <w:rPr>
                <w:rFonts w:ascii="Arial" w:hAnsi="Arial" w:cs="Arial"/>
                <w:color w:val="auto"/>
                <w:sz w:val="20"/>
                <w:szCs w:val="20"/>
                <w:lang w:val="sr-Cyrl-CS"/>
              </w:rPr>
              <w:t xml:space="preserve">привременим/повременим пословима, уговор о делу и сл.) за сервисере и тражених важећих </w:t>
            </w:r>
            <w:r w:rsidRPr="00DF29DD">
              <w:rPr>
                <w:rFonts w:ascii="Arial" w:hAnsi="Arial" w:cs="Arial"/>
                <w:bCs/>
                <w:noProof/>
                <w:color w:val="auto"/>
                <w:sz w:val="20"/>
                <w:szCs w:val="20"/>
                <w:lang w:val="sr-Cyrl-CS"/>
              </w:rPr>
              <w:t>сертификата које се односе на сервисирање предметне опреме а гласе на имена сервисера</w:t>
            </w:r>
          </w:p>
          <w:p w:rsidR="009B4ABB" w:rsidRPr="00DF29DD" w:rsidRDefault="009B4ABB" w:rsidP="003A64F8">
            <w:pPr>
              <w:pStyle w:val="ListParagraph"/>
              <w:numPr>
                <w:ilvl w:val="0"/>
                <w:numId w:val="179"/>
              </w:num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Default="009B4ABB" w:rsidP="00273CB9"/>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6A0406"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уговоре о сервисирању и одржавању предметне опреме</w:t>
            </w:r>
            <w:r w:rsidRPr="006A0406">
              <w:rPr>
                <w:rFonts w:ascii="Arial" w:hAnsi="Arial" w:cs="Arial"/>
                <w:sz w:val="20"/>
                <w:szCs w:val="20"/>
              </w:rPr>
              <w:t>;</w:t>
            </w:r>
          </w:p>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6120F1" w:rsidRDefault="009B4ABB" w:rsidP="003A64F8">
            <w:pPr>
              <w:pStyle w:val="ListParagraph"/>
              <w:numPr>
                <w:ilvl w:val="0"/>
                <w:numId w:val="179"/>
              </w:numPr>
            </w:pPr>
            <w:r w:rsidRPr="006120F1">
              <w:rPr>
                <w:rFonts w:ascii="Arial" w:hAnsi="Arial" w:cs="Arial"/>
                <w:color w:val="auto"/>
                <w:sz w:val="20"/>
                <w:szCs w:val="20"/>
                <w:lang w:val="sr-Cyrl-CS"/>
              </w:rPr>
              <w:t xml:space="preserve">услов који се односи на </w:t>
            </w:r>
            <w:r w:rsidRPr="006120F1">
              <w:rPr>
                <w:rFonts w:ascii="Arial" w:hAnsi="Arial" w:cs="Arial"/>
                <w:b/>
                <w:color w:val="auto"/>
                <w:sz w:val="20"/>
                <w:szCs w:val="20"/>
                <w:lang w:val="sr-Cyrl-CS"/>
              </w:rPr>
              <w:t>кадровски капацитет</w:t>
            </w:r>
            <w:r w:rsidRPr="006120F1">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6120F1">
              <w:rPr>
                <w:rFonts w:ascii="Arial" w:hAnsi="Arial" w:cs="Arial"/>
                <w:color w:val="auto"/>
                <w:sz w:val="20"/>
                <w:szCs w:val="20"/>
                <w:lang w:val="sr-Cyrl-CS"/>
              </w:rPr>
              <w:t xml:space="preserve"> (</w:t>
            </w:r>
            <w:r>
              <w:rPr>
                <w:rFonts w:ascii="Arial" w:hAnsi="Arial" w:cs="Arial"/>
                <w:color w:val="auto"/>
                <w:sz w:val="20"/>
                <w:szCs w:val="20"/>
                <w:lang w:val="sr-Cyrl-CS"/>
              </w:rPr>
              <w:t>једног</w:t>
            </w:r>
            <w:r w:rsidRPr="006120F1">
              <w:rPr>
                <w:rFonts w:ascii="Arial" w:hAnsi="Arial" w:cs="Arial"/>
                <w:color w:val="auto"/>
                <w:sz w:val="20"/>
                <w:szCs w:val="20"/>
                <w:lang w:val="sr-Cyrl-CS"/>
              </w:rPr>
              <w:t>) лиц</w:t>
            </w:r>
            <w:r>
              <w:rPr>
                <w:rFonts w:ascii="Arial" w:hAnsi="Arial" w:cs="Arial"/>
                <w:color w:val="auto"/>
                <w:sz w:val="20"/>
                <w:szCs w:val="20"/>
                <w:lang w:val="sr-Cyrl-CS"/>
              </w:rPr>
              <w:t>а</w:t>
            </w:r>
            <w:r w:rsidRPr="006120F1">
              <w:rPr>
                <w:rFonts w:ascii="Arial" w:hAnsi="Arial" w:cs="Arial"/>
                <w:color w:val="auto"/>
                <w:sz w:val="20"/>
                <w:szCs w:val="20"/>
                <w:lang w:val="sr-Cyrl-CS"/>
              </w:rPr>
              <w:t xml:space="preserve"> -  </w:t>
            </w:r>
            <w:r w:rsidRPr="006120F1">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предметне опреме</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6A0406" w:rsidRDefault="009B4ABB" w:rsidP="003A64F8">
            <w:pPr>
              <w:pStyle w:val="ListParagraph"/>
              <w:numPr>
                <w:ilvl w:val="0"/>
                <w:numId w:val="179"/>
              </w:numPr>
              <w:suppressAutoHyphens w:val="0"/>
              <w:spacing w:line="240" w:lineRule="auto"/>
              <w:jc w:val="both"/>
              <w:rPr>
                <w:rFonts w:ascii="Arial" w:hAnsi="Arial" w:cs="Arial"/>
                <w:sz w:val="20"/>
                <w:szCs w:val="20"/>
                <w:lang w:val="sr-Cyrl-CS"/>
              </w:rPr>
            </w:pPr>
            <w:r w:rsidRPr="006A0406">
              <w:rPr>
                <w:rFonts w:ascii="Arial" w:hAnsi="Arial" w:cs="Arial"/>
                <w:sz w:val="20"/>
                <w:szCs w:val="20"/>
                <w:lang w:val="sr-Cyrl-CS"/>
              </w:rPr>
              <w:t>копиј</w:t>
            </w:r>
            <w:r>
              <w:rPr>
                <w:rFonts w:ascii="Arial" w:hAnsi="Arial" w:cs="Arial"/>
                <w:sz w:val="20"/>
                <w:szCs w:val="20"/>
                <w:lang w:val="sr-Cyrl-CS"/>
              </w:rPr>
              <w:t>а</w:t>
            </w:r>
            <w:r w:rsidRPr="006A0406">
              <w:rPr>
                <w:rFonts w:ascii="Arial" w:hAnsi="Arial" w:cs="Arial"/>
                <w:sz w:val="20"/>
                <w:szCs w:val="20"/>
                <w:lang w:val="sr-Cyrl-CS"/>
              </w:rPr>
              <w:t xml:space="preserve"> радне књижице</w:t>
            </w:r>
            <w:r w:rsidRPr="006A0406">
              <w:rPr>
                <w:rFonts w:ascii="Arial" w:hAnsi="Arial" w:cs="Arial"/>
                <w:b/>
                <w:sz w:val="20"/>
                <w:szCs w:val="20"/>
                <w:lang w:val="sr-Cyrl-CS"/>
              </w:rPr>
              <w:t>/</w:t>
            </w:r>
            <w:r w:rsidRPr="006A0406">
              <w:rPr>
                <w:rFonts w:ascii="Arial" w:hAnsi="Arial" w:cs="Arial"/>
                <w:sz w:val="20"/>
                <w:szCs w:val="20"/>
                <w:lang w:val="sr-Cyrl-CS"/>
              </w:rPr>
              <w:t xml:space="preserve"> уговора о радном ангажовању (уговор о </w:t>
            </w:r>
            <w:r w:rsidRPr="006A0406">
              <w:rPr>
                <w:rFonts w:ascii="Arial" w:hAnsi="Arial" w:cs="Arial"/>
                <w:color w:val="auto"/>
                <w:sz w:val="20"/>
                <w:szCs w:val="20"/>
                <w:lang w:val="sr-Cyrl-CS"/>
              </w:rPr>
              <w:t xml:space="preserve">привременим/повременим пословима, уговор о делу и </w:t>
            </w:r>
            <w:r w:rsidRPr="006A0406">
              <w:rPr>
                <w:rFonts w:ascii="Arial" w:hAnsi="Arial" w:cs="Arial"/>
                <w:color w:val="auto"/>
                <w:sz w:val="20"/>
                <w:szCs w:val="20"/>
                <w:lang w:val="sr-Cyrl-CS"/>
              </w:rPr>
              <w:lastRenderedPageBreak/>
              <w:t>сл.) за сервисер</w:t>
            </w:r>
            <w:r>
              <w:rPr>
                <w:rFonts w:ascii="Arial" w:hAnsi="Arial" w:cs="Arial"/>
                <w:color w:val="auto"/>
                <w:sz w:val="20"/>
                <w:szCs w:val="20"/>
                <w:lang w:val="sr-Cyrl-CS"/>
              </w:rPr>
              <w:t>е</w:t>
            </w:r>
            <w:r w:rsidRPr="006A0406">
              <w:rPr>
                <w:rFonts w:ascii="Arial" w:hAnsi="Arial" w:cs="Arial"/>
                <w:color w:val="auto"/>
                <w:sz w:val="20"/>
                <w:szCs w:val="20"/>
                <w:lang w:val="sr-Cyrl-CS"/>
              </w:rPr>
              <w:t xml:space="preserve"> </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6A0406"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уговоре о сервисирању и одржавању предметне опреме</w:t>
            </w:r>
            <w:r w:rsidRPr="006A0406">
              <w:rPr>
                <w:rFonts w:ascii="Arial" w:hAnsi="Arial" w:cs="Arial"/>
                <w:sz w:val="20"/>
                <w:szCs w:val="20"/>
              </w:rPr>
              <w:t>;</w:t>
            </w:r>
          </w:p>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1459FA" w:rsidRDefault="009B4ABB" w:rsidP="003A64F8">
            <w:pPr>
              <w:pStyle w:val="ListParagraph"/>
              <w:numPr>
                <w:ilvl w:val="0"/>
                <w:numId w:val="179"/>
              </w:numPr>
            </w:pPr>
            <w:r w:rsidRPr="006120F1">
              <w:rPr>
                <w:rFonts w:ascii="Arial" w:hAnsi="Arial" w:cs="Arial"/>
                <w:color w:val="auto"/>
                <w:sz w:val="20"/>
                <w:szCs w:val="20"/>
                <w:lang w:val="sr-Cyrl-CS"/>
              </w:rPr>
              <w:t xml:space="preserve">услов који се односи на </w:t>
            </w:r>
            <w:r w:rsidRPr="006120F1">
              <w:rPr>
                <w:rFonts w:ascii="Arial" w:hAnsi="Arial" w:cs="Arial"/>
                <w:b/>
                <w:color w:val="auto"/>
                <w:sz w:val="20"/>
                <w:szCs w:val="20"/>
                <w:lang w:val="sr-Cyrl-CS"/>
              </w:rPr>
              <w:t>кадровски капацитет</w:t>
            </w:r>
            <w:r w:rsidRPr="006120F1">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2</w:t>
            </w:r>
            <w:r w:rsidRPr="006120F1">
              <w:rPr>
                <w:rFonts w:ascii="Arial" w:hAnsi="Arial" w:cs="Arial"/>
                <w:color w:val="auto"/>
                <w:sz w:val="20"/>
                <w:szCs w:val="20"/>
                <w:lang w:val="sr-Cyrl-CS"/>
              </w:rPr>
              <w:t xml:space="preserve"> (</w:t>
            </w:r>
            <w:r>
              <w:rPr>
                <w:rFonts w:ascii="Arial" w:hAnsi="Arial" w:cs="Arial"/>
                <w:color w:val="auto"/>
                <w:sz w:val="20"/>
                <w:szCs w:val="20"/>
                <w:lang w:val="sr-Cyrl-CS"/>
              </w:rPr>
              <w:t>два</w:t>
            </w:r>
            <w:r w:rsidRPr="006120F1">
              <w:rPr>
                <w:rFonts w:ascii="Arial" w:hAnsi="Arial" w:cs="Arial"/>
                <w:color w:val="auto"/>
                <w:sz w:val="20"/>
                <w:szCs w:val="20"/>
                <w:lang w:val="sr-Cyrl-CS"/>
              </w:rPr>
              <w:t>) лиц</w:t>
            </w:r>
            <w:r>
              <w:rPr>
                <w:rFonts w:ascii="Arial" w:hAnsi="Arial" w:cs="Arial"/>
                <w:color w:val="auto"/>
                <w:sz w:val="20"/>
                <w:szCs w:val="20"/>
                <w:lang w:val="sr-Cyrl-CS"/>
              </w:rPr>
              <w:t>а</w:t>
            </w:r>
            <w:r w:rsidRPr="006120F1">
              <w:rPr>
                <w:rFonts w:ascii="Arial" w:hAnsi="Arial" w:cs="Arial"/>
                <w:color w:val="auto"/>
                <w:sz w:val="20"/>
                <w:szCs w:val="20"/>
                <w:lang w:val="sr-Cyrl-CS"/>
              </w:rPr>
              <w:t xml:space="preserve"> -  </w:t>
            </w:r>
            <w:r w:rsidRPr="006120F1">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предметне опреме</w:t>
            </w:r>
          </w:p>
          <w:p w:rsidR="001459FA" w:rsidRPr="006120F1" w:rsidRDefault="001459FA" w:rsidP="003A64F8">
            <w:pPr>
              <w:pStyle w:val="ListParagraph"/>
              <w:numPr>
                <w:ilvl w:val="0"/>
                <w:numId w:val="179"/>
              </w:numPr>
            </w:pPr>
            <w:r>
              <w:rPr>
                <w:rFonts w:ascii="Arial" w:hAnsi="Arial" w:cs="Arial"/>
                <w:bCs/>
                <w:noProof/>
                <w:color w:val="auto"/>
                <w:sz w:val="20"/>
                <w:szCs w:val="20"/>
                <w:lang/>
              </w:rPr>
              <w:t>услов који се односи на услугу реализације еталонирања</w:t>
            </w:r>
            <w:r>
              <w:rPr>
                <w:rFonts w:ascii="Arial" w:hAnsi="Arial" w:cs="Arial"/>
                <w:bCs/>
                <w:noProof/>
                <w:color w:val="auto"/>
                <w:sz w:val="20"/>
                <w:szCs w:val="20"/>
                <w:lang/>
              </w:rPr>
              <w:t xml:space="preserve"> UV VIS </w:t>
            </w:r>
            <w:r>
              <w:rPr>
                <w:rFonts w:ascii="Arial" w:hAnsi="Arial" w:cs="Arial"/>
                <w:bCs/>
                <w:noProof/>
                <w:color w:val="auto"/>
                <w:sz w:val="20"/>
                <w:szCs w:val="20"/>
                <w:lang/>
              </w:rPr>
              <w:t xml:space="preserve">спектрофотометра – а коју мора вршити установа, акредитована по </w:t>
            </w:r>
            <w:r>
              <w:rPr>
                <w:rFonts w:ascii="Arial" w:hAnsi="Arial" w:cs="Arial"/>
                <w:bCs/>
                <w:noProof/>
                <w:color w:val="auto"/>
                <w:sz w:val="20"/>
                <w:szCs w:val="20"/>
                <w:lang/>
              </w:rPr>
              <w:t xml:space="preserve">SRPS ISO </w:t>
            </w:r>
            <w:r>
              <w:rPr>
                <w:rFonts w:ascii="Arial" w:hAnsi="Arial" w:cs="Arial"/>
                <w:bCs/>
                <w:noProof/>
                <w:color w:val="auto"/>
                <w:sz w:val="20"/>
                <w:szCs w:val="20"/>
                <w:lang/>
              </w:rPr>
              <w:t>17025 стандарду за ту услугу.</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1459FA" w:rsidRDefault="009B4ABB" w:rsidP="003A64F8">
            <w:pPr>
              <w:pStyle w:val="ListParagraph"/>
              <w:numPr>
                <w:ilvl w:val="0"/>
                <w:numId w:val="179"/>
              </w:numPr>
              <w:suppressAutoHyphens w:val="0"/>
              <w:spacing w:line="240" w:lineRule="auto"/>
              <w:jc w:val="both"/>
              <w:rPr>
                <w:rFonts w:ascii="Arial" w:hAnsi="Arial" w:cs="Arial"/>
                <w:sz w:val="20"/>
                <w:szCs w:val="20"/>
                <w:lang w:val="sr-Cyrl-CS"/>
              </w:rPr>
            </w:pPr>
            <w:r w:rsidRPr="006A0406">
              <w:rPr>
                <w:rFonts w:ascii="Arial" w:hAnsi="Arial" w:cs="Arial"/>
                <w:sz w:val="20"/>
                <w:szCs w:val="20"/>
                <w:lang w:val="sr-Cyrl-CS"/>
              </w:rPr>
              <w:t>копиј</w:t>
            </w:r>
            <w:r>
              <w:rPr>
                <w:rFonts w:ascii="Arial" w:hAnsi="Arial" w:cs="Arial"/>
                <w:sz w:val="20"/>
                <w:szCs w:val="20"/>
                <w:lang w:val="sr-Cyrl-CS"/>
              </w:rPr>
              <w:t>а</w:t>
            </w:r>
            <w:r w:rsidRPr="006A0406">
              <w:rPr>
                <w:rFonts w:ascii="Arial" w:hAnsi="Arial" w:cs="Arial"/>
                <w:sz w:val="20"/>
                <w:szCs w:val="20"/>
                <w:lang w:val="sr-Cyrl-CS"/>
              </w:rPr>
              <w:t xml:space="preserve"> радне књижице</w:t>
            </w:r>
            <w:r w:rsidRPr="006A0406">
              <w:rPr>
                <w:rFonts w:ascii="Arial" w:hAnsi="Arial" w:cs="Arial"/>
                <w:b/>
                <w:sz w:val="20"/>
                <w:szCs w:val="20"/>
                <w:lang w:val="sr-Cyrl-CS"/>
              </w:rPr>
              <w:t>/</w:t>
            </w:r>
            <w:r w:rsidRPr="006A0406">
              <w:rPr>
                <w:rFonts w:ascii="Arial" w:hAnsi="Arial" w:cs="Arial"/>
                <w:sz w:val="20"/>
                <w:szCs w:val="20"/>
                <w:lang w:val="sr-Cyrl-CS"/>
              </w:rPr>
              <w:t xml:space="preserve"> уговора о радном ангажовању (уговор о </w:t>
            </w:r>
            <w:r w:rsidRPr="006A0406">
              <w:rPr>
                <w:rFonts w:ascii="Arial" w:hAnsi="Arial" w:cs="Arial"/>
                <w:color w:val="auto"/>
                <w:sz w:val="20"/>
                <w:szCs w:val="20"/>
                <w:lang w:val="sr-Cyrl-CS"/>
              </w:rPr>
              <w:t>привременим/повременим пословима, уговор о делу и сл.) за сервисер</w:t>
            </w:r>
            <w:r>
              <w:rPr>
                <w:rFonts w:ascii="Arial" w:hAnsi="Arial" w:cs="Arial"/>
                <w:color w:val="auto"/>
                <w:sz w:val="20"/>
                <w:szCs w:val="20"/>
                <w:lang w:val="sr-Cyrl-CS"/>
              </w:rPr>
              <w:t>е</w:t>
            </w:r>
            <w:r w:rsidRPr="006A0406">
              <w:rPr>
                <w:rFonts w:ascii="Arial" w:hAnsi="Arial" w:cs="Arial"/>
                <w:color w:val="auto"/>
                <w:sz w:val="20"/>
                <w:szCs w:val="20"/>
                <w:lang w:val="sr-Cyrl-CS"/>
              </w:rPr>
              <w:t xml:space="preserve"> </w:t>
            </w:r>
          </w:p>
          <w:p w:rsidR="001459FA" w:rsidRPr="006A0406" w:rsidRDefault="001459FA" w:rsidP="003A64F8">
            <w:pPr>
              <w:pStyle w:val="ListParagraph"/>
              <w:numPr>
                <w:ilvl w:val="0"/>
                <w:numId w:val="179"/>
              </w:numPr>
              <w:suppressAutoHyphens w:val="0"/>
              <w:spacing w:line="240" w:lineRule="auto"/>
              <w:jc w:val="both"/>
              <w:rPr>
                <w:rFonts w:ascii="Arial" w:hAnsi="Arial" w:cs="Arial"/>
                <w:sz w:val="20"/>
                <w:szCs w:val="20"/>
                <w:lang w:val="sr-Cyrl-CS"/>
              </w:rPr>
            </w:pPr>
            <w:r>
              <w:rPr>
                <w:rFonts w:ascii="Arial" w:hAnsi="Arial" w:cs="Arial"/>
                <w:sz w:val="20"/>
                <w:szCs w:val="20"/>
                <w:lang w:val="sr-Cyrl-CS"/>
              </w:rPr>
              <w:t>копија обима акредитације издате на име установе која врши тражену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6A0406"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sz w:val="20"/>
                <w:szCs w:val="20"/>
                <w:lang w:val="sr-Cyrl-CS"/>
              </w:rPr>
              <w:t xml:space="preserve">  </w:t>
            </w: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три уговора о сервисирању и одржавању предметне опреме</w:t>
            </w:r>
            <w:r w:rsidRPr="006A0406">
              <w:rPr>
                <w:rFonts w:ascii="Arial" w:hAnsi="Arial" w:cs="Arial"/>
                <w:sz w:val="20"/>
                <w:szCs w:val="20"/>
              </w:rPr>
              <w:t>;</w:t>
            </w:r>
          </w:p>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6120F1" w:rsidRDefault="009B4ABB" w:rsidP="003A64F8">
            <w:pPr>
              <w:pStyle w:val="ListParagraph"/>
              <w:numPr>
                <w:ilvl w:val="0"/>
                <w:numId w:val="179"/>
              </w:numPr>
            </w:pPr>
            <w:r w:rsidRPr="006120F1">
              <w:rPr>
                <w:rFonts w:ascii="Arial" w:hAnsi="Arial" w:cs="Arial"/>
                <w:color w:val="auto"/>
                <w:sz w:val="20"/>
                <w:szCs w:val="20"/>
                <w:lang w:val="sr-Cyrl-CS"/>
              </w:rPr>
              <w:t xml:space="preserve">услов који се односи на </w:t>
            </w:r>
            <w:r w:rsidRPr="006120F1">
              <w:rPr>
                <w:rFonts w:ascii="Arial" w:hAnsi="Arial" w:cs="Arial"/>
                <w:b/>
                <w:color w:val="auto"/>
                <w:sz w:val="20"/>
                <w:szCs w:val="20"/>
                <w:lang w:val="sr-Cyrl-CS"/>
              </w:rPr>
              <w:t>кадровски капацитет</w:t>
            </w:r>
            <w:r w:rsidRPr="006120F1">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6120F1">
              <w:rPr>
                <w:rFonts w:ascii="Arial" w:hAnsi="Arial" w:cs="Arial"/>
                <w:color w:val="auto"/>
                <w:sz w:val="20"/>
                <w:szCs w:val="20"/>
                <w:lang w:val="sr-Cyrl-CS"/>
              </w:rPr>
              <w:t xml:space="preserve"> (</w:t>
            </w:r>
            <w:r>
              <w:rPr>
                <w:rFonts w:ascii="Arial" w:hAnsi="Arial" w:cs="Arial"/>
                <w:color w:val="auto"/>
                <w:sz w:val="20"/>
                <w:szCs w:val="20"/>
                <w:lang w:val="sr-Cyrl-CS"/>
              </w:rPr>
              <w:t>једног</w:t>
            </w:r>
            <w:r w:rsidRPr="006120F1">
              <w:rPr>
                <w:rFonts w:ascii="Arial" w:hAnsi="Arial" w:cs="Arial"/>
                <w:color w:val="auto"/>
                <w:sz w:val="20"/>
                <w:szCs w:val="20"/>
                <w:lang w:val="sr-Cyrl-CS"/>
              </w:rPr>
              <w:t>) лиц</w:t>
            </w:r>
            <w:r>
              <w:rPr>
                <w:rFonts w:ascii="Arial" w:hAnsi="Arial" w:cs="Arial"/>
                <w:color w:val="auto"/>
                <w:sz w:val="20"/>
                <w:szCs w:val="20"/>
                <w:lang w:val="sr-Cyrl-CS"/>
              </w:rPr>
              <w:t>а</w:t>
            </w:r>
            <w:r w:rsidRPr="006120F1">
              <w:rPr>
                <w:rFonts w:ascii="Arial" w:hAnsi="Arial" w:cs="Arial"/>
                <w:color w:val="auto"/>
                <w:sz w:val="20"/>
                <w:szCs w:val="20"/>
                <w:lang w:val="sr-Cyrl-CS"/>
              </w:rPr>
              <w:t xml:space="preserve"> -  </w:t>
            </w:r>
            <w:r w:rsidRPr="006120F1">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предметне опреме</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6A0406" w:rsidRDefault="009B4ABB" w:rsidP="003A64F8">
            <w:pPr>
              <w:pStyle w:val="ListParagraph"/>
              <w:numPr>
                <w:ilvl w:val="0"/>
                <w:numId w:val="179"/>
              </w:numPr>
              <w:suppressAutoHyphens w:val="0"/>
              <w:spacing w:line="240" w:lineRule="auto"/>
              <w:jc w:val="both"/>
              <w:rPr>
                <w:rFonts w:ascii="Arial" w:hAnsi="Arial" w:cs="Arial"/>
                <w:sz w:val="20"/>
                <w:szCs w:val="20"/>
                <w:lang w:val="sr-Cyrl-CS"/>
              </w:rPr>
            </w:pPr>
            <w:r w:rsidRPr="006A0406">
              <w:rPr>
                <w:rFonts w:ascii="Arial" w:hAnsi="Arial" w:cs="Arial"/>
                <w:sz w:val="20"/>
                <w:szCs w:val="20"/>
                <w:lang w:val="sr-Cyrl-CS"/>
              </w:rPr>
              <w:t>копиј</w:t>
            </w:r>
            <w:r>
              <w:rPr>
                <w:rFonts w:ascii="Arial" w:hAnsi="Arial" w:cs="Arial"/>
                <w:sz w:val="20"/>
                <w:szCs w:val="20"/>
                <w:lang w:val="sr-Cyrl-CS"/>
              </w:rPr>
              <w:t>а</w:t>
            </w:r>
            <w:r w:rsidRPr="006A0406">
              <w:rPr>
                <w:rFonts w:ascii="Arial" w:hAnsi="Arial" w:cs="Arial"/>
                <w:sz w:val="20"/>
                <w:szCs w:val="20"/>
                <w:lang w:val="sr-Cyrl-CS"/>
              </w:rPr>
              <w:t xml:space="preserve"> радне књижице</w:t>
            </w:r>
            <w:r w:rsidRPr="006A0406">
              <w:rPr>
                <w:rFonts w:ascii="Arial" w:hAnsi="Arial" w:cs="Arial"/>
                <w:b/>
                <w:sz w:val="20"/>
                <w:szCs w:val="20"/>
                <w:lang w:val="sr-Cyrl-CS"/>
              </w:rPr>
              <w:t>/</w:t>
            </w:r>
            <w:r w:rsidRPr="006A0406">
              <w:rPr>
                <w:rFonts w:ascii="Arial" w:hAnsi="Arial" w:cs="Arial"/>
                <w:sz w:val="20"/>
                <w:szCs w:val="20"/>
                <w:lang w:val="sr-Cyrl-CS"/>
              </w:rPr>
              <w:t xml:space="preserve"> уговора о радном ангажовању </w:t>
            </w:r>
            <w:r w:rsidRPr="006A0406">
              <w:rPr>
                <w:rFonts w:ascii="Arial" w:hAnsi="Arial" w:cs="Arial"/>
                <w:sz w:val="20"/>
                <w:szCs w:val="20"/>
                <w:lang w:val="sr-Cyrl-CS"/>
              </w:rPr>
              <w:lastRenderedPageBreak/>
              <w:t xml:space="preserve">(уговор о </w:t>
            </w:r>
            <w:r w:rsidRPr="006A0406">
              <w:rPr>
                <w:rFonts w:ascii="Arial" w:hAnsi="Arial" w:cs="Arial"/>
                <w:color w:val="auto"/>
                <w:sz w:val="20"/>
                <w:szCs w:val="20"/>
                <w:lang w:val="sr-Cyrl-CS"/>
              </w:rPr>
              <w:t>привременим/повременим пословима, уговор о делу и сл.) за сервисер</w:t>
            </w:r>
            <w:r>
              <w:rPr>
                <w:rFonts w:ascii="Arial" w:hAnsi="Arial" w:cs="Arial"/>
                <w:color w:val="auto"/>
                <w:sz w:val="20"/>
                <w:szCs w:val="20"/>
                <w:lang w:val="sr-Cyrl-CS"/>
              </w:rPr>
              <w:t>е</w:t>
            </w:r>
            <w:r w:rsidRPr="006A0406">
              <w:rPr>
                <w:rFonts w:ascii="Arial" w:hAnsi="Arial" w:cs="Arial"/>
                <w:color w:val="auto"/>
                <w:sz w:val="20"/>
                <w:szCs w:val="20"/>
                <w:lang w:val="sr-Cyrl-CS"/>
              </w:rPr>
              <w:t xml:space="preserve"> </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FB6C1F" w:rsidRDefault="009B4ABB" w:rsidP="003A64F8">
            <w:pPr>
              <w:pStyle w:val="ListParagraph"/>
              <w:numPr>
                <w:ilvl w:val="0"/>
                <w:numId w:val="179"/>
              </w:num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1 (једног) лица -  </w:t>
            </w:r>
            <w:r w:rsidRPr="00FB6C1F">
              <w:rPr>
                <w:rFonts w:ascii="Arial" w:hAnsi="Arial" w:cs="Arial"/>
                <w:bCs/>
                <w:noProof/>
                <w:color w:val="auto"/>
                <w:sz w:val="20"/>
                <w:szCs w:val="20"/>
                <w:lang w:val="sr-Cyrl-CS"/>
              </w:rPr>
              <w:t>сервисера предметне опреме</w:t>
            </w:r>
          </w:p>
          <w:p w:rsidR="009B4ABB" w:rsidRPr="001459FA"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r w:rsidRPr="006A0406">
              <w:rPr>
                <w:rFonts w:ascii="Arial" w:hAnsi="Arial" w:cs="Arial"/>
                <w:sz w:val="20"/>
                <w:szCs w:val="20"/>
              </w:rPr>
              <w:t>;</w:t>
            </w:r>
          </w:p>
          <w:p w:rsidR="001459FA" w:rsidRPr="006A0406" w:rsidRDefault="001459FA"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bCs/>
                <w:noProof/>
                <w:color w:val="auto"/>
                <w:sz w:val="20"/>
                <w:szCs w:val="20"/>
                <w:lang/>
              </w:rPr>
              <w:t>услов који се односи на услугу реализације еталонирања</w:t>
            </w:r>
            <w:r>
              <w:rPr>
                <w:rFonts w:ascii="Arial" w:hAnsi="Arial" w:cs="Arial"/>
                <w:bCs/>
                <w:noProof/>
                <w:color w:val="auto"/>
                <w:sz w:val="20"/>
                <w:szCs w:val="20"/>
                <w:lang/>
              </w:rPr>
              <w:t xml:space="preserve"> </w:t>
            </w:r>
            <w:r>
              <w:rPr>
                <w:rFonts w:ascii="Arial" w:hAnsi="Arial" w:cs="Arial"/>
                <w:bCs/>
                <w:noProof/>
                <w:color w:val="auto"/>
                <w:sz w:val="20"/>
                <w:szCs w:val="20"/>
                <w:lang/>
              </w:rPr>
              <w:t xml:space="preserve">спектрофотометра – а коју мора вршити установа, акредитована по </w:t>
            </w:r>
            <w:r>
              <w:rPr>
                <w:rFonts w:ascii="Arial" w:hAnsi="Arial" w:cs="Arial"/>
                <w:bCs/>
                <w:noProof/>
                <w:color w:val="auto"/>
                <w:sz w:val="20"/>
                <w:szCs w:val="20"/>
                <w:lang/>
              </w:rPr>
              <w:t xml:space="preserve">SRPS ISO </w:t>
            </w:r>
            <w:r>
              <w:rPr>
                <w:rFonts w:ascii="Arial" w:hAnsi="Arial" w:cs="Arial"/>
                <w:bCs/>
                <w:noProof/>
                <w:color w:val="auto"/>
                <w:sz w:val="20"/>
                <w:szCs w:val="20"/>
                <w:lang/>
              </w:rPr>
              <w:t>17025 стандарду за ту услугу.</w:t>
            </w:r>
          </w:p>
          <w:p w:rsidR="009B4ABB" w:rsidRPr="00FB6C1F" w:rsidRDefault="009B4ABB" w:rsidP="00273CB9">
            <w:pPr>
              <w:pStyle w:val="ListParagraph"/>
            </w:pPr>
          </w:p>
        </w:tc>
        <w:tc>
          <w:tcPr>
            <w:tcW w:w="3833" w:type="dxa"/>
          </w:tcPr>
          <w:p w:rsidR="009B4ABB" w:rsidRPr="006A0406"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FB6C1F" w:rsidRDefault="009B4ABB" w:rsidP="003A64F8">
            <w:pPr>
              <w:pStyle w:val="ListParagraph"/>
              <w:numPr>
                <w:ilvl w:val="0"/>
                <w:numId w:val="179"/>
              </w:numPr>
            </w:pPr>
            <w:r w:rsidRPr="00FB6C1F">
              <w:rPr>
                <w:rFonts w:ascii="Arial" w:hAnsi="Arial" w:cs="Arial"/>
                <w:sz w:val="20"/>
                <w:szCs w:val="20"/>
                <w:lang w:val="sr-Cyrl-CS"/>
              </w:rPr>
              <w:t>копија радне књижице</w:t>
            </w:r>
            <w:r w:rsidRPr="00FB6C1F">
              <w:rPr>
                <w:rFonts w:ascii="Arial" w:hAnsi="Arial" w:cs="Arial"/>
                <w:b/>
                <w:sz w:val="20"/>
                <w:szCs w:val="20"/>
                <w:lang w:val="sr-Cyrl-CS"/>
              </w:rPr>
              <w:t>/</w:t>
            </w:r>
            <w:r w:rsidRPr="00FB6C1F">
              <w:rPr>
                <w:rFonts w:ascii="Arial" w:hAnsi="Arial" w:cs="Arial"/>
                <w:sz w:val="20"/>
                <w:szCs w:val="20"/>
                <w:lang w:val="sr-Cyrl-CS"/>
              </w:rPr>
              <w:t xml:space="preserve"> уговора о радном ангажовању (уговор о </w:t>
            </w:r>
            <w:r w:rsidRPr="00FB6C1F">
              <w:rPr>
                <w:rFonts w:ascii="Arial" w:hAnsi="Arial" w:cs="Arial"/>
                <w:color w:val="auto"/>
                <w:sz w:val="20"/>
                <w:szCs w:val="20"/>
                <w:lang w:val="sr-Cyrl-CS"/>
              </w:rPr>
              <w:t>привременим/повременим пословима, уговор о делу и сл.) за сервисере</w:t>
            </w:r>
          </w:p>
          <w:p w:rsidR="009B4ABB" w:rsidRPr="006A0406"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p w:rsidR="009B4ABB" w:rsidRPr="00EA41B1" w:rsidRDefault="001459FA" w:rsidP="001459FA">
            <w:pPr>
              <w:pStyle w:val="ListParagraph"/>
              <w:numPr>
                <w:ilvl w:val="0"/>
                <w:numId w:val="179"/>
              </w:numPr>
            </w:pPr>
            <w:r w:rsidRPr="001459FA">
              <w:rPr>
                <w:rFonts w:ascii="Arial" w:hAnsi="Arial" w:cs="Arial"/>
                <w:sz w:val="20"/>
                <w:szCs w:val="20"/>
                <w:lang w:val="sr-Cyrl-CS"/>
              </w:rPr>
              <w:t>копија обима акредитације издате на име установе која врши тражену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120F1"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FB6C1F" w:rsidRDefault="009B4ABB" w:rsidP="003A64F8">
            <w:pPr>
              <w:pStyle w:val="ListParagraph"/>
              <w:numPr>
                <w:ilvl w:val="0"/>
                <w:numId w:val="179"/>
              </w:num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2</w:t>
            </w:r>
            <w:r w:rsidRPr="00FB6C1F">
              <w:rPr>
                <w:rFonts w:ascii="Arial" w:hAnsi="Arial" w:cs="Arial"/>
                <w:color w:val="auto"/>
                <w:sz w:val="20"/>
                <w:szCs w:val="20"/>
                <w:lang w:val="sr-Cyrl-CS"/>
              </w:rPr>
              <w:t xml:space="preserve"> (</w:t>
            </w:r>
            <w:r>
              <w:rPr>
                <w:rFonts w:ascii="Arial" w:hAnsi="Arial" w:cs="Arial"/>
                <w:color w:val="auto"/>
                <w:sz w:val="20"/>
                <w:szCs w:val="20"/>
                <w:lang w:val="sr-Cyrl-CS"/>
              </w:rPr>
              <w:t>два</w:t>
            </w:r>
            <w:r w:rsidRPr="00FB6C1F">
              <w:rPr>
                <w:rFonts w:ascii="Arial" w:hAnsi="Arial" w:cs="Arial"/>
                <w:color w:val="auto"/>
                <w:sz w:val="20"/>
                <w:szCs w:val="20"/>
                <w:lang w:val="sr-Cyrl-CS"/>
              </w:rPr>
              <w:t xml:space="preserve">) лица -  </w:t>
            </w:r>
            <w:r w:rsidRPr="00FB6C1F">
              <w:rPr>
                <w:rFonts w:ascii="Arial" w:hAnsi="Arial" w:cs="Arial"/>
                <w:bCs/>
                <w:noProof/>
                <w:color w:val="auto"/>
                <w:sz w:val="20"/>
                <w:szCs w:val="20"/>
                <w:lang w:val="sr-Cyrl-CS"/>
              </w:rPr>
              <w:t xml:space="preserve">сервисера </w:t>
            </w:r>
            <w:r>
              <w:rPr>
                <w:rFonts w:ascii="Arial" w:hAnsi="Arial" w:cs="Arial"/>
                <w:bCs/>
                <w:noProof/>
                <w:color w:val="auto"/>
                <w:sz w:val="20"/>
                <w:szCs w:val="20"/>
                <w:lang w:val="sr-Cyrl-CS"/>
              </w:rPr>
              <w:t>сертификована за оржавање Ependorf, Thermo heraus центрифуга</w:t>
            </w:r>
            <w:r>
              <w:rPr>
                <w:rFonts w:ascii="Arial" w:hAnsi="Arial" w:cs="Arial"/>
                <w:bCs/>
                <w:noProof/>
                <w:color w:val="auto"/>
                <w:sz w:val="20"/>
                <w:szCs w:val="20"/>
              </w:rPr>
              <w:t>,</w:t>
            </w:r>
          </w:p>
          <w:p w:rsidR="009B4ABB" w:rsidRPr="00EA41B1"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FB6C1F" w:rsidRDefault="009B4ABB" w:rsidP="003A64F8">
            <w:pPr>
              <w:pStyle w:val="ListParagraph"/>
              <w:numPr>
                <w:ilvl w:val="0"/>
                <w:numId w:val="179"/>
              </w:numPr>
            </w:pPr>
            <w:r w:rsidRPr="00FB6C1F">
              <w:rPr>
                <w:rFonts w:ascii="Arial" w:hAnsi="Arial" w:cs="Arial"/>
                <w:sz w:val="20"/>
                <w:szCs w:val="20"/>
                <w:lang w:val="sr-Cyrl-CS"/>
              </w:rPr>
              <w:t>копија радне књижице</w:t>
            </w:r>
            <w:r w:rsidRPr="00FB6C1F">
              <w:rPr>
                <w:rFonts w:ascii="Arial" w:hAnsi="Arial" w:cs="Arial"/>
                <w:b/>
                <w:sz w:val="20"/>
                <w:szCs w:val="20"/>
                <w:lang w:val="sr-Cyrl-CS"/>
              </w:rPr>
              <w:t>/</w:t>
            </w:r>
            <w:r w:rsidRPr="00FB6C1F">
              <w:rPr>
                <w:rFonts w:ascii="Arial" w:hAnsi="Arial" w:cs="Arial"/>
                <w:sz w:val="20"/>
                <w:szCs w:val="20"/>
                <w:lang w:val="sr-Cyrl-CS"/>
              </w:rPr>
              <w:t xml:space="preserve"> уговора о радном ангажовању (уговор о </w:t>
            </w:r>
            <w:r w:rsidRPr="00FB6C1F">
              <w:rPr>
                <w:rFonts w:ascii="Arial" w:hAnsi="Arial" w:cs="Arial"/>
                <w:color w:val="auto"/>
                <w:sz w:val="20"/>
                <w:szCs w:val="20"/>
                <w:lang w:val="sr-Cyrl-CS"/>
              </w:rPr>
              <w:t>привременим/повременим пословима, уговор о делу и сл.) за сервисере</w:t>
            </w:r>
            <w:r>
              <w:rPr>
                <w:rFonts w:ascii="Arial" w:hAnsi="Arial" w:cs="Arial"/>
                <w:color w:val="auto"/>
                <w:sz w:val="20"/>
                <w:szCs w:val="20"/>
                <w:lang w:val="sr-Cyrl-CS"/>
              </w:rPr>
              <w:t xml:space="preserve"> и тражених сертификата издатих на име истих;</w:t>
            </w:r>
          </w:p>
          <w:p w:rsidR="009B4ABB" w:rsidRPr="00EA41B1" w:rsidRDefault="009B4ABB" w:rsidP="003A64F8">
            <w:pPr>
              <w:pStyle w:val="ListParagraph"/>
              <w:numPr>
                <w:ilvl w:val="0"/>
                <w:numId w:val="179"/>
              </w:numPr>
              <w:rPr>
                <w:sz w:val="20"/>
                <w:szCs w:val="20"/>
              </w:r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Pr>
                <w:rFonts w:ascii="Arial" w:hAnsi="Arial" w:cs="Arial"/>
                <w:sz w:val="20"/>
                <w:szCs w:val="20"/>
                <w:lang w:val="sr-Cyrl-CS"/>
              </w:rPr>
              <w:t>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xml:space="preserve">, односно да има регистрован сервисни центар/ пословну јединицу регистровану за </w:t>
            </w:r>
            <w:r w:rsidRPr="006120F1">
              <w:rPr>
                <w:rFonts w:ascii="Arial" w:hAnsi="Arial" w:cs="Arial"/>
                <w:sz w:val="20"/>
                <w:szCs w:val="20"/>
                <w:lang w:val="sr-Cyrl-CS"/>
              </w:rPr>
              <w:lastRenderedPageBreak/>
              <w:t>сервисирање  на територији Београда;</w:t>
            </w:r>
          </w:p>
          <w:p w:rsidR="009B4ABB" w:rsidRPr="00FB6C1F" w:rsidRDefault="009B4ABB" w:rsidP="003A64F8">
            <w:pPr>
              <w:pStyle w:val="ListParagraph"/>
              <w:numPr>
                <w:ilvl w:val="0"/>
                <w:numId w:val="179"/>
              </w:num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1 (једног) лица -  </w:t>
            </w:r>
            <w:r w:rsidRPr="00FB6C1F">
              <w:rPr>
                <w:rFonts w:ascii="Arial" w:hAnsi="Arial" w:cs="Arial"/>
                <w:bCs/>
                <w:noProof/>
                <w:color w:val="auto"/>
                <w:sz w:val="20"/>
                <w:szCs w:val="20"/>
                <w:lang w:val="sr-Cyrl-CS"/>
              </w:rPr>
              <w:t>сервисера предметне опреме</w:t>
            </w:r>
          </w:p>
          <w:p w:rsidR="009B4ABB" w:rsidRPr="001459FA"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један уговор о сервисира</w:t>
            </w:r>
            <w:r w:rsidR="001459FA">
              <w:rPr>
                <w:rFonts w:ascii="Arial" w:hAnsi="Arial" w:cs="Arial"/>
                <w:sz w:val="20"/>
                <w:szCs w:val="20"/>
              </w:rPr>
              <w:t>њу и одржавању предметне опреме</w:t>
            </w:r>
          </w:p>
          <w:p w:rsidR="001459FA" w:rsidRPr="004135A0" w:rsidRDefault="001459FA" w:rsidP="003A64F8">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bCs/>
                <w:noProof/>
                <w:color w:val="auto"/>
                <w:sz w:val="20"/>
                <w:szCs w:val="20"/>
                <w:lang/>
              </w:rPr>
              <w:t>услов који се односи на услугу реализације еталонирања</w:t>
            </w:r>
            <w:r>
              <w:rPr>
                <w:rFonts w:ascii="Arial" w:hAnsi="Arial" w:cs="Arial"/>
                <w:bCs/>
                <w:noProof/>
                <w:color w:val="auto"/>
                <w:sz w:val="20"/>
                <w:szCs w:val="20"/>
                <w:lang/>
              </w:rPr>
              <w:t xml:space="preserve"> </w:t>
            </w:r>
            <w:r w:rsidR="00302C2A">
              <w:rPr>
                <w:rFonts w:ascii="Arial" w:hAnsi="Arial" w:cs="Arial"/>
                <w:bCs/>
                <w:noProof/>
                <w:color w:val="auto"/>
                <w:sz w:val="20"/>
                <w:szCs w:val="20"/>
                <w:lang/>
              </w:rPr>
              <w:t>рефрактометра</w:t>
            </w:r>
            <w:r>
              <w:rPr>
                <w:rFonts w:ascii="Arial" w:hAnsi="Arial" w:cs="Arial"/>
                <w:bCs/>
                <w:noProof/>
                <w:color w:val="auto"/>
                <w:sz w:val="20"/>
                <w:szCs w:val="20"/>
                <w:lang/>
              </w:rPr>
              <w:t xml:space="preserve"> – а коју мора вршити установа, акредитована по </w:t>
            </w:r>
            <w:r>
              <w:rPr>
                <w:rFonts w:ascii="Arial" w:hAnsi="Arial" w:cs="Arial"/>
                <w:bCs/>
                <w:noProof/>
                <w:color w:val="auto"/>
                <w:sz w:val="20"/>
                <w:szCs w:val="20"/>
                <w:lang/>
              </w:rPr>
              <w:t xml:space="preserve">SRPS ISO </w:t>
            </w:r>
            <w:r>
              <w:rPr>
                <w:rFonts w:ascii="Arial" w:hAnsi="Arial" w:cs="Arial"/>
                <w:bCs/>
                <w:noProof/>
                <w:color w:val="auto"/>
                <w:sz w:val="20"/>
                <w:szCs w:val="20"/>
                <w:lang/>
              </w:rPr>
              <w:t>17025 стандарду за ту услугу</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lastRenderedPageBreak/>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w:t>
            </w:r>
            <w:r w:rsidRPr="006A0406">
              <w:rPr>
                <w:rFonts w:ascii="Arial" w:hAnsi="Arial" w:cs="Arial"/>
                <w:bCs/>
                <w:noProof/>
                <w:color w:val="auto"/>
                <w:sz w:val="20"/>
                <w:szCs w:val="20"/>
                <w:lang w:val="sr-Cyrl-CS"/>
              </w:rPr>
              <w:lastRenderedPageBreak/>
              <w:t>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135A0" w:rsidRDefault="009B4ABB" w:rsidP="003A64F8">
            <w:pPr>
              <w:pStyle w:val="ListParagraph"/>
              <w:numPr>
                <w:ilvl w:val="0"/>
                <w:numId w:val="179"/>
              </w:numPr>
            </w:pPr>
            <w:r w:rsidRPr="00FB6C1F">
              <w:rPr>
                <w:rFonts w:ascii="Arial" w:hAnsi="Arial" w:cs="Arial"/>
                <w:sz w:val="20"/>
                <w:szCs w:val="20"/>
                <w:lang w:val="sr-Cyrl-CS"/>
              </w:rPr>
              <w:t>копија радне књижице</w:t>
            </w:r>
            <w:r w:rsidRPr="00FB6C1F">
              <w:rPr>
                <w:rFonts w:ascii="Arial" w:hAnsi="Arial" w:cs="Arial"/>
                <w:b/>
                <w:sz w:val="20"/>
                <w:szCs w:val="20"/>
                <w:lang w:val="sr-Cyrl-CS"/>
              </w:rPr>
              <w:t>/</w:t>
            </w:r>
            <w:r w:rsidRPr="00FB6C1F">
              <w:rPr>
                <w:rFonts w:ascii="Arial" w:hAnsi="Arial" w:cs="Arial"/>
                <w:sz w:val="20"/>
                <w:szCs w:val="20"/>
                <w:lang w:val="sr-Cyrl-CS"/>
              </w:rPr>
              <w:t xml:space="preserve"> уговора о радном ангажовању (уговор о </w:t>
            </w:r>
            <w:r w:rsidRPr="00FB6C1F">
              <w:rPr>
                <w:rFonts w:ascii="Arial" w:hAnsi="Arial" w:cs="Arial"/>
                <w:color w:val="auto"/>
                <w:sz w:val="20"/>
                <w:szCs w:val="20"/>
                <w:lang w:val="sr-Cyrl-CS"/>
              </w:rPr>
              <w:t>привременим/повременим пословима, уговор о делу и сл.) за сервисере</w:t>
            </w:r>
          </w:p>
          <w:p w:rsidR="009B4ABB" w:rsidRPr="00302C2A" w:rsidRDefault="009B4ABB" w:rsidP="003A64F8">
            <w:pPr>
              <w:pStyle w:val="ListParagraph"/>
              <w:numPr>
                <w:ilvl w:val="0"/>
                <w:numId w:val="179"/>
              </w:numPr>
            </w:pPr>
            <w:r w:rsidRPr="006A0406">
              <w:rPr>
                <w:rFonts w:ascii="Arial" w:hAnsi="Arial" w:cs="Arial"/>
                <w:sz w:val="20"/>
                <w:szCs w:val="20"/>
                <w:lang w:val="sr-Cyrl-CS"/>
              </w:rPr>
              <w:t>спис</w:t>
            </w:r>
            <w:r>
              <w:rPr>
                <w:rFonts w:ascii="Arial" w:hAnsi="Arial" w:cs="Arial"/>
                <w:sz w:val="20"/>
                <w:szCs w:val="20"/>
                <w:lang w:val="sr-Cyrl-CS"/>
              </w:rPr>
              <w:t>ак</w:t>
            </w:r>
            <w:r w:rsidRPr="006A0406">
              <w:rPr>
                <w:rFonts w:ascii="Arial" w:hAnsi="Arial" w:cs="Arial"/>
                <w:sz w:val="20"/>
                <w:szCs w:val="20"/>
                <w:lang w:val="sr-Cyrl-CS"/>
              </w:rPr>
              <w:t xml:space="preserve"> </w:t>
            </w:r>
            <w:r>
              <w:rPr>
                <w:rFonts w:ascii="Arial" w:hAnsi="Arial" w:cs="Arial"/>
                <w:sz w:val="20"/>
                <w:szCs w:val="20"/>
                <w:lang w:val="sr-Cyrl-CS"/>
              </w:rPr>
              <w:t>корисника услуге</w:t>
            </w:r>
            <w:r w:rsidRPr="006A0406">
              <w:rPr>
                <w:rFonts w:ascii="Arial" w:hAnsi="Arial" w:cs="Arial"/>
                <w:sz w:val="20"/>
                <w:szCs w:val="20"/>
                <w:lang w:val="sr-Cyrl-CS"/>
              </w:rPr>
              <w:t xml:space="preserve"> и њихов</w:t>
            </w:r>
            <w:r>
              <w:rPr>
                <w:rFonts w:ascii="Arial" w:hAnsi="Arial" w:cs="Arial"/>
                <w:sz w:val="20"/>
                <w:szCs w:val="20"/>
                <w:lang w:val="sr-Cyrl-CS"/>
              </w:rPr>
              <w:t>е</w:t>
            </w:r>
            <w:r w:rsidRPr="006A0406">
              <w:rPr>
                <w:rFonts w:ascii="Arial" w:hAnsi="Arial" w:cs="Arial"/>
                <w:sz w:val="20"/>
                <w:szCs w:val="20"/>
                <w:lang w:val="sr-Cyrl-CS"/>
              </w:rPr>
              <w:t xml:space="preserve"> потврд</w:t>
            </w:r>
            <w:r>
              <w:rPr>
                <w:rFonts w:ascii="Arial" w:hAnsi="Arial" w:cs="Arial"/>
                <w:sz w:val="20"/>
                <w:szCs w:val="20"/>
                <w:lang w:val="sr-Cyrl-CS"/>
              </w:rPr>
              <w:t>е</w:t>
            </w:r>
            <w:r w:rsidRPr="006A0406">
              <w:rPr>
                <w:rFonts w:ascii="Arial" w:hAnsi="Arial" w:cs="Arial"/>
                <w:sz w:val="20"/>
                <w:szCs w:val="20"/>
                <w:lang w:val="sr-Cyrl-CS"/>
              </w:rPr>
              <w:t xml:space="preserve"> о реализованим </w:t>
            </w:r>
            <w:r w:rsidR="00302C2A">
              <w:rPr>
                <w:rFonts w:ascii="Arial" w:hAnsi="Arial" w:cs="Arial"/>
                <w:sz w:val="20"/>
                <w:szCs w:val="20"/>
                <w:lang w:val="sr-Cyrl-CS"/>
              </w:rPr>
              <w:t>уговорима</w:t>
            </w:r>
          </w:p>
          <w:p w:rsidR="00302C2A" w:rsidRDefault="00302C2A" w:rsidP="003A64F8">
            <w:pPr>
              <w:pStyle w:val="ListParagraph"/>
              <w:numPr>
                <w:ilvl w:val="0"/>
                <w:numId w:val="179"/>
              </w:numPr>
            </w:pPr>
            <w:r w:rsidRPr="001459FA">
              <w:rPr>
                <w:rFonts w:ascii="Arial" w:hAnsi="Arial" w:cs="Arial"/>
                <w:sz w:val="20"/>
                <w:szCs w:val="20"/>
                <w:lang w:val="sr-Cyrl-CS"/>
              </w:rPr>
              <w:t>копија обима акредитације издате на име установе која врши тражену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FB6C1F" w:rsidRDefault="009B4ABB" w:rsidP="003A64F8">
            <w:pPr>
              <w:pStyle w:val="ListParagraph"/>
              <w:numPr>
                <w:ilvl w:val="0"/>
                <w:numId w:val="179"/>
              </w:num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1 (једног) лица -  </w:t>
            </w:r>
            <w:r w:rsidRPr="00FB6C1F">
              <w:rPr>
                <w:rFonts w:ascii="Arial" w:hAnsi="Arial" w:cs="Arial"/>
                <w:bCs/>
                <w:noProof/>
                <w:color w:val="auto"/>
                <w:sz w:val="20"/>
                <w:szCs w:val="20"/>
                <w:lang w:val="sr-Cyrl-CS"/>
              </w:rPr>
              <w:t>сервисера предметне опреме</w:t>
            </w:r>
          </w:p>
          <w:p w:rsidR="009B4ABB" w:rsidRPr="004135A0"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један уговор о сервисирању и одржавању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135A0" w:rsidRDefault="009B4ABB" w:rsidP="003A64F8">
            <w:pPr>
              <w:pStyle w:val="ListParagraph"/>
              <w:numPr>
                <w:ilvl w:val="0"/>
                <w:numId w:val="179"/>
              </w:numPr>
            </w:pPr>
            <w:r w:rsidRPr="00FB6C1F">
              <w:rPr>
                <w:rFonts w:ascii="Arial" w:hAnsi="Arial" w:cs="Arial"/>
                <w:sz w:val="20"/>
                <w:szCs w:val="20"/>
                <w:lang w:val="sr-Cyrl-CS"/>
              </w:rPr>
              <w:t>копија радне књижице</w:t>
            </w:r>
            <w:r w:rsidRPr="00FB6C1F">
              <w:rPr>
                <w:rFonts w:ascii="Arial" w:hAnsi="Arial" w:cs="Arial"/>
                <w:b/>
                <w:sz w:val="20"/>
                <w:szCs w:val="20"/>
                <w:lang w:val="sr-Cyrl-CS"/>
              </w:rPr>
              <w:t>/</w:t>
            </w:r>
            <w:r w:rsidRPr="00FB6C1F">
              <w:rPr>
                <w:rFonts w:ascii="Arial" w:hAnsi="Arial" w:cs="Arial"/>
                <w:sz w:val="20"/>
                <w:szCs w:val="20"/>
                <w:lang w:val="sr-Cyrl-CS"/>
              </w:rPr>
              <w:t xml:space="preserve"> уговора о радном ангажовању (уговор о </w:t>
            </w:r>
            <w:r w:rsidRPr="00FB6C1F">
              <w:rPr>
                <w:rFonts w:ascii="Arial" w:hAnsi="Arial" w:cs="Arial"/>
                <w:color w:val="auto"/>
                <w:sz w:val="20"/>
                <w:szCs w:val="20"/>
                <w:lang w:val="sr-Cyrl-CS"/>
              </w:rPr>
              <w:t>привременим/повременим пословима, уговор о делу и сл.) за сервисере</w:t>
            </w:r>
          </w:p>
          <w:p w:rsidR="009B4ABB" w:rsidRPr="009B1A7A" w:rsidRDefault="009B4ABB" w:rsidP="003A64F8">
            <w:pPr>
              <w:pStyle w:val="ListParagraph"/>
              <w:numPr>
                <w:ilvl w:val="0"/>
                <w:numId w:val="179"/>
              </w:numPr>
              <w:rPr>
                <w:sz w:val="22"/>
                <w:szCs w:val="22"/>
              </w:rPr>
            </w:pPr>
            <w:r w:rsidRPr="009B1A7A">
              <w:rPr>
                <w:rFonts w:ascii="Arial" w:hAnsi="Arial" w:cs="Arial"/>
                <w:sz w:val="20"/>
                <w:szCs w:val="20"/>
                <w:lang w:val="sr-Cyrl-CS"/>
              </w:rPr>
              <w:t>списак корисника услуге и 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FB6C1F" w:rsidRDefault="009B4ABB" w:rsidP="003A64F8">
            <w:pPr>
              <w:pStyle w:val="ListParagraph"/>
              <w:numPr>
                <w:ilvl w:val="0"/>
                <w:numId w:val="179"/>
              </w:num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1 (једног) лица -  </w:t>
            </w:r>
            <w:r w:rsidRPr="00FB6C1F">
              <w:rPr>
                <w:rFonts w:ascii="Arial" w:hAnsi="Arial" w:cs="Arial"/>
                <w:bCs/>
                <w:noProof/>
                <w:color w:val="auto"/>
                <w:sz w:val="20"/>
                <w:szCs w:val="20"/>
                <w:lang w:val="sr-Cyrl-CS"/>
              </w:rPr>
              <w:t>сервисера предметне опреме</w:t>
            </w:r>
          </w:p>
          <w:p w:rsidR="009B4ABB" w:rsidRPr="004135A0"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 xml:space="preserve">од три </w:t>
            </w:r>
            <w:r w:rsidRPr="006A0406">
              <w:rPr>
                <w:rFonts w:ascii="Arial" w:hAnsi="Arial" w:cs="Arial"/>
                <w:sz w:val="20"/>
                <w:szCs w:val="20"/>
                <w:lang w:val="sr-Cyrl-CS"/>
              </w:rPr>
              <w:lastRenderedPageBreak/>
              <w:t>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инсталирао и одржавао предметну опрему</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lastRenderedPageBreak/>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135A0" w:rsidRDefault="009B4ABB" w:rsidP="003A64F8">
            <w:pPr>
              <w:pStyle w:val="ListParagraph"/>
              <w:numPr>
                <w:ilvl w:val="0"/>
                <w:numId w:val="179"/>
              </w:numPr>
            </w:pPr>
            <w:r w:rsidRPr="00FB6C1F">
              <w:rPr>
                <w:rFonts w:ascii="Arial" w:hAnsi="Arial" w:cs="Arial"/>
                <w:sz w:val="20"/>
                <w:szCs w:val="20"/>
                <w:lang w:val="sr-Cyrl-CS"/>
              </w:rPr>
              <w:t>копија радне књижице</w:t>
            </w:r>
            <w:r w:rsidRPr="00FB6C1F">
              <w:rPr>
                <w:rFonts w:ascii="Arial" w:hAnsi="Arial" w:cs="Arial"/>
                <w:b/>
                <w:sz w:val="20"/>
                <w:szCs w:val="20"/>
                <w:lang w:val="sr-Cyrl-CS"/>
              </w:rPr>
              <w:t>/</w:t>
            </w:r>
            <w:r w:rsidRPr="00FB6C1F">
              <w:rPr>
                <w:rFonts w:ascii="Arial" w:hAnsi="Arial" w:cs="Arial"/>
                <w:sz w:val="20"/>
                <w:szCs w:val="20"/>
                <w:lang w:val="sr-Cyrl-CS"/>
              </w:rPr>
              <w:t xml:space="preserve"> </w:t>
            </w:r>
            <w:r w:rsidRPr="00FB6C1F">
              <w:rPr>
                <w:rFonts w:ascii="Arial" w:hAnsi="Arial" w:cs="Arial"/>
                <w:sz w:val="20"/>
                <w:szCs w:val="20"/>
                <w:lang w:val="sr-Cyrl-CS"/>
              </w:rPr>
              <w:lastRenderedPageBreak/>
              <w:t xml:space="preserve">уговора о радном ангажовању (уговор о </w:t>
            </w:r>
            <w:r w:rsidRPr="00FB6C1F">
              <w:rPr>
                <w:rFonts w:ascii="Arial" w:hAnsi="Arial" w:cs="Arial"/>
                <w:color w:val="auto"/>
                <w:sz w:val="20"/>
                <w:szCs w:val="20"/>
                <w:lang w:val="sr-Cyrl-CS"/>
              </w:rPr>
              <w:t>привременим/повременим пословима, уговор о делу и сл.) за сервисере</w:t>
            </w:r>
          </w:p>
          <w:p w:rsidR="009B4ABB" w:rsidRPr="009B1A7A" w:rsidRDefault="009B4ABB" w:rsidP="003A64F8">
            <w:pPr>
              <w:pStyle w:val="ListParagraph"/>
              <w:numPr>
                <w:ilvl w:val="0"/>
                <w:numId w:val="179"/>
              </w:numPr>
              <w:rPr>
                <w:sz w:val="22"/>
                <w:szCs w:val="22"/>
              </w:rPr>
            </w:pPr>
            <w:r>
              <w:rPr>
                <w:rFonts w:ascii="Arial" w:hAnsi="Arial" w:cs="Arial"/>
                <w:sz w:val="20"/>
                <w:szCs w:val="20"/>
                <w:lang w:val="sr-Cyrl-CS"/>
              </w:rPr>
              <w:t>изјава/потврда дата под кривичном и материјалном одговорношћу корисника брумизатора</w:t>
            </w:r>
            <w:r w:rsidRPr="009B1A7A">
              <w:rPr>
                <w:rFonts w:ascii="Arial" w:hAnsi="Arial" w:cs="Arial"/>
                <w:sz w:val="20"/>
                <w:szCs w:val="20"/>
                <w:lang w:val="sr-Cyrl-CS"/>
              </w:rPr>
              <w:t xml:space="preserve"> о </w:t>
            </w:r>
            <w:r>
              <w:rPr>
                <w:rFonts w:ascii="Arial" w:hAnsi="Arial" w:cs="Arial"/>
                <w:sz w:val="20"/>
                <w:szCs w:val="20"/>
              </w:rPr>
              <w:t>инсталирању и одржавању истог од стране понуђача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302C2A" w:rsidRDefault="009B4ABB" w:rsidP="003A64F8">
            <w:pPr>
              <w:pStyle w:val="ListParagraph"/>
              <w:numPr>
                <w:ilvl w:val="0"/>
                <w:numId w:val="179"/>
              </w:num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1 (једног) лица -  </w:t>
            </w:r>
            <w:r w:rsidRPr="00FB6C1F">
              <w:rPr>
                <w:rFonts w:ascii="Arial" w:hAnsi="Arial" w:cs="Arial"/>
                <w:bCs/>
                <w:noProof/>
                <w:color w:val="auto"/>
                <w:sz w:val="20"/>
                <w:szCs w:val="20"/>
                <w:lang w:val="sr-Cyrl-CS"/>
              </w:rPr>
              <w:t xml:space="preserve">сервисера </w:t>
            </w:r>
            <w:r>
              <w:rPr>
                <w:rFonts w:ascii="Arial" w:hAnsi="Arial" w:cs="Arial"/>
                <w:bCs/>
                <w:noProof/>
                <w:color w:val="auto"/>
                <w:sz w:val="20"/>
                <w:szCs w:val="20"/>
                <w:lang w:val="sr-Cyrl-CS"/>
              </w:rPr>
              <w:t>сертификованог за одржавање  керамичке плоче и пећи Stuart Nabertherm</w:t>
            </w:r>
          </w:p>
          <w:p w:rsidR="00302C2A" w:rsidRPr="004135A0" w:rsidRDefault="00302C2A" w:rsidP="00302C2A">
            <w:pPr>
              <w:pStyle w:val="ListParagraph"/>
              <w:numPr>
                <w:ilvl w:val="0"/>
                <w:numId w:val="179"/>
              </w:numPr>
              <w:tabs>
                <w:tab w:val="left" w:pos="567"/>
                <w:tab w:val="left" w:pos="709"/>
              </w:tabs>
              <w:jc w:val="both"/>
              <w:rPr>
                <w:rFonts w:ascii="Arial" w:hAnsi="Arial" w:cs="Arial"/>
                <w:sz w:val="20"/>
                <w:szCs w:val="20"/>
                <w:lang w:val="sr-Cyrl-CS"/>
              </w:rPr>
            </w:pPr>
            <w:r>
              <w:rPr>
                <w:rFonts w:ascii="Arial" w:hAnsi="Arial" w:cs="Arial"/>
                <w:bCs/>
                <w:noProof/>
                <w:color w:val="auto"/>
                <w:sz w:val="20"/>
                <w:szCs w:val="20"/>
                <w:lang/>
              </w:rPr>
              <w:t>услов који се односи на услугу реализације еталонирања</w:t>
            </w:r>
            <w:r>
              <w:rPr>
                <w:rFonts w:ascii="Arial" w:hAnsi="Arial" w:cs="Arial"/>
                <w:bCs/>
                <w:noProof/>
                <w:color w:val="auto"/>
                <w:sz w:val="20"/>
                <w:szCs w:val="20"/>
                <w:lang/>
              </w:rPr>
              <w:t xml:space="preserve"> </w:t>
            </w:r>
            <w:r>
              <w:rPr>
                <w:rFonts w:ascii="Arial" w:hAnsi="Arial" w:cs="Arial"/>
                <w:bCs/>
                <w:noProof/>
                <w:color w:val="auto"/>
                <w:sz w:val="20"/>
                <w:szCs w:val="20"/>
                <w:lang/>
              </w:rPr>
              <w:t>пећи за жарење на више различитих температура, мин. до 1100</w:t>
            </w:r>
            <w:r>
              <w:rPr>
                <w:rFonts w:ascii="Arial" w:hAnsi="Arial" w:cs="Arial"/>
                <w:bCs/>
                <w:noProof/>
                <w:color w:val="auto"/>
                <w:sz w:val="20"/>
                <w:szCs w:val="20"/>
                <w:vertAlign w:val="superscript"/>
                <w:lang/>
              </w:rPr>
              <w:t>о</w:t>
            </w:r>
            <w:r>
              <w:rPr>
                <w:rFonts w:ascii="Arial" w:hAnsi="Arial" w:cs="Arial"/>
                <w:bCs/>
                <w:noProof/>
                <w:color w:val="auto"/>
                <w:sz w:val="20"/>
                <w:szCs w:val="20"/>
                <w:lang/>
              </w:rPr>
              <w:t xml:space="preserve">С и на </w:t>
            </w:r>
            <w:r w:rsidRPr="00302C2A">
              <w:rPr>
                <w:rFonts w:ascii="Arial" w:hAnsi="Arial" w:cs="Arial"/>
                <w:bCs/>
                <w:noProof/>
                <w:color w:val="auto"/>
                <w:sz w:val="20"/>
                <w:szCs w:val="20"/>
                <w:lang/>
              </w:rPr>
              <w:t>1100</w:t>
            </w:r>
            <w:r w:rsidRPr="00302C2A">
              <w:rPr>
                <w:rFonts w:ascii="Arial" w:hAnsi="Arial" w:cs="Arial"/>
                <w:bCs/>
                <w:noProof/>
                <w:color w:val="auto"/>
                <w:sz w:val="20"/>
                <w:szCs w:val="20"/>
                <w:vertAlign w:val="superscript"/>
                <w:lang/>
              </w:rPr>
              <w:t>о</w:t>
            </w:r>
            <w:r w:rsidRPr="00302C2A">
              <w:rPr>
                <w:rFonts w:ascii="Arial" w:hAnsi="Arial" w:cs="Arial"/>
                <w:bCs/>
                <w:noProof/>
                <w:color w:val="auto"/>
                <w:sz w:val="20"/>
                <w:szCs w:val="20"/>
                <w:lang/>
              </w:rPr>
              <w:t>С</w:t>
            </w:r>
            <w:r>
              <w:rPr>
                <w:rFonts w:ascii="Arial" w:hAnsi="Arial" w:cs="Arial"/>
                <w:bCs/>
                <w:noProof/>
                <w:color w:val="auto"/>
                <w:sz w:val="20"/>
                <w:szCs w:val="20"/>
                <w:lang/>
              </w:rPr>
              <w:t xml:space="preserve"> – а коју мора вршити установа, акредитована по </w:t>
            </w:r>
            <w:r>
              <w:rPr>
                <w:rFonts w:ascii="Arial" w:hAnsi="Arial" w:cs="Arial"/>
                <w:bCs/>
                <w:noProof/>
                <w:color w:val="auto"/>
                <w:sz w:val="20"/>
                <w:szCs w:val="20"/>
                <w:lang/>
              </w:rPr>
              <w:t xml:space="preserve">SRPS ISO </w:t>
            </w:r>
            <w:r>
              <w:rPr>
                <w:rFonts w:ascii="Arial" w:hAnsi="Arial" w:cs="Arial"/>
                <w:bCs/>
                <w:noProof/>
                <w:color w:val="auto"/>
                <w:sz w:val="20"/>
                <w:szCs w:val="20"/>
                <w:lang/>
              </w:rPr>
              <w:t>17025 стандарду за ту услугу</w:t>
            </w:r>
          </w:p>
          <w:p w:rsidR="00302C2A" w:rsidRPr="00FB6C1F" w:rsidRDefault="00302C2A" w:rsidP="00302C2A">
            <w:pPr>
              <w:pStyle w:val="ListParagraph"/>
            </w:pP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302C2A" w:rsidRDefault="009B4ABB" w:rsidP="003A64F8">
            <w:pPr>
              <w:pStyle w:val="ListParagraph"/>
              <w:numPr>
                <w:ilvl w:val="0"/>
                <w:numId w:val="179"/>
              </w:numPr>
              <w:rPr>
                <w:sz w:val="22"/>
                <w:szCs w:val="22"/>
              </w:rPr>
            </w:pPr>
            <w:r w:rsidRPr="00437C59">
              <w:rPr>
                <w:rFonts w:ascii="Arial" w:hAnsi="Arial" w:cs="Arial"/>
                <w:sz w:val="20"/>
                <w:szCs w:val="20"/>
                <w:lang w:val="sr-Cyrl-CS"/>
              </w:rPr>
              <w:t>копија радне књижице</w:t>
            </w:r>
            <w:r w:rsidRPr="00437C59">
              <w:rPr>
                <w:rFonts w:ascii="Arial" w:hAnsi="Arial" w:cs="Arial"/>
                <w:b/>
                <w:sz w:val="20"/>
                <w:szCs w:val="20"/>
                <w:lang w:val="sr-Cyrl-CS"/>
              </w:rPr>
              <w:t>/</w:t>
            </w:r>
            <w:r w:rsidRPr="00437C59">
              <w:rPr>
                <w:rFonts w:ascii="Arial" w:hAnsi="Arial" w:cs="Arial"/>
                <w:sz w:val="20"/>
                <w:szCs w:val="20"/>
                <w:lang w:val="sr-Cyrl-CS"/>
              </w:rPr>
              <w:t xml:space="preserve"> уговора о радном ангажовању (уговор о </w:t>
            </w:r>
            <w:r w:rsidRPr="00437C59">
              <w:rPr>
                <w:rFonts w:ascii="Arial" w:hAnsi="Arial" w:cs="Arial"/>
                <w:color w:val="auto"/>
                <w:sz w:val="20"/>
                <w:szCs w:val="20"/>
                <w:lang w:val="sr-Cyrl-CS"/>
              </w:rPr>
              <w:t xml:space="preserve">привременим/повременим пословима, уговор о делу и сл.) </w:t>
            </w:r>
            <w:r>
              <w:rPr>
                <w:rFonts w:ascii="Arial" w:hAnsi="Arial" w:cs="Arial"/>
                <w:color w:val="auto"/>
                <w:sz w:val="20"/>
                <w:szCs w:val="20"/>
                <w:lang w:val="sr-Cyrl-CS"/>
              </w:rPr>
              <w:t>и тражених сертификата издатих н</w:t>
            </w:r>
            <w:r w:rsidRPr="00437C59">
              <w:rPr>
                <w:rFonts w:ascii="Arial" w:hAnsi="Arial" w:cs="Arial"/>
                <w:color w:val="auto"/>
                <w:sz w:val="20"/>
                <w:szCs w:val="20"/>
                <w:lang w:val="sr-Cyrl-CS"/>
              </w:rPr>
              <w:t xml:space="preserve">а </w:t>
            </w:r>
            <w:r>
              <w:rPr>
                <w:rFonts w:ascii="Arial" w:hAnsi="Arial" w:cs="Arial"/>
                <w:color w:val="auto"/>
                <w:sz w:val="20"/>
                <w:szCs w:val="20"/>
                <w:lang w:val="sr-Cyrl-CS"/>
              </w:rPr>
              <w:t xml:space="preserve">име </w:t>
            </w:r>
            <w:r w:rsidRPr="00437C59">
              <w:rPr>
                <w:rFonts w:ascii="Arial" w:hAnsi="Arial" w:cs="Arial"/>
                <w:color w:val="auto"/>
                <w:sz w:val="20"/>
                <w:szCs w:val="20"/>
                <w:lang w:val="sr-Cyrl-CS"/>
              </w:rPr>
              <w:t>сервисер</w:t>
            </w:r>
            <w:r>
              <w:rPr>
                <w:rFonts w:ascii="Arial" w:hAnsi="Arial" w:cs="Arial"/>
                <w:color w:val="auto"/>
                <w:sz w:val="20"/>
                <w:szCs w:val="20"/>
                <w:lang w:val="sr-Cyrl-CS"/>
              </w:rPr>
              <w:t>а</w:t>
            </w:r>
          </w:p>
          <w:p w:rsidR="00302C2A" w:rsidRPr="00437C59" w:rsidRDefault="00302C2A" w:rsidP="003A64F8">
            <w:pPr>
              <w:pStyle w:val="ListParagraph"/>
              <w:numPr>
                <w:ilvl w:val="0"/>
                <w:numId w:val="179"/>
              </w:numPr>
              <w:rPr>
                <w:sz w:val="22"/>
                <w:szCs w:val="22"/>
              </w:rPr>
            </w:pPr>
            <w:r w:rsidRPr="001459FA">
              <w:rPr>
                <w:rFonts w:ascii="Arial" w:hAnsi="Arial" w:cs="Arial"/>
                <w:sz w:val="20"/>
                <w:szCs w:val="20"/>
                <w:lang w:val="sr-Cyrl-CS"/>
              </w:rPr>
              <w:t>копија обима акредитације издате на име установе која врши тражену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4C419D" w:rsidRDefault="009B4ABB" w:rsidP="003A64F8">
            <w:pPr>
              <w:pStyle w:val="ListParagraph"/>
              <w:numPr>
                <w:ilvl w:val="0"/>
                <w:numId w:val="179"/>
              </w:numPr>
              <w:rPr>
                <w:sz w:val="22"/>
                <w:szCs w:val="22"/>
              </w:rPr>
            </w:pPr>
            <w:r w:rsidRPr="004C419D">
              <w:rPr>
                <w:rFonts w:ascii="Arial" w:hAnsi="Arial" w:cs="Arial"/>
                <w:color w:val="auto"/>
                <w:sz w:val="20"/>
                <w:szCs w:val="20"/>
                <w:lang w:val="sr-Cyrl-CS"/>
              </w:rPr>
              <w:t xml:space="preserve">услов који се односи на </w:t>
            </w:r>
            <w:r w:rsidRPr="004C419D">
              <w:rPr>
                <w:rFonts w:ascii="Arial" w:hAnsi="Arial" w:cs="Arial"/>
                <w:b/>
                <w:color w:val="auto"/>
                <w:sz w:val="20"/>
                <w:szCs w:val="20"/>
                <w:lang w:val="sr-Cyrl-CS"/>
              </w:rPr>
              <w:t>кадровски капацитет</w:t>
            </w:r>
            <w:r w:rsidRPr="004C419D">
              <w:rPr>
                <w:rFonts w:ascii="Arial" w:hAnsi="Arial" w:cs="Arial"/>
                <w:color w:val="auto"/>
                <w:sz w:val="20"/>
                <w:szCs w:val="20"/>
                <w:lang w:val="sr-Cyrl-CS"/>
              </w:rPr>
              <w:t xml:space="preserve">, односно да има у радном односу/радно ангажовано минимум 1 (једног) лица -  </w:t>
            </w:r>
            <w:r w:rsidRPr="004C419D">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предметне опреме,</w:t>
            </w:r>
          </w:p>
          <w:p w:rsidR="009B4ABB" w:rsidRPr="00302C2A"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w:t>
            </w:r>
            <w:r w:rsidR="00302C2A">
              <w:rPr>
                <w:rFonts w:ascii="Arial" w:hAnsi="Arial" w:cs="Arial"/>
                <w:sz w:val="20"/>
                <w:szCs w:val="20"/>
              </w:rPr>
              <w:t>њу и одржавању предметне опреме</w:t>
            </w:r>
          </w:p>
          <w:p w:rsidR="009B4ABB" w:rsidRPr="00302C2A" w:rsidRDefault="00302C2A" w:rsidP="00302C2A">
            <w:pPr>
              <w:pStyle w:val="ListParagraph"/>
              <w:numPr>
                <w:ilvl w:val="0"/>
                <w:numId w:val="179"/>
              </w:numPr>
              <w:rPr>
                <w:sz w:val="22"/>
                <w:szCs w:val="22"/>
              </w:rPr>
            </w:pPr>
            <w:r w:rsidRPr="00302C2A">
              <w:rPr>
                <w:rFonts w:ascii="Arial" w:hAnsi="Arial" w:cs="Arial"/>
                <w:sz w:val="20"/>
                <w:szCs w:val="20"/>
                <w:lang/>
              </w:rPr>
              <w:t xml:space="preserve">услов који се односи на услугу еталонирања/ калибрације термостата, а која се мора вршити у установи акредитованој  по </w:t>
            </w:r>
            <w:r w:rsidRPr="00302C2A">
              <w:rPr>
                <w:rFonts w:ascii="Arial" w:hAnsi="Arial" w:cs="Arial"/>
                <w:bCs/>
                <w:sz w:val="20"/>
                <w:szCs w:val="20"/>
                <w:lang/>
              </w:rPr>
              <w:t xml:space="preserve">SRPS ISO </w:t>
            </w:r>
            <w:r w:rsidRPr="00302C2A">
              <w:rPr>
                <w:rFonts w:ascii="Arial" w:hAnsi="Arial" w:cs="Arial"/>
                <w:bCs/>
                <w:sz w:val="20"/>
                <w:szCs w:val="20"/>
                <w:lang/>
              </w:rPr>
              <w:t>17025 стандарду за ту услугу</w:t>
            </w:r>
          </w:p>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C419D" w:rsidRDefault="009B4ABB" w:rsidP="003A64F8">
            <w:pPr>
              <w:pStyle w:val="ListParagraph"/>
              <w:numPr>
                <w:ilvl w:val="0"/>
                <w:numId w:val="179"/>
              </w:numPr>
              <w:rPr>
                <w:sz w:val="22"/>
                <w:szCs w:val="22"/>
              </w:rPr>
            </w:pPr>
            <w:r w:rsidRPr="004C419D">
              <w:rPr>
                <w:rFonts w:ascii="Arial" w:hAnsi="Arial" w:cs="Arial"/>
                <w:sz w:val="20"/>
                <w:szCs w:val="20"/>
                <w:lang w:val="sr-Cyrl-CS"/>
              </w:rPr>
              <w:t>копија радне књижице</w:t>
            </w:r>
            <w:r w:rsidRPr="004C419D">
              <w:rPr>
                <w:rFonts w:ascii="Arial" w:hAnsi="Arial" w:cs="Arial"/>
                <w:b/>
                <w:sz w:val="20"/>
                <w:szCs w:val="20"/>
                <w:lang w:val="sr-Cyrl-CS"/>
              </w:rPr>
              <w:t>/</w:t>
            </w:r>
            <w:r w:rsidRPr="004C419D">
              <w:rPr>
                <w:rFonts w:ascii="Arial" w:hAnsi="Arial" w:cs="Arial"/>
                <w:sz w:val="20"/>
                <w:szCs w:val="20"/>
                <w:lang w:val="sr-Cyrl-CS"/>
              </w:rPr>
              <w:t xml:space="preserve"> уговора о радном ангажовању (уговор о </w:t>
            </w:r>
            <w:r w:rsidRPr="004C419D">
              <w:rPr>
                <w:rFonts w:ascii="Arial" w:hAnsi="Arial" w:cs="Arial"/>
                <w:color w:val="auto"/>
                <w:sz w:val="20"/>
                <w:szCs w:val="20"/>
                <w:lang w:val="sr-Cyrl-CS"/>
              </w:rPr>
              <w:t>привременим/повременим пословима, уговор о делу и сл.)</w:t>
            </w:r>
            <w:r>
              <w:rPr>
                <w:rFonts w:ascii="Arial" w:hAnsi="Arial" w:cs="Arial"/>
                <w:color w:val="auto"/>
                <w:sz w:val="20"/>
                <w:szCs w:val="20"/>
                <w:lang w:val="sr-Cyrl-CS"/>
              </w:rPr>
              <w:t xml:space="preserve"> за сервисере, </w:t>
            </w:r>
          </w:p>
          <w:p w:rsidR="009B4ABB" w:rsidRPr="00302C2A" w:rsidRDefault="009B4ABB" w:rsidP="003A64F8">
            <w:pPr>
              <w:pStyle w:val="ListParagraph"/>
              <w:numPr>
                <w:ilvl w:val="0"/>
                <w:numId w:val="179"/>
              </w:numPr>
              <w:rPr>
                <w:sz w:val="22"/>
                <w:szCs w:val="22"/>
              </w:rPr>
            </w:pPr>
            <w:r w:rsidRPr="009B1A7A">
              <w:rPr>
                <w:rFonts w:ascii="Arial" w:hAnsi="Arial" w:cs="Arial"/>
                <w:sz w:val="20"/>
                <w:szCs w:val="20"/>
                <w:lang w:val="sr-Cyrl-CS"/>
              </w:rPr>
              <w:t>списак корисника услуге и њихове потврде о реализованим уговорима</w:t>
            </w:r>
          </w:p>
          <w:p w:rsidR="00302C2A" w:rsidRPr="004C419D" w:rsidRDefault="00302C2A" w:rsidP="003A64F8">
            <w:pPr>
              <w:pStyle w:val="ListParagraph"/>
              <w:numPr>
                <w:ilvl w:val="0"/>
                <w:numId w:val="179"/>
              </w:numPr>
              <w:rPr>
                <w:sz w:val="22"/>
                <w:szCs w:val="22"/>
              </w:rPr>
            </w:pPr>
            <w:r w:rsidRPr="001459FA">
              <w:rPr>
                <w:rFonts w:ascii="Arial" w:hAnsi="Arial" w:cs="Arial"/>
                <w:sz w:val="20"/>
                <w:szCs w:val="20"/>
                <w:lang w:val="sr-Cyrl-CS"/>
              </w:rPr>
              <w:t>копија обима акредитације издате на име установе која врши тражену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B716EF" w:rsidRDefault="009B4ABB" w:rsidP="003A64F8">
            <w:pPr>
              <w:pStyle w:val="ListParagraph"/>
              <w:numPr>
                <w:ilvl w:val="0"/>
                <w:numId w:val="179"/>
              </w:numPr>
              <w:rPr>
                <w:sz w:val="22"/>
                <w:szCs w:val="22"/>
              </w:rPr>
            </w:pPr>
            <w:r w:rsidRPr="004C419D">
              <w:rPr>
                <w:rFonts w:ascii="Arial" w:hAnsi="Arial" w:cs="Arial"/>
                <w:color w:val="auto"/>
                <w:sz w:val="20"/>
                <w:szCs w:val="20"/>
                <w:lang w:val="sr-Cyrl-CS"/>
              </w:rPr>
              <w:t xml:space="preserve">услов који се односи на </w:t>
            </w:r>
            <w:r w:rsidRPr="004C419D">
              <w:rPr>
                <w:rFonts w:ascii="Arial" w:hAnsi="Arial" w:cs="Arial"/>
                <w:b/>
                <w:color w:val="auto"/>
                <w:sz w:val="20"/>
                <w:szCs w:val="20"/>
                <w:lang w:val="sr-Cyrl-CS"/>
              </w:rPr>
              <w:t>кадровски капацитет</w:t>
            </w:r>
            <w:r w:rsidRPr="004C419D">
              <w:rPr>
                <w:rFonts w:ascii="Arial" w:hAnsi="Arial" w:cs="Arial"/>
                <w:color w:val="auto"/>
                <w:sz w:val="20"/>
                <w:szCs w:val="20"/>
                <w:lang w:val="sr-Cyrl-CS"/>
              </w:rPr>
              <w:t xml:space="preserve">, односно да има у радном односу/радно ангажовано минимум 1 (једног) лица -  </w:t>
            </w:r>
            <w:r w:rsidRPr="004C419D">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предметне опреме,</w:t>
            </w:r>
          </w:p>
          <w:p w:rsidR="009B4ABB" w:rsidRPr="00B716EF"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од три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два уговора о сервисирању и одржавању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B716EF" w:rsidRDefault="009B4ABB" w:rsidP="003A64F8">
            <w:pPr>
              <w:pStyle w:val="ListParagraph"/>
              <w:numPr>
                <w:ilvl w:val="0"/>
                <w:numId w:val="179"/>
              </w:numPr>
              <w:rPr>
                <w:sz w:val="22"/>
                <w:szCs w:val="22"/>
              </w:rPr>
            </w:pPr>
            <w:r w:rsidRPr="004C419D">
              <w:rPr>
                <w:rFonts w:ascii="Arial" w:hAnsi="Arial" w:cs="Arial"/>
                <w:sz w:val="20"/>
                <w:szCs w:val="20"/>
                <w:lang w:val="sr-Cyrl-CS"/>
              </w:rPr>
              <w:t>копија радне књижице</w:t>
            </w:r>
            <w:r w:rsidRPr="004C419D">
              <w:rPr>
                <w:rFonts w:ascii="Arial" w:hAnsi="Arial" w:cs="Arial"/>
                <w:b/>
                <w:sz w:val="20"/>
                <w:szCs w:val="20"/>
                <w:lang w:val="sr-Cyrl-CS"/>
              </w:rPr>
              <w:t>/</w:t>
            </w:r>
            <w:r w:rsidRPr="004C419D">
              <w:rPr>
                <w:rFonts w:ascii="Arial" w:hAnsi="Arial" w:cs="Arial"/>
                <w:sz w:val="20"/>
                <w:szCs w:val="20"/>
                <w:lang w:val="sr-Cyrl-CS"/>
              </w:rPr>
              <w:t xml:space="preserve"> уговора о радном ангажовању (уговор о </w:t>
            </w:r>
            <w:r w:rsidRPr="004C419D">
              <w:rPr>
                <w:rFonts w:ascii="Arial" w:hAnsi="Arial" w:cs="Arial"/>
                <w:color w:val="auto"/>
                <w:sz w:val="20"/>
                <w:szCs w:val="20"/>
                <w:lang w:val="sr-Cyrl-CS"/>
              </w:rPr>
              <w:t>привременим/повременим пословима, уговор о делу и сл.)</w:t>
            </w:r>
            <w:r>
              <w:rPr>
                <w:rFonts w:ascii="Arial" w:hAnsi="Arial" w:cs="Arial"/>
                <w:color w:val="auto"/>
                <w:sz w:val="20"/>
                <w:szCs w:val="20"/>
                <w:lang w:val="sr-Cyrl-CS"/>
              </w:rPr>
              <w:t xml:space="preserve"> за сервисере, </w:t>
            </w:r>
          </w:p>
          <w:p w:rsidR="009B4ABB" w:rsidRPr="00B716EF" w:rsidRDefault="009B4ABB" w:rsidP="003A64F8">
            <w:pPr>
              <w:pStyle w:val="ListParagraph"/>
              <w:numPr>
                <w:ilvl w:val="0"/>
                <w:numId w:val="179"/>
              </w:numPr>
              <w:rPr>
                <w:sz w:val="22"/>
                <w:szCs w:val="22"/>
              </w:rPr>
            </w:pPr>
            <w:r w:rsidRPr="009B1A7A">
              <w:rPr>
                <w:rFonts w:ascii="Arial" w:hAnsi="Arial" w:cs="Arial"/>
                <w:sz w:val="20"/>
                <w:szCs w:val="20"/>
                <w:lang w:val="sr-Cyrl-CS"/>
              </w:rPr>
              <w:t>списак корисника услуге и њихове потврде о реализованим уговорима</w:t>
            </w:r>
          </w:p>
        </w:tc>
      </w:tr>
      <w:tr w:rsidR="009B4ABB" w:rsidTr="00273CB9">
        <w:trPr>
          <w:trHeight w:val="4533"/>
        </w:trPr>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B716EF"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1 (једног) лица -  </w:t>
            </w:r>
            <w:r w:rsidRPr="00FB6C1F">
              <w:rPr>
                <w:rFonts w:ascii="Arial" w:hAnsi="Arial" w:cs="Arial"/>
                <w:bCs/>
                <w:noProof/>
                <w:color w:val="auto"/>
                <w:sz w:val="20"/>
                <w:szCs w:val="20"/>
                <w:lang w:val="sr-Cyrl-CS"/>
              </w:rPr>
              <w:t xml:space="preserve">сервисера </w:t>
            </w:r>
            <w:r>
              <w:rPr>
                <w:rFonts w:ascii="Arial" w:hAnsi="Arial" w:cs="Arial"/>
                <w:bCs/>
                <w:noProof/>
                <w:color w:val="auto"/>
                <w:sz w:val="20"/>
                <w:szCs w:val="20"/>
                <w:lang w:val="sr-Cyrl-CS"/>
              </w:rPr>
              <w:t>сертификованог за одржавање  опреме</w:t>
            </w:r>
            <w:r>
              <w:rPr>
                <w:rFonts w:ascii="Arial" w:hAnsi="Arial" w:cs="Arial"/>
                <w:bCs/>
                <w:noProof/>
                <w:color w:val="auto"/>
                <w:sz w:val="20"/>
                <w:szCs w:val="20"/>
              </w:rPr>
              <w:t xml:space="preserve"> </w:t>
            </w:r>
            <w:r>
              <w:rPr>
                <w:rFonts w:ascii="Arial" w:hAnsi="Arial" w:cs="Arial"/>
                <w:bCs/>
                <w:noProof/>
                <w:color w:val="auto"/>
                <w:sz w:val="20"/>
                <w:szCs w:val="20"/>
                <w:lang w:val="sr-Cyrl-CS"/>
              </w:rPr>
              <w:t>IKA</w:t>
            </w:r>
            <w:r>
              <w:rPr>
                <w:rFonts w:ascii="Arial" w:hAnsi="Arial" w:cs="Arial"/>
                <w:bCs/>
                <w:noProof/>
                <w:color w:val="auto"/>
                <w:sz w:val="20"/>
                <w:szCs w:val="20"/>
              </w:rPr>
              <w:t xml:space="preserve"> WERKE, Velp, Memmert</w:t>
            </w:r>
          </w:p>
          <w:p w:rsidR="009B4ABB" w:rsidRPr="00B716EF"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 xml:space="preserve">од </w:t>
            </w:r>
            <w:r w:rsidR="00F041BD">
              <w:rPr>
                <w:rFonts w:ascii="Arial" w:hAnsi="Arial" w:cs="Arial"/>
                <w:sz w:val="20"/>
                <w:szCs w:val="20"/>
                <w:lang/>
              </w:rPr>
              <w:t>три</w:t>
            </w:r>
            <w:r w:rsidRPr="006A0406">
              <w:rPr>
                <w:rFonts w:ascii="Arial" w:hAnsi="Arial" w:cs="Arial"/>
                <w:sz w:val="20"/>
                <w:szCs w:val="20"/>
                <w:lang w:val="sr-Cyrl-CS"/>
              </w:rPr>
              <w:t xml:space="preserve">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три уговора о сервисирању и одржавању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B716EF" w:rsidRDefault="009B4ABB" w:rsidP="003A64F8">
            <w:pPr>
              <w:pStyle w:val="ListParagraph"/>
              <w:numPr>
                <w:ilvl w:val="0"/>
                <w:numId w:val="179"/>
              </w:numPr>
              <w:rPr>
                <w:sz w:val="22"/>
                <w:szCs w:val="22"/>
              </w:rPr>
            </w:pPr>
            <w:r w:rsidRPr="00B716EF">
              <w:rPr>
                <w:rFonts w:ascii="Arial" w:hAnsi="Arial" w:cs="Arial"/>
                <w:sz w:val="20"/>
                <w:szCs w:val="20"/>
                <w:lang w:val="sr-Cyrl-CS"/>
              </w:rPr>
              <w:t>копија радне књижице</w:t>
            </w:r>
            <w:r w:rsidRPr="00B716EF">
              <w:rPr>
                <w:rFonts w:ascii="Arial" w:hAnsi="Arial" w:cs="Arial"/>
                <w:b/>
                <w:sz w:val="20"/>
                <w:szCs w:val="20"/>
                <w:lang w:val="sr-Cyrl-CS"/>
              </w:rPr>
              <w:t>/</w:t>
            </w:r>
            <w:r w:rsidRPr="00B716EF">
              <w:rPr>
                <w:rFonts w:ascii="Arial" w:hAnsi="Arial" w:cs="Arial"/>
                <w:sz w:val="20"/>
                <w:szCs w:val="20"/>
                <w:lang w:val="sr-Cyrl-CS"/>
              </w:rPr>
              <w:t xml:space="preserve"> уговора о радном ангажовању (уговор о </w:t>
            </w:r>
            <w:r w:rsidRPr="00B716EF">
              <w:rPr>
                <w:rFonts w:ascii="Arial" w:hAnsi="Arial" w:cs="Arial"/>
                <w:color w:val="auto"/>
                <w:sz w:val="20"/>
                <w:szCs w:val="20"/>
                <w:lang w:val="sr-Cyrl-CS"/>
              </w:rPr>
              <w:t>привременим/повременим пословима, уговор о делу и сл.) и тражених сертификата издатих на име сервисера</w:t>
            </w:r>
          </w:p>
          <w:p w:rsidR="009B4ABB" w:rsidRPr="00B716EF" w:rsidRDefault="009B4ABB" w:rsidP="003A64F8">
            <w:pPr>
              <w:pStyle w:val="ListParagraph"/>
              <w:numPr>
                <w:ilvl w:val="0"/>
                <w:numId w:val="179"/>
              </w:numPr>
              <w:rPr>
                <w:sz w:val="22"/>
                <w:szCs w:val="22"/>
              </w:rPr>
            </w:pPr>
            <w:r w:rsidRPr="009B1A7A">
              <w:rPr>
                <w:rFonts w:ascii="Arial" w:hAnsi="Arial" w:cs="Arial"/>
                <w:sz w:val="20"/>
                <w:szCs w:val="20"/>
                <w:lang w:val="sr-Cyrl-CS"/>
              </w:rPr>
              <w:t>списак корисника услуге и 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4135A0"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технички капацитет</w:t>
            </w:r>
            <w:r w:rsidRPr="006120F1">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302C2A" w:rsidRPr="00302C2A"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1 (једног) лица -  </w:t>
            </w:r>
            <w:r w:rsidRPr="00FB6C1F">
              <w:rPr>
                <w:rFonts w:ascii="Arial" w:hAnsi="Arial" w:cs="Arial"/>
                <w:bCs/>
                <w:noProof/>
                <w:color w:val="auto"/>
                <w:sz w:val="20"/>
                <w:szCs w:val="20"/>
                <w:lang w:val="sr-Cyrl-CS"/>
              </w:rPr>
              <w:t xml:space="preserve">сервисера </w:t>
            </w:r>
            <w:r>
              <w:rPr>
                <w:rFonts w:ascii="Arial" w:hAnsi="Arial" w:cs="Arial"/>
                <w:bCs/>
                <w:noProof/>
                <w:color w:val="auto"/>
                <w:sz w:val="20"/>
                <w:szCs w:val="20"/>
                <w:lang w:val="sr-Cyrl-CS"/>
              </w:rPr>
              <w:t>сертификованог за одржавање  опреме</w:t>
            </w:r>
            <w:r>
              <w:rPr>
                <w:rFonts w:ascii="Arial" w:hAnsi="Arial" w:cs="Arial"/>
                <w:bCs/>
                <w:noProof/>
                <w:color w:val="auto"/>
                <w:sz w:val="20"/>
                <w:szCs w:val="20"/>
              </w:rPr>
              <w:t xml:space="preserve"> Memmert, </w:t>
            </w:r>
          </w:p>
          <w:p w:rsidR="009B4ABB" w:rsidRPr="00B716EF" w:rsidRDefault="009B4ABB" w:rsidP="00302C2A">
            <w:pPr>
              <w:pStyle w:val="ListParagraph"/>
              <w:rPr>
                <w:sz w:val="22"/>
                <w:szCs w:val="22"/>
              </w:rPr>
            </w:pPr>
            <w:r>
              <w:rPr>
                <w:rFonts w:ascii="Arial" w:hAnsi="Arial" w:cs="Arial"/>
                <w:bCs/>
                <w:noProof/>
                <w:color w:val="auto"/>
                <w:sz w:val="20"/>
                <w:szCs w:val="20"/>
              </w:rPr>
              <w:t>Euro-Clear, Elga</w:t>
            </w:r>
          </w:p>
          <w:p w:rsidR="009B4ABB" w:rsidRPr="00302C2A"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 xml:space="preserve">пословни </w:t>
            </w:r>
            <w:r w:rsidRPr="006A0406">
              <w:rPr>
                <w:rFonts w:ascii="Arial" w:hAnsi="Arial" w:cs="Arial"/>
                <w:b/>
                <w:sz w:val="20"/>
                <w:szCs w:val="20"/>
                <w:lang w:val="sr-Cyrl-CS"/>
              </w:rPr>
              <w:lastRenderedPageBreak/>
              <w:t>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 xml:space="preserve">од </w:t>
            </w:r>
            <w:r>
              <w:rPr>
                <w:rFonts w:ascii="Arial" w:hAnsi="Arial" w:cs="Arial"/>
                <w:sz w:val="20"/>
                <w:szCs w:val="20"/>
                <w:lang w:val="sr-Cyrl-CS"/>
              </w:rPr>
              <w:t>три</w:t>
            </w:r>
            <w:r w:rsidRPr="006A0406">
              <w:rPr>
                <w:rFonts w:ascii="Arial" w:hAnsi="Arial" w:cs="Arial"/>
                <w:sz w:val="20"/>
                <w:szCs w:val="20"/>
                <w:lang w:val="sr-Cyrl-CS"/>
              </w:rPr>
              <w:t xml:space="preserve">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три уговора о сервисира</w:t>
            </w:r>
            <w:r w:rsidR="00302C2A">
              <w:rPr>
                <w:rFonts w:ascii="Arial" w:hAnsi="Arial" w:cs="Arial"/>
                <w:sz w:val="20"/>
                <w:szCs w:val="20"/>
              </w:rPr>
              <w:t>њу и одржавању предметне опреме</w:t>
            </w:r>
          </w:p>
          <w:p w:rsidR="00302C2A" w:rsidRPr="00B716EF" w:rsidRDefault="00302C2A" w:rsidP="003A64F8">
            <w:pPr>
              <w:pStyle w:val="ListParagraph"/>
              <w:numPr>
                <w:ilvl w:val="0"/>
                <w:numId w:val="179"/>
              </w:numPr>
              <w:tabs>
                <w:tab w:val="left" w:pos="567"/>
                <w:tab w:val="left" w:pos="709"/>
              </w:tabs>
              <w:jc w:val="both"/>
              <w:rPr>
                <w:rFonts w:ascii="Arial" w:hAnsi="Arial" w:cs="Arial"/>
                <w:sz w:val="20"/>
                <w:szCs w:val="20"/>
                <w:lang w:val="sr-Cyrl-CS"/>
              </w:rPr>
            </w:pPr>
            <w:r w:rsidRPr="00302C2A">
              <w:rPr>
                <w:rFonts w:ascii="Arial" w:hAnsi="Arial" w:cs="Arial"/>
                <w:sz w:val="20"/>
                <w:szCs w:val="20"/>
                <w:lang/>
              </w:rPr>
              <w:t>услов који се односи на услугу еталонирања термостата</w:t>
            </w:r>
            <w:r>
              <w:rPr>
                <w:rFonts w:ascii="Arial" w:hAnsi="Arial" w:cs="Arial"/>
                <w:sz w:val="20"/>
                <w:szCs w:val="20"/>
                <w:lang/>
              </w:rPr>
              <w:t xml:space="preserve"> и сушница,</w:t>
            </w:r>
            <w:r w:rsidRPr="00302C2A">
              <w:rPr>
                <w:rFonts w:ascii="Arial" w:hAnsi="Arial" w:cs="Arial"/>
                <w:sz w:val="20"/>
                <w:szCs w:val="20"/>
                <w:lang/>
              </w:rPr>
              <w:t xml:space="preserve"> а која се мора вршити у установи акредитованој  по </w:t>
            </w:r>
            <w:r w:rsidRPr="00302C2A">
              <w:rPr>
                <w:rFonts w:ascii="Arial" w:hAnsi="Arial" w:cs="Arial"/>
                <w:bCs/>
                <w:sz w:val="20"/>
                <w:szCs w:val="20"/>
                <w:lang/>
              </w:rPr>
              <w:t xml:space="preserve">SRPS ISO </w:t>
            </w:r>
            <w:r w:rsidRPr="00302C2A">
              <w:rPr>
                <w:rFonts w:ascii="Arial" w:hAnsi="Arial" w:cs="Arial"/>
                <w:bCs/>
                <w:sz w:val="20"/>
                <w:szCs w:val="20"/>
                <w:lang/>
              </w:rPr>
              <w:t>17025 стандарду за ту услугу</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lastRenderedPageBreak/>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B716EF" w:rsidRDefault="009B4ABB" w:rsidP="003A64F8">
            <w:pPr>
              <w:pStyle w:val="ListParagraph"/>
              <w:numPr>
                <w:ilvl w:val="0"/>
                <w:numId w:val="179"/>
              </w:numPr>
              <w:rPr>
                <w:sz w:val="22"/>
                <w:szCs w:val="22"/>
              </w:rPr>
            </w:pPr>
            <w:r w:rsidRPr="00B716EF">
              <w:rPr>
                <w:rFonts w:ascii="Arial" w:hAnsi="Arial" w:cs="Arial"/>
                <w:sz w:val="20"/>
                <w:szCs w:val="20"/>
                <w:lang w:val="sr-Cyrl-CS"/>
              </w:rPr>
              <w:t>копија радне књижице</w:t>
            </w:r>
            <w:r w:rsidRPr="00B716EF">
              <w:rPr>
                <w:rFonts w:ascii="Arial" w:hAnsi="Arial" w:cs="Arial"/>
                <w:b/>
                <w:sz w:val="20"/>
                <w:szCs w:val="20"/>
                <w:lang w:val="sr-Cyrl-CS"/>
              </w:rPr>
              <w:t>/</w:t>
            </w:r>
            <w:r w:rsidRPr="00B716EF">
              <w:rPr>
                <w:rFonts w:ascii="Arial" w:hAnsi="Arial" w:cs="Arial"/>
                <w:sz w:val="20"/>
                <w:szCs w:val="20"/>
                <w:lang w:val="sr-Cyrl-CS"/>
              </w:rPr>
              <w:t xml:space="preserve"> </w:t>
            </w:r>
            <w:r w:rsidRPr="00B716EF">
              <w:rPr>
                <w:rFonts w:ascii="Arial" w:hAnsi="Arial" w:cs="Arial"/>
                <w:sz w:val="20"/>
                <w:szCs w:val="20"/>
                <w:lang w:val="sr-Cyrl-CS"/>
              </w:rPr>
              <w:lastRenderedPageBreak/>
              <w:t xml:space="preserve">уговора о радном ангажовању (уговор о </w:t>
            </w:r>
            <w:r w:rsidRPr="00B716EF">
              <w:rPr>
                <w:rFonts w:ascii="Arial" w:hAnsi="Arial" w:cs="Arial"/>
                <w:color w:val="auto"/>
                <w:sz w:val="20"/>
                <w:szCs w:val="20"/>
                <w:lang w:val="sr-Cyrl-CS"/>
              </w:rPr>
              <w:t>привременим/повременим пословима, уговор о делу и сл.) и тражених сертификата издатих на име сервисера</w:t>
            </w:r>
          </w:p>
          <w:p w:rsidR="009B4ABB" w:rsidRPr="00302C2A" w:rsidRDefault="009B4ABB" w:rsidP="003A64F8">
            <w:pPr>
              <w:pStyle w:val="ListParagraph"/>
              <w:numPr>
                <w:ilvl w:val="0"/>
                <w:numId w:val="179"/>
              </w:numPr>
              <w:rPr>
                <w:sz w:val="22"/>
                <w:szCs w:val="22"/>
              </w:rPr>
            </w:pPr>
            <w:r w:rsidRPr="00B716EF">
              <w:rPr>
                <w:rFonts w:ascii="Arial" w:hAnsi="Arial" w:cs="Arial"/>
                <w:sz w:val="20"/>
                <w:szCs w:val="20"/>
                <w:lang w:val="sr-Cyrl-CS"/>
              </w:rPr>
              <w:t>списак корисника услуге и њихове потврде о реализованим уговорима</w:t>
            </w:r>
          </w:p>
          <w:p w:rsidR="00302C2A" w:rsidRPr="00B716EF" w:rsidRDefault="00302C2A" w:rsidP="003A64F8">
            <w:pPr>
              <w:pStyle w:val="ListParagraph"/>
              <w:numPr>
                <w:ilvl w:val="0"/>
                <w:numId w:val="179"/>
              </w:numPr>
              <w:rPr>
                <w:sz w:val="22"/>
                <w:szCs w:val="22"/>
              </w:rPr>
            </w:pPr>
            <w:r w:rsidRPr="001459FA">
              <w:rPr>
                <w:rFonts w:ascii="Arial" w:hAnsi="Arial" w:cs="Arial"/>
                <w:sz w:val="20"/>
                <w:szCs w:val="20"/>
                <w:lang w:val="sr-Cyrl-CS"/>
              </w:rPr>
              <w:t>копија обима акредитације издате на име установе која врши тражену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A06249" w:rsidRPr="006A0406" w:rsidRDefault="00A06249" w:rsidP="00A06249">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A06249" w:rsidRPr="0082116E" w:rsidRDefault="00A06249" w:rsidP="00A06249">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сертификованог за одржавање предметне опреме</w:t>
            </w:r>
          </w:p>
          <w:p w:rsidR="009B4ABB" w:rsidRPr="0082116E" w:rsidRDefault="009B4ABB" w:rsidP="00273CB9"/>
        </w:tc>
        <w:tc>
          <w:tcPr>
            <w:tcW w:w="3833" w:type="dxa"/>
          </w:tcPr>
          <w:p w:rsidR="00A06249" w:rsidRPr="00A06249" w:rsidRDefault="00A06249" w:rsidP="00A06249">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A06249" w:rsidRPr="006A0406" w:rsidRDefault="00A06249" w:rsidP="00A06249">
            <w:pPr>
              <w:pStyle w:val="ListParagraph"/>
              <w:numPr>
                <w:ilvl w:val="0"/>
                <w:numId w:val="179"/>
              </w:numPr>
              <w:rPr>
                <w:sz w:val="20"/>
                <w:szCs w:val="20"/>
              </w:rPr>
            </w:pPr>
            <w:r w:rsidRPr="0082116E">
              <w:rPr>
                <w:rFonts w:ascii="Arial" w:hAnsi="Arial" w:cs="Arial"/>
                <w:sz w:val="20"/>
                <w:szCs w:val="20"/>
                <w:lang w:val="sr-Cyrl-CS"/>
              </w:rPr>
              <w:t>копија радне књижице</w:t>
            </w:r>
            <w:r w:rsidRPr="0082116E">
              <w:rPr>
                <w:rFonts w:ascii="Arial" w:hAnsi="Arial" w:cs="Arial"/>
                <w:b/>
                <w:sz w:val="20"/>
                <w:szCs w:val="20"/>
                <w:lang w:val="sr-Cyrl-CS"/>
              </w:rPr>
              <w:t>/</w:t>
            </w:r>
            <w:r w:rsidRPr="0082116E">
              <w:rPr>
                <w:rFonts w:ascii="Arial" w:hAnsi="Arial" w:cs="Arial"/>
                <w:sz w:val="20"/>
                <w:szCs w:val="20"/>
                <w:lang w:val="sr-Cyrl-CS"/>
              </w:rPr>
              <w:t xml:space="preserve"> уговора о радном ангажовању (уговор о </w:t>
            </w:r>
            <w:r w:rsidRPr="0082116E">
              <w:rPr>
                <w:rFonts w:ascii="Arial" w:hAnsi="Arial" w:cs="Arial"/>
                <w:color w:val="auto"/>
                <w:sz w:val="20"/>
                <w:szCs w:val="20"/>
                <w:lang w:val="sr-Cyrl-CS"/>
              </w:rPr>
              <w:t>привременим/повременим пословима, уговор о делу и сл.)</w:t>
            </w:r>
            <w:r>
              <w:rPr>
                <w:rFonts w:ascii="Arial" w:hAnsi="Arial" w:cs="Arial"/>
                <w:color w:val="auto"/>
                <w:sz w:val="20"/>
                <w:szCs w:val="20"/>
                <w:lang w:val="sr-Cyrl-CS"/>
              </w:rPr>
              <w:t xml:space="preserve"> за сервисере и важећих сертификата издатих на име сервисера</w:t>
            </w:r>
          </w:p>
          <w:p w:rsidR="009B4ABB" w:rsidRDefault="009B4ABB" w:rsidP="00273CB9"/>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6A0406"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82116E"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2</w:t>
            </w:r>
            <w:r w:rsidRPr="00FB6C1F">
              <w:rPr>
                <w:rFonts w:ascii="Arial" w:hAnsi="Arial" w:cs="Arial"/>
                <w:color w:val="auto"/>
                <w:sz w:val="20"/>
                <w:szCs w:val="20"/>
                <w:lang w:val="sr-Cyrl-CS"/>
              </w:rPr>
              <w:t xml:space="preserve"> (</w:t>
            </w:r>
            <w:r>
              <w:rPr>
                <w:rFonts w:ascii="Arial" w:hAnsi="Arial" w:cs="Arial"/>
                <w:color w:val="auto"/>
                <w:sz w:val="20"/>
                <w:szCs w:val="20"/>
                <w:lang w:val="sr-Cyrl-CS"/>
              </w:rPr>
              <w:t>два</w:t>
            </w:r>
            <w:r w:rsidRPr="00FB6C1F">
              <w:rPr>
                <w:rFonts w:ascii="Arial" w:hAnsi="Arial" w:cs="Arial"/>
                <w:color w:val="auto"/>
                <w:sz w:val="20"/>
                <w:szCs w:val="20"/>
                <w:lang w:val="sr-Cyrl-CS"/>
              </w:rPr>
              <w:t xml:space="preserve">) лица -  </w:t>
            </w:r>
            <w:r w:rsidRPr="00FB6C1F">
              <w:rPr>
                <w:rFonts w:ascii="Arial" w:hAnsi="Arial" w:cs="Arial"/>
                <w:bCs/>
                <w:noProof/>
                <w:color w:val="auto"/>
                <w:sz w:val="20"/>
                <w:szCs w:val="20"/>
                <w:lang w:val="sr-Cyrl-CS"/>
              </w:rPr>
              <w:t>сервисера</w:t>
            </w:r>
            <w:r>
              <w:rPr>
                <w:rFonts w:ascii="Arial" w:hAnsi="Arial" w:cs="Arial"/>
                <w:bCs/>
                <w:noProof/>
                <w:color w:val="auto"/>
                <w:sz w:val="20"/>
                <w:szCs w:val="20"/>
                <w:lang w:val="sr-Cyrl-CS"/>
              </w:rPr>
              <w:t xml:space="preserve"> предметне опреме</w:t>
            </w:r>
          </w:p>
          <w:p w:rsidR="009B4ABB" w:rsidRPr="0082116E" w:rsidRDefault="009B4ABB" w:rsidP="003A64F8">
            <w:pPr>
              <w:pStyle w:val="ListParagraph"/>
              <w:numPr>
                <w:ilvl w:val="0"/>
                <w:numId w:val="179"/>
              </w:numPr>
              <w:tabs>
                <w:tab w:val="left" w:pos="567"/>
                <w:tab w:val="left" w:pos="709"/>
              </w:tabs>
              <w:jc w:val="both"/>
              <w:rPr>
                <w:rFonts w:ascii="Arial" w:hAnsi="Arial" w:cs="Arial"/>
                <w:sz w:val="20"/>
                <w:szCs w:val="20"/>
                <w:lang w:val="sr-Cyrl-CS"/>
              </w:rPr>
            </w:pPr>
            <w:r w:rsidRPr="006A0406">
              <w:rPr>
                <w:rFonts w:ascii="Arial" w:hAnsi="Arial" w:cs="Arial"/>
                <w:sz w:val="20"/>
                <w:szCs w:val="20"/>
                <w:lang w:val="sr-Cyrl-CS"/>
              </w:rPr>
              <w:t xml:space="preserve">услов који се односи на </w:t>
            </w:r>
            <w:r w:rsidRPr="006A0406">
              <w:rPr>
                <w:rFonts w:ascii="Arial" w:hAnsi="Arial" w:cs="Arial"/>
                <w:b/>
                <w:sz w:val="20"/>
                <w:szCs w:val="20"/>
                <w:lang w:val="sr-Cyrl-CS"/>
              </w:rPr>
              <w:t>пословни капацитет</w:t>
            </w:r>
            <w:r w:rsidRPr="006A0406">
              <w:rPr>
                <w:rFonts w:ascii="Arial" w:hAnsi="Arial" w:cs="Arial"/>
                <w:sz w:val="20"/>
                <w:szCs w:val="20"/>
                <w:lang w:val="sr-Cyrl-CS"/>
              </w:rPr>
              <w:t xml:space="preserve">, односно да је понуђач у периоду </w:t>
            </w:r>
            <w:r w:rsidRPr="006A0406">
              <w:rPr>
                <w:rFonts w:ascii="Arial" w:hAnsi="Arial" w:cs="Arial"/>
                <w:sz w:val="20"/>
                <w:szCs w:val="20"/>
              </w:rPr>
              <w:t xml:space="preserve">који није дужи </w:t>
            </w:r>
            <w:r w:rsidRPr="006A0406">
              <w:rPr>
                <w:rFonts w:ascii="Arial" w:hAnsi="Arial" w:cs="Arial"/>
                <w:sz w:val="20"/>
                <w:szCs w:val="20"/>
                <w:lang w:val="sr-Cyrl-CS"/>
              </w:rPr>
              <w:t xml:space="preserve">од </w:t>
            </w:r>
            <w:r>
              <w:rPr>
                <w:rFonts w:ascii="Arial" w:hAnsi="Arial" w:cs="Arial"/>
                <w:sz w:val="20"/>
                <w:szCs w:val="20"/>
                <w:lang w:val="sr-Cyrl-CS"/>
              </w:rPr>
              <w:t>три</w:t>
            </w:r>
            <w:r w:rsidRPr="006A0406">
              <w:rPr>
                <w:rFonts w:ascii="Arial" w:hAnsi="Arial" w:cs="Arial"/>
                <w:sz w:val="20"/>
                <w:szCs w:val="20"/>
                <w:lang w:val="sr-Cyrl-CS"/>
              </w:rPr>
              <w:t xml:space="preserve"> године од дана објављивања позива</w:t>
            </w:r>
            <w:r w:rsidRPr="006A0406">
              <w:rPr>
                <w:rFonts w:ascii="Arial" w:hAnsi="Arial" w:cs="Arial"/>
                <w:b/>
                <w:sz w:val="20"/>
                <w:szCs w:val="20"/>
                <w:lang w:val="sr-Cyrl-CS"/>
              </w:rPr>
              <w:t xml:space="preserve"> </w:t>
            </w:r>
            <w:r w:rsidRPr="006A0406">
              <w:rPr>
                <w:rFonts w:ascii="Arial" w:hAnsi="Arial" w:cs="Arial"/>
                <w:sz w:val="20"/>
                <w:szCs w:val="20"/>
                <w:lang w:val="sr-Cyrl-CS"/>
              </w:rPr>
              <w:t>за подношење понуда</w:t>
            </w:r>
            <w:r w:rsidRPr="006A0406">
              <w:rPr>
                <w:rFonts w:ascii="Arial" w:hAnsi="Arial" w:cs="Arial"/>
                <w:b/>
                <w:sz w:val="20"/>
                <w:szCs w:val="20"/>
                <w:lang w:val="sr-Cyrl-CS"/>
              </w:rPr>
              <w:t xml:space="preserve"> </w:t>
            </w:r>
            <w:r>
              <w:rPr>
                <w:rFonts w:ascii="Arial" w:hAnsi="Arial" w:cs="Arial"/>
                <w:sz w:val="20"/>
                <w:szCs w:val="20"/>
              </w:rPr>
              <w:t>закључио и у свему реализовао најмање један уговор о сервисирању и одржавању предметне опреме.</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копија радне књижице</w:t>
            </w:r>
            <w:r w:rsidRPr="0082116E">
              <w:rPr>
                <w:rFonts w:ascii="Arial" w:hAnsi="Arial" w:cs="Arial"/>
                <w:b/>
                <w:sz w:val="20"/>
                <w:szCs w:val="20"/>
                <w:lang w:val="sr-Cyrl-CS"/>
              </w:rPr>
              <w:t>/</w:t>
            </w:r>
            <w:r w:rsidRPr="0082116E">
              <w:rPr>
                <w:rFonts w:ascii="Arial" w:hAnsi="Arial" w:cs="Arial"/>
                <w:sz w:val="20"/>
                <w:szCs w:val="20"/>
                <w:lang w:val="sr-Cyrl-CS"/>
              </w:rPr>
              <w:t xml:space="preserve"> уговора о радном ангажовању (уговор о </w:t>
            </w:r>
            <w:r w:rsidRPr="0082116E">
              <w:rPr>
                <w:rFonts w:ascii="Arial" w:hAnsi="Arial" w:cs="Arial"/>
                <w:color w:val="auto"/>
                <w:sz w:val="20"/>
                <w:szCs w:val="20"/>
                <w:lang w:val="sr-Cyrl-CS"/>
              </w:rPr>
              <w:t>привременим/повременим пословима, уговор о делу и сл.)</w:t>
            </w:r>
            <w:r>
              <w:rPr>
                <w:rFonts w:ascii="Arial" w:hAnsi="Arial" w:cs="Arial"/>
                <w:color w:val="auto"/>
                <w:sz w:val="20"/>
                <w:szCs w:val="20"/>
                <w:lang w:val="sr-Cyrl-CS"/>
              </w:rPr>
              <w:t xml:space="preserve"> за сервисере,</w:t>
            </w:r>
          </w:p>
          <w:p w:rsidR="009B4ABB" w:rsidRPr="0082116E" w:rsidRDefault="009B4ABB" w:rsidP="003A64F8">
            <w:pPr>
              <w:pStyle w:val="ListParagraph"/>
              <w:numPr>
                <w:ilvl w:val="0"/>
                <w:numId w:val="179"/>
              </w:numPr>
              <w:rPr>
                <w:sz w:val="22"/>
                <w:szCs w:val="22"/>
              </w:rPr>
            </w:pPr>
            <w:r w:rsidRPr="00B716EF">
              <w:rPr>
                <w:rFonts w:ascii="Arial" w:hAnsi="Arial" w:cs="Arial"/>
                <w:sz w:val="20"/>
                <w:szCs w:val="20"/>
                <w:lang w:val="sr-Cyrl-CS"/>
              </w:rPr>
              <w:t xml:space="preserve">списак корисника услуге и </w:t>
            </w:r>
            <w:r w:rsidRPr="00B716EF">
              <w:rPr>
                <w:rFonts w:ascii="Arial" w:hAnsi="Arial" w:cs="Arial"/>
                <w:sz w:val="20"/>
                <w:szCs w:val="20"/>
                <w:lang w:val="sr-Cyrl-CS"/>
              </w:rPr>
              <w:lastRenderedPageBreak/>
              <w:t>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82116E"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Pr="002B55C9" w:rsidRDefault="009B4ABB" w:rsidP="003A64F8">
            <w:pPr>
              <w:pStyle w:val="ListParagraph"/>
              <w:numPr>
                <w:ilvl w:val="0"/>
                <w:numId w:val="179"/>
              </w:numPr>
              <w:rPr>
                <w:sz w:val="22"/>
                <w:szCs w:val="22"/>
              </w:rPr>
            </w:pPr>
            <w:r w:rsidRPr="002B55C9">
              <w:rPr>
                <w:rFonts w:ascii="Arial" w:hAnsi="Arial" w:cs="Arial"/>
                <w:sz w:val="20"/>
                <w:szCs w:val="20"/>
                <w:lang w:val="sr-Cyrl-CS"/>
              </w:rPr>
              <w:t xml:space="preserve">услов који се односи на </w:t>
            </w:r>
            <w:r w:rsidRPr="002B55C9">
              <w:rPr>
                <w:rFonts w:ascii="Arial" w:hAnsi="Arial" w:cs="Arial"/>
                <w:b/>
                <w:sz w:val="20"/>
                <w:szCs w:val="20"/>
                <w:lang w:val="sr-Cyrl-CS"/>
              </w:rPr>
              <w:t>пословни капацитет</w:t>
            </w:r>
            <w:r w:rsidRPr="002B55C9">
              <w:rPr>
                <w:rFonts w:ascii="Arial" w:hAnsi="Arial" w:cs="Arial"/>
                <w:sz w:val="20"/>
                <w:szCs w:val="20"/>
                <w:lang w:val="sr-Cyrl-CS"/>
              </w:rPr>
              <w:t xml:space="preserve">, односно да је понуђач у периоду </w:t>
            </w:r>
            <w:r w:rsidRPr="002B55C9">
              <w:rPr>
                <w:rFonts w:ascii="Arial" w:hAnsi="Arial" w:cs="Arial"/>
                <w:sz w:val="20"/>
                <w:szCs w:val="20"/>
              </w:rPr>
              <w:t xml:space="preserve">који није дужи </w:t>
            </w:r>
            <w:r w:rsidRPr="002B55C9">
              <w:rPr>
                <w:rFonts w:ascii="Arial" w:hAnsi="Arial" w:cs="Arial"/>
                <w:sz w:val="20"/>
                <w:szCs w:val="20"/>
                <w:lang w:val="sr-Cyrl-CS"/>
              </w:rPr>
              <w:t>од три године од дана објављивања позива</w:t>
            </w:r>
            <w:r w:rsidRPr="002B55C9">
              <w:rPr>
                <w:rFonts w:ascii="Arial" w:hAnsi="Arial" w:cs="Arial"/>
                <w:b/>
                <w:sz w:val="20"/>
                <w:szCs w:val="20"/>
                <w:lang w:val="sr-Cyrl-CS"/>
              </w:rPr>
              <w:t xml:space="preserve"> </w:t>
            </w:r>
            <w:r w:rsidRPr="002B55C9">
              <w:rPr>
                <w:rFonts w:ascii="Arial" w:hAnsi="Arial" w:cs="Arial"/>
                <w:sz w:val="20"/>
                <w:szCs w:val="20"/>
                <w:lang w:val="sr-Cyrl-CS"/>
              </w:rPr>
              <w:t>за подношење понуда</w:t>
            </w:r>
            <w:r w:rsidRPr="002B55C9">
              <w:rPr>
                <w:rFonts w:ascii="Arial" w:hAnsi="Arial" w:cs="Arial"/>
                <w:b/>
                <w:sz w:val="20"/>
                <w:szCs w:val="20"/>
                <w:lang w:val="sr-Cyrl-CS"/>
              </w:rPr>
              <w:t xml:space="preserve"> </w:t>
            </w:r>
            <w:r w:rsidRPr="002B55C9">
              <w:rPr>
                <w:rFonts w:ascii="Arial" w:hAnsi="Arial" w:cs="Arial"/>
                <w:sz w:val="20"/>
                <w:szCs w:val="20"/>
              </w:rPr>
              <w:t xml:space="preserve">закључио и у свему реализовао најмање </w:t>
            </w:r>
            <w:r>
              <w:rPr>
                <w:rFonts w:ascii="Arial" w:hAnsi="Arial" w:cs="Arial"/>
                <w:sz w:val="20"/>
                <w:szCs w:val="20"/>
              </w:rPr>
              <w:t>два</w:t>
            </w:r>
            <w:r w:rsidRPr="002B55C9">
              <w:rPr>
                <w:rFonts w:ascii="Arial" w:hAnsi="Arial" w:cs="Arial"/>
                <w:sz w:val="20"/>
                <w:szCs w:val="20"/>
              </w:rPr>
              <w:t xml:space="preserve"> уговор</w:t>
            </w:r>
            <w:r>
              <w:rPr>
                <w:rFonts w:ascii="Arial" w:hAnsi="Arial" w:cs="Arial"/>
                <w:sz w:val="20"/>
                <w:szCs w:val="20"/>
              </w:rPr>
              <w:t>а</w:t>
            </w:r>
            <w:r w:rsidRPr="002B55C9">
              <w:rPr>
                <w:rFonts w:ascii="Arial" w:hAnsi="Arial" w:cs="Arial"/>
                <w:sz w:val="20"/>
                <w:szCs w:val="20"/>
              </w:rPr>
              <w:t xml:space="preserve"> о сервисирању и одржавању предметне опреме</w:t>
            </w:r>
          </w:p>
          <w:p w:rsidR="009B4ABB" w:rsidRPr="009F5E31" w:rsidRDefault="009B4ABB" w:rsidP="004343F8">
            <w:pPr>
              <w:pStyle w:val="ListParagraph"/>
              <w:numPr>
                <w:ilvl w:val="0"/>
                <w:numId w:val="179"/>
              </w:numPr>
              <w:rPr>
                <w:sz w:val="22"/>
                <w:szCs w:val="22"/>
              </w:rPr>
            </w:pPr>
            <w:r w:rsidRPr="009F5E31">
              <w:rPr>
                <w:rFonts w:ascii="Arial" w:hAnsi="Arial" w:cs="Arial"/>
                <w:sz w:val="20"/>
                <w:szCs w:val="20"/>
                <w:lang w:val="sr-Cyrl-CS"/>
              </w:rPr>
              <w:t xml:space="preserve">услов који се односи на </w:t>
            </w:r>
            <w:r w:rsidR="004343F8" w:rsidRPr="009F5E31">
              <w:rPr>
                <w:rFonts w:ascii="Arial" w:hAnsi="Arial" w:cs="Arial"/>
                <w:sz w:val="20"/>
                <w:szCs w:val="20"/>
                <w:lang w:val="sr-Cyrl-CS"/>
              </w:rPr>
              <w:t xml:space="preserve">реализацију услуге еталонирања, а која се мора вршити у установи акредитованој </w:t>
            </w:r>
            <w:r w:rsidRPr="009F5E31">
              <w:rPr>
                <w:rFonts w:ascii="Arial" w:hAnsi="Arial" w:cs="Arial"/>
                <w:sz w:val="20"/>
                <w:szCs w:val="20"/>
                <w:lang w:val="sr-Cyrl-CS"/>
              </w:rPr>
              <w:t>по SRPS ISO 17025</w:t>
            </w:r>
            <w:r w:rsidR="004343F8" w:rsidRPr="009F5E31">
              <w:rPr>
                <w:rFonts w:ascii="Arial" w:hAnsi="Arial" w:cs="Arial"/>
                <w:sz w:val="20"/>
                <w:szCs w:val="20"/>
                <w:lang w:val="sr-Cyrl-CS"/>
              </w:rPr>
              <w:t xml:space="preserve"> стандарду</w:t>
            </w:r>
            <w:r w:rsidRPr="009F5E31">
              <w:rPr>
                <w:rFonts w:ascii="Arial" w:hAnsi="Arial" w:cs="Arial"/>
                <w:sz w:val="20"/>
                <w:szCs w:val="20"/>
                <w:lang w:val="sr-Cyrl-CS"/>
              </w:rPr>
              <w:t xml:space="preserve"> за </w:t>
            </w:r>
            <w:r w:rsidR="004343F8" w:rsidRPr="009F5E31">
              <w:rPr>
                <w:rFonts w:ascii="Arial" w:hAnsi="Arial" w:cs="Arial"/>
                <w:sz w:val="20"/>
                <w:szCs w:val="20"/>
                <w:lang w:val="sr-Cyrl-CS"/>
              </w:rPr>
              <w:t>тражену услугу</w:t>
            </w:r>
          </w:p>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копија радне књижице</w:t>
            </w:r>
            <w:r w:rsidRPr="0082116E">
              <w:rPr>
                <w:rFonts w:ascii="Arial" w:hAnsi="Arial" w:cs="Arial"/>
                <w:b/>
                <w:sz w:val="20"/>
                <w:szCs w:val="20"/>
                <w:lang w:val="sr-Cyrl-CS"/>
              </w:rPr>
              <w:t>/</w:t>
            </w:r>
            <w:r w:rsidRPr="0082116E">
              <w:rPr>
                <w:rFonts w:ascii="Arial" w:hAnsi="Arial" w:cs="Arial"/>
                <w:sz w:val="20"/>
                <w:szCs w:val="20"/>
                <w:lang w:val="sr-Cyrl-CS"/>
              </w:rPr>
              <w:t xml:space="preserve"> уговора о радном ангажовању (уговор о </w:t>
            </w:r>
            <w:r w:rsidRPr="0082116E">
              <w:rPr>
                <w:rFonts w:ascii="Arial" w:hAnsi="Arial" w:cs="Arial"/>
                <w:color w:val="auto"/>
                <w:sz w:val="20"/>
                <w:szCs w:val="20"/>
                <w:lang w:val="sr-Cyrl-CS"/>
              </w:rPr>
              <w:t>привременим/повременим пословима, уговор о делу и сл.)</w:t>
            </w:r>
            <w:r>
              <w:rPr>
                <w:rFonts w:ascii="Arial" w:hAnsi="Arial" w:cs="Arial"/>
                <w:color w:val="auto"/>
                <w:sz w:val="20"/>
                <w:szCs w:val="20"/>
                <w:lang w:val="sr-Cyrl-CS"/>
              </w:rPr>
              <w:t xml:space="preserve"> за сервисере,</w:t>
            </w:r>
          </w:p>
          <w:p w:rsidR="009B4ABB" w:rsidRPr="00331D77" w:rsidRDefault="009B4ABB" w:rsidP="003A64F8">
            <w:pPr>
              <w:pStyle w:val="ListParagraph"/>
              <w:numPr>
                <w:ilvl w:val="0"/>
                <w:numId w:val="179"/>
              </w:numPr>
              <w:rPr>
                <w:sz w:val="22"/>
                <w:szCs w:val="22"/>
              </w:rPr>
            </w:pPr>
            <w:r w:rsidRPr="002B55C9">
              <w:rPr>
                <w:rFonts w:ascii="Arial" w:hAnsi="Arial" w:cs="Arial"/>
                <w:sz w:val="20"/>
                <w:szCs w:val="20"/>
                <w:lang w:val="sr-Cyrl-CS"/>
              </w:rPr>
              <w:t>списак корисника услуге и њихове потврде о реализованим уговорима</w:t>
            </w:r>
          </w:p>
          <w:p w:rsidR="009B4ABB" w:rsidRPr="002B55C9" w:rsidRDefault="009B4ABB" w:rsidP="004343F8">
            <w:pPr>
              <w:pStyle w:val="ListParagraph"/>
              <w:numPr>
                <w:ilvl w:val="0"/>
                <w:numId w:val="179"/>
              </w:numPr>
              <w:rPr>
                <w:sz w:val="22"/>
                <w:szCs w:val="22"/>
              </w:rPr>
            </w:pPr>
            <w:r w:rsidRPr="004343F8">
              <w:rPr>
                <w:rFonts w:ascii="Arial" w:hAnsi="Arial" w:cs="Arial"/>
                <w:sz w:val="20"/>
                <w:szCs w:val="20"/>
                <w:lang w:val="sr-Cyrl-CS"/>
              </w:rPr>
              <w:t xml:space="preserve">копија </w:t>
            </w:r>
            <w:r w:rsidR="004343F8">
              <w:rPr>
                <w:rFonts w:ascii="Arial" w:hAnsi="Arial" w:cs="Arial"/>
                <w:sz w:val="20"/>
                <w:szCs w:val="20"/>
                <w:lang w:val="sr-Cyrl-CS"/>
              </w:rPr>
              <w:t>обима акредитације издате на име установе која врши услугу</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331D77"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82116E"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Pr="00331D77" w:rsidRDefault="009B4ABB" w:rsidP="003A64F8">
            <w:pPr>
              <w:pStyle w:val="ListParagraph"/>
              <w:numPr>
                <w:ilvl w:val="0"/>
                <w:numId w:val="179"/>
              </w:numPr>
              <w:rPr>
                <w:sz w:val="22"/>
                <w:szCs w:val="22"/>
              </w:rPr>
            </w:pPr>
            <w:r w:rsidRPr="002B55C9">
              <w:rPr>
                <w:rFonts w:ascii="Arial" w:hAnsi="Arial" w:cs="Arial"/>
                <w:sz w:val="20"/>
                <w:szCs w:val="20"/>
                <w:lang w:val="sr-Cyrl-CS"/>
              </w:rPr>
              <w:t xml:space="preserve">услов који се односи на </w:t>
            </w:r>
            <w:r w:rsidRPr="002B55C9">
              <w:rPr>
                <w:rFonts w:ascii="Arial" w:hAnsi="Arial" w:cs="Arial"/>
                <w:b/>
                <w:sz w:val="20"/>
                <w:szCs w:val="20"/>
                <w:lang w:val="sr-Cyrl-CS"/>
              </w:rPr>
              <w:t>пословни капацитет</w:t>
            </w:r>
            <w:r w:rsidRPr="002B55C9">
              <w:rPr>
                <w:rFonts w:ascii="Arial" w:hAnsi="Arial" w:cs="Arial"/>
                <w:sz w:val="20"/>
                <w:szCs w:val="20"/>
                <w:lang w:val="sr-Cyrl-CS"/>
              </w:rPr>
              <w:t xml:space="preserve">, односно да је понуђач у периоду </w:t>
            </w:r>
            <w:r w:rsidRPr="002B55C9">
              <w:rPr>
                <w:rFonts w:ascii="Arial" w:hAnsi="Arial" w:cs="Arial"/>
                <w:sz w:val="20"/>
                <w:szCs w:val="20"/>
              </w:rPr>
              <w:t xml:space="preserve">који није дужи </w:t>
            </w:r>
            <w:r w:rsidRPr="002B55C9">
              <w:rPr>
                <w:rFonts w:ascii="Arial" w:hAnsi="Arial" w:cs="Arial"/>
                <w:sz w:val="20"/>
                <w:szCs w:val="20"/>
                <w:lang w:val="sr-Cyrl-CS"/>
              </w:rPr>
              <w:t>од три године од дана објављивања позива</w:t>
            </w:r>
            <w:r w:rsidRPr="002B55C9">
              <w:rPr>
                <w:rFonts w:ascii="Arial" w:hAnsi="Arial" w:cs="Arial"/>
                <w:b/>
                <w:sz w:val="20"/>
                <w:szCs w:val="20"/>
                <w:lang w:val="sr-Cyrl-CS"/>
              </w:rPr>
              <w:t xml:space="preserve"> </w:t>
            </w:r>
            <w:r w:rsidRPr="002B55C9">
              <w:rPr>
                <w:rFonts w:ascii="Arial" w:hAnsi="Arial" w:cs="Arial"/>
                <w:sz w:val="20"/>
                <w:szCs w:val="20"/>
                <w:lang w:val="sr-Cyrl-CS"/>
              </w:rPr>
              <w:t>за подношење понуда</w:t>
            </w:r>
            <w:r w:rsidRPr="002B55C9">
              <w:rPr>
                <w:rFonts w:ascii="Arial" w:hAnsi="Arial" w:cs="Arial"/>
                <w:b/>
                <w:sz w:val="20"/>
                <w:szCs w:val="20"/>
                <w:lang w:val="sr-Cyrl-CS"/>
              </w:rPr>
              <w:t xml:space="preserve"> </w:t>
            </w:r>
            <w:r w:rsidRPr="002B55C9">
              <w:rPr>
                <w:rFonts w:ascii="Arial" w:hAnsi="Arial" w:cs="Arial"/>
                <w:sz w:val="20"/>
                <w:szCs w:val="20"/>
              </w:rPr>
              <w:t xml:space="preserve">закључио и у свему реализовао најмање </w:t>
            </w:r>
            <w:r>
              <w:rPr>
                <w:rFonts w:ascii="Arial" w:hAnsi="Arial" w:cs="Arial"/>
                <w:sz w:val="20"/>
                <w:szCs w:val="20"/>
              </w:rPr>
              <w:t>један</w:t>
            </w:r>
            <w:r w:rsidRPr="002B55C9">
              <w:rPr>
                <w:rFonts w:ascii="Arial" w:hAnsi="Arial" w:cs="Arial"/>
                <w:sz w:val="20"/>
                <w:szCs w:val="20"/>
              </w:rPr>
              <w:t xml:space="preserve"> уговор о </w:t>
            </w:r>
            <w:r>
              <w:rPr>
                <w:rFonts w:ascii="Arial" w:hAnsi="Arial" w:cs="Arial"/>
                <w:sz w:val="20"/>
                <w:szCs w:val="20"/>
              </w:rPr>
              <w:t>инсталирању</w:t>
            </w:r>
            <w:r w:rsidRPr="002B55C9">
              <w:rPr>
                <w:rFonts w:ascii="Arial" w:hAnsi="Arial" w:cs="Arial"/>
                <w:sz w:val="20"/>
                <w:szCs w:val="20"/>
              </w:rPr>
              <w:t xml:space="preserve"> и одржавању предметне опреме</w:t>
            </w:r>
          </w:p>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331D77" w:rsidRDefault="009B4ABB" w:rsidP="003A64F8">
            <w:pPr>
              <w:pStyle w:val="ListParagraph"/>
              <w:numPr>
                <w:ilvl w:val="0"/>
                <w:numId w:val="179"/>
              </w:numPr>
              <w:rPr>
                <w:sz w:val="22"/>
                <w:szCs w:val="22"/>
              </w:rPr>
            </w:pPr>
            <w:r w:rsidRPr="00331D77">
              <w:rPr>
                <w:rFonts w:ascii="Arial" w:hAnsi="Arial" w:cs="Arial"/>
                <w:sz w:val="20"/>
                <w:szCs w:val="20"/>
                <w:lang w:val="sr-Cyrl-CS"/>
              </w:rPr>
              <w:t>копија радне књижице</w:t>
            </w:r>
            <w:r w:rsidRPr="00331D77">
              <w:rPr>
                <w:rFonts w:ascii="Arial" w:hAnsi="Arial" w:cs="Arial"/>
                <w:b/>
                <w:sz w:val="20"/>
                <w:szCs w:val="20"/>
                <w:lang w:val="sr-Cyrl-CS"/>
              </w:rPr>
              <w:t>/</w:t>
            </w:r>
            <w:r w:rsidRPr="00331D77">
              <w:rPr>
                <w:rFonts w:ascii="Arial" w:hAnsi="Arial" w:cs="Arial"/>
                <w:sz w:val="20"/>
                <w:szCs w:val="20"/>
                <w:lang w:val="sr-Cyrl-CS"/>
              </w:rPr>
              <w:t xml:space="preserve"> уговора о радном ангажовању (уговор о </w:t>
            </w:r>
            <w:r w:rsidRPr="00331D77">
              <w:rPr>
                <w:rFonts w:ascii="Arial" w:hAnsi="Arial" w:cs="Arial"/>
                <w:color w:val="auto"/>
                <w:sz w:val="20"/>
                <w:szCs w:val="20"/>
                <w:lang w:val="sr-Cyrl-CS"/>
              </w:rPr>
              <w:t>привременим/повременим пословима, уговор о делу и сл.) за сервисере</w:t>
            </w:r>
          </w:p>
          <w:p w:rsidR="009B4ABB" w:rsidRPr="00331D77" w:rsidRDefault="009B4ABB" w:rsidP="003A64F8">
            <w:pPr>
              <w:pStyle w:val="ListParagraph"/>
              <w:numPr>
                <w:ilvl w:val="0"/>
                <w:numId w:val="179"/>
              </w:numPr>
              <w:rPr>
                <w:sz w:val="22"/>
                <w:szCs w:val="22"/>
              </w:rPr>
            </w:pPr>
            <w:r w:rsidRPr="002B55C9">
              <w:rPr>
                <w:rFonts w:ascii="Arial" w:hAnsi="Arial" w:cs="Arial"/>
                <w:sz w:val="20"/>
                <w:szCs w:val="20"/>
                <w:lang w:val="sr-Cyrl-CS"/>
              </w:rPr>
              <w:t>списак корисника услуге и 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xml:space="preserve">, односно да има </w:t>
            </w:r>
            <w:r w:rsidRPr="0082116E">
              <w:rPr>
                <w:rFonts w:ascii="Arial" w:hAnsi="Arial" w:cs="Arial"/>
                <w:sz w:val="20"/>
                <w:szCs w:val="20"/>
                <w:lang w:val="sr-Cyrl-CS"/>
              </w:rPr>
              <w:lastRenderedPageBreak/>
              <w:t>регистрован сервисни центар/ пословну јединицу регистровану за сервисирање  на територији Београда</w:t>
            </w:r>
          </w:p>
          <w:p w:rsidR="009B4ABB" w:rsidRPr="0082116E"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lastRenderedPageBreak/>
              <w:t>извод</w:t>
            </w:r>
            <w:r w:rsidRPr="006A0406">
              <w:rPr>
                <w:rFonts w:ascii="Arial" w:hAnsi="Arial" w:cs="Arial"/>
                <w:bCs/>
                <w:noProof/>
                <w:color w:val="auto"/>
                <w:sz w:val="20"/>
                <w:szCs w:val="20"/>
                <w:lang w:val="sr-Cyrl-CS"/>
              </w:rPr>
              <w:t xml:space="preserve"> из АПР са регистованом делтаношћу сервиса на </w:t>
            </w:r>
            <w:r w:rsidRPr="006A0406">
              <w:rPr>
                <w:rFonts w:ascii="Arial" w:hAnsi="Arial" w:cs="Arial"/>
                <w:bCs/>
                <w:noProof/>
                <w:color w:val="auto"/>
                <w:sz w:val="20"/>
                <w:szCs w:val="20"/>
                <w:lang w:val="sr-Cyrl-CS"/>
              </w:rPr>
              <w:lastRenderedPageBreak/>
              <w:t>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331D77" w:rsidRDefault="009B4ABB" w:rsidP="003A64F8">
            <w:pPr>
              <w:pStyle w:val="ListParagraph"/>
              <w:numPr>
                <w:ilvl w:val="0"/>
                <w:numId w:val="179"/>
              </w:numPr>
              <w:rPr>
                <w:sz w:val="22"/>
                <w:szCs w:val="22"/>
              </w:rPr>
            </w:pPr>
            <w:r w:rsidRPr="00331D77">
              <w:rPr>
                <w:rFonts w:ascii="Arial" w:hAnsi="Arial" w:cs="Arial"/>
                <w:sz w:val="20"/>
                <w:szCs w:val="20"/>
                <w:lang w:val="sr-Cyrl-CS"/>
              </w:rPr>
              <w:t>копија радне књижице</w:t>
            </w:r>
            <w:r w:rsidRPr="00331D77">
              <w:rPr>
                <w:rFonts w:ascii="Arial" w:hAnsi="Arial" w:cs="Arial"/>
                <w:b/>
                <w:sz w:val="20"/>
                <w:szCs w:val="20"/>
                <w:lang w:val="sr-Cyrl-CS"/>
              </w:rPr>
              <w:t>/</w:t>
            </w:r>
            <w:r w:rsidRPr="00331D77">
              <w:rPr>
                <w:rFonts w:ascii="Arial" w:hAnsi="Arial" w:cs="Arial"/>
                <w:sz w:val="20"/>
                <w:szCs w:val="20"/>
                <w:lang w:val="sr-Cyrl-CS"/>
              </w:rPr>
              <w:t xml:space="preserve"> уговора о радном ангажовању (уговор о </w:t>
            </w:r>
            <w:r w:rsidRPr="00331D77">
              <w:rPr>
                <w:rFonts w:ascii="Arial" w:hAnsi="Arial" w:cs="Arial"/>
                <w:color w:val="auto"/>
                <w:sz w:val="20"/>
                <w:szCs w:val="20"/>
                <w:lang w:val="sr-Cyrl-CS"/>
              </w:rPr>
              <w:t>привременим/повременим пословима, уговор о делу и сл.) за сервисере</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82116E"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331D77" w:rsidRDefault="009B4ABB" w:rsidP="003A64F8">
            <w:pPr>
              <w:pStyle w:val="ListParagraph"/>
              <w:numPr>
                <w:ilvl w:val="0"/>
                <w:numId w:val="179"/>
              </w:numPr>
              <w:rPr>
                <w:sz w:val="22"/>
                <w:szCs w:val="22"/>
              </w:rPr>
            </w:pPr>
            <w:r w:rsidRPr="00331D77">
              <w:rPr>
                <w:rFonts w:ascii="Arial" w:hAnsi="Arial" w:cs="Arial"/>
                <w:sz w:val="20"/>
                <w:szCs w:val="20"/>
                <w:lang w:val="sr-Cyrl-CS"/>
              </w:rPr>
              <w:t>копија радне књижице</w:t>
            </w:r>
            <w:r w:rsidRPr="00331D77">
              <w:rPr>
                <w:rFonts w:ascii="Arial" w:hAnsi="Arial" w:cs="Arial"/>
                <w:b/>
                <w:sz w:val="20"/>
                <w:szCs w:val="20"/>
                <w:lang w:val="sr-Cyrl-CS"/>
              </w:rPr>
              <w:t>/</w:t>
            </w:r>
            <w:r w:rsidRPr="00331D77">
              <w:rPr>
                <w:rFonts w:ascii="Arial" w:hAnsi="Arial" w:cs="Arial"/>
                <w:sz w:val="20"/>
                <w:szCs w:val="20"/>
                <w:lang w:val="sr-Cyrl-CS"/>
              </w:rPr>
              <w:t xml:space="preserve"> уговора о радном ангажовању (уговор о </w:t>
            </w:r>
            <w:r w:rsidRPr="00331D77">
              <w:rPr>
                <w:rFonts w:ascii="Arial" w:hAnsi="Arial" w:cs="Arial"/>
                <w:color w:val="auto"/>
                <w:sz w:val="20"/>
                <w:szCs w:val="20"/>
                <w:lang w:val="sr-Cyrl-CS"/>
              </w:rPr>
              <w:t>привременим/повременим пословима, уговор о делу и сл.) за сервисере</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82116E"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331D77" w:rsidRDefault="009B4ABB" w:rsidP="003A64F8">
            <w:pPr>
              <w:pStyle w:val="ListParagraph"/>
              <w:numPr>
                <w:ilvl w:val="0"/>
                <w:numId w:val="179"/>
              </w:numPr>
              <w:rPr>
                <w:sz w:val="22"/>
                <w:szCs w:val="22"/>
              </w:rPr>
            </w:pPr>
            <w:r w:rsidRPr="00331D77">
              <w:rPr>
                <w:rFonts w:ascii="Arial" w:hAnsi="Arial" w:cs="Arial"/>
                <w:sz w:val="20"/>
                <w:szCs w:val="20"/>
                <w:lang w:val="sr-Cyrl-CS"/>
              </w:rPr>
              <w:t>копија радне књижице</w:t>
            </w:r>
            <w:r w:rsidRPr="00331D77">
              <w:rPr>
                <w:rFonts w:ascii="Arial" w:hAnsi="Arial" w:cs="Arial"/>
                <w:b/>
                <w:sz w:val="20"/>
                <w:szCs w:val="20"/>
                <w:lang w:val="sr-Cyrl-CS"/>
              </w:rPr>
              <w:t>/</w:t>
            </w:r>
            <w:r w:rsidRPr="00331D77">
              <w:rPr>
                <w:rFonts w:ascii="Arial" w:hAnsi="Arial" w:cs="Arial"/>
                <w:sz w:val="20"/>
                <w:szCs w:val="20"/>
                <w:lang w:val="sr-Cyrl-CS"/>
              </w:rPr>
              <w:t xml:space="preserve"> уговора о радном ангажовању (уговор о </w:t>
            </w:r>
            <w:r w:rsidRPr="00331D77">
              <w:rPr>
                <w:rFonts w:ascii="Arial" w:hAnsi="Arial" w:cs="Arial"/>
                <w:color w:val="auto"/>
                <w:sz w:val="20"/>
                <w:szCs w:val="20"/>
                <w:lang w:val="sr-Cyrl-CS"/>
              </w:rPr>
              <w:t>привременим/повременим пословима, уговор о делу и сл.) за сервисере</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331D77"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 xml:space="preserve">технички </w:t>
            </w:r>
            <w:r w:rsidRPr="0082116E">
              <w:rPr>
                <w:rFonts w:ascii="Arial" w:hAnsi="Arial" w:cs="Arial"/>
                <w:b/>
                <w:sz w:val="20"/>
                <w:szCs w:val="20"/>
                <w:lang w:val="sr-Cyrl-CS"/>
              </w:rPr>
              <w:lastRenderedPageBreak/>
              <w:t>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4746CB"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Pr="0082116E" w:rsidRDefault="009B4ABB" w:rsidP="003A64F8">
            <w:pPr>
              <w:pStyle w:val="ListParagraph"/>
              <w:numPr>
                <w:ilvl w:val="0"/>
                <w:numId w:val="179"/>
              </w:numPr>
              <w:rPr>
                <w:sz w:val="22"/>
                <w:szCs w:val="22"/>
              </w:rPr>
            </w:pPr>
            <w:r w:rsidRPr="002B55C9">
              <w:rPr>
                <w:rFonts w:ascii="Arial" w:hAnsi="Arial" w:cs="Arial"/>
                <w:sz w:val="20"/>
                <w:szCs w:val="20"/>
                <w:lang w:val="sr-Cyrl-CS"/>
              </w:rPr>
              <w:t xml:space="preserve">услов који се односи на </w:t>
            </w:r>
            <w:r w:rsidRPr="002B55C9">
              <w:rPr>
                <w:rFonts w:ascii="Arial" w:hAnsi="Arial" w:cs="Arial"/>
                <w:b/>
                <w:sz w:val="20"/>
                <w:szCs w:val="20"/>
                <w:lang w:val="sr-Cyrl-CS"/>
              </w:rPr>
              <w:t>пословни капацитет</w:t>
            </w:r>
            <w:r w:rsidRPr="002B55C9">
              <w:rPr>
                <w:rFonts w:ascii="Arial" w:hAnsi="Arial" w:cs="Arial"/>
                <w:sz w:val="20"/>
                <w:szCs w:val="20"/>
                <w:lang w:val="sr-Cyrl-CS"/>
              </w:rPr>
              <w:t xml:space="preserve">, односно да је понуђач у периоду </w:t>
            </w:r>
            <w:r w:rsidRPr="002B55C9">
              <w:rPr>
                <w:rFonts w:ascii="Arial" w:hAnsi="Arial" w:cs="Arial"/>
                <w:sz w:val="20"/>
                <w:szCs w:val="20"/>
              </w:rPr>
              <w:t xml:space="preserve">који није дужи </w:t>
            </w:r>
            <w:r w:rsidRPr="002B55C9">
              <w:rPr>
                <w:rFonts w:ascii="Arial" w:hAnsi="Arial" w:cs="Arial"/>
                <w:sz w:val="20"/>
                <w:szCs w:val="20"/>
                <w:lang w:val="sr-Cyrl-CS"/>
              </w:rPr>
              <w:t>од три године од дана објављивања позива</w:t>
            </w:r>
            <w:r w:rsidRPr="002B55C9">
              <w:rPr>
                <w:rFonts w:ascii="Arial" w:hAnsi="Arial" w:cs="Arial"/>
                <w:b/>
                <w:sz w:val="20"/>
                <w:szCs w:val="20"/>
                <w:lang w:val="sr-Cyrl-CS"/>
              </w:rPr>
              <w:t xml:space="preserve"> </w:t>
            </w:r>
            <w:r w:rsidRPr="002B55C9">
              <w:rPr>
                <w:rFonts w:ascii="Arial" w:hAnsi="Arial" w:cs="Arial"/>
                <w:sz w:val="20"/>
                <w:szCs w:val="20"/>
                <w:lang w:val="sr-Cyrl-CS"/>
              </w:rPr>
              <w:t>за подношење понуда</w:t>
            </w:r>
            <w:r w:rsidRPr="002B55C9">
              <w:rPr>
                <w:rFonts w:ascii="Arial" w:hAnsi="Arial" w:cs="Arial"/>
                <w:b/>
                <w:sz w:val="20"/>
                <w:szCs w:val="20"/>
                <w:lang w:val="sr-Cyrl-CS"/>
              </w:rPr>
              <w:t xml:space="preserve"> </w:t>
            </w:r>
            <w:r w:rsidRPr="002B55C9">
              <w:rPr>
                <w:rFonts w:ascii="Arial" w:hAnsi="Arial" w:cs="Arial"/>
                <w:sz w:val="20"/>
                <w:szCs w:val="20"/>
              </w:rPr>
              <w:t xml:space="preserve">закључио и у свему реализовао најмање </w:t>
            </w:r>
            <w:r>
              <w:rPr>
                <w:rFonts w:ascii="Arial" w:hAnsi="Arial" w:cs="Arial"/>
                <w:sz w:val="20"/>
                <w:szCs w:val="20"/>
              </w:rPr>
              <w:t>један</w:t>
            </w:r>
            <w:r w:rsidRPr="002B55C9">
              <w:rPr>
                <w:rFonts w:ascii="Arial" w:hAnsi="Arial" w:cs="Arial"/>
                <w:sz w:val="20"/>
                <w:szCs w:val="20"/>
              </w:rPr>
              <w:t xml:space="preserve"> уговор о </w:t>
            </w:r>
            <w:r>
              <w:rPr>
                <w:rFonts w:ascii="Arial" w:hAnsi="Arial" w:cs="Arial"/>
                <w:sz w:val="20"/>
                <w:szCs w:val="20"/>
              </w:rPr>
              <w:t>сервисирању</w:t>
            </w:r>
            <w:r w:rsidRPr="002B55C9">
              <w:rPr>
                <w:rFonts w:ascii="Arial" w:hAnsi="Arial" w:cs="Arial"/>
                <w:sz w:val="20"/>
                <w:szCs w:val="20"/>
              </w:rPr>
              <w:t xml:space="preserve"> и одржавању предметне опреме</w:t>
            </w:r>
          </w:p>
          <w:p w:rsidR="009B4ABB" w:rsidRDefault="009B4ABB" w:rsidP="00273CB9"/>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lastRenderedPageBreak/>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 xml:space="preserve">односно представништва произвођача на територији </w:t>
            </w:r>
            <w:r w:rsidRPr="006A0406">
              <w:rPr>
                <w:rFonts w:ascii="Arial" w:eastAsiaTheme="minorHAnsi" w:hAnsi="Arial" w:cs="Arial"/>
                <w:b/>
                <w:color w:val="auto"/>
                <w:sz w:val="20"/>
                <w:szCs w:val="20"/>
              </w:rPr>
              <w:lastRenderedPageBreak/>
              <w:t>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746CB" w:rsidRDefault="009B4ABB" w:rsidP="003A64F8">
            <w:pPr>
              <w:pStyle w:val="ListParagraph"/>
              <w:numPr>
                <w:ilvl w:val="0"/>
                <w:numId w:val="179"/>
              </w:numPr>
              <w:rPr>
                <w:sz w:val="22"/>
                <w:szCs w:val="22"/>
              </w:rPr>
            </w:pPr>
            <w:r w:rsidRPr="004746CB">
              <w:rPr>
                <w:rFonts w:ascii="Arial" w:hAnsi="Arial" w:cs="Arial"/>
                <w:sz w:val="20"/>
                <w:szCs w:val="20"/>
                <w:lang w:val="sr-Cyrl-CS"/>
              </w:rPr>
              <w:t>копија радне књижице</w:t>
            </w:r>
            <w:r w:rsidRPr="004746CB">
              <w:rPr>
                <w:rFonts w:ascii="Arial" w:hAnsi="Arial" w:cs="Arial"/>
                <w:b/>
                <w:sz w:val="20"/>
                <w:szCs w:val="20"/>
                <w:lang w:val="sr-Cyrl-CS"/>
              </w:rPr>
              <w:t>/</w:t>
            </w:r>
            <w:r w:rsidRPr="004746CB">
              <w:rPr>
                <w:rFonts w:ascii="Arial" w:hAnsi="Arial" w:cs="Arial"/>
                <w:sz w:val="20"/>
                <w:szCs w:val="20"/>
                <w:lang w:val="sr-Cyrl-CS"/>
              </w:rPr>
              <w:t xml:space="preserve"> уговора о радном ангажовању (уговор о </w:t>
            </w:r>
            <w:r w:rsidRPr="004746CB">
              <w:rPr>
                <w:rFonts w:ascii="Arial" w:hAnsi="Arial" w:cs="Arial"/>
                <w:color w:val="auto"/>
                <w:sz w:val="20"/>
                <w:szCs w:val="20"/>
                <w:lang w:val="sr-Cyrl-CS"/>
              </w:rPr>
              <w:t>привременим/повременим пословима, уговор о делу и сл.) за сервисере</w:t>
            </w:r>
          </w:p>
          <w:p w:rsidR="009B4ABB" w:rsidRPr="004746CB" w:rsidRDefault="009B4ABB" w:rsidP="003A64F8">
            <w:pPr>
              <w:pStyle w:val="ListParagraph"/>
              <w:numPr>
                <w:ilvl w:val="0"/>
                <w:numId w:val="179"/>
              </w:numPr>
              <w:rPr>
                <w:sz w:val="22"/>
                <w:szCs w:val="22"/>
              </w:rPr>
            </w:pPr>
            <w:r w:rsidRPr="002B55C9">
              <w:rPr>
                <w:rFonts w:ascii="Arial" w:hAnsi="Arial" w:cs="Arial"/>
                <w:sz w:val="20"/>
                <w:szCs w:val="20"/>
                <w:lang w:val="sr-Cyrl-CS"/>
              </w:rPr>
              <w:t>списак корисника услуге и 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9F5E31" w:rsidRDefault="009F5E31" w:rsidP="009F5E31">
            <w:pPr>
              <w:pStyle w:val="ListParagraph"/>
              <w:numPr>
                <w:ilvl w:val="0"/>
                <w:numId w:val="179"/>
              </w:numPr>
              <w:rPr>
                <w:lang/>
              </w:rPr>
            </w:pPr>
            <w:r w:rsidRPr="009F5E31">
              <w:rPr>
                <w:rFonts w:ascii="Arial" w:hAnsi="Arial" w:cs="Arial"/>
                <w:sz w:val="20"/>
                <w:szCs w:val="20"/>
                <w:lang w:val="sr-Cyrl-CS"/>
              </w:rPr>
              <w:t xml:space="preserve">услов </w:t>
            </w:r>
            <w:r>
              <w:rPr>
                <w:rFonts w:ascii="Arial" w:hAnsi="Arial" w:cs="Arial"/>
                <w:sz w:val="20"/>
                <w:szCs w:val="20"/>
                <w:lang w:val="sr-Cyrl-CS"/>
              </w:rPr>
              <w:t>да је понуђач, за</w:t>
            </w:r>
            <w:r w:rsidRPr="009F5E31">
              <w:rPr>
                <w:rFonts w:ascii="Arial" w:hAnsi="Arial" w:cs="Arial"/>
                <w:sz w:val="20"/>
                <w:szCs w:val="20"/>
                <w:lang w:val="sr-Cyrl-CS"/>
              </w:rPr>
              <w:t xml:space="preserve"> услуге еталонирања</w:t>
            </w:r>
            <w:r>
              <w:rPr>
                <w:rFonts w:ascii="Arial" w:hAnsi="Arial" w:cs="Arial"/>
                <w:sz w:val="20"/>
                <w:szCs w:val="20"/>
                <w:lang w:val="sr-Cyrl-CS"/>
              </w:rPr>
              <w:t>/калибрације термостата</w:t>
            </w:r>
            <w:r w:rsidRPr="009F5E31">
              <w:rPr>
                <w:rFonts w:ascii="Arial" w:hAnsi="Arial" w:cs="Arial"/>
                <w:sz w:val="20"/>
                <w:szCs w:val="20"/>
                <w:lang w:val="sr-Cyrl-CS"/>
              </w:rPr>
              <w:t>, акредитован</w:t>
            </w:r>
            <w:r>
              <w:rPr>
                <w:rFonts w:ascii="Arial" w:hAnsi="Arial" w:cs="Arial"/>
                <w:sz w:val="20"/>
                <w:szCs w:val="20"/>
                <w:lang w:val="sr-Cyrl-CS"/>
              </w:rPr>
              <w:t xml:space="preserve"> </w:t>
            </w:r>
            <w:r w:rsidRPr="009F5E31">
              <w:rPr>
                <w:rFonts w:ascii="Arial" w:hAnsi="Arial" w:cs="Arial"/>
                <w:sz w:val="20"/>
                <w:szCs w:val="20"/>
                <w:lang w:val="sr-Cyrl-CS"/>
              </w:rPr>
              <w:t>по SRPS ISO 17025 стандарду за тражену услугу</w:t>
            </w:r>
          </w:p>
        </w:tc>
        <w:tc>
          <w:tcPr>
            <w:tcW w:w="3833" w:type="dxa"/>
          </w:tcPr>
          <w:p w:rsidR="009B4ABB" w:rsidRPr="009F5E31" w:rsidRDefault="009F5E31" w:rsidP="009F5E31">
            <w:pPr>
              <w:pStyle w:val="ListParagraph"/>
              <w:numPr>
                <w:ilvl w:val="0"/>
                <w:numId w:val="179"/>
              </w:numPr>
              <w:rPr>
                <w:rFonts w:ascii="Arial" w:hAnsi="Arial" w:cs="Arial"/>
                <w:sz w:val="20"/>
                <w:szCs w:val="20"/>
                <w:lang/>
              </w:rPr>
            </w:pPr>
            <w:r w:rsidRPr="009F5E31">
              <w:rPr>
                <w:rFonts w:ascii="Arial" w:hAnsi="Arial" w:cs="Arial"/>
                <w:sz w:val="20"/>
                <w:szCs w:val="20"/>
                <w:lang/>
              </w:rPr>
              <w:t>копија обима акредитације издат</w:t>
            </w:r>
            <w:r>
              <w:rPr>
                <w:rFonts w:ascii="Arial" w:hAnsi="Arial" w:cs="Arial"/>
                <w:sz w:val="20"/>
                <w:szCs w:val="20"/>
                <w:lang/>
              </w:rPr>
              <w:t>е</w:t>
            </w:r>
            <w:r w:rsidRPr="009F5E31">
              <w:rPr>
                <w:rFonts w:ascii="Arial" w:hAnsi="Arial" w:cs="Arial"/>
                <w:sz w:val="20"/>
                <w:szCs w:val="20"/>
                <w:lang/>
              </w:rPr>
              <w:t xml:space="preserve"> на име понуђача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4746CB"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746CB" w:rsidRDefault="009B4ABB" w:rsidP="003A64F8">
            <w:pPr>
              <w:pStyle w:val="ListParagraph"/>
              <w:numPr>
                <w:ilvl w:val="0"/>
                <w:numId w:val="179"/>
              </w:numPr>
              <w:rPr>
                <w:sz w:val="22"/>
                <w:szCs w:val="22"/>
              </w:rPr>
            </w:pPr>
            <w:r w:rsidRPr="004746CB">
              <w:rPr>
                <w:rFonts w:ascii="Arial" w:hAnsi="Arial" w:cs="Arial"/>
                <w:sz w:val="20"/>
                <w:szCs w:val="20"/>
                <w:lang w:val="sr-Cyrl-CS"/>
              </w:rPr>
              <w:t>копија радне књижице</w:t>
            </w:r>
            <w:r w:rsidRPr="004746CB">
              <w:rPr>
                <w:rFonts w:ascii="Arial" w:hAnsi="Arial" w:cs="Arial"/>
                <w:b/>
                <w:sz w:val="20"/>
                <w:szCs w:val="20"/>
                <w:lang w:val="sr-Cyrl-CS"/>
              </w:rPr>
              <w:t>/</w:t>
            </w:r>
            <w:r w:rsidRPr="004746CB">
              <w:rPr>
                <w:rFonts w:ascii="Arial" w:hAnsi="Arial" w:cs="Arial"/>
                <w:sz w:val="20"/>
                <w:szCs w:val="20"/>
                <w:lang w:val="sr-Cyrl-CS"/>
              </w:rPr>
              <w:t xml:space="preserve"> уговора о радном ангажовању (уговор о </w:t>
            </w:r>
            <w:r w:rsidRPr="004746CB">
              <w:rPr>
                <w:rFonts w:ascii="Arial" w:hAnsi="Arial" w:cs="Arial"/>
                <w:color w:val="auto"/>
                <w:sz w:val="20"/>
                <w:szCs w:val="20"/>
                <w:lang w:val="sr-Cyrl-CS"/>
              </w:rPr>
              <w:t>привременим/повременим пословима, уговор о делу и сл.) за сервисере</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4746CB"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lastRenderedPageBreak/>
              <w:t>сервисер</w:t>
            </w:r>
            <w:r>
              <w:rPr>
                <w:rFonts w:ascii="Arial" w:hAnsi="Arial" w:cs="Arial"/>
                <w:bCs/>
                <w:noProof/>
                <w:color w:val="auto"/>
                <w:sz w:val="20"/>
                <w:szCs w:val="20"/>
                <w:lang w:val="sr-Cyrl-CS"/>
              </w:rPr>
              <w:t>а предметне опреме</w:t>
            </w:r>
          </w:p>
          <w:p w:rsidR="009B4ABB" w:rsidRPr="0082116E" w:rsidRDefault="009B4ABB" w:rsidP="003A64F8">
            <w:pPr>
              <w:pStyle w:val="ListParagraph"/>
              <w:numPr>
                <w:ilvl w:val="0"/>
                <w:numId w:val="179"/>
              </w:numPr>
              <w:rPr>
                <w:sz w:val="22"/>
                <w:szCs w:val="22"/>
              </w:rPr>
            </w:pPr>
            <w:r w:rsidRPr="002B55C9">
              <w:rPr>
                <w:rFonts w:ascii="Arial" w:hAnsi="Arial" w:cs="Arial"/>
                <w:sz w:val="20"/>
                <w:szCs w:val="20"/>
                <w:lang w:val="sr-Cyrl-CS"/>
              </w:rPr>
              <w:t xml:space="preserve">услов који се односи на </w:t>
            </w:r>
            <w:r w:rsidRPr="002B55C9">
              <w:rPr>
                <w:rFonts w:ascii="Arial" w:hAnsi="Arial" w:cs="Arial"/>
                <w:b/>
                <w:sz w:val="20"/>
                <w:szCs w:val="20"/>
                <w:lang w:val="sr-Cyrl-CS"/>
              </w:rPr>
              <w:t>пословни капацитет</w:t>
            </w:r>
            <w:r w:rsidRPr="002B55C9">
              <w:rPr>
                <w:rFonts w:ascii="Arial" w:hAnsi="Arial" w:cs="Arial"/>
                <w:sz w:val="20"/>
                <w:szCs w:val="20"/>
                <w:lang w:val="sr-Cyrl-CS"/>
              </w:rPr>
              <w:t xml:space="preserve">, односно да је понуђач у периоду </w:t>
            </w:r>
            <w:r w:rsidRPr="002B55C9">
              <w:rPr>
                <w:rFonts w:ascii="Arial" w:hAnsi="Arial" w:cs="Arial"/>
                <w:sz w:val="20"/>
                <w:szCs w:val="20"/>
              </w:rPr>
              <w:t xml:space="preserve">који није дужи </w:t>
            </w:r>
            <w:r w:rsidRPr="002B55C9">
              <w:rPr>
                <w:rFonts w:ascii="Arial" w:hAnsi="Arial" w:cs="Arial"/>
                <w:sz w:val="20"/>
                <w:szCs w:val="20"/>
                <w:lang w:val="sr-Cyrl-CS"/>
              </w:rPr>
              <w:t>од три године од дана објављивања позива</w:t>
            </w:r>
            <w:r w:rsidRPr="002B55C9">
              <w:rPr>
                <w:rFonts w:ascii="Arial" w:hAnsi="Arial" w:cs="Arial"/>
                <w:b/>
                <w:sz w:val="20"/>
                <w:szCs w:val="20"/>
                <w:lang w:val="sr-Cyrl-CS"/>
              </w:rPr>
              <w:t xml:space="preserve"> </w:t>
            </w:r>
            <w:r w:rsidRPr="002B55C9">
              <w:rPr>
                <w:rFonts w:ascii="Arial" w:hAnsi="Arial" w:cs="Arial"/>
                <w:sz w:val="20"/>
                <w:szCs w:val="20"/>
                <w:lang w:val="sr-Cyrl-CS"/>
              </w:rPr>
              <w:t>за подношење понуда</w:t>
            </w:r>
            <w:r w:rsidRPr="002B55C9">
              <w:rPr>
                <w:rFonts w:ascii="Arial" w:hAnsi="Arial" w:cs="Arial"/>
                <w:b/>
                <w:sz w:val="20"/>
                <w:szCs w:val="20"/>
                <w:lang w:val="sr-Cyrl-CS"/>
              </w:rPr>
              <w:t xml:space="preserve"> </w:t>
            </w:r>
            <w:r w:rsidRPr="002B55C9">
              <w:rPr>
                <w:rFonts w:ascii="Arial" w:hAnsi="Arial" w:cs="Arial"/>
                <w:sz w:val="20"/>
                <w:szCs w:val="20"/>
              </w:rPr>
              <w:t xml:space="preserve">закључио и у свему реализовао најмање </w:t>
            </w:r>
            <w:r>
              <w:rPr>
                <w:rFonts w:ascii="Arial" w:hAnsi="Arial" w:cs="Arial"/>
                <w:sz w:val="20"/>
                <w:szCs w:val="20"/>
              </w:rPr>
              <w:t>један</w:t>
            </w:r>
            <w:r w:rsidRPr="002B55C9">
              <w:rPr>
                <w:rFonts w:ascii="Arial" w:hAnsi="Arial" w:cs="Arial"/>
                <w:sz w:val="20"/>
                <w:szCs w:val="20"/>
              </w:rPr>
              <w:t xml:space="preserve"> уговор о </w:t>
            </w:r>
            <w:r>
              <w:rPr>
                <w:rFonts w:ascii="Arial" w:hAnsi="Arial" w:cs="Arial"/>
                <w:sz w:val="20"/>
                <w:szCs w:val="20"/>
              </w:rPr>
              <w:t>сервисирању</w:t>
            </w:r>
            <w:r w:rsidRPr="002B55C9">
              <w:rPr>
                <w:rFonts w:ascii="Arial" w:hAnsi="Arial" w:cs="Arial"/>
                <w:sz w:val="20"/>
                <w:szCs w:val="20"/>
              </w:rPr>
              <w:t xml:space="preserve"> и одржавању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lastRenderedPageBreak/>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w:t>
            </w:r>
            <w:r w:rsidRPr="006A0406">
              <w:rPr>
                <w:rFonts w:ascii="Arial" w:hAnsi="Arial" w:cs="Arial"/>
                <w:sz w:val="20"/>
                <w:szCs w:val="20"/>
              </w:rPr>
              <w:lastRenderedPageBreak/>
              <w:t>може утврдити да располаже захтеваним капацитетом</w:t>
            </w:r>
            <w:r>
              <w:rPr>
                <w:rFonts w:ascii="Arial" w:hAnsi="Arial" w:cs="Arial"/>
                <w:sz w:val="20"/>
                <w:szCs w:val="20"/>
              </w:rPr>
              <w:t>;</w:t>
            </w:r>
          </w:p>
          <w:p w:rsidR="009B4ABB" w:rsidRPr="004746CB" w:rsidRDefault="009B4ABB" w:rsidP="003A64F8">
            <w:pPr>
              <w:pStyle w:val="ListParagraph"/>
              <w:numPr>
                <w:ilvl w:val="0"/>
                <w:numId w:val="179"/>
              </w:numPr>
              <w:rPr>
                <w:sz w:val="22"/>
                <w:szCs w:val="22"/>
              </w:rPr>
            </w:pPr>
            <w:r w:rsidRPr="004746CB">
              <w:rPr>
                <w:rFonts w:ascii="Arial" w:hAnsi="Arial" w:cs="Arial"/>
                <w:sz w:val="20"/>
                <w:szCs w:val="20"/>
                <w:lang w:val="sr-Cyrl-CS"/>
              </w:rPr>
              <w:t>копија радне књижице</w:t>
            </w:r>
            <w:r w:rsidRPr="004746CB">
              <w:rPr>
                <w:rFonts w:ascii="Arial" w:hAnsi="Arial" w:cs="Arial"/>
                <w:b/>
                <w:sz w:val="20"/>
                <w:szCs w:val="20"/>
                <w:lang w:val="sr-Cyrl-CS"/>
              </w:rPr>
              <w:t>/</w:t>
            </w:r>
            <w:r w:rsidRPr="004746CB">
              <w:rPr>
                <w:rFonts w:ascii="Arial" w:hAnsi="Arial" w:cs="Arial"/>
                <w:sz w:val="20"/>
                <w:szCs w:val="20"/>
                <w:lang w:val="sr-Cyrl-CS"/>
              </w:rPr>
              <w:t xml:space="preserve"> уговора о радном ангажовању (уговор о </w:t>
            </w:r>
            <w:r w:rsidRPr="004746CB">
              <w:rPr>
                <w:rFonts w:ascii="Arial" w:hAnsi="Arial" w:cs="Arial"/>
                <w:color w:val="auto"/>
                <w:sz w:val="20"/>
                <w:szCs w:val="20"/>
                <w:lang w:val="sr-Cyrl-CS"/>
              </w:rPr>
              <w:t>привременим/повременим пословима, уговор о делу и сл.) за сервисере</w:t>
            </w:r>
          </w:p>
          <w:p w:rsidR="009B4ABB" w:rsidRPr="004746CB" w:rsidRDefault="009B4ABB" w:rsidP="003A64F8">
            <w:pPr>
              <w:pStyle w:val="ListParagraph"/>
              <w:numPr>
                <w:ilvl w:val="0"/>
                <w:numId w:val="179"/>
              </w:numPr>
              <w:rPr>
                <w:sz w:val="22"/>
                <w:szCs w:val="22"/>
              </w:rPr>
            </w:pPr>
            <w:r w:rsidRPr="004746CB">
              <w:rPr>
                <w:rFonts w:ascii="Arial" w:hAnsi="Arial" w:cs="Arial"/>
                <w:sz w:val="20"/>
                <w:szCs w:val="20"/>
                <w:lang w:val="sr-Cyrl-CS"/>
              </w:rPr>
              <w:t>списак корисника услуге и 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9F5E31" w:rsidRDefault="009F5E31" w:rsidP="003A64F8">
            <w:pPr>
              <w:numPr>
                <w:ilvl w:val="0"/>
                <w:numId w:val="15"/>
              </w:numPr>
              <w:rPr>
                <w:rFonts w:ascii="Arial" w:hAnsi="Arial" w:cs="Arial"/>
                <w:color w:val="auto"/>
                <w:sz w:val="20"/>
                <w:szCs w:val="20"/>
                <w:lang w:val="sr-Latn-CS"/>
              </w:rPr>
            </w:pPr>
            <w:r w:rsidRPr="009F5E31">
              <w:rPr>
                <w:rFonts w:ascii="Arial" w:hAnsi="Arial" w:cs="Arial"/>
                <w:color w:val="auto"/>
                <w:sz w:val="20"/>
                <w:szCs w:val="20"/>
                <w:lang/>
              </w:rPr>
              <w:t>Услов да је понуђач - а</w:t>
            </w:r>
            <w:r w:rsidR="009B4ABB" w:rsidRPr="009F5E31">
              <w:rPr>
                <w:rFonts w:ascii="Arial" w:hAnsi="Arial" w:cs="Arial"/>
                <w:color w:val="auto"/>
                <w:sz w:val="20"/>
                <w:szCs w:val="20"/>
                <w:lang w:val="sv-SE"/>
              </w:rPr>
              <w:t>кредитован</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према</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стандарду</w:t>
            </w:r>
            <w:r w:rsidR="009B4ABB" w:rsidRPr="009F5E31">
              <w:rPr>
                <w:rFonts w:ascii="Arial" w:hAnsi="Arial" w:cs="Arial"/>
                <w:color w:val="auto"/>
                <w:sz w:val="20"/>
                <w:szCs w:val="20"/>
                <w:lang w:val="sr-Latn-CS"/>
              </w:rPr>
              <w:t xml:space="preserve"> SRPS ISO 17025:2006</w:t>
            </w:r>
            <w:r w:rsidR="0038752E" w:rsidRPr="009F5E31">
              <w:rPr>
                <w:rFonts w:ascii="Arial" w:hAnsi="Arial" w:cs="Arial"/>
                <w:color w:val="auto"/>
                <w:sz w:val="20"/>
                <w:szCs w:val="20"/>
                <w:lang/>
              </w:rPr>
              <w:t xml:space="preserve"> са обимом акредитације за:</w:t>
            </w:r>
          </w:p>
          <w:p w:rsidR="0038752E" w:rsidRPr="009F5E31" w:rsidRDefault="009F5E31" w:rsidP="0038752E">
            <w:pPr>
              <w:numPr>
                <w:ilvl w:val="0"/>
                <w:numId w:val="15"/>
              </w:numPr>
              <w:rPr>
                <w:rFonts w:ascii="Arial" w:hAnsi="Arial" w:cs="Arial"/>
                <w:color w:val="auto"/>
                <w:sz w:val="20"/>
                <w:szCs w:val="20"/>
                <w:lang w:val="sr-Latn-CS"/>
              </w:rPr>
            </w:pPr>
            <w:r w:rsidRPr="009F5E31">
              <w:rPr>
                <w:rFonts w:ascii="Arial" w:hAnsi="Arial" w:cs="Arial"/>
                <w:color w:val="auto"/>
                <w:sz w:val="20"/>
                <w:szCs w:val="20"/>
                <w:lang/>
              </w:rPr>
              <w:t>е</w:t>
            </w:r>
            <w:r w:rsidR="0038752E" w:rsidRPr="009F5E31">
              <w:rPr>
                <w:rFonts w:ascii="Arial" w:hAnsi="Arial" w:cs="Arial"/>
                <w:color w:val="auto"/>
                <w:sz w:val="20"/>
                <w:szCs w:val="20"/>
                <w:lang w:val="sr-Latn-CS"/>
              </w:rPr>
              <w:t xml:space="preserve">талонирање применом стандарда SRPS ISO 1996-1:2010 </w:t>
            </w:r>
            <w:r w:rsidR="0038752E" w:rsidRPr="009F5E31">
              <w:rPr>
                <w:rFonts w:ascii="Arial" w:hAnsi="Arial" w:cs="Arial"/>
                <w:color w:val="auto"/>
                <w:sz w:val="20"/>
                <w:szCs w:val="20"/>
                <w:lang w:val="sr-Cyrl-CS"/>
              </w:rPr>
              <w:t>и стандарду</w:t>
            </w:r>
            <w:r w:rsidR="0038752E" w:rsidRPr="009F5E31">
              <w:rPr>
                <w:rFonts w:ascii="Arial" w:hAnsi="Arial" w:cs="Arial"/>
                <w:color w:val="auto"/>
                <w:sz w:val="20"/>
                <w:szCs w:val="20"/>
                <w:lang w:val="sr-Latn-CS"/>
              </w:rPr>
              <w:t xml:space="preserve">  SRPS ISO 1996-2:2010 опрема за мерење нивоа буке</w:t>
            </w:r>
          </w:p>
          <w:p w:rsidR="009B4ABB" w:rsidRPr="009F5E31" w:rsidRDefault="009F5E31" w:rsidP="003A64F8">
            <w:pPr>
              <w:numPr>
                <w:ilvl w:val="0"/>
                <w:numId w:val="15"/>
              </w:numPr>
              <w:rPr>
                <w:rFonts w:ascii="Arial" w:hAnsi="Arial" w:cs="Arial"/>
                <w:color w:val="auto"/>
                <w:sz w:val="20"/>
                <w:szCs w:val="20"/>
                <w:lang w:val="sr-Latn-CS"/>
              </w:rPr>
            </w:pPr>
            <w:r w:rsidRPr="009F5E31">
              <w:rPr>
                <w:rFonts w:ascii="Arial" w:hAnsi="Arial" w:cs="Arial"/>
                <w:color w:val="auto"/>
                <w:sz w:val="20"/>
                <w:szCs w:val="20"/>
                <w:lang/>
              </w:rPr>
              <w:t>е</w:t>
            </w:r>
            <w:r w:rsidR="009B4ABB" w:rsidRPr="009F5E31">
              <w:rPr>
                <w:rFonts w:ascii="Arial" w:hAnsi="Arial" w:cs="Arial"/>
                <w:color w:val="auto"/>
                <w:sz w:val="20"/>
                <w:szCs w:val="20"/>
                <w:lang w:val="sv-SE"/>
              </w:rPr>
              <w:t>талонирање</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акустичних</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калибратора</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се</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врши</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према</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процедуриу</w:t>
            </w:r>
            <w:r w:rsidR="009B4ABB" w:rsidRPr="009F5E31">
              <w:rPr>
                <w:rFonts w:ascii="Arial" w:hAnsi="Arial" w:cs="Arial"/>
                <w:color w:val="auto"/>
                <w:sz w:val="20"/>
                <w:szCs w:val="20"/>
                <w:lang w:val="sr-Latn-CS"/>
              </w:rPr>
              <w:t xml:space="preserve"> IEC 60942:2003</w:t>
            </w:r>
          </w:p>
          <w:p w:rsidR="009B4ABB" w:rsidRPr="009F5E31" w:rsidRDefault="009F5E31" w:rsidP="003A64F8">
            <w:pPr>
              <w:pStyle w:val="ListParagraph"/>
              <w:numPr>
                <w:ilvl w:val="0"/>
                <w:numId w:val="15"/>
              </w:numPr>
              <w:rPr>
                <w:color w:val="auto"/>
                <w:sz w:val="20"/>
                <w:szCs w:val="20"/>
              </w:rPr>
            </w:pPr>
            <w:r w:rsidRPr="009F5E31">
              <w:rPr>
                <w:rFonts w:ascii="Arial" w:hAnsi="Arial" w:cs="Arial"/>
                <w:color w:val="auto"/>
                <w:sz w:val="20"/>
                <w:szCs w:val="20"/>
                <w:lang/>
              </w:rPr>
              <w:t>е</w:t>
            </w:r>
            <w:r w:rsidR="009B4ABB" w:rsidRPr="009F5E31">
              <w:rPr>
                <w:rFonts w:ascii="Arial" w:hAnsi="Arial" w:cs="Arial"/>
                <w:color w:val="auto"/>
                <w:sz w:val="20"/>
                <w:szCs w:val="20"/>
                <w:lang w:val="sv-SE"/>
              </w:rPr>
              <w:t>талонирање</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фонометара</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се</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врши</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према</w:t>
            </w:r>
            <w:r w:rsidR="009B4ABB" w:rsidRPr="009F5E31">
              <w:rPr>
                <w:rFonts w:ascii="Arial" w:hAnsi="Arial" w:cs="Arial"/>
                <w:color w:val="auto"/>
                <w:sz w:val="20"/>
                <w:szCs w:val="20"/>
                <w:lang w:val="sr-Latn-CS"/>
              </w:rPr>
              <w:t xml:space="preserve"> </w:t>
            </w:r>
            <w:r w:rsidR="009B4ABB" w:rsidRPr="009F5E31">
              <w:rPr>
                <w:rFonts w:ascii="Arial" w:hAnsi="Arial" w:cs="Arial"/>
                <w:color w:val="auto"/>
                <w:sz w:val="20"/>
                <w:szCs w:val="20"/>
                <w:lang w:val="sv-SE"/>
              </w:rPr>
              <w:t>процедури</w:t>
            </w:r>
            <w:r w:rsidR="009B4ABB" w:rsidRPr="009F5E31">
              <w:rPr>
                <w:rFonts w:ascii="Arial" w:hAnsi="Arial" w:cs="Arial"/>
                <w:color w:val="auto"/>
                <w:sz w:val="20"/>
                <w:szCs w:val="20"/>
                <w:lang w:val="sr-Latn-CS"/>
              </w:rPr>
              <w:t xml:space="preserve"> IEC 61612:2006</w:t>
            </w:r>
          </w:p>
        </w:tc>
        <w:tc>
          <w:tcPr>
            <w:tcW w:w="3833" w:type="dxa"/>
          </w:tcPr>
          <w:p w:rsidR="009B4ABB" w:rsidRDefault="009F5E31" w:rsidP="009F5E31">
            <w:pPr>
              <w:pStyle w:val="ListParagraph"/>
              <w:numPr>
                <w:ilvl w:val="0"/>
                <w:numId w:val="15"/>
              </w:numPr>
            </w:pPr>
            <w:r w:rsidRPr="009F5E31">
              <w:rPr>
                <w:rFonts w:ascii="Arial" w:hAnsi="Arial" w:cs="Arial"/>
                <w:sz w:val="20"/>
                <w:szCs w:val="20"/>
                <w:lang/>
              </w:rPr>
              <w:t>копија обима акредитације издате на име понуђача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4746CB"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Pr="0082116E" w:rsidRDefault="009B4ABB" w:rsidP="003A64F8">
            <w:pPr>
              <w:pStyle w:val="ListParagraph"/>
              <w:numPr>
                <w:ilvl w:val="0"/>
                <w:numId w:val="179"/>
              </w:numPr>
              <w:rPr>
                <w:sz w:val="22"/>
                <w:szCs w:val="22"/>
              </w:rPr>
            </w:pPr>
            <w:r w:rsidRPr="002B55C9">
              <w:rPr>
                <w:rFonts w:ascii="Arial" w:hAnsi="Arial" w:cs="Arial"/>
                <w:sz w:val="20"/>
                <w:szCs w:val="20"/>
                <w:lang w:val="sr-Cyrl-CS"/>
              </w:rPr>
              <w:t xml:space="preserve">услов који се односи на </w:t>
            </w:r>
            <w:r w:rsidRPr="002B55C9">
              <w:rPr>
                <w:rFonts w:ascii="Arial" w:hAnsi="Arial" w:cs="Arial"/>
                <w:b/>
                <w:sz w:val="20"/>
                <w:szCs w:val="20"/>
                <w:lang w:val="sr-Cyrl-CS"/>
              </w:rPr>
              <w:t>пословни капацитет</w:t>
            </w:r>
            <w:r w:rsidRPr="002B55C9">
              <w:rPr>
                <w:rFonts w:ascii="Arial" w:hAnsi="Arial" w:cs="Arial"/>
                <w:sz w:val="20"/>
                <w:szCs w:val="20"/>
                <w:lang w:val="sr-Cyrl-CS"/>
              </w:rPr>
              <w:t xml:space="preserve">, односно да је понуђач у периоду </w:t>
            </w:r>
            <w:r w:rsidRPr="002B55C9">
              <w:rPr>
                <w:rFonts w:ascii="Arial" w:hAnsi="Arial" w:cs="Arial"/>
                <w:sz w:val="20"/>
                <w:szCs w:val="20"/>
              </w:rPr>
              <w:t xml:space="preserve">који није дужи </w:t>
            </w:r>
            <w:r w:rsidRPr="002B55C9">
              <w:rPr>
                <w:rFonts w:ascii="Arial" w:hAnsi="Arial" w:cs="Arial"/>
                <w:sz w:val="20"/>
                <w:szCs w:val="20"/>
                <w:lang w:val="sr-Cyrl-CS"/>
              </w:rPr>
              <w:t>од три године од дана објављивања позива</w:t>
            </w:r>
            <w:r w:rsidRPr="002B55C9">
              <w:rPr>
                <w:rFonts w:ascii="Arial" w:hAnsi="Arial" w:cs="Arial"/>
                <w:b/>
                <w:sz w:val="20"/>
                <w:szCs w:val="20"/>
                <w:lang w:val="sr-Cyrl-CS"/>
              </w:rPr>
              <w:t xml:space="preserve"> </w:t>
            </w:r>
            <w:r w:rsidRPr="002B55C9">
              <w:rPr>
                <w:rFonts w:ascii="Arial" w:hAnsi="Arial" w:cs="Arial"/>
                <w:sz w:val="20"/>
                <w:szCs w:val="20"/>
                <w:lang w:val="sr-Cyrl-CS"/>
              </w:rPr>
              <w:t>за подношење понуда</w:t>
            </w:r>
            <w:r w:rsidRPr="002B55C9">
              <w:rPr>
                <w:rFonts w:ascii="Arial" w:hAnsi="Arial" w:cs="Arial"/>
                <w:b/>
                <w:sz w:val="20"/>
                <w:szCs w:val="20"/>
                <w:lang w:val="sr-Cyrl-CS"/>
              </w:rPr>
              <w:t xml:space="preserve"> </w:t>
            </w:r>
            <w:r w:rsidRPr="002B55C9">
              <w:rPr>
                <w:rFonts w:ascii="Arial" w:hAnsi="Arial" w:cs="Arial"/>
                <w:sz w:val="20"/>
                <w:szCs w:val="20"/>
              </w:rPr>
              <w:t xml:space="preserve">закључио и у свему реализовао најмање </w:t>
            </w:r>
            <w:r>
              <w:rPr>
                <w:rFonts w:ascii="Arial" w:hAnsi="Arial" w:cs="Arial"/>
                <w:sz w:val="20"/>
                <w:szCs w:val="20"/>
              </w:rPr>
              <w:t>три</w:t>
            </w:r>
            <w:r w:rsidRPr="002B55C9">
              <w:rPr>
                <w:rFonts w:ascii="Arial" w:hAnsi="Arial" w:cs="Arial"/>
                <w:sz w:val="20"/>
                <w:szCs w:val="20"/>
              </w:rPr>
              <w:t xml:space="preserve"> уговор</w:t>
            </w:r>
            <w:r>
              <w:rPr>
                <w:rFonts w:ascii="Arial" w:hAnsi="Arial" w:cs="Arial"/>
                <w:sz w:val="20"/>
                <w:szCs w:val="20"/>
              </w:rPr>
              <w:t>а</w:t>
            </w:r>
            <w:r w:rsidRPr="002B55C9">
              <w:rPr>
                <w:rFonts w:ascii="Arial" w:hAnsi="Arial" w:cs="Arial"/>
                <w:sz w:val="20"/>
                <w:szCs w:val="20"/>
              </w:rPr>
              <w:t xml:space="preserve"> о </w:t>
            </w:r>
            <w:r>
              <w:rPr>
                <w:rFonts w:ascii="Arial" w:hAnsi="Arial" w:cs="Arial"/>
                <w:sz w:val="20"/>
                <w:szCs w:val="20"/>
              </w:rPr>
              <w:t>сервисирању</w:t>
            </w:r>
            <w:r w:rsidRPr="002B55C9">
              <w:rPr>
                <w:rFonts w:ascii="Arial" w:hAnsi="Arial" w:cs="Arial"/>
                <w:sz w:val="20"/>
                <w:szCs w:val="20"/>
              </w:rPr>
              <w:t xml:space="preserve"> и одржавању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sidRPr="006A0406">
              <w:rPr>
                <w:rFonts w:ascii="Arial" w:hAnsi="Arial" w:cs="Arial"/>
                <w:bCs/>
                <w:noProof/>
                <w:color w:val="auto"/>
                <w:sz w:val="20"/>
                <w:szCs w:val="20"/>
                <w:lang w:val="sr-Cyrl-CS"/>
              </w:rPr>
              <w:t>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746CB" w:rsidRDefault="009B4ABB" w:rsidP="003A64F8">
            <w:pPr>
              <w:pStyle w:val="ListParagraph"/>
              <w:numPr>
                <w:ilvl w:val="0"/>
                <w:numId w:val="179"/>
              </w:numPr>
              <w:rPr>
                <w:sz w:val="22"/>
                <w:szCs w:val="22"/>
              </w:rPr>
            </w:pPr>
            <w:r w:rsidRPr="004746CB">
              <w:rPr>
                <w:rFonts w:ascii="Arial" w:hAnsi="Arial" w:cs="Arial"/>
                <w:sz w:val="20"/>
                <w:szCs w:val="20"/>
                <w:lang w:val="sr-Cyrl-CS"/>
              </w:rPr>
              <w:t>копија радне књижице</w:t>
            </w:r>
            <w:r w:rsidRPr="004746CB">
              <w:rPr>
                <w:rFonts w:ascii="Arial" w:hAnsi="Arial" w:cs="Arial"/>
                <w:b/>
                <w:sz w:val="20"/>
                <w:szCs w:val="20"/>
                <w:lang w:val="sr-Cyrl-CS"/>
              </w:rPr>
              <w:t>/</w:t>
            </w:r>
            <w:r w:rsidRPr="004746CB">
              <w:rPr>
                <w:rFonts w:ascii="Arial" w:hAnsi="Arial" w:cs="Arial"/>
                <w:sz w:val="20"/>
                <w:szCs w:val="20"/>
                <w:lang w:val="sr-Cyrl-CS"/>
              </w:rPr>
              <w:t xml:space="preserve"> уговора о радном ангажовању (уговор о </w:t>
            </w:r>
            <w:r w:rsidRPr="004746CB">
              <w:rPr>
                <w:rFonts w:ascii="Arial" w:hAnsi="Arial" w:cs="Arial"/>
                <w:color w:val="auto"/>
                <w:sz w:val="20"/>
                <w:szCs w:val="20"/>
                <w:lang w:val="sr-Cyrl-CS"/>
              </w:rPr>
              <w:t>привременим/повременим пословима, уговор о делу и сл.) за сервисере</w:t>
            </w:r>
          </w:p>
          <w:p w:rsidR="009B4ABB" w:rsidRPr="006563B2" w:rsidRDefault="009B4ABB" w:rsidP="003A64F8">
            <w:pPr>
              <w:pStyle w:val="ListParagraph"/>
              <w:numPr>
                <w:ilvl w:val="0"/>
                <w:numId w:val="179"/>
              </w:numPr>
              <w:rPr>
                <w:sz w:val="22"/>
                <w:szCs w:val="22"/>
              </w:rPr>
            </w:pPr>
            <w:r w:rsidRPr="006563B2">
              <w:rPr>
                <w:rFonts w:ascii="Arial" w:hAnsi="Arial" w:cs="Arial"/>
                <w:sz w:val="20"/>
                <w:szCs w:val="20"/>
                <w:lang w:val="sr-Cyrl-CS"/>
              </w:rPr>
              <w:t>списак корисника услуге и 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4746CB"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Pr="0082116E" w:rsidRDefault="009B4ABB" w:rsidP="003A64F8">
            <w:pPr>
              <w:pStyle w:val="ListParagraph"/>
              <w:numPr>
                <w:ilvl w:val="0"/>
                <w:numId w:val="179"/>
              </w:numPr>
              <w:rPr>
                <w:sz w:val="22"/>
                <w:szCs w:val="22"/>
              </w:rPr>
            </w:pPr>
            <w:r w:rsidRPr="002B55C9">
              <w:rPr>
                <w:rFonts w:ascii="Arial" w:hAnsi="Arial" w:cs="Arial"/>
                <w:sz w:val="20"/>
                <w:szCs w:val="20"/>
                <w:lang w:val="sr-Cyrl-CS"/>
              </w:rPr>
              <w:t xml:space="preserve">услов који се односи на </w:t>
            </w:r>
            <w:r w:rsidRPr="002B55C9">
              <w:rPr>
                <w:rFonts w:ascii="Arial" w:hAnsi="Arial" w:cs="Arial"/>
                <w:b/>
                <w:sz w:val="20"/>
                <w:szCs w:val="20"/>
                <w:lang w:val="sr-Cyrl-CS"/>
              </w:rPr>
              <w:t>пословни капацитет</w:t>
            </w:r>
            <w:r w:rsidRPr="002B55C9">
              <w:rPr>
                <w:rFonts w:ascii="Arial" w:hAnsi="Arial" w:cs="Arial"/>
                <w:sz w:val="20"/>
                <w:szCs w:val="20"/>
                <w:lang w:val="sr-Cyrl-CS"/>
              </w:rPr>
              <w:t xml:space="preserve">, односно да је понуђач у периоду </w:t>
            </w:r>
            <w:r w:rsidRPr="002B55C9">
              <w:rPr>
                <w:rFonts w:ascii="Arial" w:hAnsi="Arial" w:cs="Arial"/>
                <w:sz w:val="20"/>
                <w:szCs w:val="20"/>
              </w:rPr>
              <w:t xml:space="preserve">који није дужи </w:t>
            </w:r>
            <w:r w:rsidRPr="002B55C9">
              <w:rPr>
                <w:rFonts w:ascii="Arial" w:hAnsi="Arial" w:cs="Arial"/>
                <w:sz w:val="20"/>
                <w:szCs w:val="20"/>
                <w:lang w:val="sr-Cyrl-CS"/>
              </w:rPr>
              <w:t xml:space="preserve">од три </w:t>
            </w:r>
            <w:r w:rsidRPr="002B55C9">
              <w:rPr>
                <w:rFonts w:ascii="Arial" w:hAnsi="Arial" w:cs="Arial"/>
                <w:sz w:val="20"/>
                <w:szCs w:val="20"/>
                <w:lang w:val="sr-Cyrl-CS"/>
              </w:rPr>
              <w:lastRenderedPageBreak/>
              <w:t>године од дана објављивања позива</w:t>
            </w:r>
            <w:r w:rsidRPr="002B55C9">
              <w:rPr>
                <w:rFonts w:ascii="Arial" w:hAnsi="Arial" w:cs="Arial"/>
                <w:b/>
                <w:sz w:val="20"/>
                <w:szCs w:val="20"/>
                <w:lang w:val="sr-Cyrl-CS"/>
              </w:rPr>
              <w:t xml:space="preserve"> </w:t>
            </w:r>
            <w:r w:rsidRPr="002B55C9">
              <w:rPr>
                <w:rFonts w:ascii="Arial" w:hAnsi="Arial" w:cs="Arial"/>
                <w:sz w:val="20"/>
                <w:szCs w:val="20"/>
                <w:lang w:val="sr-Cyrl-CS"/>
              </w:rPr>
              <w:t>за подношење понуда</w:t>
            </w:r>
            <w:r w:rsidRPr="002B55C9">
              <w:rPr>
                <w:rFonts w:ascii="Arial" w:hAnsi="Arial" w:cs="Arial"/>
                <w:b/>
                <w:sz w:val="20"/>
                <w:szCs w:val="20"/>
                <w:lang w:val="sr-Cyrl-CS"/>
              </w:rPr>
              <w:t xml:space="preserve"> </w:t>
            </w:r>
            <w:r w:rsidRPr="002B55C9">
              <w:rPr>
                <w:rFonts w:ascii="Arial" w:hAnsi="Arial" w:cs="Arial"/>
                <w:sz w:val="20"/>
                <w:szCs w:val="20"/>
              </w:rPr>
              <w:t xml:space="preserve">закључио и у свему реализовао најмање </w:t>
            </w:r>
            <w:r>
              <w:rPr>
                <w:rFonts w:ascii="Arial" w:hAnsi="Arial" w:cs="Arial"/>
                <w:sz w:val="20"/>
                <w:szCs w:val="20"/>
              </w:rPr>
              <w:t>један</w:t>
            </w:r>
            <w:r w:rsidRPr="002B55C9">
              <w:rPr>
                <w:rFonts w:ascii="Arial" w:hAnsi="Arial" w:cs="Arial"/>
                <w:sz w:val="20"/>
                <w:szCs w:val="20"/>
              </w:rPr>
              <w:t xml:space="preserve"> уговор о </w:t>
            </w:r>
            <w:r>
              <w:rPr>
                <w:rFonts w:ascii="Arial" w:hAnsi="Arial" w:cs="Arial"/>
                <w:sz w:val="20"/>
                <w:szCs w:val="20"/>
              </w:rPr>
              <w:t>сервисирању</w:t>
            </w:r>
            <w:r w:rsidRPr="002B55C9">
              <w:rPr>
                <w:rFonts w:ascii="Arial" w:hAnsi="Arial" w:cs="Arial"/>
                <w:sz w:val="20"/>
                <w:szCs w:val="20"/>
              </w:rPr>
              <w:t xml:space="preserve"> и одржавању предметне опреме</w:t>
            </w:r>
          </w:p>
          <w:p w:rsidR="009B4ABB" w:rsidRDefault="009B4ABB" w:rsidP="00273CB9"/>
        </w:tc>
        <w:tc>
          <w:tcPr>
            <w:tcW w:w="3833" w:type="dxa"/>
          </w:tcPr>
          <w:p w:rsidR="009B4ABB" w:rsidRPr="00EA41B1" w:rsidRDefault="009B4ABB" w:rsidP="003A64F8">
            <w:pPr>
              <w:pStyle w:val="ListParagraph"/>
              <w:numPr>
                <w:ilvl w:val="0"/>
                <w:numId w:val="179"/>
              </w:numPr>
              <w:rPr>
                <w:sz w:val="20"/>
                <w:szCs w:val="20"/>
              </w:rPr>
            </w:pPr>
            <w:r w:rsidRPr="006A0406">
              <w:rPr>
                <w:rFonts w:ascii="Arial" w:hAnsi="Arial" w:cs="Arial"/>
                <w:bCs/>
                <w:noProof/>
                <w:color w:val="auto"/>
                <w:sz w:val="20"/>
                <w:szCs w:val="20"/>
                <w:lang w:val="sr-Cyrl-CS"/>
              </w:rPr>
              <w:lastRenderedPageBreak/>
              <w:t>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746CB" w:rsidRDefault="009B4ABB" w:rsidP="003A64F8">
            <w:pPr>
              <w:pStyle w:val="ListParagraph"/>
              <w:numPr>
                <w:ilvl w:val="0"/>
                <w:numId w:val="179"/>
              </w:numPr>
              <w:rPr>
                <w:sz w:val="22"/>
                <w:szCs w:val="22"/>
              </w:rPr>
            </w:pPr>
            <w:r w:rsidRPr="004746CB">
              <w:rPr>
                <w:rFonts w:ascii="Arial" w:hAnsi="Arial" w:cs="Arial"/>
                <w:sz w:val="20"/>
                <w:szCs w:val="20"/>
                <w:lang w:val="sr-Cyrl-CS"/>
              </w:rPr>
              <w:t>копија радне књижице</w:t>
            </w:r>
            <w:r w:rsidRPr="004746CB">
              <w:rPr>
                <w:rFonts w:ascii="Arial" w:hAnsi="Arial" w:cs="Arial"/>
                <w:b/>
                <w:sz w:val="20"/>
                <w:szCs w:val="20"/>
                <w:lang w:val="sr-Cyrl-CS"/>
              </w:rPr>
              <w:t>/</w:t>
            </w:r>
            <w:r w:rsidRPr="004746CB">
              <w:rPr>
                <w:rFonts w:ascii="Arial" w:hAnsi="Arial" w:cs="Arial"/>
                <w:sz w:val="20"/>
                <w:szCs w:val="20"/>
                <w:lang w:val="sr-Cyrl-CS"/>
              </w:rPr>
              <w:t xml:space="preserve"> уговора о радном ангажовању </w:t>
            </w:r>
            <w:r w:rsidRPr="004746CB">
              <w:rPr>
                <w:rFonts w:ascii="Arial" w:hAnsi="Arial" w:cs="Arial"/>
                <w:sz w:val="20"/>
                <w:szCs w:val="20"/>
                <w:lang w:val="sr-Cyrl-CS"/>
              </w:rPr>
              <w:lastRenderedPageBreak/>
              <w:t xml:space="preserve">(уговор о </w:t>
            </w:r>
            <w:r w:rsidRPr="004746CB">
              <w:rPr>
                <w:rFonts w:ascii="Arial" w:hAnsi="Arial" w:cs="Arial"/>
                <w:color w:val="auto"/>
                <w:sz w:val="20"/>
                <w:szCs w:val="20"/>
                <w:lang w:val="sr-Cyrl-CS"/>
              </w:rPr>
              <w:t>привременим/повременим пословима, уговор о делу и сл.) за сервисере</w:t>
            </w:r>
          </w:p>
          <w:p w:rsidR="009B4ABB" w:rsidRPr="006563B2" w:rsidRDefault="009B4ABB" w:rsidP="003A64F8">
            <w:pPr>
              <w:pStyle w:val="ListParagraph"/>
              <w:numPr>
                <w:ilvl w:val="0"/>
                <w:numId w:val="179"/>
              </w:numPr>
              <w:rPr>
                <w:sz w:val="22"/>
                <w:szCs w:val="22"/>
              </w:rPr>
            </w:pPr>
            <w:r w:rsidRPr="006563B2">
              <w:rPr>
                <w:rFonts w:ascii="Arial" w:hAnsi="Arial" w:cs="Arial"/>
                <w:sz w:val="20"/>
                <w:szCs w:val="20"/>
                <w:lang w:val="sr-Cyrl-CS"/>
              </w:rPr>
              <w:t>списак корисника услуге и њихове потврде о реализованим уговорима</w:t>
            </w:r>
          </w:p>
        </w:tc>
      </w:tr>
      <w:tr w:rsidR="009B4ABB" w:rsidTr="00273CB9">
        <w:tc>
          <w:tcPr>
            <w:tcW w:w="1146" w:type="dxa"/>
          </w:tcPr>
          <w:p w:rsidR="009B4ABB" w:rsidRPr="006120F1" w:rsidRDefault="009B4ABB" w:rsidP="003A64F8">
            <w:pPr>
              <w:pStyle w:val="ListParagraph"/>
              <w:numPr>
                <w:ilvl w:val="0"/>
                <w:numId w:val="178"/>
              </w:numPr>
              <w:rPr>
                <w:rFonts w:ascii="Arial" w:hAnsi="Arial" w:cs="Arial"/>
                <w:sz w:val="20"/>
                <w:szCs w:val="20"/>
              </w:rPr>
            </w:pPr>
          </w:p>
        </w:tc>
        <w:tc>
          <w:tcPr>
            <w:tcW w:w="4641" w:type="dxa"/>
          </w:tcPr>
          <w:p w:rsidR="009B4ABB" w:rsidRPr="00331D77" w:rsidRDefault="009B4ABB" w:rsidP="003A64F8">
            <w:pPr>
              <w:pStyle w:val="ListParagraph"/>
              <w:numPr>
                <w:ilvl w:val="0"/>
                <w:numId w:val="179"/>
              </w:numPr>
              <w:rPr>
                <w:sz w:val="20"/>
                <w:szCs w:val="20"/>
              </w:rPr>
            </w:pPr>
            <w:r w:rsidRPr="006120F1">
              <w:rPr>
                <w:rFonts w:ascii="Arial" w:hAnsi="Arial" w:cs="Arial"/>
                <w:sz w:val="20"/>
                <w:szCs w:val="20"/>
                <w:lang w:val="sr-Cyrl-CS"/>
              </w:rPr>
              <w:t xml:space="preserve">услов који се односи на </w:t>
            </w:r>
            <w:r w:rsidRPr="006120F1">
              <w:rPr>
                <w:rFonts w:ascii="Arial" w:hAnsi="Arial" w:cs="Arial"/>
                <w:b/>
                <w:sz w:val="20"/>
                <w:szCs w:val="20"/>
                <w:lang w:val="sr-Cyrl-CS"/>
              </w:rPr>
              <w:t>пословни капацитет</w:t>
            </w:r>
            <w:r w:rsidRPr="006120F1">
              <w:rPr>
                <w:rFonts w:ascii="Arial" w:hAnsi="Arial" w:cs="Arial"/>
                <w:sz w:val="20"/>
                <w:szCs w:val="20"/>
                <w:lang w:val="sr-Cyrl-CS"/>
              </w:rPr>
              <w:t xml:space="preserve">, односно да је понуђач </w:t>
            </w:r>
            <w:r>
              <w:rPr>
                <w:rFonts w:ascii="Arial" w:hAnsi="Arial" w:cs="Arial"/>
                <w:sz w:val="20"/>
                <w:szCs w:val="20"/>
                <w:lang w:val="sr-Cyrl-CS"/>
              </w:rPr>
              <w:t>овлашћени сервисер предметне опреме;</w:t>
            </w:r>
          </w:p>
          <w:p w:rsidR="009B4ABB" w:rsidRPr="0082116E" w:rsidRDefault="009B4ABB" w:rsidP="003A64F8">
            <w:pPr>
              <w:pStyle w:val="ListParagraph"/>
              <w:numPr>
                <w:ilvl w:val="0"/>
                <w:numId w:val="179"/>
              </w:numPr>
              <w:rPr>
                <w:sz w:val="22"/>
                <w:szCs w:val="22"/>
              </w:rPr>
            </w:pPr>
            <w:r w:rsidRPr="0082116E">
              <w:rPr>
                <w:rFonts w:ascii="Arial" w:hAnsi="Arial" w:cs="Arial"/>
                <w:sz w:val="20"/>
                <w:szCs w:val="20"/>
                <w:lang w:val="sr-Cyrl-CS"/>
              </w:rPr>
              <w:t xml:space="preserve">услов који се односи на </w:t>
            </w:r>
            <w:r w:rsidRPr="0082116E">
              <w:rPr>
                <w:rFonts w:ascii="Arial" w:hAnsi="Arial" w:cs="Arial"/>
                <w:b/>
                <w:sz w:val="20"/>
                <w:szCs w:val="20"/>
                <w:lang w:val="sr-Cyrl-CS"/>
              </w:rPr>
              <w:t>технички капацитет</w:t>
            </w:r>
            <w:r w:rsidRPr="0082116E">
              <w:rPr>
                <w:rFonts w:ascii="Arial" w:hAnsi="Arial" w:cs="Arial"/>
                <w:sz w:val="20"/>
                <w:szCs w:val="20"/>
                <w:lang w:val="sr-Cyrl-CS"/>
              </w:rPr>
              <w:t>, односно да има регистрован сервисни центар/ пословну јединицу регистровану за сервисирање  на територији Београда</w:t>
            </w:r>
          </w:p>
          <w:p w:rsidR="009B4ABB" w:rsidRPr="004746CB" w:rsidRDefault="009B4ABB" w:rsidP="003A64F8">
            <w:pPr>
              <w:pStyle w:val="ListParagraph"/>
              <w:numPr>
                <w:ilvl w:val="0"/>
                <w:numId w:val="179"/>
              </w:numPr>
              <w:rPr>
                <w:sz w:val="22"/>
                <w:szCs w:val="22"/>
              </w:rPr>
            </w:pPr>
            <w:r w:rsidRPr="00FB6C1F">
              <w:rPr>
                <w:rFonts w:ascii="Arial" w:hAnsi="Arial" w:cs="Arial"/>
                <w:color w:val="auto"/>
                <w:sz w:val="20"/>
                <w:szCs w:val="20"/>
                <w:lang w:val="sr-Cyrl-CS"/>
              </w:rPr>
              <w:t xml:space="preserve">услов који се односи на </w:t>
            </w:r>
            <w:r w:rsidRPr="00FB6C1F">
              <w:rPr>
                <w:rFonts w:ascii="Arial" w:hAnsi="Arial" w:cs="Arial"/>
                <w:b/>
                <w:color w:val="auto"/>
                <w:sz w:val="20"/>
                <w:szCs w:val="20"/>
                <w:lang w:val="sr-Cyrl-CS"/>
              </w:rPr>
              <w:t>кадровски капацитет</w:t>
            </w:r>
            <w:r w:rsidRPr="00FB6C1F">
              <w:rPr>
                <w:rFonts w:ascii="Arial" w:hAnsi="Arial" w:cs="Arial"/>
                <w:color w:val="auto"/>
                <w:sz w:val="20"/>
                <w:szCs w:val="20"/>
                <w:lang w:val="sr-Cyrl-CS"/>
              </w:rPr>
              <w:t xml:space="preserve">, односно да има у радном односу/радно ангажовано минимум </w:t>
            </w:r>
            <w:r>
              <w:rPr>
                <w:rFonts w:ascii="Arial" w:hAnsi="Arial" w:cs="Arial"/>
                <w:color w:val="auto"/>
                <w:sz w:val="20"/>
                <w:szCs w:val="20"/>
                <w:lang w:val="sr-Cyrl-CS"/>
              </w:rPr>
              <w:t>1</w:t>
            </w:r>
            <w:r w:rsidRPr="00FB6C1F">
              <w:rPr>
                <w:rFonts w:ascii="Arial" w:hAnsi="Arial" w:cs="Arial"/>
                <w:color w:val="auto"/>
                <w:sz w:val="20"/>
                <w:szCs w:val="20"/>
                <w:lang w:val="sr-Cyrl-CS"/>
              </w:rPr>
              <w:t xml:space="preserve"> (</w:t>
            </w:r>
            <w:r>
              <w:rPr>
                <w:rFonts w:ascii="Arial" w:hAnsi="Arial" w:cs="Arial"/>
                <w:color w:val="auto"/>
                <w:sz w:val="20"/>
                <w:szCs w:val="20"/>
                <w:lang w:val="sr-Cyrl-CS"/>
              </w:rPr>
              <w:t>једно</w:t>
            </w:r>
            <w:r w:rsidRPr="00FB6C1F">
              <w:rPr>
                <w:rFonts w:ascii="Arial" w:hAnsi="Arial" w:cs="Arial"/>
                <w:color w:val="auto"/>
                <w:sz w:val="20"/>
                <w:szCs w:val="20"/>
                <w:lang w:val="sr-Cyrl-CS"/>
              </w:rPr>
              <w:t>) лиц</w:t>
            </w:r>
            <w:r>
              <w:rPr>
                <w:rFonts w:ascii="Arial" w:hAnsi="Arial" w:cs="Arial"/>
                <w:color w:val="auto"/>
                <w:sz w:val="20"/>
                <w:szCs w:val="20"/>
                <w:lang w:val="sr-Cyrl-CS"/>
              </w:rPr>
              <w:t>е</w:t>
            </w:r>
            <w:r w:rsidRPr="00FB6C1F">
              <w:rPr>
                <w:rFonts w:ascii="Arial" w:hAnsi="Arial" w:cs="Arial"/>
                <w:color w:val="auto"/>
                <w:sz w:val="20"/>
                <w:szCs w:val="20"/>
                <w:lang w:val="sr-Cyrl-CS"/>
              </w:rPr>
              <w:t xml:space="preserve"> -  </w:t>
            </w:r>
            <w:r w:rsidRPr="00FB6C1F">
              <w:rPr>
                <w:rFonts w:ascii="Arial" w:hAnsi="Arial" w:cs="Arial"/>
                <w:bCs/>
                <w:noProof/>
                <w:color w:val="auto"/>
                <w:sz w:val="20"/>
                <w:szCs w:val="20"/>
                <w:lang w:val="sr-Cyrl-CS"/>
              </w:rPr>
              <w:t>сервисер</w:t>
            </w:r>
            <w:r>
              <w:rPr>
                <w:rFonts w:ascii="Arial" w:hAnsi="Arial" w:cs="Arial"/>
                <w:bCs/>
                <w:noProof/>
                <w:color w:val="auto"/>
                <w:sz w:val="20"/>
                <w:szCs w:val="20"/>
                <w:lang w:val="sr-Cyrl-CS"/>
              </w:rPr>
              <w:t>а предметне опреме</w:t>
            </w:r>
          </w:p>
          <w:p w:rsidR="009B4ABB" w:rsidRPr="0082116E" w:rsidRDefault="009B4ABB" w:rsidP="003A64F8">
            <w:pPr>
              <w:pStyle w:val="ListParagraph"/>
              <w:numPr>
                <w:ilvl w:val="0"/>
                <w:numId w:val="179"/>
              </w:numPr>
              <w:rPr>
                <w:sz w:val="22"/>
                <w:szCs w:val="22"/>
              </w:rPr>
            </w:pPr>
            <w:r w:rsidRPr="002B55C9">
              <w:rPr>
                <w:rFonts w:ascii="Arial" w:hAnsi="Arial" w:cs="Arial"/>
                <w:sz w:val="20"/>
                <w:szCs w:val="20"/>
                <w:lang w:val="sr-Cyrl-CS"/>
              </w:rPr>
              <w:t xml:space="preserve">услов који се односи на </w:t>
            </w:r>
            <w:r w:rsidRPr="002B55C9">
              <w:rPr>
                <w:rFonts w:ascii="Arial" w:hAnsi="Arial" w:cs="Arial"/>
                <w:b/>
                <w:sz w:val="20"/>
                <w:szCs w:val="20"/>
                <w:lang w:val="sr-Cyrl-CS"/>
              </w:rPr>
              <w:t>пословни капацитет</w:t>
            </w:r>
            <w:r w:rsidRPr="002B55C9">
              <w:rPr>
                <w:rFonts w:ascii="Arial" w:hAnsi="Arial" w:cs="Arial"/>
                <w:sz w:val="20"/>
                <w:szCs w:val="20"/>
                <w:lang w:val="sr-Cyrl-CS"/>
              </w:rPr>
              <w:t xml:space="preserve">, односно да је понуђач у периоду </w:t>
            </w:r>
            <w:r w:rsidRPr="002B55C9">
              <w:rPr>
                <w:rFonts w:ascii="Arial" w:hAnsi="Arial" w:cs="Arial"/>
                <w:sz w:val="20"/>
                <w:szCs w:val="20"/>
              </w:rPr>
              <w:t xml:space="preserve">који није дужи </w:t>
            </w:r>
            <w:r w:rsidRPr="002B55C9">
              <w:rPr>
                <w:rFonts w:ascii="Arial" w:hAnsi="Arial" w:cs="Arial"/>
                <w:sz w:val="20"/>
                <w:szCs w:val="20"/>
                <w:lang w:val="sr-Cyrl-CS"/>
              </w:rPr>
              <w:t>од три године од дана објављивања позива</w:t>
            </w:r>
            <w:r w:rsidRPr="002B55C9">
              <w:rPr>
                <w:rFonts w:ascii="Arial" w:hAnsi="Arial" w:cs="Arial"/>
                <w:b/>
                <w:sz w:val="20"/>
                <w:szCs w:val="20"/>
                <w:lang w:val="sr-Cyrl-CS"/>
              </w:rPr>
              <w:t xml:space="preserve"> </w:t>
            </w:r>
            <w:r w:rsidRPr="002B55C9">
              <w:rPr>
                <w:rFonts w:ascii="Arial" w:hAnsi="Arial" w:cs="Arial"/>
                <w:sz w:val="20"/>
                <w:szCs w:val="20"/>
                <w:lang w:val="sr-Cyrl-CS"/>
              </w:rPr>
              <w:t>за подношење понуда</w:t>
            </w:r>
            <w:r w:rsidRPr="002B55C9">
              <w:rPr>
                <w:rFonts w:ascii="Arial" w:hAnsi="Arial" w:cs="Arial"/>
                <w:b/>
                <w:sz w:val="20"/>
                <w:szCs w:val="20"/>
                <w:lang w:val="sr-Cyrl-CS"/>
              </w:rPr>
              <w:t xml:space="preserve"> </w:t>
            </w:r>
            <w:r w:rsidRPr="002B55C9">
              <w:rPr>
                <w:rFonts w:ascii="Arial" w:hAnsi="Arial" w:cs="Arial"/>
                <w:sz w:val="20"/>
                <w:szCs w:val="20"/>
              </w:rPr>
              <w:t xml:space="preserve">закључио и у свему реализовао најмање </w:t>
            </w:r>
            <w:r>
              <w:rPr>
                <w:rFonts w:ascii="Arial" w:hAnsi="Arial" w:cs="Arial"/>
                <w:sz w:val="20"/>
                <w:szCs w:val="20"/>
              </w:rPr>
              <w:t>два</w:t>
            </w:r>
            <w:r w:rsidRPr="002B55C9">
              <w:rPr>
                <w:rFonts w:ascii="Arial" w:hAnsi="Arial" w:cs="Arial"/>
                <w:sz w:val="20"/>
                <w:szCs w:val="20"/>
              </w:rPr>
              <w:t xml:space="preserve"> уговор</w:t>
            </w:r>
            <w:r>
              <w:rPr>
                <w:rFonts w:ascii="Arial" w:hAnsi="Arial" w:cs="Arial"/>
                <w:sz w:val="20"/>
                <w:szCs w:val="20"/>
              </w:rPr>
              <w:t>а</w:t>
            </w:r>
            <w:r w:rsidRPr="002B55C9">
              <w:rPr>
                <w:rFonts w:ascii="Arial" w:hAnsi="Arial" w:cs="Arial"/>
                <w:sz w:val="20"/>
                <w:szCs w:val="20"/>
              </w:rPr>
              <w:t xml:space="preserve"> о </w:t>
            </w:r>
            <w:r>
              <w:rPr>
                <w:rFonts w:ascii="Arial" w:hAnsi="Arial" w:cs="Arial"/>
                <w:sz w:val="20"/>
                <w:szCs w:val="20"/>
              </w:rPr>
              <w:t>сервисирању</w:t>
            </w:r>
            <w:r w:rsidRPr="002B55C9">
              <w:rPr>
                <w:rFonts w:ascii="Arial" w:hAnsi="Arial" w:cs="Arial"/>
                <w:sz w:val="20"/>
                <w:szCs w:val="20"/>
              </w:rPr>
              <w:t xml:space="preserve"> и одржавању предметне опреме</w:t>
            </w:r>
          </w:p>
          <w:p w:rsidR="009B4ABB" w:rsidRDefault="009B4ABB" w:rsidP="00273CB9"/>
        </w:tc>
        <w:tc>
          <w:tcPr>
            <w:tcW w:w="3833" w:type="dxa"/>
          </w:tcPr>
          <w:p w:rsidR="009B4ABB" w:rsidRPr="006A0406" w:rsidRDefault="009B4ABB" w:rsidP="003A64F8">
            <w:pPr>
              <w:pStyle w:val="ListParagraph"/>
              <w:numPr>
                <w:ilvl w:val="0"/>
                <w:numId w:val="179"/>
              </w:numPr>
              <w:rPr>
                <w:sz w:val="20"/>
                <w:szCs w:val="20"/>
              </w:rPr>
            </w:pPr>
            <w:r w:rsidRPr="006A0406">
              <w:rPr>
                <w:rFonts w:ascii="Arial" w:eastAsiaTheme="minorHAnsi" w:hAnsi="Arial" w:cs="Arial"/>
                <w:bCs/>
                <w:color w:val="auto"/>
                <w:kern w:val="0"/>
                <w:sz w:val="20"/>
                <w:szCs w:val="20"/>
              </w:rPr>
              <w:t>изјава</w:t>
            </w:r>
            <w:r w:rsidRPr="006A0406">
              <w:rPr>
                <w:rFonts w:ascii="Arial" w:eastAsiaTheme="minorHAnsi" w:hAnsi="Arial" w:cs="Arial"/>
                <w:color w:val="auto"/>
                <w:kern w:val="0"/>
                <w:sz w:val="20"/>
                <w:szCs w:val="20"/>
              </w:rPr>
              <w:t>/</w:t>
            </w:r>
            <w:r w:rsidRPr="006A0406">
              <w:rPr>
                <w:rFonts w:ascii="Arial" w:eastAsiaTheme="minorHAnsi" w:hAnsi="Arial" w:cs="Arial"/>
                <w:bCs/>
                <w:color w:val="auto"/>
                <w:kern w:val="0"/>
                <w:sz w:val="20"/>
                <w:szCs w:val="20"/>
              </w:rPr>
              <w:t xml:space="preserve">сертификат/потврда или дрдокумент </w:t>
            </w:r>
            <w:r w:rsidRPr="006A0406">
              <w:rPr>
                <w:rFonts w:ascii="Arial" w:eastAsiaTheme="minorHAnsi" w:hAnsi="Arial" w:cs="Arial"/>
                <w:b/>
                <w:bCs/>
                <w:color w:val="auto"/>
                <w:kern w:val="0"/>
                <w:sz w:val="20"/>
                <w:szCs w:val="20"/>
              </w:rPr>
              <w:t xml:space="preserve">произвођача опреме </w:t>
            </w:r>
            <w:r w:rsidRPr="006A0406">
              <w:rPr>
                <w:rFonts w:ascii="Arial" w:eastAsiaTheme="minorHAnsi" w:hAnsi="Arial" w:cs="Arial"/>
                <w:b/>
                <w:color w:val="auto"/>
                <w:sz w:val="20"/>
                <w:szCs w:val="20"/>
              </w:rPr>
              <w:t>односно представништва произвођача на територији Републике Србије</w:t>
            </w:r>
            <w:r w:rsidRPr="006A0406">
              <w:rPr>
                <w:rFonts w:ascii="Arial" w:eastAsiaTheme="minorHAnsi" w:hAnsi="Arial" w:cs="Arial"/>
                <w:bCs/>
                <w:color w:val="auto"/>
                <w:kern w:val="0"/>
                <w:sz w:val="20"/>
                <w:szCs w:val="20"/>
              </w:rPr>
              <w:t xml:space="preserve"> да је понуђач овлашћени сервисер понуђене опреме</w:t>
            </w:r>
            <w:r>
              <w:rPr>
                <w:rFonts w:ascii="Arial" w:eastAsiaTheme="minorHAnsi" w:hAnsi="Arial" w:cs="Arial"/>
                <w:bCs/>
                <w:color w:val="auto"/>
                <w:kern w:val="0"/>
                <w:sz w:val="20"/>
                <w:szCs w:val="20"/>
              </w:rPr>
              <w:t>;</w:t>
            </w:r>
          </w:p>
          <w:p w:rsidR="009B4ABB" w:rsidRPr="00EA41B1" w:rsidRDefault="009B4ABB" w:rsidP="003A64F8">
            <w:pPr>
              <w:pStyle w:val="ListParagraph"/>
              <w:numPr>
                <w:ilvl w:val="0"/>
                <w:numId w:val="179"/>
              </w:numPr>
              <w:rPr>
                <w:sz w:val="20"/>
                <w:szCs w:val="20"/>
              </w:rPr>
            </w:pPr>
            <w:r>
              <w:rPr>
                <w:rFonts w:ascii="Arial" w:hAnsi="Arial" w:cs="Arial"/>
                <w:bCs/>
                <w:noProof/>
                <w:color w:val="auto"/>
                <w:sz w:val="20"/>
                <w:szCs w:val="20"/>
                <w:lang w:val="sr-Cyrl-CS"/>
              </w:rPr>
              <w:t>извод</w:t>
            </w:r>
            <w:r w:rsidRPr="006A0406">
              <w:rPr>
                <w:rFonts w:ascii="Arial" w:hAnsi="Arial" w:cs="Arial"/>
                <w:bCs/>
                <w:noProof/>
                <w:color w:val="auto"/>
                <w:sz w:val="20"/>
                <w:szCs w:val="20"/>
                <w:lang w:val="sr-Cyrl-CS"/>
              </w:rPr>
              <w:t xml:space="preserve"> из АПР са регистованом делтаношћу сервиса на територији Београда или пословном једницом регистованом за сервисирање на територији Београда</w:t>
            </w:r>
            <w:r w:rsidRPr="006A0406">
              <w:rPr>
                <w:rFonts w:ascii="Arial" w:hAnsi="Arial" w:cs="Arial"/>
                <w:b/>
                <w:bCs/>
                <w:noProof/>
                <w:color w:val="auto"/>
                <w:sz w:val="20"/>
                <w:szCs w:val="20"/>
                <w:lang w:val="sr-Cyrl-CS"/>
              </w:rPr>
              <w:t xml:space="preserve"> или</w:t>
            </w:r>
            <w:r w:rsidRPr="006A0406">
              <w:rPr>
                <w:rFonts w:ascii="Arial" w:hAnsi="Arial" w:cs="Arial"/>
                <w:bCs/>
                <w:noProof/>
                <w:color w:val="auto"/>
                <w:sz w:val="20"/>
                <w:szCs w:val="20"/>
                <w:lang w:val="sr-Cyrl-CS"/>
              </w:rPr>
              <w:t xml:space="preserve"> </w:t>
            </w:r>
            <w:r w:rsidRPr="006A0406">
              <w:rPr>
                <w:rFonts w:ascii="Arial" w:hAnsi="Arial" w:cs="Arial"/>
                <w:sz w:val="20"/>
                <w:szCs w:val="20"/>
              </w:rPr>
              <w:t xml:space="preserve">копију власничког листа, уговора о купопродаји или уговора о закупу пословног простора </w:t>
            </w:r>
            <w:r w:rsidRPr="006A0406">
              <w:rPr>
                <w:rFonts w:ascii="Arial" w:hAnsi="Arial" w:cs="Arial"/>
                <w:b/>
                <w:sz w:val="20"/>
                <w:szCs w:val="20"/>
              </w:rPr>
              <w:t>или</w:t>
            </w:r>
            <w:r w:rsidRPr="006A0406">
              <w:rPr>
                <w:rFonts w:ascii="Arial" w:hAnsi="Arial" w:cs="Arial"/>
                <w:sz w:val="20"/>
                <w:szCs w:val="20"/>
              </w:rPr>
              <w:t xml:space="preserve"> други доказ из кога се на несумњив начин може утврдити да располаже захтеваним капацитетом</w:t>
            </w:r>
            <w:r>
              <w:rPr>
                <w:rFonts w:ascii="Arial" w:hAnsi="Arial" w:cs="Arial"/>
                <w:sz w:val="20"/>
                <w:szCs w:val="20"/>
              </w:rPr>
              <w:t>;</w:t>
            </w:r>
          </w:p>
          <w:p w:rsidR="009B4ABB" w:rsidRPr="004746CB" w:rsidRDefault="009B4ABB" w:rsidP="003A64F8">
            <w:pPr>
              <w:pStyle w:val="ListParagraph"/>
              <w:numPr>
                <w:ilvl w:val="0"/>
                <w:numId w:val="179"/>
              </w:numPr>
              <w:rPr>
                <w:sz w:val="22"/>
                <w:szCs w:val="22"/>
              </w:rPr>
            </w:pPr>
            <w:r w:rsidRPr="004746CB">
              <w:rPr>
                <w:rFonts w:ascii="Arial" w:hAnsi="Arial" w:cs="Arial"/>
                <w:sz w:val="20"/>
                <w:szCs w:val="20"/>
                <w:lang w:val="sr-Cyrl-CS"/>
              </w:rPr>
              <w:t>копија радне књижице</w:t>
            </w:r>
            <w:r w:rsidRPr="004746CB">
              <w:rPr>
                <w:rFonts w:ascii="Arial" w:hAnsi="Arial" w:cs="Arial"/>
                <w:b/>
                <w:sz w:val="20"/>
                <w:szCs w:val="20"/>
                <w:lang w:val="sr-Cyrl-CS"/>
              </w:rPr>
              <w:t>/</w:t>
            </w:r>
            <w:r w:rsidRPr="004746CB">
              <w:rPr>
                <w:rFonts w:ascii="Arial" w:hAnsi="Arial" w:cs="Arial"/>
                <w:sz w:val="20"/>
                <w:szCs w:val="20"/>
                <w:lang w:val="sr-Cyrl-CS"/>
              </w:rPr>
              <w:t xml:space="preserve"> уговора о радном ангажовању (уговор о </w:t>
            </w:r>
            <w:r w:rsidRPr="004746CB">
              <w:rPr>
                <w:rFonts w:ascii="Arial" w:hAnsi="Arial" w:cs="Arial"/>
                <w:color w:val="auto"/>
                <w:sz w:val="20"/>
                <w:szCs w:val="20"/>
                <w:lang w:val="sr-Cyrl-CS"/>
              </w:rPr>
              <w:t>привременим/повременим пословима, уговор о делу и сл.) за сервисере</w:t>
            </w:r>
          </w:p>
          <w:p w:rsidR="009B4ABB" w:rsidRPr="004746CB" w:rsidRDefault="009B4ABB" w:rsidP="003A64F8">
            <w:pPr>
              <w:pStyle w:val="ListParagraph"/>
              <w:numPr>
                <w:ilvl w:val="0"/>
                <w:numId w:val="179"/>
              </w:numPr>
              <w:rPr>
                <w:sz w:val="22"/>
                <w:szCs w:val="22"/>
              </w:rPr>
            </w:pPr>
            <w:r w:rsidRPr="002B55C9">
              <w:rPr>
                <w:rFonts w:ascii="Arial" w:hAnsi="Arial" w:cs="Arial"/>
                <w:sz w:val="20"/>
                <w:szCs w:val="20"/>
                <w:lang w:val="sr-Cyrl-CS"/>
              </w:rPr>
              <w:t>списак корисника услуге и њихове потврде о реализованим уговорима</w:t>
            </w:r>
          </w:p>
        </w:tc>
      </w:tr>
    </w:tbl>
    <w:p w:rsidR="00C546A3" w:rsidRPr="00FB6A53" w:rsidRDefault="00C546A3" w:rsidP="00C546A3">
      <w:pPr>
        <w:tabs>
          <w:tab w:val="left" w:pos="567"/>
          <w:tab w:val="left" w:pos="709"/>
        </w:tabs>
        <w:jc w:val="center"/>
        <w:rPr>
          <w:rFonts w:ascii="Arial" w:hAnsi="Arial" w:cs="Arial"/>
          <w:b/>
          <w:color w:val="FF0000"/>
          <w:sz w:val="20"/>
          <w:szCs w:val="20"/>
          <w:u w:val="single"/>
          <w:lang w:val="sr-Cyrl-CS"/>
        </w:rPr>
      </w:pPr>
    </w:p>
    <w:p w:rsidR="00C546A3" w:rsidRPr="00FB6A53" w:rsidRDefault="00C546A3" w:rsidP="00C546A3">
      <w:pPr>
        <w:pStyle w:val="ListParagraph"/>
        <w:suppressAutoHyphens w:val="0"/>
        <w:spacing w:line="240" w:lineRule="auto"/>
        <w:ind w:left="0"/>
        <w:jc w:val="both"/>
        <w:rPr>
          <w:rFonts w:ascii="Arial" w:hAnsi="Arial" w:cs="Arial"/>
          <w:bCs/>
          <w:iCs/>
          <w:sz w:val="20"/>
          <w:szCs w:val="20"/>
          <w:lang w:val="sr-Cyrl-CS"/>
        </w:rPr>
      </w:pPr>
    </w:p>
    <w:p w:rsidR="00C546A3" w:rsidRPr="00FB6A53" w:rsidRDefault="00C546A3" w:rsidP="00C546A3">
      <w:pPr>
        <w:pStyle w:val="ListParagraph"/>
        <w:suppressAutoHyphens w:val="0"/>
        <w:spacing w:line="240" w:lineRule="auto"/>
        <w:ind w:left="0"/>
        <w:jc w:val="both"/>
        <w:rPr>
          <w:rFonts w:ascii="Arial" w:hAnsi="Arial" w:cs="Arial"/>
          <w:b/>
          <w:i/>
          <w:sz w:val="20"/>
          <w:szCs w:val="20"/>
          <w:u w:val="single"/>
          <w:lang w:val="sr-Cyrl-CS"/>
        </w:rPr>
      </w:pPr>
      <w:r w:rsidRPr="00FB6A53">
        <w:rPr>
          <w:rFonts w:ascii="Arial" w:hAnsi="Arial" w:cs="Arial"/>
          <w:b/>
          <w:bCs/>
          <w:iCs/>
          <w:sz w:val="20"/>
          <w:szCs w:val="20"/>
          <w:lang w:val="sr-Cyrl-CS"/>
        </w:rPr>
        <w:t xml:space="preserve">       Ако понуђач у остављеном примереном року, који не може бити краћи од 5 дана, не достави копију тражених доказа, односно не достави на увид оригинал или оверену копију тражених доказа, наручилац ће његову понуду одбити као неприхватљиву.</w:t>
      </w:r>
    </w:p>
    <w:p w:rsidR="00C546A3" w:rsidRPr="00FB6A53" w:rsidRDefault="00C546A3" w:rsidP="00C546A3">
      <w:pPr>
        <w:pStyle w:val="ListParagraph"/>
        <w:ind w:left="0"/>
        <w:jc w:val="both"/>
        <w:rPr>
          <w:rFonts w:ascii="Arial" w:hAnsi="Arial" w:cs="Arial"/>
          <w:b/>
          <w:color w:val="FF0000"/>
          <w:sz w:val="20"/>
          <w:szCs w:val="20"/>
        </w:rPr>
      </w:pPr>
      <w:r w:rsidRPr="00FB6A53">
        <w:rPr>
          <w:rFonts w:ascii="Arial" w:hAnsi="Arial" w:cs="Arial"/>
          <w:b/>
          <w:bCs/>
          <w:iCs/>
          <w:sz w:val="20"/>
          <w:szCs w:val="20"/>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546A3" w:rsidRPr="00FB6A53" w:rsidRDefault="00C546A3" w:rsidP="00C546A3">
      <w:pPr>
        <w:jc w:val="both"/>
        <w:rPr>
          <w:rFonts w:ascii="Arial" w:hAnsi="Arial" w:cs="Arial"/>
          <w:b/>
          <w:sz w:val="20"/>
          <w:szCs w:val="20"/>
          <w:u w:val="single"/>
          <w:lang w:val="sr-Cyrl-CS"/>
        </w:rPr>
      </w:pPr>
      <w:r w:rsidRPr="00FB6A53">
        <w:rPr>
          <w:rFonts w:ascii="Arial" w:hAnsi="Arial" w:cs="Arial"/>
          <w:color w:val="auto"/>
          <w:sz w:val="20"/>
          <w:szCs w:val="20"/>
        </w:rPr>
        <w:t xml:space="preserve">         Понуђач није дужан да доставља на увид доказе који су јавно доступни на интернет страницама надлежних органа.</w:t>
      </w:r>
      <w:r w:rsidRPr="00FB6A53">
        <w:rPr>
          <w:rFonts w:ascii="Arial" w:hAnsi="Arial" w:cs="Arial"/>
          <w:b/>
          <w:sz w:val="20"/>
          <w:szCs w:val="20"/>
          <w:lang w:val="sr-Cyrl-CS"/>
        </w:rPr>
        <w:t xml:space="preserve"> У случају да су докази о испуњености услова јавно доступни, у складу са чланом 79. став 5. Закона, понуђач је </w:t>
      </w:r>
      <w:r w:rsidRPr="00FB6A53">
        <w:rPr>
          <w:rFonts w:ascii="Arial" w:hAnsi="Arial" w:cs="Arial"/>
          <w:b/>
          <w:sz w:val="20"/>
          <w:szCs w:val="20"/>
          <w:u w:val="single"/>
          <w:lang w:val="sr-Cyrl-CS"/>
        </w:rPr>
        <w:t>дужан да у понуди наведе интернет страницу на којој су тражени подаци јавно доступни.</w:t>
      </w:r>
      <w:r w:rsidRPr="00FB6A53">
        <w:rPr>
          <w:rFonts w:ascii="Arial" w:hAnsi="Arial" w:cs="Arial"/>
          <w:b/>
          <w:sz w:val="20"/>
          <w:szCs w:val="20"/>
          <w:u w:val="single"/>
        </w:rPr>
        <w:t xml:space="preserve"> </w:t>
      </w:r>
      <w:r w:rsidRPr="00FB6A53">
        <w:rPr>
          <w:rFonts w:ascii="Arial" w:hAnsi="Arial" w:cs="Arial"/>
          <w:b/>
          <w:sz w:val="20"/>
          <w:szCs w:val="20"/>
        </w:rPr>
        <w:t>Наведени захтев се не односи на доказе о испуњености обавезних услова, у случају када је понуђач уписан у регистар понуђача пре протека рока за подношење понуда у овом поступку јавне набавке.</w:t>
      </w:r>
      <w:r w:rsidRPr="00FB6A53">
        <w:rPr>
          <w:rFonts w:ascii="Arial" w:hAnsi="Arial" w:cs="Arial"/>
          <w:b/>
          <w:sz w:val="20"/>
          <w:szCs w:val="20"/>
          <w:u w:val="single"/>
          <w:lang w:val="sr-Cyrl-CS"/>
        </w:rPr>
        <w:t xml:space="preserve"> </w:t>
      </w:r>
    </w:p>
    <w:p w:rsidR="00C546A3" w:rsidRPr="00FB6A53" w:rsidRDefault="00C546A3" w:rsidP="00C546A3">
      <w:pPr>
        <w:jc w:val="both"/>
        <w:rPr>
          <w:rFonts w:ascii="Arial" w:hAnsi="Arial" w:cs="Arial"/>
          <w:b/>
          <w:sz w:val="20"/>
          <w:szCs w:val="20"/>
        </w:rPr>
      </w:pPr>
      <w:r w:rsidRPr="00FB6A53">
        <w:rPr>
          <w:rFonts w:ascii="Arial" w:hAnsi="Arial" w:cs="Arial"/>
          <w:b/>
          <w:sz w:val="20"/>
          <w:szCs w:val="20"/>
          <w:lang w:val="sr-Cyrl-CS"/>
        </w:rPr>
        <w:t xml:space="preserve">      </w:t>
      </w:r>
      <w:r w:rsidRPr="00FB6A53">
        <w:rPr>
          <w:rFonts w:ascii="Arial" w:hAnsi="Arial" w:cs="Arial"/>
          <w:b/>
          <w:sz w:val="20"/>
          <w:szCs w:val="20"/>
          <w:u w:val="single"/>
          <w:lang w:val="sr-Cyrl-CS"/>
        </w:rPr>
        <w:t>Свако лице уписано у јавни регистар понуђача – предузетника и правних лица, није дужно да приликом подношења понуде,</w:t>
      </w:r>
      <w:r w:rsidRPr="00FB6A53">
        <w:rPr>
          <w:rFonts w:ascii="Arial" w:hAnsi="Arial" w:cs="Arial"/>
          <w:b/>
          <w:i/>
          <w:sz w:val="20"/>
          <w:szCs w:val="20"/>
          <w:u w:val="single"/>
          <w:lang w:val="sr-Cyrl-CS"/>
        </w:rPr>
        <w:t xml:space="preserve"> </w:t>
      </w:r>
      <w:r w:rsidRPr="00FB6A53">
        <w:rPr>
          <w:rFonts w:ascii="Arial" w:hAnsi="Arial" w:cs="Arial"/>
          <w:b/>
          <w:sz w:val="20"/>
          <w:szCs w:val="20"/>
          <w:u w:val="single"/>
          <w:lang w:val="sr-Cyrl-CS"/>
        </w:rPr>
        <w:t>доказује испуњеност обавезних услова.</w:t>
      </w:r>
    </w:p>
    <w:p w:rsidR="00C546A3" w:rsidRPr="00FB6A53" w:rsidRDefault="00C546A3" w:rsidP="00C546A3">
      <w:pPr>
        <w:jc w:val="both"/>
        <w:rPr>
          <w:rFonts w:ascii="Arial" w:hAnsi="Arial" w:cs="Arial"/>
          <w:b/>
          <w:sz w:val="20"/>
          <w:szCs w:val="20"/>
          <w:lang w:val="sr-Cyrl-CS"/>
        </w:rPr>
      </w:pPr>
      <w:r w:rsidRPr="00FB6A53">
        <w:rPr>
          <w:rFonts w:ascii="Arial" w:hAnsi="Arial" w:cs="Arial"/>
          <w:b/>
          <w:sz w:val="20"/>
          <w:szCs w:val="20"/>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546A3" w:rsidRPr="00FB6A53" w:rsidRDefault="00C546A3" w:rsidP="00C546A3">
      <w:pPr>
        <w:tabs>
          <w:tab w:val="left" w:pos="720"/>
        </w:tabs>
        <w:jc w:val="both"/>
        <w:rPr>
          <w:rFonts w:ascii="Arial" w:hAnsi="Arial" w:cs="Arial"/>
          <w:sz w:val="20"/>
          <w:szCs w:val="20"/>
          <w:lang w:val="sr-Cyrl-CS"/>
        </w:rPr>
      </w:pPr>
      <w:r w:rsidRPr="00FB6A53">
        <w:rPr>
          <w:rFonts w:ascii="Arial" w:hAnsi="Arial" w:cs="Arial"/>
          <w:sz w:val="20"/>
          <w:szCs w:val="20"/>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w:t>
      </w:r>
      <w:r w:rsidRPr="00FB6A53">
        <w:rPr>
          <w:rFonts w:ascii="Arial" w:hAnsi="Arial" w:cs="Arial"/>
          <w:sz w:val="20"/>
          <w:szCs w:val="20"/>
          <w:lang w:val="sr-Cyrl-CS"/>
        </w:rPr>
        <w:lastRenderedPageBreak/>
        <w:t xml:space="preserve">о испуњењу тражених услова, понуда ће бити одбијена као неприхватљива због битних недостатака. </w:t>
      </w:r>
    </w:p>
    <w:p w:rsidR="00C546A3" w:rsidRPr="00FB6A53" w:rsidRDefault="00C546A3" w:rsidP="00C546A3">
      <w:pPr>
        <w:jc w:val="both"/>
        <w:rPr>
          <w:rFonts w:ascii="Arial" w:hAnsi="Arial" w:cs="Arial"/>
          <w:sz w:val="20"/>
          <w:szCs w:val="20"/>
          <w:lang w:val="sr-Cyrl-CS"/>
        </w:rPr>
      </w:pPr>
      <w:r w:rsidRPr="00FB6A53">
        <w:rPr>
          <w:rFonts w:ascii="Arial" w:hAnsi="Arial" w:cs="Arial"/>
          <w:b/>
          <w:sz w:val="20"/>
          <w:szCs w:val="20"/>
          <w:lang w:val="sr-Cyrl-CS"/>
        </w:rPr>
        <w:t xml:space="preserve">       Ако понуђач има седиште у другој држави, </w:t>
      </w:r>
      <w:r w:rsidRPr="00FB6A53">
        <w:rPr>
          <w:rFonts w:ascii="Arial" w:hAnsi="Arial" w:cs="Arial"/>
          <w:sz w:val="20"/>
          <w:szCs w:val="20"/>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C546A3" w:rsidRPr="00FB6A53" w:rsidRDefault="00C546A3" w:rsidP="00C546A3">
      <w:pPr>
        <w:jc w:val="both"/>
        <w:rPr>
          <w:rFonts w:ascii="Arial" w:hAnsi="Arial" w:cs="Arial"/>
          <w:sz w:val="20"/>
          <w:szCs w:val="20"/>
          <w:lang w:val="sr-Cyrl-CS"/>
        </w:rPr>
      </w:pPr>
      <w:r w:rsidRPr="00FB6A53">
        <w:rPr>
          <w:rFonts w:ascii="Arial" w:hAnsi="Arial" w:cs="Arial"/>
          <w:b/>
          <w:sz w:val="20"/>
          <w:szCs w:val="20"/>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FB6A53">
        <w:rPr>
          <w:rFonts w:ascii="Arial" w:hAnsi="Arial" w:cs="Arial"/>
          <w:sz w:val="20"/>
          <w:szCs w:val="20"/>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C546A3" w:rsidRPr="00FB6A53" w:rsidRDefault="00C546A3" w:rsidP="00C546A3">
      <w:pPr>
        <w:pStyle w:val="ListParagraph"/>
        <w:ind w:left="0"/>
        <w:jc w:val="both"/>
        <w:rPr>
          <w:rFonts w:ascii="Arial" w:eastAsia="TimesNewRomanPSMT" w:hAnsi="Arial" w:cs="Arial"/>
          <w:b/>
          <w:bCs/>
          <w:sz w:val="20"/>
          <w:szCs w:val="20"/>
        </w:rPr>
      </w:pPr>
      <w:r w:rsidRPr="00FB6A53">
        <w:rPr>
          <w:rFonts w:ascii="Arial" w:hAnsi="Arial" w:cs="Arial"/>
          <w:color w:val="auto"/>
          <w:sz w:val="20"/>
          <w:szCs w:val="20"/>
        </w:rPr>
        <w:t xml:space="preserve">      </w:t>
      </w:r>
      <w:r w:rsidRPr="00FB6A53">
        <w:rPr>
          <w:rFonts w:ascii="Arial" w:hAnsi="Arial" w:cs="Arial"/>
          <w:b/>
          <w:color w:val="auto"/>
          <w:sz w:val="20"/>
          <w:szCs w:val="20"/>
        </w:rPr>
        <w:t>Понуђач је дужан</w:t>
      </w:r>
      <w:r w:rsidRPr="00FB6A53">
        <w:rPr>
          <w:rFonts w:ascii="Arial" w:eastAsia="TimesNewRomanPSMT" w:hAnsi="Arial" w:cs="Arial"/>
          <w:b/>
          <w:bCs/>
          <w:sz w:val="20"/>
          <w:szCs w:val="20"/>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3652A" w:rsidRPr="00EF65C2" w:rsidRDefault="00C3652A" w:rsidP="000D143F">
      <w:pPr>
        <w:rPr>
          <w:rFonts w:ascii="Arial" w:hAnsi="Arial" w:cs="Arial"/>
          <w:b/>
          <w:sz w:val="20"/>
          <w:szCs w:val="20"/>
          <w:u w:val="single"/>
        </w:rPr>
      </w:pPr>
    </w:p>
    <w:p w:rsidR="00C3652A" w:rsidRDefault="00C3652A"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Default="0089560F" w:rsidP="000D143F">
      <w:pPr>
        <w:rPr>
          <w:rFonts w:ascii="Arial" w:hAnsi="Arial" w:cs="Arial"/>
          <w:b/>
          <w:sz w:val="20"/>
          <w:szCs w:val="20"/>
          <w:u w:val="single"/>
        </w:rPr>
      </w:pPr>
    </w:p>
    <w:p w:rsidR="0089560F" w:rsidRPr="0089560F" w:rsidRDefault="0089560F" w:rsidP="000D143F">
      <w:pPr>
        <w:rPr>
          <w:rFonts w:ascii="Arial" w:hAnsi="Arial" w:cs="Arial"/>
          <w:b/>
          <w:sz w:val="20"/>
          <w:szCs w:val="20"/>
          <w:u w:val="single"/>
        </w:rPr>
      </w:pPr>
    </w:p>
    <w:p w:rsidR="00C546A3" w:rsidRDefault="00C546A3"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38752E" w:rsidRDefault="0038752E"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A16321" w:rsidRDefault="00A16321" w:rsidP="00C546A3">
      <w:pPr>
        <w:jc w:val="center"/>
        <w:rPr>
          <w:rFonts w:ascii="Arial" w:hAnsi="Arial" w:cs="Arial"/>
          <w:b/>
          <w:sz w:val="20"/>
          <w:szCs w:val="20"/>
          <w:u w:val="single"/>
          <w:lang/>
        </w:rPr>
      </w:pPr>
    </w:p>
    <w:p w:rsidR="0038752E" w:rsidRPr="0038752E" w:rsidRDefault="0038752E" w:rsidP="00C546A3">
      <w:pPr>
        <w:jc w:val="center"/>
        <w:rPr>
          <w:rFonts w:ascii="Arial" w:hAnsi="Arial" w:cs="Arial"/>
          <w:b/>
          <w:sz w:val="20"/>
          <w:szCs w:val="20"/>
          <w:u w:val="single"/>
          <w:lang/>
        </w:rPr>
      </w:pPr>
    </w:p>
    <w:p w:rsidR="00C546A3" w:rsidRPr="00FB6A53" w:rsidRDefault="00C546A3" w:rsidP="00C546A3">
      <w:pPr>
        <w:jc w:val="center"/>
        <w:rPr>
          <w:rFonts w:ascii="Arial" w:hAnsi="Arial" w:cs="Arial"/>
          <w:b/>
          <w:bCs/>
          <w:sz w:val="20"/>
          <w:szCs w:val="20"/>
          <w:u w:val="single"/>
        </w:rPr>
      </w:pPr>
      <w:r w:rsidRPr="00FB6A53">
        <w:rPr>
          <w:rFonts w:ascii="Arial" w:hAnsi="Arial" w:cs="Arial"/>
          <w:b/>
          <w:sz w:val="20"/>
          <w:szCs w:val="20"/>
          <w:u w:val="single"/>
          <w:lang w:val="ru-RU"/>
        </w:rPr>
        <w:t>5. ИЗЈАВА ПОНУЂАЧА</w:t>
      </w:r>
      <w:r w:rsidRPr="00FB6A53">
        <w:rPr>
          <w:rFonts w:ascii="Arial" w:hAnsi="Arial" w:cs="Arial"/>
          <w:b/>
          <w:bCs/>
          <w:sz w:val="20"/>
          <w:szCs w:val="20"/>
        </w:rPr>
        <w:t xml:space="preserve"> </w:t>
      </w:r>
      <w:r w:rsidRPr="00FB6A53">
        <w:rPr>
          <w:rFonts w:ascii="Arial" w:hAnsi="Arial" w:cs="Arial"/>
          <w:b/>
          <w:bCs/>
          <w:sz w:val="20"/>
          <w:szCs w:val="20"/>
          <w:u w:val="single"/>
        </w:rPr>
        <w:t>О ИСПУЊАВАЊУ УСЛОВА ИЗ ЧЛ. 75. ЗАКОНА У ПОСТУПКУ ЈАВНЕ</w:t>
      </w:r>
    </w:p>
    <w:p w:rsidR="00C546A3" w:rsidRPr="00FB6A53" w:rsidRDefault="00C546A3" w:rsidP="00C546A3">
      <w:pPr>
        <w:pStyle w:val="BodyText2"/>
        <w:tabs>
          <w:tab w:val="left" w:pos="360"/>
        </w:tabs>
        <w:ind w:left="360"/>
        <w:jc w:val="center"/>
        <w:rPr>
          <w:rFonts w:ascii="Arial" w:hAnsi="Arial" w:cs="Arial"/>
          <w:b/>
          <w:sz w:val="20"/>
          <w:szCs w:val="20"/>
          <w:u w:val="single"/>
        </w:rPr>
      </w:pPr>
      <w:r w:rsidRPr="00FB6A53">
        <w:rPr>
          <w:rFonts w:ascii="Arial" w:hAnsi="Arial" w:cs="Arial"/>
          <w:b/>
          <w:bCs/>
          <w:sz w:val="20"/>
          <w:szCs w:val="20"/>
          <w:u w:val="single"/>
        </w:rPr>
        <w:t>НАБАВКЕ</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У складу са чланом 77. став 4. Закона, под пуном материјалном и кривичном одговорношћу, </w:t>
      </w:r>
      <w:r w:rsidRPr="00FB6A53">
        <w:rPr>
          <w:rFonts w:ascii="Arial" w:hAnsi="Arial" w:cs="Arial"/>
          <w:sz w:val="20"/>
          <w:szCs w:val="20"/>
          <w:lang w:val="sr-Cyrl-CS"/>
        </w:rPr>
        <w:t xml:space="preserve">као заступник понуђача, </w:t>
      </w:r>
      <w:r w:rsidRPr="00FB6A53">
        <w:rPr>
          <w:rFonts w:ascii="Arial" w:hAnsi="Arial" w:cs="Arial"/>
          <w:sz w:val="20"/>
          <w:szCs w:val="20"/>
        </w:rPr>
        <w:t xml:space="preserve">дајем </w:t>
      </w:r>
    </w:p>
    <w:p w:rsidR="00C546A3" w:rsidRPr="00FB6A53" w:rsidRDefault="00C546A3" w:rsidP="00C546A3">
      <w:pPr>
        <w:jc w:val="both"/>
        <w:rPr>
          <w:rFonts w:ascii="Arial" w:hAnsi="Arial" w:cs="Arial"/>
          <w:sz w:val="20"/>
          <w:szCs w:val="20"/>
        </w:rPr>
      </w:pPr>
      <w:r w:rsidRPr="00FB6A53">
        <w:rPr>
          <w:rFonts w:ascii="Arial" w:hAnsi="Arial" w:cs="Arial"/>
          <w:sz w:val="20"/>
          <w:szCs w:val="20"/>
        </w:rPr>
        <w:tab/>
      </w:r>
      <w:r w:rsidRPr="00FB6A53">
        <w:rPr>
          <w:rFonts w:ascii="Arial" w:hAnsi="Arial" w:cs="Arial"/>
          <w:sz w:val="20"/>
          <w:szCs w:val="20"/>
        </w:rPr>
        <w:tab/>
      </w:r>
      <w:r w:rsidRPr="00FB6A53">
        <w:rPr>
          <w:rFonts w:ascii="Arial" w:hAnsi="Arial" w:cs="Arial"/>
          <w:sz w:val="20"/>
          <w:szCs w:val="20"/>
        </w:rPr>
        <w:tab/>
      </w:r>
      <w:r w:rsidRPr="00FB6A53">
        <w:rPr>
          <w:rFonts w:ascii="Arial" w:hAnsi="Arial" w:cs="Arial"/>
          <w:sz w:val="20"/>
          <w:szCs w:val="20"/>
        </w:rPr>
        <w:tab/>
      </w:r>
    </w:p>
    <w:p w:rsidR="00C546A3" w:rsidRPr="00FB6A53" w:rsidRDefault="00C546A3" w:rsidP="00C546A3">
      <w:pPr>
        <w:jc w:val="both"/>
        <w:rPr>
          <w:rFonts w:ascii="Arial" w:hAnsi="Arial" w:cs="Arial"/>
          <w:sz w:val="20"/>
          <w:szCs w:val="20"/>
        </w:rPr>
      </w:pPr>
    </w:p>
    <w:p w:rsidR="00C546A3" w:rsidRPr="00FB6A53" w:rsidRDefault="00C546A3" w:rsidP="00C546A3">
      <w:pPr>
        <w:jc w:val="center"/>
        <w:rPr>
          <w:rFonts w:ascii="Arial" w:hAnsi="Arial" w:cs="Arial"/>
          <w:b/>
          <w:sz w:val="20"/>
          <w:szCs w:val="20"/>
        </w:rPr>
      </w:pPr>
      <w:r w:rsidRPr="00FB6A53">
        <w:rPr>
          <w:rFonts w:ascii="Arial" w:hAnsi="Arial" w:cs="Arial"/>
          <w:b/>
          <w:sz w:val="20"/>
          <w:szCs w:val="20"/>
        </w:rPr>
        <w:t>И З Ј А В У</w:t>
      </w:r>
    </w:p>
    <w:p w:rsidR="00C546A3" w:rsidRPr="00FB6A53" w:rsidRDefault="00C546A3" w:rsidP="00C546A3">
      <w:pPr>
        <w:jc w:val="center"/>
        <w:rPr>
          <w:rFonts w:ascii="Arial" w:hAnsi="Arial" w:cs="Arial"/>
          <w:sz w:val="20"/>
          <w:szCs w:val="20"/>
        </w:rPr>
      </w:pPr>
    </w:p>
    <w:p w:rsidR="00C546A3" w:rsidRPr="00FB6A53" w:rsidRDefault="00C546A3" w:rsidP="000D143F">
      <w:pPr>
        <w:spacing w:line="240" w:lineRule="auto"/>
        <w:jc w:val="both"/>
        <w:rPr>
          <w:rFonts w:ascii="Arial" w:hAnsi="Arial" w:cs="Arial"/>
          <w:b/>
          <w:bCs/>
          <w:color w:val="auto"/>
          <w:sz w:val="20"/>
          <w:szCs w:val="20"/>
        </w:rPr>
      </w:pPr>
      <w:r w:rsidRPr="00FB6A53">
        <w:rPr>
          <w:rFonts w:ascii="Arial" w:hAnsi="Arial" w:cs="Arial"/>
          <w:sz w:val="20"/>
          <w:szCs w:val="20"/>
          <w:lang w:val="sr-Cyrl-CS"/>
        </w:rPr>
        <w:t>П</w:t>
      </w:r>
      <w:r w:rsidRPr="00FB6A53">
        <w:rPr>
          <w:rFonts w:ascii="Arial" w:hAnsi="Arial" w:cs="Arial"/>
          <w:sz w:val="20"/>
          <w:szCs w:val="20"/>
        </w:rPr>
        <w:t xml:space="preserve">онуђач </w:t>
      </w:r>
      <w:r w:rsidRPr="00FB6A53">
        <w:rPr>
          <w:rFonts w:ascii="Arial" w:hAnsi="Arial" w:cs="Arial"/>
          <w:i/>
          <w:sz w:val="20"/>
          <w:szCs w:val="20"/>
        </w:rPr>
        <w:t xml:space="preserve"> _____________________________________________</w:t>
      </w:r>
      <w:r w:rsidRPr="00FB6A53">
        <w:rPr>
          <w:rFonts w:ascii="Arial" w:hAnsi="Arial" w:cs="Arial"/>
          <w:i/>
          <w:iCs/>
          <w:sz w:val="20"/>
          <w:szCs w:val="20"/>
        </w:rPr>
        <w:t>(</w:t>
      </w:r>
      <w:r w:rsidRPr="00FB6A53">
        <w:rPr>
          <w:rFonts w:ascii="Arial" w:hAnsi="Arial" w:cs="Arial"/>
          <w:i/>
          <w:sz w:val="20"/>
          <w:szCs w:val="20"/>
        </w:rPr>
        <w:t>навести назив понуђача</w:t>
      </w:r>
      <w:r w:rsidRPr="00FB6A53">
        <w:rPr>
          <w:rFonts w:ascii="Arial" w:hAnsi="Arial" w:cs="Arial"/>
          <w:i/>
          <w:iCs/>
          <w:sz w:val="20"/>
          <w:szCs w:val="20"/>
        </w:rPr>
        <w:t>)</w:t>
      </w:r>
      <w:r w:rsidRPr="00FB6A53">
        <w:rPr>
          <w:rFonts w:ascii="Arial" w:hAnsi="Arial" w:cs="Arial"/>
          <w:i/>
          <w:sz w:val="20"/>
          <w:szCs w:val="20"/>
          <w:lang w:val="sr-Cyrl-CS"/>
        </w:rPr>
        <w:t xml:space="preserve"> </w:t>
      </w:r>
      <w:r w:rsidRPr="00FB6A53">
        <w:rPr>
          <w:rFonts w:ascii="Arial" w:hAnsi="Arial" w:cs="Arial"/>
          <w:sz w:val="20"/>
          <w:szCs w:val="20"/>
        </w:rPr>
        <w:t>у поступку јавне набавке</w:t>
      </w:r>
      <w:r w:rsidRPr="00FB6A53">
        <w:rPr>
          <w:rFonts w:ascii="Arial" w:hAnsi="Arial" w:cs="Arial"/>
          <w:b/>
          <w:bCs/>
          <w:sz w:val="20"/>
          <w:szCs w:val="20"/>
        </w:rPr>
        <w:t xml:space="preserve"> - </w:t>
      </w:r>
      <w:r w:rsidR="000D143F" w:rsidRPr="00FB6A53">
        <w:rPr>
          <w:rFonts w:ascii="Arial" w:hAnsi="Arial" w:cs="Arial"/>
          <w:b/>
          <w:color w:val="auto"/>
          <w:sz w:val="20"/>
          <w:szCs w:val="20"/>
        </w:rPr>
        <w:t xml:space="preserve">Одржавање/сервисирање/еталонирање / резервни делови - медицинска и лабораторијска опрема  - </w:t>
      </w:r>
      <w:r w:rsidR="000D143F" w:rsidRPr="00FB6A53">
        <w:rPr>
          <w:rFonts w:ascii="Arial" w:hAnsi="Arial" w:cs="Arial"/>
          <w:b/>
          <w:bCs/>
          <w:color w:val="auto"/>
          <w:sz w:val="20"/>
          <w:szCs w:val="20"/>
        </w:rPr>
        <w:t xml:space="preserve">еталонирање/калибрација/верификација опреме, </w:t>
      </w:r>
      <w:r w:rsidR="000D143F" w:rsidRPr="00FB6A53">
        <w:rPr>
          <w:rFonts w:ascii="Arial" w:hAnsi="Arial" w:cs="Arial"/>
          <w:b/>
          <w:bCs/>
          <w:sz w:val="20"/>
          <w:szCs w:val="20"/>
        </w:rPr>
        <w:t xml:space="preserve">ЈН БР. </w:t>
      </w:r>
      <w:r w:rsidR="000D143F" w:rsidRPr="00FB6A53">
        <w:rPr>
          <w:rFonts w:ascii="Arial" w:hAnsi="Arial" w:cs="Arial"/>
          <w:b/>
          <w:sz w:val="20"/>
          <w:szCs w:val="20"/>
        </w:rPr>
        <w:t>ВНР 30-II-27/15</w:t>
      </w:r>
      <w:r w:rsidRPr="00FB6A53">
        <w:rPr>
          <w:rFonts w:ascii="Arial" w:hAnsi="Arial" w:cs="Arial"/>
          <w:b/>
          <w:sz w:val="20"/>
          <w:szCs w:val="20"/>
        </w:rPr>
        <w:t xml:space="preserve">, </w:t>
      </w:r>
      <w:r w:rsidRPr="00FB6A53">
        <w:rPr>
          <w:rFonts w:ascii="Arial" w:hAnsi="Arial" w:cs="Arial"/>
          <w:sz w:val="20"/>
          <w:szCs w:val="20"/>
        </w:rPr>
        <w:t>испуњава све услове из чл. 75. Закона и Конкурсне докуменатције, и то:</w:t>
      </w:r>
    </w:p>
    <w:p w:rsidR="00C546A3" w:rsidRPr="00FB6A53" w:rsidRDefault="00C546A3" w:rsidP="00C546A3">
      <w:pPr>
        <w:jc w:val="both"/>
        <w:rPr>
          <w:rFonts w:ascii="Arial" w:hAnsi="Arial" w:cs="Arial"/>
          <w:b/>
          <w:i/>
          <w:iCs/>
          <w:sz w:val="20"/>
          <w:szCs w:val="20"/>
        </w:rPr>
      </w:pPr>
    </w:p>
    <w:p w:rsidR="00C546A3" w:rsidRPr="00FB6A53" w:rsidRDefault="00C546A3" w:rsidP="00C546A3">
      <w:pPr>
        <w:jc w:val="both"/>
        <w:rPr>
          <w:rFonts w:ascii="Arial" w:hAnsi="Arial" w:cs="Arial"/>
          <w:iCs/>
          <w:sz w:val="20"/>
          <w:szCs w:val="20"/>
        </w:rPr>
      </w:pPr>
    </w:p>
    <w:p w:rsidR="00C546A3" w:rsidRPr="00FB6A53" w:rsidRDefault="00C546A3" w:rsidP="003A64F8">
      <w:pPr>
        <w:numPr>
          <w:ilvl w:val="0"/>
          <w:numId w:val="12"/>
        </w:numPr>
        <w:suppressAutoHyphens w:val="0"/>
        <w:spacing w:line="240" w:lineRule="auto"/>
        <w:jc w:val="both"/>
        <w:rPr>
          <w:rFonts w:ascii="Arial" w:hAnsi="Arial" w:cs="Arial"/>
          <w:sz w:val="20"/>
          <w:szCs w:val="20"/>
          <w:lang w:val="sr-Cyrl-CS"/>
        </w:rPr>
      </w:pPr>
      <w:r w:rsidRPr="00FB6A53">
        <w:rPr>
          <w:rFonts w:ascii="Arial" w:hAnsi="Arial" w:cs="Arial"/>
          <w:sz w:val="20"/>
          <w:szCs w:val="20"/>
          <w:lang w:val="sr-Cyrl-CS"/>
        </w:rPr>
        <w:t>да је регистрован код надлежног органа, односно уписан у одговарајући регистар;</w:t>
      </w:r>
    </w:p>
    <w:p w:rsidR="00C546A3" w:rsidRPr="00FB6A53" w:rsidRDefault="00C546A3" w:rsidP="00C546A3">
      <w:pPr>
        <w:ind w:left="720"/>
        <w:jc w:val="both"/>
        <w:rPr>
          <w:rFonts w:ascii="Arial" w:hAnsi="Arial" w:cs="Arial"/>
          <w:b/>
          <w:sz w:val="20"/>
          <w:szCs w:val="20"/>
          <w:lang w:val="sr-Cyrl-CS"/>
        </w:rPr>
      </w:pPr>
    </w:p>
    <w:p w:rsidR="00C546A3" w:rsidRPr="00FB6A53" w:rsidRDefault="00C546A3" w:rsidP="003A64F8">
      <w:pPr>
        <w:numPr>
          <w:ilvl w:val="0"/>
          <w:numId w:val="12"/>
        </w:numPr>
        <w:suppressAutoHyphens w:val="0"/>
        <w:spacing w:line="240" w:lineRule="auto"/>
        <w:jc w:val="both"/>
        <w:rPr>
          <w:rFonts w:ascii="Arial" w:hAnsi="Arial" w:cs="Arial"/>
          <w:b/>
          <w:sz w:val="20"/>
          <w:szCs w:val="20"/>
          <w:lang w:val="sr-Cyrl-CS"/>
        </w:rPr>
      </w:pPr>
      <w:r w:rsidRPr="00FB6A53">
        <w:rPr>
          <w:rFonts w:ascii="Arial" w:hAnsi="Arial" w:cs="Arial"/>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546A3" w:rsidRPr="00FB6A53" w:rsidRDefault="00C546A3" w:rsidP="00C546A3">
      <w:pPr>
        <w:pStyle w:val="ListParagraph"/>
        <w:rPr>
          <w:rFonts w:ascii="Arial" w:hAnsi="Arial" w:cs="Arial"/>
          <w:sz w:val="20"/>
          <w:szCs w:val="20"/>
          <w:lang w:val="sr-Cyrl-CS"/>
        </w:rPr>
      </w:pPr>
    </w:p>
    <w:p w:rsidR="00C546A3" w:rsidRPr="00FB6A53" w:rsidRDefault="00C546A3" w:rsidP="003A64F8">
      <w:pPr>
        <w:numPr>
          <w:ilvl w:val="0"/>
          <w:numId w:val="12"/>
        </w:numPr>
        <w:tabs>
          <w:tab w:val="left" w:pos="709"/>
        </w:tabs>
        <w:suppressAutoHyphens w:val="0"/>
        <w:spacing w:line="240" w:lineRule="auto"/>
        <w:jc w:val="both"/>
        <w:rPr>
          <w:rFonts w:ascii="Arial" w:hAnsi="Arial" w:cs="Arial"/>
          <w:sz w:val="20"/>
          <w:szCs w:val="20"/>
          <w:u w:val="single"/>
          <w:lang w:val="sr-Cyrl-CS"/>
        </w:rPr>
      </w:pPr>
      <w:r w:rsidRPr="00FB6A53">
        <w:rPr>
          <w:rFonts w:ascii="Arial" w:hAnsi="Arial" w:cs="Arial"/>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546A3" w:rsidRPr="00FB6A53" w:rsidRDefault="00C546A3" w:rsidP="00C546A3">
      <w:pPr>
        <w:pStyle w:val="ListParagraph"/>
        <w:ind w:left="360"/>
        <w:rPr>
          <w:rFonts w:ascii="Arial" w:hAnsi="Arial" w:cs="Arial"/>
          <w:sz w:val="20"/>
          <w:szCs w:val="20"/>
          <w:lang w:val="sr-Cyrl-CS"/>
        </w:rPr>
      </w:pPr>
    </w:p>
    <w:p w:rsidR="00C546A3" w:rsidRPr="00FB6A53" w:rsidRDefault="00C546A3" w:rsidP="00C546A3">
      <w:pPr>
        <w:tabs>
          <w:tab w:val="left" w:pos="709"/>
        </w:tabs>
        <w:suppressAutoHyphens w:val="0"/>
        <w:spacing w:line="240" w:lineRule="auto"/>
        <w:jc w:val="both"/>
        <w:rPr>
          <w:rFonts w:ascii="Arial" w:hAnsi="Arial" w:cs="Arial"/>
          <w:b/>
          <w:sz w:val="20"/>
          <w:szCs w:val="20"/>
          <w:u w:val="single"/>
          <w:lang w:val="sr-Cyrl-CS"/>
        </w:rPr>
      </w:pPr>
      <w:r w:rsidRPr="00FB6A53">
        <w:rPr>
          <w:rFonts w:ascii="Arial" w:hAnsi="Arial" w:cs="Arial"/>
          <w:sz w:val="20"/>
          <w:szCs w:val="20"/>
          <w:lang w:val="sr-Cyrl-CS"/>
        </w:rPr>
        <w:t xml:space="preserve">. </w:t>
      </w:r>
    </w:p>
    <w:p w:rsidR="00C546A3" w:rsidRPr="00FB6A53" w:rsidRDefault="00C546A3" w:rsidP="00C546A3">
      <w:pPr>
        <w:jc w:val="both"/>
        <w:rPr>
          <w:rFonts w:ascii="Arial" w:hAnsi="Arial" w:cs="Arial"/>
          <w:i/>
          <w:sz w:val="20"/>
          <w:szCs w:val="20"/>
          <w:lang w:val="sr-Cyrl-CS"/>
        </w:rPr>
      </w:pPr>
    </w:p>
    <w:p w:rsidR="00C546A3" w:rsidRPr="00FB6A53" w:rsidRDefault="00C546A3" w:rsidP="00C546A3">
      <w:pPr>
        <w:jc w:val="both"/>
        <w:rPr>
          <w:rFonts w:ascii="Arial" w:hAnsi="Arial" w:cs="Arial"/>
          <w:i/>
          <w:sz w:val="20"/>
          <w:szCs w:val="20"/>
          <w:lang w:val="sr-Cyrl-CS"/>
        </w:rPr>
      </w:pPr>
    </w:p>
    <w:p w:rsidR="00C546A3" w:rsidRPr="00FB6A53" w:rsidRDefault="00C546A3" w:rsidP="00C546A3">
      <w:pPr>
        <w:rPr>
          <w:rFonts w:ascii="Arial" w:hAnsi="Arial" w:cs="Arial"/>
          <w:sz w:val="20"/>
          <w:szCs w:val="20"/>
        </w:rPr>
      </w:pPr>
      <w:r w:rsidRPr="00FB6A53">
        <w:rPr>
          <w:rFonts w:ascii="Arial" w:hAnsi="Arial" w:cs="Arial"/>
          <w:sz w:val="20"/>
          <w:szCs w:val="20"/>
        </w:rPr>
        <w:t xml:space="preserve">                                                                                                         Понуђач:</w:t>
      </w:r>
    </w:p>
    <w:p w:rsidR="00C546A3" w:rsidRPr="00FB6A53" w:rsidRDefault="00C546A3" w:rsidP="00C546A3">
      <w:pPr>
        <w:rPr>
          <w:rFonts w:ascii="Arial" w:hAnsi="Arial" w:cs="Arial"/>
          <w:sz w:val="20"/>
          <w:szCs w:val="20"/>
        </w:rPr>
      </w:pPr>
    </w:p>
    <w:p w:rsidR="00C546A3" w:rsidRPr="00FB6A53" w:rsidRDefault="00C546A3" w:rsidP="00C546A3">
      <w:pPr>
        <w:jc w:val="center"/>
        <w:rPr>
          <w:rFonts w:ascii="Arial" w:hAnsi="Arial" w:cs="Arial"/>
          <w:b/>
          <w:sz w:val="20"/>
          <w:szCs w:val="20"/>
          <w:u w:val="single"/>
        </w:rPr>
      </w:pPr>
      <w:r w:rsidRPr="00FB6A53">
        <w:rPr>
          <w:rFonts w:ascii="Arial" w:hAnsi="Arial" w:cs="Arial"/>
          <w:sz w:val="20"/>
          <w:szCs w:val="20"/>
        </w:rPr>
        <w:t xml:space="preserve">                                                                М.П.                     _____________________                                                        </w:t>
      </w:r>
    </w:p>
    <w:p w:rsidR="00C546A3" w:rsidRPr="00FB6A53" w:rsidRDefault="00C546A3" w:rsidP="00C546A3">
      <w:pPr>
        <w:jc w:val="center"/>
        <w:rPr>
          <w:rFonts w:ascii="Arial" w:hAnsi="Arial" w:cs="Arial"/>
          <w:b/>
          <w:sz w:val="20"/>
          <w:szCs w:val="20"/>
          <w:u w:val="single"/>
        </w:rPr>
      </w:pPr>
    </w:p>
    <w:p w:rsidR="00C546A3" w:rsidRPr="00FB6A53" w:rsidRDefault="00C546A3" w:rsidP="00C546A3">
      <w:pP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both"/>
        <w:rPr>
          <w:rFonts w:ascii="Arial" w:hAnsi="Arial" w:cs="Arial"/>
          <w:b/>
          <w:sz w:val="20"/>
          <w:szCs w:val="20"/>
          <w:u w:val="single"/>
        </w:rPr>
      </w:pPr>
      <w:r w:rsidRPr="00FB6A53">
        <w:rPr>
          <w:rFonts w:ascii="Arial" w:hAnsi="Arial" w:cs="Arial"/>
          <w:b/>
          <w:bCs/>
          <w:i/>
          <w:color w:val="auto"/>
          <w:sz w:val="20"/>
          <w:szCs w:val="20"/>
          <w:u w:val="single"/>
        </w:rPr>
        <w:t>Напомена:</w:t>
      </w:r>
      <w:r w:rsidRPr="00FB6A53">
        <w:rPr>
          <w:rFonts w:ascii="Arial" w:hAnsi="Arial" w:cs="Arial"/>
          <w:bCs/>
          <w:i/>
          <w:color w:val="auto"/>
          <w:sz w:val="20"/>
          <w:szCs w:val="20"/>
        </w:rPr>
        <w:t xml:space="preserve"> </w:t>
      </w:r>
      <w:r w:rsidRPr="00FB6A53">
        <w:rPr>
          <w:rFonts w:ascii="Arial" w:hAnsi="Arial" w:cs="Arial"/>
          <w:b/>
          <w:bCs/>
          <w:i/>
          <w:iCs/>
          <w:color w:val="auto"/>
          <w:sz w:val="20"/>
          <w:szCs w:val="20"/>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Default="00C546A3"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Pr="00C3652A" w:rsidRDefault="00C3652A"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bCs/>
          <w:sz w:val="20"/>
          <w:szCs w:val="20"/>
          <w:u w:val="single"/>
        </w:rPr>
      </w:pPr>
      <w:r w:rsidRPr="00FB6A53">
        <w:rPr>
          <w:rFonts w:ascii="Arial" w:hAnsi="Arial" w:cs="Arial"/>
          <w:b/>
          <w:sz w:val="20"/>
          <w:szCs w:val="20"/>
          <w:u w:val="single"/>
          <w:lang w:val="ru-RU"/>
        </w:rPr>
        <w:lastRenderedPageBreak/>
        <w:t>5.</w:t>
      </w:r>
      <w:r w:rsidR="00EF65C2">
        <w:rPr>
          <w:rFonts w:ascii="Arial" w:hAnsi="Arial" w:cs="Arial"/>
          <w:b/>
          <w:sz w:val="20"/>
          <w:szCs w:val="20"/>
          <w:u w:val="single"/>
          <w:lang w:val="ru-RU"/>
        </w:rPr>
        <w:t>1</w:t>
      </w:r>
      <w:r w:rsidRPr="00FB6A53">
        <w:rPr>
          <w:rFonts w:ascii="Arial" w:hAnsi="Arial" w:cs="Arial"/>
          <w:b/>
          <w:sz w:val="20"/>
          <w:szCs w:val="20"/>
          <w:u w:val="single"/>
          <w:lang w:val="ru-RU"/>
        </w:rPr>
        <w:t xml:space="preserve"> ИЗЈАВА ПОДИЗВОЂАЧА</w:t>
      </w:r>
      <w:r w:rsidRPr="00FB6A53">
        <w:rPr>
          <w:rFonts w:ascii="Arial" w:hAnsi="Arial" w:cs="Arial"/>
          <w:b/>
          <w:bCs/>
          <w:sz w:val="20"/>
          <w:szCs w:val="20"/>
        </w:rPr>
        <w:t xml:space="preserve"> </w:t>
      </w:r>
      <w:r w:rsidRPr="00FB6A53">
        <w:rPr>
          <w:rFonts w:ascii="Arial" w:hAnsi="Arial" w:cs="Arial"/>
          <w:b/>
          <w:bCs/>
          <w:sz w:val="20"/>
          <w:szCs w:val="20"/>
          <w:u w:val="single"/>
        </w:rPr>
        <w:t>О ИСПУЊАВАЊУ УСЛОВА ИЗ ЧЛ. 75. ЗАКОНА У ПОСТУПКУ ЈАВНЕ</w:t>
      </w:r>
    </w:p>
    <w:p w:rsidR="00C546A3" w:rsidRPr="00FB6A53" w:rsidRDefault="00C546A3" w:rsidP="00C546A3">
      <w:pPr>
        <w:pStyle w:val="BodyText2"/>
        <w:tabs>
          <w:tab w:val="left" w:pos="360"/>
        </w:tabs>
        <w:ind w:left="360"/>
        <w:jc w:val="center"/>
        <w:rPr>
          <w:rFonts w:ascii="Arial" w:hAnsi="Arial" w:cs="Arial"/>
          <w:b/>
          <w:sz w:val="20"/>
          <w:szCs w:val="20"/>
          <w:u w:val="single"/>
        </w:rPr>
      </w:pPr>
      <w:r w:rsidRPr="00FB6A53">
        <w:rPr>
          <w:rFonts w:ascii="Arial" w:hAnsi="Arial" w:cs="Arial"/>
          <w:b/>
          <w:bCs/>
          <w:sz w:val="20"/>
          <w:szCs w:val="20"/>
          <w:u w:val="single"/>
        </w:rPr>
        <w:t>НАБАВКЕ</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У складу са чланом 77. став 4. Закона, под пуном материјалном и кривичном одговорношћу, </w:t>
      </w:r>
      <w:r w:rsidRPr="00FB6A53">
        <w:rPr>
          <w:rFonts w:ascii="Arial" w:hAnsi="Arial" w:cs="Arial"/>
          <w:sz w:val="20"/>
          <w:szCs w:val="20"/>
          <w:lang w:val="sr-Cyrl-CS"/>
        </w:rPr>
        <w:t xml:space="preserve">као заступник подизвођача, </w:t>
      </w:r>
      <w:r w:rsidRPr="00FB6A53">
        <w:rPr>
          <w:rFonts w:ascii="Arial" w:hAnsi="Arial" w:cs="Arial"/>
          <w:sz w:val="20"/>
          <w:szCs w:val="20"/>
        </w:rPr>
        <w:t xml:space="preserve">дајем </w:t>
      </w:r>
    </w:p>
    <w:p w:rsidR="00C546A3" w:rsidRPr="00FB6A53" w:rsidRDefault="00C546A3" w:rsidP="00C546A3">
      <w:pPr>
        <w:jc w:val="both"/>
        <w:rPr>
          <w:rFonts w:ascii="Arial" w:hAnsi="Arial" w:cs="Arial"/>
          <w:sz w:val="20"/>
          <w:szCs w:val="20"/>
        </w:rPr>
      </w:pPr>
      <w:r w:rsidRPr="00FB6A53">
        <w:rPr>
          <w:rFonts w:ascii="Arial" w:hAnsi="Arial" w:cs="Arial"/>
          <w:sz w:val="20"/>
          <w:szCs w:val="20"/>
        </w:rPr>
        <w:tab/>
      </w:r>
      <w:r w:rsidRPr="00FB6A53">
        <w:rPr>
          <w:rFonts w:ascii="Arial" w:hAnsi="Arial" w:cs="Arial"/>
          <w:sz w:val="20"/>
          <w:szCs w:val="20"/>
        </w:rPr>
        <w:tab/>
      </w:r>
      <w:r w:rsidRPr="00FB6A53">
        <w:rPr>
          <w:rFonts w:ascii="Arial" w:hAnsi="Arial" w:cs="Arial"/>
          <w:sz w:val="20"/>
          <w:szCs w:val="20"/>
        </w:rPr>
        <w:tab/>
      </w:r>
      <w:r w:rsidRPr="00FB6A53">
        <w:rPr>
          <w:rFonts w:ascii="Arial" w:hAnsi="Arial" w:cs="Arial"/>
          <w:sz w:val="20"/>
          <w:szCs w:val="20"/>
        </w:rPr>
        <w:tab/>
      </w:r>
    </w:p>
    <w:p w:rsidR="00C546A3" w:rsidRPr="00FB6A53" w:rsidRDefault="00C546A3" w:rsidP="00C546A3">
      <w:pPr>
        <w:jc w:val="both"/>
        <w:rPr>
          <w:rFonts w:ascii="Arial" w:hAnsi="Arial" w:cs="Arial"/>
          <w:sz w:val="20"/>
          <w:szCs w:val="20"/>
        </w:rPr>
      </w:pPr>
    </w:p>
    <w:p w:rsidR="00C546A3" w:rsidRPr="00FB6A53" w:rsidRDefault="00C546A3" w:rsidP="00C546A3">
      <w:pPr>
        <w:jc w:val="center"/>
        <w:rPr>
          <w:rFonts w:ascii="Arial" w:hAnsi="Arial" w:cs="Arial"/>
          <w:b/>
          <w:sz w:val="20"/>
          <w:szCs w:val="20"/>
        </w:rPr>
      </w:pPr>
      <w:r w:rsidRPr="00FB6A53">
        <w:rPr>
          <w:rFonts w:ascii="Arial" w:hAnsi="Arial" w:cs="Arial"/>
          <w:b/>
          <w:sz w:val="20"/>
          <w:szCs w:val="20"/>
        </w:rPr>
        <w:t>И З Ј А В У</w:t>
      </w:r>
    </w:p>
    <w:p w:rsidR="00C546A3" w:rsidRPr="00FB6A53" w:rsidRDefault="00C546A3" w:rsidP="00C546A3">
      <w:pPr>
        <w:jc w:val="center"/>
        <w:rPr>
          <w:rFonts w:ascii="Arial" w:hAnsi="Arial" w:cs="Arial"/>
          <w:sz w:val="20"/>
          <w:szCs w:val="20"/>
        </w:rPr>
      </w:pPr>
    </w:p>
    <w:p w:rsidR="00C546A3" w:rsidRPr="00FB6A53" w:rsidRDefault="00C546A3" w:rsidP="00C546A3">
      <w:pPr>
        <w:jc w:val="both"/>
        <w:rPr>
          <w:rFonts w:ascii="Arial" w:hAnsi="Arial" w:cs="Arial"/>
          <w:b/>
          <w:i/>
          <w:iCs/>
          <w:sz w:val="20"/>
          <w:szCs w:val="20"/>
        </w:rPr>
      </w:pPr>
      <w:r w:rsidRPr="00FB6A53">
        <w:rPr>
          <w:rFonts w:ascii="Arial" w:hAnsi="Arial" w:cs="Arial"/>
          <w:sz w:val="20"/>
          <w:szCs w:val="20"/>
          <w:lang w:val="sr-Cyrl-CS"/>
        </w:rPr>
        <w:t>П</w:t>
      </w:r>
      <w:r w:rsidRPr="00FB6A53">
        <w:rPr>
          <w:rFonts w:ascii="Arial" w:hAnsi="Arial" w:cs="Arial"/>
          <w:sz w:val="20"/>
          <w:szCs w:val="20"/>
        </w:rPr>
        <w:t xml:space="preserve">онуђач </w:t>
      </w:r>
      <w:r w:rsidRPr="00FB6A53">
        <w:rPr>
          <w:rFonts w:ascii="Arial" w:hAnsi="Arial" w:cs="Arial"/>
          <w:i/>
          <w:sz w:val="20"/>
          <w:szCs w:val="20"/>
        </w:rPr>
        <w:t xml:space="preserve"> _____________________________________________</w:t>
      </w:r>
      <w:r w:rsidRPr="00FB6A53">
        <w:rPr>
          <w:rFonts w:ascii="Arial" w:hAnsi="Arial" w:cs="Arial"/>
          <w:i/>
          <w:iCs/>
          <w:sz w:val="20"/>
          <w:szCs w:val="20"/>
        </w:rPr>
        <w:t>(</w:t>
      </w:r>
      <w:r w:rsidRPr="00FB6A53">
        <w:rPr>
          <w:rFonts w:ascii="Arial" w:hAnsi="Arial" w:cs="Arial"/>
          <w:i/>
          <w:sz w:val="20"/>
          <w:szCs w:val="20"/>
        </w:rPr>
        <w:t xml:space="preserve">навести назив </w:t>
      </w:r>
      <w:r w:rsidRPr="00FB6A53">
        <w:rPr>
          <w:rFonts w:ascii="Arial" w:hAnsi="Arial" w:cs="Arial"/>
          <w:sz w:val="20"/>
          <w:szCs w:val="20"/>
          <w:lang w:val="sr-Cyrl-CS"/>
        </w:rPr>
        <w:t>подизвођача</w:t>
      </w:r>
      <w:r w:rsidRPr="00FB6A53">
        <w:rPr>
          <w:rFonts w:ascii="Arial" w:hAnsi="Arial" w:cs="Arial"/>
          <w:i/>
          <w:iCs/>
          <w:sz w:val="20"/>
          <w:szCs w:val="20"/>
        </w:rPr>
        <w:t>)</w:t>
      </w:r>
      <w:r w:rsidRPr="00FB6A53">
        <w:rPr>
          <w:rFonts w:ascii="Arial" w:hAnsi="Arial" w:cs="Arial"/>
          <w:i/>
          <w:sz w:val="20"/>
          <w:szCs w:val="20"/>
          <w:lang w:val="sr-Cyrl-CS"/>
        </w:rPr>
        <w:t xml:space="preserve"> </w:t>
      </w:r>
      <w:r w:rsidRPr="00FB6A53">
        <w:rPr>
          <w:rFonts w:ascii="Arial" w:hAnsi="Arial" w:cs="Arial"/>
          <w:sz w:val="20"/>
          <w:szCs w:val="20"/>
        </w:rPr>
        <w:t>у поступку јавне набавке</w:t>
      </w:r>
      <w:r w:rsidRPr="00FB6A53">
        <w:rPr>
          <w:rFonts w:ascii="Arial" w:hAnsi="Arial" w:cs="Arial"/>
          <w:b/>
          <w:bCs/>
          <w:sz w:val="20"/>
          <w:szCs w:val="20"/>
        </w:rPr>
        <w:t xml:space="preserve"> - </w:t>
      </w:r>
      <w:r w:rsidR="000D143F" w:rsidRPr="00FB6A53">
        <w:rPr>
          <w:rFonts w:ascii="Arial" w:hAnsi="Arial" w:cs="Arial"/>
          <w:b/>
          <w:color w:val="auto"/>
          <w:sz w:val="20"/>
          <w:szCs w:val="20"/>
        </w:rPr>
        <w:t xml:space="preserve">Одржавање/сервисирање/еталонирање / резервни делови - медицинска и лабораторијска опрема  - </w:t>
      </w:r>
      <w:r w:rsidR="000D143F" w:rsidRPr="00FB6A53">
        <w:rPr>
          <w:rFonts w:ascii="Arial" w:hAnsi="Arial" w:cs="Arial"/>
          <w:b/>
          <w:bCs/>
          <w:color w:val="auto"/>
          <w:sz w:val="20"/>
          <w:szCs w:val="20"/>
        </w:rPr>
        <w:t xml:space="preserve">еталонирање/калибрација/верификација опреме, </w:t>
      </w:r>
      <w:r w:rsidR="000D143F" w:rsidRPr="00FB6A53">
        <w:rPr>
          <w:rFonts w:ascii="Arial" w:hAnsi="Arial" w:cs="Arial"/>
          <w:b/>
          <w:bCs/>
          <w:sz w:val="20"/>
          <w:szCs w:val="20"/>
        </w:rPr>
        <w:t xml:space="preserve">ЈН БР. </w:t>
      </w:r>
      <w:r w:rsidR="000D143F" w:rsidRPr="00FB6A53">
        <w:rPr>
          <w:rFonts w:ascii="Arial" w:hAnsi="Arial" w:cs="Arial"/>
          <w:b/>
          <w:sz w:val="20"/>
          <w:szCs w:val="20"/>
        </w:rPr>
        <w:t>ВНР 30-II-27/15</w:t>
      </w:r>
      <w:r w:rsidRPr="00FB6A53">
        <w:rPr>
          <w:rFonts w:ascii="Arial" w:hAnsi="Arial" w:cs="Arial"/>
          <w:b/>
          <w:sz w:val="20"/>
          <w:szCs w:val="20"/>
        </w:rPr>
        <w:t xml:space="preserve">, </w:t>
      </w:r>
      <w:r w:rsidRPr="00FB6A53">
        <w:rPr>
          <w:rFonts w:ascii="Arial" w:hAnsi="Arial" w:cs="Arial"/>
          <w:sz w:val="20"/>
          <w:szCs w:val="20"/>
        </w:rPr>
        <w:t>испуњава све услове из чл. 75. Закона и Конкурсне докуменатције, и то:</w:t>
      </w:r>
    </w:p>
    <w:p w:rsidR="00C546A3" w:rsidRPr="00FB6A53" w:rsidRDefault="00C546A3" w:rsidP="00C546A3">
      <w:pPr>
        <w:jc w:val="both"/>
        <w:rPr>
          <w:rFonts w:ascii="Arial" w:hAnsi="Arial" w:cs="Arial"/>
          <w:iCs/>
          <w:sz w:val="20"/>
          <w:szCs w:val="20"/>
        </w:rPr>
      </w:pPr>
    </w:p>
    <w:p w:rsidR="00C546A3" w:rsidRPr="00FB6A53" w:rsidRDefault="00C546A3" w:rsidP="003A64F8">
      <w:pPr>
        <w:numPr>
          <w:ilvl w:val="0"/>
          <w:numId w:val="13"/>
        </w:numPr>
        <w:suppressAutoHyphens w:val="0"/>
        <w:spacing w:line="240" w:lineRule="auto"/>
        <w:jc w:val="both"/>
        <w:rPr>
          <w:rFonts w:ascii="Arial" w:hAnsi="Arial" w:cs="Arial"/>
          <w:sz w:val="20"/>
          <w:szCs w:val="20"/>
          <w:lang w:val="sr-Cyrl-CS"/>
        </w:rPr>
      </w:pPr>
      <w:r w:rsidRPr="00FB6A53">
        <w:rPr>
          <w:rFonts w:ascii="Arial" w:hAnsi="Arial" w:cs="Arial"/>
          <w:sz w:val="20"/>
          <w:szCs w:val="20"/>
          <w:lang w:val="sr-Cyrl-CS"/>
        </w:rPr>
        <w:t>да је регистрован код надлежног органа, односно уписан у одговарајући регистар;</w:t>
      </w:r>
    </w:p>
    <w:p w:rsidR="00C546A3" w:rsidRPr="00FB6A53" w:rsidRDefault="00C546A3" w:rsidP="00C546A3">
      <w:pPr>
        <w:ind w:left="720"/>
        <w:jc w:val="both"/>
        <w:rPr>
          <w:rFonts w:ascii="Arial" w:hAnsi="Arial" w:cs="Arial"/>
          <w:b/>
          <w:sz w:val="20"/>
          <w:szCs w:val="20"/>
          <w:lang w:val="sr-Cyrl-CS"/>
        </w:rPr>
      </w:pPr>
    </w:p>
    <w:p w:rsidR="00C546A3" w:rsidRPr="00FB6A53" w:rsidRDefault="00C546A3" w:rsidP="003A64F8">
      <w:pPr>
        <w:numPr>
          <w:ilvl w:val="0"/>
          <w:numId w:val="13"/>
        </w:numPr>
        <w:suppressAutoHyphens w:val="0"/>
        <w:spacing w:line="240" w:lineRule="auto"/>
        <w:jc w:val="both"/>
        <w:rPr>
          <w:rFonts w:ascii="Arial" w:hAnsi="Arial" w:cs="Arial"/>
          <w:b/>
          <w:sz w:val="20"/>
          <w:szCs w:val="20"/>
          <w:lang w:val="sr-Cyrl-CS"/>
        </w:rPr>
      </w:pPr>
      <w:r w:rsidRPr="00FB6A53">
        <w:rPr>
          <w:rFonts w:ascii="Arial" w:hAnsi="Arial" w:cs="Arial"/>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546A3" w:rsidRPr="00FB6A53" w:rsidRDefault="00C546A3" w:rsidP="00C546A3">
      <w:pPr>
        <w:pStyle w:val="ListParagraph"/>
        <w:rPr>
          <w:rFonts w:ascii="Arial" w:hAnsi="Arial" w:cs="Arial"/>
          <w:sz w:val="20"/>
          <w:szCs w:val="20"/>
          <w:lang w:val="sr-Cyrl-CS"/>
        </w:rPr>
      </w:pPr>
    </w:p>
    <w:p w:rsidR="00C546A3" w:rsidRPr="00FB6A53" w:rsidRDefault="00C546A3" w:rsidP="003A64F8">
      <w:pPr>
        <w:numPr>
          <w:ilvl w:val="0"/>
          <w:numId w:val="13"/>
        </w:numPr>
        <w:tabs>
          <w:tab w:val="left" w:pos="709"/>
        </w:tabs>
        <w:suppressAutoHyphens w:val="0"/>
        <w:spacing w:line="240" w:lineRule="auto"/>
        <w:jc w:val="both"/>
        <w:rPr>
          <w:rFonts w:ascii="Arial" w:hAnsi="Arial" w:cs="Arial"/>
          <w:sz w:val="20"/>
          <w:szCs w:val="20"/>
          <w:u w:val="single"/>
          <w:lang w:val="sr-Cyrl-CS"/>
        </w:rPr>
      </w:pPr>
      <w:r w:rsidRPr="00FB6A53">
        <w:rPr>
          <w:rFonts w:ascii="Arial" w:hAnsi="Arial" w:cs="Arial"/>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546A3" w:rsidRPr="00FB6A53" w:rsidRDefault="00C546A3" w:rsidP="00C546A3">
      <w:pPr>
        <w:pStyle w:val="ListParagraph"/>
        <w:ind w:left="360"/>
        <w:rPr>
          <w:rFonts w:ascii="Arial" w:hAnsi="Arial" w:cs="Arial"/>
          <w:sz w:val="20"/>
          <w:szCs w:val="20"/>
          <w:lang w:val="sr-Cyrl-CS"/>
        </w:rPr>
      </w:pPr>
    </w:p>
    <w:p w:rsidR="00C546A3" w:rsidRPr="00FB6A53" w:rsidRDefault="00C546A3" w:rsidP="00C546A3">
      <w:pPr>
        <w:pStyle w:val="ListParagraph"/>
        <w:rPr>
          <w:rFonts w:ascii="Arial" w:hAnsi="Arial" w:cs="Arial"/>
          <w:b/>
          <w:sz w:val="20"/>
          <w:szCs w:val="20"/>
          <w:u w:val="single"/>
          <w:lang w:val="sr-Cyrl-CS"/>
        </w:rPr>
      </w:pPr>
    </w:p>
    <w:p w:rsidR="00C546A3" w:rsidRPr="00FB6A53" w:rsidRDefault="00C546A3" w:rsidP="00C546A3">
      <w:pPr>
        <w:tabs>
          <w:tab w:val="left" w:pos="709"/>
        </w:tabs>
        <w:suppressAutoHyphens w:val="0"/>
        <w:spacing w:line="240" w:lineRule="auto"/>
        <w:ind w:left="720"/>
        <w:jc w:val="both"/>
        <w:rPr>
          <w:rFonts w:ascii="Arial" w:hAnsi="Arial" w:cs="Arial"/>
          <w:b/>
          <w:sz w:val="20"/>
          <w:szCs w:val="20"/>
          <w:u w:val="single"/>
          <w:lang w:val="sr-Cyrl-CS"/>
        </w:rPr>
      </w:pPr>
    </w:p>
    <w:p w:rsidR="00C546A3" w:rsidRPr="00FB6A53" w:rsidRDefault="00C546A3" w:rsidP="00C546A3">
      <w:pPr>
        <w:jc w:val="both"/>
        <w:rPr>
          <w:rFonts w:ascii="Arial" w:hAnsi="Arial" w:cs="Arial"/>
          <w:i/>
          <w:sz w:val="20"/>
          <w:szCs w:val="20"/>
          <w:lang w:val="sr-Cyrl-CS"/>
        </w:rPr>
      </w:pPr>
    </w:p>
    <w:p w:rsidR="00C546A3" w:rsidRPr="00FB6A53" w:rsidRDefault="00C546A3" w:rsidP="00C546A3">
      <w:pPr>
        <w:jc w:val="both"/>
        <w:rPr>
          <w:rFonts w:ascii="Arial" w:hAnsi="Arial" w:cs="Arial"/>
          <w:i/>
          <w:sz w:val="20"/>
          <w:szCs w:val="20"/>
          <w:lang w:val="sr-Cyrl-CS"/>
        </w:rPr>
      </w:pPr>
    </w:p>
    <w:p w:rsidR="00C546A3" w:rsidRPr="00FB6A53" w:rsidRDefault="00C546A3" w:rsidP="00C546A3">
      <w:pPr>
        <w:rPr>
          <w:rFonts w:ascii="Arial" w:hAnsi="Arial" w:cs="Arial"/>
          <w:sz w:val="20"/>
          <w:szCs w:val="20"/>
        </w:rPr>
      </w:pPr>
      <w:r w:rsidRPr="00FB6A53">
        <w:rPr>
          <w:rFonts w:ascii="Arial" w:hAnsi="Arial" w:cs="Arial"/>
          <w:sz w:val="20"/>
          <w:szCs w:val="20"/>
        </w:rPr>
        <w:t xml:space="preserve">                                                                                                         Подизвођач:</w:t>
      </w:r>
    </w:p>
    <w:p w:rsidR="00C546A3" w:rsidRPr="00FB6A53" w:rsidRDefault="00C546A3" w:rsidP="00C546A3">
      <w:pPr>
        <w:rPr>
          <w:rFonts w:ascii="Arial" w:hAnsi="Arial" w:cs="Arial"/>
          <w:sz w:val="20"/>
          <w:szCs w:val="20"/>
        </w:rPr>
      </w:pPr>
    </w:p>
    <w:p w:rsidR="00C546A3" w:rsidRPr="00FB6A53" w:rsidRDefault="00C546A3" w:rsidP="00C546A3">
      <w:pPr>
        <w:jc w:val="center"/>
        <w:rPr>
          <w:rFonts w:ascii="Arial" w:hAnsi="Arial" w:cs="Arial"/>
          <w:b/>
          <w:sz w:val="20"/>
          <w:szCs w:val="20"/>
          <w:u w:val="single"/>
        </w:rPr>
      </w:pPr>
      <w:r w:rsidRPr="00FB6A53">
        <w:rPr>
          <w:rFonts w:ascii="Arial" w:hAnsi="Arial" w:cs="Arial"/>
          <w:sz w:val="20"/>
          <w:szCs w:val="20"/>
        </w:rPr>
        <w:t xml:space="preserve">                                                                М.П.                     _____________________                                                        </w:t>
      </w: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pStyle w:val="ListParagraph"/>
        <w:ind w:left="0"/>
        <w:jc w:val="both"/>
        <w:rPr>
          <w:rFonts w:ascii="Arial" w:hAnsi="Arial" w:cs="Arial"/>
          <w:bCs/>
          <w:i/>
          <w:iCs/>
          <w:color w:val="auto"/>
          <w:sz w:val="20"/>
          <w:szCs w:val="20"/>
        </w:rPr>
      </w:pPr>
      <w:r w:rsidRPr="00FB6A53">
        <w:rPr>
          <w:rFonts w:ascii="Arial" w:hAnsi="Arial" w:cs="Arial"/>
          <w:b/>
          <w:bCs/>
          <w:i/>
          <w:iCs/>
          <w:color w:val="auto"/>
          <w:sz w:val="20"/>
          <w:szCs w:val="20"/>
          <w:u w:val="single"/>
        </w:rPr>
        <w:t>Напомена:</w:t>
      </w:r>
      <w:r w:rsidRPr="00FB6A53">
        <w:rPr>
          <w:rFonts w:ascii="Arial" w:hAnsi="Arial" w:cs="Arial"/>
          <w:b/>
          <w:bCs/>
          <w:i/>
          <w:iCs/>
          <w:color w:val="auto"/>
          <w:sz w:val="20"/>
          <w:szCs w:val="20"/>
        </w:rPr>
        <w:t xml:space="preserve"> Изјава се попуњава само уколико понуђач подноси понуду са подизвођачем</w:t>
      </w:r>
      <w:r w:rsidRPr="00FB6A53">
        <w:rPr>
          <w:rFonts w:ascii="Arial" w:hAnsi="Arial" w:cs="Arial"/>
          <w:bCs/>
          <w:i/>
          <w:iCs/>
          <w:color w:val="auto"/>
          <w:sz w:val="20"/>
          <w:szCs w:val="20"/>
        </w:rPr>
        <w:t xml:space="preserve"> </w:t>
      </w:r>
      <w:r w:rsidRPr="00FB6A53">
        <w:rPr>
          <w:rFonts w:ascii="Arial" w:hAnsi="Arial" w:cs="Arial"/>
          <w:b/>
          <w:bCs/>
          <w:i/>
          <w:iCs/>
          <w:color w:val="auto"/>
          <w:sz w:val="20"/>
          <w:szCs w:val="20"/>
        </w:rPr>
        <w:t>и мора бити потписана од стране овлашћеног лица подизвођача и оверена печатом.</w:t>
      </w:r>
      <w:r w:rsidRPr="00FB6A53">
        <w:rPr>
          <w:rFonts w:ascii="Arial" w:hAnsi="Arial" w:cs="Arial"/>
          <w:bCs/>
          <w:i/>
          <w:iCs/>
          <w:color w:val="auto"/>
          <w:sz w:val="20"/>
          <w:szCs w:val="20"/>
        </w:rPr>
        <w:t xml:space="preserve"> </w:t>
      </w: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Default="00C546A3"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Default="00C3652A" w:rsidP="00C546A3">
      <w:pPr>
        <w:jc w:val="center"/>
        <w:rPr>
          <w:rFonts w:ascii="Arial" w:hAnsi="Arial" w:cs="Arial"/>
          <w:b/>
          <w:sz w:val="20"/>
          <w:szCs w:val="20"/>
          <w:u w:val="single"/>
        </w:rPr>
      </w:pPr>
    </w:p>
    <w:p w:rsidR="00C3652A" w:rsidRPr="00C3652A" w:rsidRDefault="00C3652A"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rPr>
      </w:pPr>
    </w:p>
    <w:p w:rsidR="00C546A3" w:rsidRPr="00FB6A53" w:rsidRDefault="00C546A3" w:rsidP="00C546A3">
      <w:pPr>
        <w:jc w:val="center"/>
        <w:rPr>
          <w:rFonts w:ascii="Arial" w:hAnsi="Arial" w:cs="Arial"/>
          <w:b/>
          <w:sz w:val="20"/>
          <w:szCs w:val="20"/>
          <w:u w:val="single"/>
          <w:lang w:val="ru-RU"/>
        </w:rPr>
      </w:pPr>
      <w:r w:rsidRPr="00FB6A53">
        <w:rPr>
          <w:rFonts w:ascii="Arial" w:hAnsi="Arial" w:cs="Arial"/>
          <w:b/>
          <w:sz w:val="20"/>
          <w:szCs w:val="20"/>
          <w:u w:val="single"/>
        </w:rPr>
        <w:lastRenderedPageBreak/>
        <w:t>5.</w:t>
      </w:r>
      <w:r w:rsidR="00EF65C2">
        <w:rPr>
          <w:rFonts w:ascii="Arial" w:hAnsi="Arial" w:cs="Arial"/>
          <w:b/>
          <w:sz w:val="20"/>
          <w:szCs w:val="20"/>
          <w:u w:val="single"/>
        </w:rPr>
        <w:t>2</w:t>
      </w:r>
      <w:r w:rsidRPr="00FB6A53">
        <w:rPr>
          <w:rFonts w:ascii="Arial" w:hAnsi="Arial" w:cs="Arial"/>
          <w:b/>
          <w:sz w:val="20"/>
          <w:szCs w:val="20"/>
          <w:u w:val="single"/>
        </w:rPr>
        <w:t>.</w:t>
      </w:r>
      <w:r w:rsidRPr="00FB6A53">
        <w:rPr>
          <w:rFonts w:ascii="Arial" w:hAnsi="Arial" w:cs="Arial"/>
          <w:b/>
          <w:sz w:val="20"/>
          <w:szCs w:val="20"/>
          <w:u w:val="single"/>
          <w:lang w:val="ru-RU"/>
        </w:rPr>
        <w:t xml:space="preserve"> ОБРАЗАЦ ИЗЈАВЕ </w:t>
      </w:r>
    </w:p>
    <w:p w:rsidR="00C546A3" w:rsidRPr="00FB6A53" w:rsidRDefault="00C546A3" w:rsidP="00C546A3">
      <w:pPr>
        <w:jc w:val="center"/>
        <w:rPr>
          <w:rFonts w:ascii="Arial" w:hAnsi="Arial" w:cs="Arial"/>
          <w:b/>
          <w:sz w:val="20"/>
          <w:szCs w:val="20"/>
          <w:u w:val="single"/>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BodyText"/>
        <w:tabs>
          <w:tab w:val="left" w:pos="284"/>
        </w:tabs>
        <w:spacing w:line="360" w:lineRule="auto"/>
        <w:ind w:left="284"/>
        <w:rPr>
          <w:rFonts w:ascii="Arial" w:hAnsi="Arial" w:cs="Arial"/>
          <w:b/>
          <w:bCs/>
          <w:sz w:val="20"/>
          <w:szCs w:val="20"/>
          <w:u w:val="single"/>
        </w:rPr>
      </w:pPr>
      <w:r w:rsidRPr="00FB6A53">
        <w:rPr>
          <w:rFonts w:ascii="Arial" w:hAnsi="Arial" w:cs="Arial"/>
          <w:sz w:val="20"/>
          <w:szCs w:val="20"/>
          <w:lang w:val="ru-RU"/>
        </w:rPr>
        <w:t xml:space="preserve">Под пуном материјалном и кривичном одговорношћу, изјављујем да је понуђач </w:t>
      </w:r>
      <w:r w:rsidRPr="00FB6A53">
        <w:rPr>
          <w:rFonts w:ascii="Arial" w:hAnsi="Arial" w:cs="Arial"/>
          <w:bCs/>
          <w:sz w:val="20"/>
          <w:szCs w:val="20"/>
        </w:rPr>
        <w:t>/ члан групе понуђача / подизвођач</w:t>
      </w:r>
    </w:p>
    <w:p w:rsidR="00C546A3" w:rsidRPr="00FB6A53" w:rsidRDefault="00C546A3" w:rsidP="00C546A3">
      <w:pPr>
        <w:pStyle w:val="BodyText"/>
        <w:jc w:val="center"/>
        <w:rPr>
          <w:rFonts w:ascii="Arial" w:hAnsi="Arial" w:cs="Arial"/>
          <w:b/>
          <w:bCs/>
          <w:sz w:val="20"/>
          <w:szCs w:val="20"/>
          <w:u w:val="single"/>
        </w:rPr>
      </w:pPr>
    </w:p>
    <w:p w:rsidR="00C546A3" w:rsidRPr="00FB6A53" w:rsidRDefault="00C546A3" w:rsidP="00C546A3">
      <w:pPr>
        <w:pStyle w:val="BodyText"/>
        <w:jc w:val="center"/>
        <w:rPr>
          <w:rFonts w:ascii="Arial" w:hAnsi="Arial" w:cs="Arial"/>
          <w:b/>
          <w:bCs/>
          <w:sz w:val="20"/>
          <w:szCs w:val="20"/>
          <w:u w:val="single"/>
        </w:rPr>
      </w:pPr>
    </w:p>
    <w:p w:rsidR="00C546A3" w:rsidRPr="00FB6A53" w:rsidRDefault="00C546A3" w:rsidP="00C546A3">
      <w:pPr>
        <w:pStyle w:val="BodyText"/>
        <w:jc w:val="center"/>
        <w:rPr>
          <w:rFonts w:ascii="Arial" w:hAnsi="Arial" w:cs="Arial"/>
          <w:b/>
          <w:bCs/>
          <w:sz w:val="20"/>
          <w:szCs w:val="20"/>
          <w:u w:val="single"/>
        </w:rPr>
      </w:pPr>
    </w:p>
    <w:p w:rsidR="00C546A3" w:rsidRPr="00FB6A53" w:rsidRDefault="00C546A3" w:rsidP="00C546A3">
      <w:pPr>
        <w:ind w:left="360" w:right="65"/>
        <w:jc w:val="center"/>
        <w:rPr>
          <w:rFonts w:ascii="Arial" w:hAnsi="Arial" w:cs="Arial"/>
          <w:bCs/>
          <w:sz w:val="20"/>
          <w:szCs w:val="20"/>
          <w:lang w:val="ru-RU"/>
        </w:rPr>
      </w:pPr>
      <w:r w:rsidRPr="00FB6A53">
        <w:rPr>
          <w:rFonts w:ascii="Arial" w:hAnsi="Arial" w:cs="Arial"/>
          <w:bCs/>
          <w:sz w:val="20"/>
          <w:szCs w:val="20"/>
          <w:lang w:val="ru-RU"/>
        </w:rPr>
        <w:t>___________________________________________________</w:t>
      </w:r>
    </w:p>
    <w:p w:rsidR="00C546A3" w:rsidRPr="00FB6A53" w:rsidRDefault="00C546A3" w:rsidP="00C546A3">
      <w:pPr>
        <w:ind w:left="360" w:right="65"/>
        <w:jc w:val="center"/>
        <w:rPr>
          <w:rFonts w:ascii="Arial" w:hAnsi="Arial" w:cs="Arial"/>
          <w:bCs/>
          <w:sz w:val="20"/>
          <w:szCs w:val="20"/>
          <w:lang w:val="ru-RU"/>
        </w:rPr>
      </w:pPr>
      <w:r w:rsidRPr="00FB6A53">
        <w:rPr>
          <w:rFonts w:ascii="Arial" w:hAnsi="Arial" w:cs="Arial"/>
          <w:bCs/>
          <w:sz w:val="20"/>
          <w:szCs w:val="20"/>
          <w:lang w:val="ru-RU"/>
        </w:rPr>
        <w:t>(назив и седиште понуђача, односно члана групе понуђача, односно подизвођача)</w:t>
      </w:r>
    </w:p>
    <w:p w:rsidR="00C546A3" w:rsidRPr="00FB6A53" w:rsidRDefault="00C546A3" w:rsidP="00C546A3">
      <w:pPr>
        <w:ind w:left="360" w:right="65"/>
        <w:jc w:val="both"/>
        <w:rPr>
          <w:rFonts w:ascii="Arial" w:hAnsi="Arial" w:cs="Arial"/>
          <w:bCs/>
          <w:sz w:val="20"/>
          <w:szCs w:val="20"/>
          <w:lang w:val="sr-Latn-CS"/>
        </w:rPr>
      </w:pPr>
    </w:p>
    <w:p w:rsidR="00C546A3" w:rsidRPr="00FB6A53" w:rsidRDefault="00C546A3" w:rsidP="00C546A3">
      <w:pPr>
        <w:pStyle w:val="BodyText"/>
        <w:jc w:val="center"/>
        <w:rPr>
          <w:rFonts w:ascii="Arial" w:hAnsi="Arial" w:cs="Arial"/>
          <w:b/>
          <w:bCs/>
          <w:sz w:val="20"/>
          <w:szCs w:val="20"/>
          <w:u w:val="single"/>
        </w:rPr>
      </w:pPr>
    </w:p>
    <w:p w:rsidR="00C546A3" w:rsidRPr="00FB6A53" w:rsidRDefault="00C546A3" w:rsidP="00C546A3">
      <w:pPr>
        <w:pStyle w:val="BodyText"/>
        <w:jc w:val="center"/>
        <w:rPr>
          <w:rFonts w:ascii="Arial" w:hAnsi="Arial" w:cs="Arial"/>
          <w:b/>
          <w:bCs/>
          <w:sz w:val="20"/>
          <w:szCs w:val="20"/>
          <w:u w:val="single"/>
        </w:rPr>
      </w:pPr>
    </w:p>
    <w:p w:rsidR="00C546A3" w:rsidRPr="00FB6A53" w:rsidRDefault="00C546A3" w:rsidP="00C546A3">
      <w:pPr>
        <w:pStyle w:val="BodyText"/>
        <w:jc w:val="center"/>
        <w:rPr>
          <w:rFonts w:ascii="Arial" w:hAnsi="Arial" w:cs="Arial"/>
          <w:b/>
          <w:bCs/>
          <w:sz w:val="20"/>
          <w:szCs w:val="20"/>
          <w:u w:val="single"/>
        </w:rPr>
      </w:pPr>
    </w:p>
    <w:p w:rsidR="00C546A3" w:rsidRPr="00FB6A53" w:rsidRDefault="00C546A3" w:rsidP="00C546A3">
      <w:pPr>
        <w:spacing w:line="360" w:lineRule="auto"/>
        <w:ind w:left="426"/>
        <w:jc w:val="both"/>
        <w:rPr>
          <w:rFonts w:ascii="Arial" w:hAnsi="Arial" w:cs="Arial"/>
          <w:sz w:val="20"/>
          <w:szCs w:val="20"/>
          <w:lang w:val="sr-Cyrl-CS"/>
        </w:rPr>
      </w:pPr>
      <w:r w:rsidRPr="00FB6A53">
        <w:rPr>
          <w:rFonts w:ascii="Arial" w:hAnsi="Arial" w:cs="Arial"/>
          <w:sz w:val="20"/>
          <w:szCs w:val="20"/>
          <w:lang w:val="sr-Cyrl-CS"/>
        </w:rPr>
        <w:t>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w:t>
      </w:r>
    </w:p>
    <w:p w:rsidR="00C546A3" w:rsidRPr="00FB6A53" w:rsidRDefault="00C546A3" w:rsidP="00C546A3">
      <w:pPr>
        <w:pStyle w:val="BodyText"/>
        <w:spacing w:line="360" w:lineRule="auto"/>
        <w:ind w:left="426"/>
        <w:jc w:val="center"/>
        <w:rPr>
          <w:rFonts w:ascii="Arial" w:hAnsi="Arial" w:cs="Arial"/>
          <w:b/>
          <w:bCs/>
          <w:sz w:val="20"/>
          <w:szCs w:val="20"/>
          <w:u w:val="single"/>
        </w:rPr>
      </w:pPr>
    </w:p>
    <w:p w:rsidR="00C546A3" w:rsidRPr="00FB6A53" w:rsidRDefault="00C546A3" w:rsidP="00C546A3">
      <w:pPr>
        <w:pStyle w:val="BodyText"/>
        <w:rPr>
          <w:rFonts w:ascii="Arial" w:hAnsi="Arial" w:cs="Arial"/>
          <w:b/>
          <w:bCs/>
          <w:sz w:val="20"/>
          <w:szCs w:val="20"/>
          <w:u w:val="single"/>
        </w:rPr>
      </w:pPr>
    </w:p>
    <w:p w:rsidR="00C546A3" w:rsidRPr="00FB6A53" w:rsidRDefault="00C546A3" w:rsidP="00C546A3">
      <w:pPr>
        <w:pStyle w:val="BodyText"/>
        <w:jc w:val="center"/>
        <w:rPr>
          <w:rFonts w:ascii="Arial" w:hAnsi="Arial" w:cs="Arial"/>
          <w:b/>
          <w:bCs/>
          <w:sz w:val="20"/>
          <w:szCs w:val="20"/>
          <w:u w:val="single"/>
        </w:rPr>
      </w:pPr>
    </w:p>
    <w:p w:rsidR="00C546A3" w:rsidRPr="00FB6A53" w:rsidRDefault="00C546A3" w:rsidP="00C546A3">
      <w:pPr>
        <w:tabs>
          <w:tab w:val="left" w:pos="3930"/>
        </w:tabs>
        <w:ind w:right="65" w:firstLine="720"/>
        <w:jc w:val="center"/>
        <w:rPr>
          <w:rFonts w:ascii="Arial" w:hAnsi="Arial" w:cs="Arial"/>
          <w:b/>
          <w:sz w:val="20"/>
          <w:szCs w:val="20"/>
          <w:lang w:val="sr-Cyrl-CS"/>
        </w:rPr>
      </w:pPr>
      <w:r w:rsidRPr="00FB6A53">
        <w:rPr>
          <w:rFonts w:ascii="Arial" w:hAnsi="Arial" w:cs="Arial"/>
          <w:b/>
          <w:sz w:val="20"/>
          <w:szCs w:val="20"/>
          <w:lang w:val="sr-Cyrl-CS"/>
        </w:rPr>
        <w:t>М.П.</w:t>
      </w:r>
    </w:p>
    <w:p w:rsidR="00C546A3" w:rsidRPr="00FB6A53" w:rsidRDefault="00C546A3" w:rsidP="00C546A3">
      <w:pPr>
        <w:tabs>
          <w:tab w:val="left" w:pos="3930"/>
        </w:tabs>
        <w:ind w:right="65" w:firstLine="720"/>
        <w:jc w:val="both"/>
        <w:rPr>
          <w:rFonts w:ascii="Arial" w:hAnsi="Arial" w:cs="Arial"/>
          <w:b/>
          <w:sz w:val="20"/>
          <w:szCs w:val="20"/>
          <w:lang w:val="sr-Cyrl-CS"/>
        </w:rPr>
      </w:pPr>
    </w:p>
    <w:p w:rsidR="00C546A3" w:rsidRPr="00FB6A53" w:rsidRDefault="00C546A3" w:rsidP="00C546A3">
      <w:pPr>
        <w:tabs>
          <w:tab w:val="left" w:pos="3930"/>
        </w:tabs>
        <w:ind w:right="65" w:firstLine="720"/>
        <w:jc w:val="both"/>
        <w:rPr>
          <w:rFonts w:ascii="Arial" w:hAnsi="Arial" w:cs="Arial"/>
          <w:b/>
          <w:sz w:val="20"/>
          <w:szCs w:val="20"/>
          <w:lang w:val="sr-Cyrl-CS"/>
        </w:rPr>
      </w:pPr>
    </w:p>
    <w:p w:rsidR="00C546A3" w:rsidRPr="00FB6A53" w:rsidRDefault="00C546A3" w:rsidP="00C546A3">
      <w:pPr>
        <w:ind w:right="65" w:firstLine="720"/>
        <w:jc w:val="both"/>
        <w:rPr>
          <w:rFonts w:ascii="Arial" w:hAnsi="Arial" w:cs="Arial"/>
          <w:sz w:val="20"/>
          <w:szCs w:val="20"/>
          <w:lang w:val="sr-Cyrl-CS"/>
        </w:rPr>
      </w:pPr>
    </w:p>
    <w:p w:rsidR="00C546A3" w:rsidRPr="00FB6A53" w:rsidRDefault="00C546A3" w:rsidP="00C546A3">
      <w:pPr>
        <w:ind w:left="720" w:right="65"/>
        <w:jc w:val="right"/>
        <w:rPr>
          <w:rFonts w:ascii="Arial" w:hAnsi="Arial" w:cs="Arial"/>
          <w:sz w:val="20"/>
          <w:szCs w:val="20"/>
          <w:lang w:val="sr-Cyrl-CS"/>
        </w:rPr>
      </w:pPr>
      <w:r w:rsidRPr="00FB6A53">
        <w:rPr>
          <w:rFonts w:ascii="Arial" w:hAnsi="Arial" w:cs="Arial"/>
          <w:sz w:val="20"/>
          <w:szCs w:val="20"/>
          <w:lang w:val="sr-Cyrl-CS"/>
        </w:rPr>
        <w:t xml:space="preserve">  </w:t>
      </w:r>
      <w:r w:rsidRPr="00FB6A53">
        <w:rPr>
          <w:rFonts w:ascii="Arial" w:hAnsi="Arial" w:cs="Arial"/>
          <w:sz w:val="20"/>
          <w:szCs w:val="20"/>
          <w:lang w:val="sr-Cyrl-CS"/>
        </w:rPr>
        <w:tab/>
      </w:r>
      <w:r w:rsidRPr="00FB6A53">
        <w:rPr>
          <w:rFonts w:ascii="Arial" w:hAnsi="Arial" w:cs="Arial"/>
          <w:sz w:val="20"/>
          <w:szCs w:val="20"/>
          <w:lang w:val="sr-Cyrl-CS"/>
        </w:rPr>
        <w:tab/>
      </w:r>
      <w:r w:rsidRPr="00FB6A53">
        <w:rPr>
          <w:rFonts w:ascii="Arial" w:hAnsi="Arial" w:cs="Arial"/>
          <w:sz w:val="20"/>
          <w:szCs w:val="20"/>
          <w:lang w:val="sr-Cyrl-CS"/>
        </w:rPr>
        <w:tab/>
      </w:r>
      <w:r w:rsidRPr="00FB6A53">
        <w:rPr>
          <w:rFonts w:ascii="Arial" w:hAnsi="Arial" w:cs="Arial"/>
          <w:sz w:val="20"/>
          <w:szCs w:val="20"/>
          <w:lang w:val="sr-Cyrl-CS"/>
        </w:rPr>
        <w:tab/>
      </w:r>
      <w:r w:rsidRPr="00FB6A53">
        <w:rPr>
          <w:rFonts w:ascii="Arial" w:hAnsi="Arial" w:cs="Arial"/>
          <w:sz w:val="20"/>
          <w:szCs w:val="20"/>
          <w:lang w:val="sr-Cyrl-CS"/>
        </w:rPr>
        <w:tab/>
      </w:r>
      <w:r w:rsidRPr="00FB6A53">
        <w:rPr>
          <w:rFonts w:ascii="Arial" w:hAnsi="Arial" w:cs="Arial"/>
          <w:sz w:val="20"/>
          <w:szCs w:val="20"/>
          <w:lang w:val="sr-Cyrl-CS"/>
        </w:rPr>
        <w:tab/>
        <w:t xml:space="preserve">    </w:t>
      </w:r>
      <w:r w:rsidRPr="00FB6A53">
        <w:rPr>
          <w:rFonts w:ascii="Arial" w:hAnsi="Arial" w:cs="Arial"/>
          <w:sz w:val="20"/>
          <w:szCs w:val="20"/>
          <w:lang w:val="sr-Latn-CS"/>
        </w:rPr>
        <w:t xml:space="preserve">               </w:t>
      </w:r>
      <w:r w:rsidRPr="00FB6A53">
        <w:rPr>
          <w:rFonts w:ascii="Arial" w:hAnsi="Arial" w:cs="Arial"/>
          <w:sz w:val="20"/>
          <w:szCs w:val="20"/>
          <w:lang w:val="sr-Cyrl-CS"/>
        </w:rPr>
        <w:t xml:space="preserve">                                     </w:t>
      </w:r>
      <w:r w:rsidRPr="00FB6A53">
        <w:rPr>
          <w:rFonts w:ascii="Arial" w:hAnsi="Arial" w:cs="Arial"/>
          <w:sz w:val="20"/>
          <w:szCs w:val="20"/>
          <w:lang w:val="sr-Latn-CS"/>
        </w:rPr>
        <w:t>_____</w:t>
      </w:r>
      <w:r w:rsidRPr="00FB6A53">
        <w:rPr>
          <w:rFonts w:ascii="Arial" w:hAnsi="Arial" w:cs="Arial"/>
          <w:sz w:val="20"/>
          <w:szCs w:val="20"/>
          <w:lang w:val="sr-Cyrl-CS"/>
        </w:rPr>
        <w:t>__________________________</w:t>
      </w:r>
      <w:r w:rsidRPr="00FB6A53">
        <w:rPr>
          <w:rFonts w:ascii="Arial" w:hAnsi="Arial" w:cs="Arial"/>
          <w:sz w:val="20"/>
          <w:szCs w:val="20"/>
          <w:lang w:val="sr-Latn-CS"/>
        </w:rPr>
        <w:t>_____</w:t>
      </w:r>
    </w:p>
    <w:p w:rsidR="00C546A3" w:rsidRPr="00FB6A53" w:rsidRDefault="00C546A3" w:rsidP="00C546A3">
      <w:pPr>
        <w:pStyle w:val="BodyText"/>
        <w:rPr>
          <w:rFonts w:ascii="Arial" w:hAnsi="Arial" w:cs="Arial"/>
          <w:b/>
          <w:sz w:val="20"/>
          <w:szCs w:val="20"/>
          <w:u w:val="single"/>
        </w:rPr>
      </w:pPr>
      <w:r w:rsidRPr="00FB6A53">
        <w:rPr>
          <w:rFonts w:ascii="Arial" w:hAnsi="Arial" w:cs="Arial"/>
          <w:sz w:val="20"/>
          <w:szCs w:val="20"/>
        </w:rPr>
        <w:tab/>
      </w:r>
      <w:r w:rsidRPr="00FB6A53">
        <w:rPr>
          <w:rFonts w:ascii="Arial" w:hAnsi="Arial" w:cs="Arial"/>
          <w:sz w:val="20"/>
          <w:szCs w:val="20"/>
        </w:rPr>
        <w:tab/>
      </w:r>
      <w:r w:rsidRPr="00FB6A53">
        <w:rPr>
          <w:rFonts w:ascii="Arial" w:hAnsi="Arial" w:cs="Arial"/>
          <w:sz w:val="20"/>
          <w:szCs w:val="20"/>
        </w:rPr>
        <w:tab/>
      </w:r>
      <w:r w:rsidRPr="00FB6A53">
        <w:rPr>
          <w:rFonts w:ascii="Arial" w:hAnsi="Arial" w:cs="Arial"/>
          <w:sz w:val="20"/>
          <w:szCs w:val="20"/>
        </w:rPr>
        <w:tab/>
      </w:r>
      <w:r w:rsidRPr="00FB6A53">
        <w:rPr>
          <w:rFonts w:ascii="Arial" w:hAnsi="Arial" w:cs="Arial"/>
          <w:sz w:val="20"/>
          <w:szCs w:val="20"/>
        </w:rPr>
        <w:tab/>
      </w:r>
      <w:r w:rsidRPr="00FB6A53">
        <w:rPr>
          <w:rFonts w:ascii="Arial" w:hAnsi="Arial" w:cs="Arial"/>
          <w:b/>
          <w:sz w:val="20"/>
          <w:szCs w:val="20"/>
        </w:rPr>
        <w:t xml:space="preserve">                                   </w:t>
      </w:r>
      <w:r w:rsidRPr="00FB6A53">
        <w:rPr>
          <w:rFonts w:ascii="Arial" w:hAnsi="Arial" w:cs="Arial"/>
          <w:sz w:val="20"/>
          <w:szCs w:val="20"/>
        </w:rPr>
        <w:t xml:space="preserve">    (потпис овлашћеног лица)</w:t>
      </w:r>
    </w:p>
    <w:p w:rsidR="00C546A3" w:rsidRPr="00FB6A53" w:rsidRDefault="00C546A3" w:rsidP="00C546A3">
      <w:pPr>
        <w:pStyle w:val="BodyText"/>
        <w:rPr>
          <w:rFonts w:ascii="Arial" w:hAnsi="Arial" w:cs="Arial"/>
          <w:b/>
          <w:sz w:val="20"/>
          <w:szCs w:val="20"/>
          <w:u w:val="single"/>
        </w:rPr>
      </w:pPr>
    </w:p>
    <w:p w:rsidR="00C546A3" w:rsidRPr="00FB6A53" w:rsidRDefault="00C546A3" w:rsidP="00C546A3">
      <w:pPr>
        <w:pStyle w:val="BodyText"/>
        <w:ind w:left="360"/>
        <w:rPr>
          <w:rFonts w:ascii="Arial" w:hAnsi="Arial" w:cs="Arial"/>
          <w:b/>
          <w:sz w:val="20"/>
          <w:szCs w:val="20"/>
          <w:u w:val="single"/>
          <w:lang w:val="ru-RU"/>
        </w:rPr>
      </w:pPr>
    </w:p>
    <w:p w:rsidR="00C546A3" w:rsidRPr="00FB6A53" w:rsidRDefault="00C546A3" w:rsidP="00C546A3">
      <w:pPr>
        <w:ind w:left="142"/>
        <w:jc w:val="both"/>
        <w:rPr>
          <w:rFonts w:ascii="Arial" w:hAnsi="Arial" w:cs="Arial"/>
          <w:b/>
          <w:i/>
          <w:sz w:val="20"/>
          <w:szCs w:val="20"/>
          <w:lang w:val="sr-Latn-CS"/>
        </w:rPr>
      </w:pPr>
      <w:r w:rsidRPr="00FB6A53">
        <w:rPr>
          <w:rFonts w:ascii="Arial" w:hAnsi="Arial" w:cs="Arial"/>
          <w:b/>
          <w:i/>
          <w:sz w:val="20"/>
          <w:szCs w:val="20"/>
          <w:lang w:val="sr-Cyrl-CS"/>
        </w:rPr>
        <w:t xml:space="preserve">Напомена: Изјаву копирати у потребном броју примеракa </w:t>
      </w:r>
      <w:r w:rsidRPr="00FB6A53">
        <w:rPr>
          <w:rFonts w:ascii="Arial" w:hAnsi="Arial" w:cs="Arial"/>
          <w:b/>
          <w:i/>
          <w:sz w:val="20"/>
          <w:szCs w:val="20"/>
        </w:rPr>
        <w:t>у случају подношења понуде са подизвођачем, односно заједничке понуде</w:t>
      </w:r>
      <w:r w:rsidRPr="00FB6A53">
        <w:rPr>
          <w:rFonts w:ascii="Arial" w:hAnsi="Arial" w:cs="Arial"/>
          <w:b/>
          <w:i/>
          <w:sz w:val="20"/>
          <w:szCs w:val="20"/>
          <w:lang w:val="sr-Cyrl-CS"/>
        </w:rPr>
        <w:t>.</w:t>
      </w: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Pr="00FB6A53" w:rsidRDefault="00C546A3" w:rsidP="00C546A3">
      <w:pPr>
        <w:pStyle w:val="ListParagraph"/>
        <w:ind w:left="0"/>
        <w:jc w:val="both"/>
        <w:rPr>
          <w:rFonts w:ascii="Arial" w:hAnsi="Arial" w:cs="Arial"/>
          <w:bCs/>
          <w:i/>
          <w:iCs/>
          <w:color w:val="FF0000"/>
          <w:sz w:val="20"/>
          <w:szCs w:val="20"/>
        </w:rPr>
      </w:pPr>
    </w:p>
    <w:p w:rsidR="00C546A3" w:rsidRDefault="00C546A3" w:rsidP="00C546A3">
      <w:pPr>
        <w:pStyle w:val="ListParagraph"/>
        <w:ind w:left="0"/>
        <w:jc w:val="both"/>
        <w:rPr>
          <w:rFonts w:ascii="Arial" w:hAnsi="Arial" w:cs="Arial"/>
          <w:bCs/>
          <w:i/>
          <w:iCs/>
          <w:color w:val="FF0000"/>
          <w:sz w:val="20"/>
          <w:szCs w:val="20"/>
        </w:rPr>
      </w:pPr>
    </w:p>
    <w:p w:rsidR="00C3652A" w:rsidRDefault="00C3652A" w:rsidP="00C546A3">
      <w:pPr>
        <w:pStyle w:val="ListParagraph"/>
        <w:ind w:left="0"/>
        <w:jc w:val="both"/>
        <w:rPr>
          <w:rFonts w:ascii="Arial" w:hAnsi="Arial" w:cs="Arial"/>
          <w:bCs/>
          <w:i/>
          <w:iCs/>
          <w:color w:val="FF0000"/>
          <w:sz w:val="20"/>
          <w:szCs w:val="20"/>
        </w:rPr>
      </w:pPr>
    </w:p>
    <w:p w:rsidR="00C3652A" w:rsidRDefault="00C3652A" w:rsidP="00C546A3">
      <w:pPr>
        <w:pStyle w:val="ListParagraph"/>
        <w:ind w:left="0"/>
        <w:jc w:val="both"/>
        <w:rPr>
          <w:rFonts w:ascii="Arial" w:hAnsi="Arial" w:cs="Arial"/>
          <w:bCs/>
          <w:i/>
          <w:iCs/>
          <w:color w:val="FF0000"/>
          <w:sz w:val="20"/>
          <w:szCs w:val="20"/>
          <w:lang/>
        </w:rPr>
      </w:pPr>
    </w:p>
    <w:p w:rsidR="00A16321" w:rsidRDefault="00A16321" w:rsidP="00C546A3">
      <w:pPr>
        <w:pStyle w:val="ListParagraph"/>
        <w:ind w:left="0"/>
        <w:jc w:val="both"/>
        <w:rPr>
          <w:rFonts w:ascii="Arial" w:hAnsi="Arial" w:cs="Arial"/>
          <w:bCs/>
          <w:i/>
          <w:iCs/>
          <w:color w:val="FF0000"/>
          <w:sz w:val="20"/>
          <w:szCs w:val="20"/>
          <w:lang/>
        </w:rPr>
      </w:pPr>
    </w:p>
    <w:p w:rsidR="00A16321" w:rsidRDefault="00A16321" w:rsidP="00C546A3">
      <w:pPr>
        <w:pStyle w:val="ListParagraph"/>
        <w:ind w:left="0"/>
        <w:jc w:val="both"/>
        <w:rPr>
          <w:rFonts w:ascii="Arial" w:hAnsi="Arial" w:cs="Arial"/>
          <w:bCs/>
          <w:i/>
          <w:iCs/>
          <w:color w:val="FF0000"/>
          <w:sz w:val="20"/>
          <w:szCs w:val="20"/>
          <w:lang/>
        </w:rPr>
      </w:pPr>
    </w:p>
    <w:p w:rsidR="00A16321" w:rsidRPr="00A16321" w:rsidRDefault="00A16321" w:rsidP="00A16321">
      <w:pPr>
        <w:tabs>
          <w:tab w:val="center" w:pos="4819"/>
        </w:tabs>
        <w:jc w:val="center"/>
        <w:rPr>
          <w:rFonts w:ascii="Arial" w:hAnsi="Arial" w:cs="Arial"/>
          <w:b/>
          <w:bCs/>
          <w:sz w:val="22"/>
          <w:szCs w:val="22"/>
          <w:u w:val="single"/>
        </w:rPr>
      </w:pPr>
      <w:r>
        <w:rPr>
          <w:rFonts w:ascii="Arial" w:hAnsi="Arial" w:cs="Arial"/>
          <w:b/>
          <w:bCs/>
          <w:sz w:val="22"/>
          <w:szCs w:val="22"/>
          <w:u w:val="single"/>
          <w:lang w:val="sr-Cyrl-CS"/>
        </w:rPr>
        <w:t>5.</w:t>
      </w:r>
      <w:r w:rsidRPr="00A16321">
        <w:rPr>
          <w:rFonts w:ascii="Arial" w:hAnsi="Arial" w:cs="Arial"/>
          <w:b/>
          <w:bCs/>
          <w:sz w:val="22"/>
          <w:szCs w:val="22"/>
          <w:u w:val="single"/>
          <w:lang w:val="sr-Cyrl-CS"/>
        </w:rPr>
        <w:t>3</w:t>
      </w:r>
      <w:r>
        <w:rPr>
          <w:rFonts w:ascii="Arial" w:hAnsi="Arial" w:cs="Arial"/>
          <w:b/>
          <w:bCs/>
          <w:sz w:val="22"/>
          <w:szCs w:val="22"/>
          <w:u w:val="single"/>
          <w:lang w:val="sr-Cyrl-CS"/>
        </w:rPr>
        <w:t>.</w:t>
      </w:r>
      <w:r w:rsidRPr="00A16321">
        <w:rPr>
          <w:rFonts w:ascii="Arial" w:hAnsi="Arial" w:cs="Arial"/>
          <w:b/>
          <w:bCs/>
          <w:sz w:val="22"/>
          <w:szCs w:val="22"/>
          <w:u w:val="single"/>
          <w:lang w:val="sr-Cyrl-CS"/>
        </w:rPr>
        <w:t>СПИСАК</w:t>
      </w:r>
      <w:r w:rsidRPr="00A16321">
        <w:rPr>
          <w:rFonts w:ascii="Arial" w:hAnsi="Arial" w:cs="Arial"/>
          <w:b/>
          <w:bCs/>
          <w:sz w:val="22"/>
          <w:szCs w:val="22"/>
          <w:u w:val="single"/>
        </w:rPr>
        <w:t xml:space="preserve"> НАРУЧИЛАЦА/</w:t>
      </w:r>
      <w:r>
        <w:rPr>
          <w:rFonts w:ascii="Arial" w:hAnsi="Arial" w:cs="Arial"/>
          <w:b/>
          <w:bCs/>
          <w:sz w:val="22"/>
          <w:szCs w:val="22"/>
          <w:u w:val="single"/>
          <w:lang w:val="sr-Cyrl-CS"/>
        </w:rPr>
        <w:t>КОРИСНИКА УСЛУГЕ</w:t>
      </w:r>
      <w:r w:rsidRPr="00A16321">
        <w:rPr>
          <w:rFonts w:ascii="Arial" w:hAnsi="Arial" w:cs="Arial"/>
          <w:b/>
          <w:bCs/>
          <w:sz w:val="22"/>
          <w:szCs w:val="22"/>
          <w:u w:val="single"/>
        </w:rPr>
        <w:t xml:space="preserve"> КОЈИМА ЈЕ</w:t>
      </w:r>
      <w:r w:rsidRPr="00A16321">
        <w:rPr>
          <w:rFonts w:ascii="Arial" w:hAnsi="Arial" w:cs="Arial"/>
          <w:b/>
          <w:bCs/>
          <w:sz w:val="22"/>
          <w:szCs w:val="22"/>
          <w:u w:val="single"/>
          <w:lang w:val="sr-Cyrl-CS"/>
        </w:rPr>
        <w:t xml:space="preserve"> </w:t>
      </w:r>
      <w:r>
        <w:rPr>
          <w:rFonts w:ascii="Arial" w:hAnsi="Arial" w:cs="Arial"/>
          <w:b/>
          <w:bCs/>
          <w:sz w:val="22"/>
          <w:szCs w:val="22"/>
          <w:u w:val="single"/>
          <w:lang w:val="sr-Cyrl-CS"/>
        </w:rPr>
        <w:t>ПРУЖАНА УСЛУГА У ЗАХТЕВАНОМ ПЕРИОДУ</w:t>
      </w:r>
    </w:p>
    <w:p w:rsidR="00A16321" w:rsidRPr="00A16321" w:rsidRDefault="00A16321" w:rsidP="00A16321">
      <w:pPr>
        <w:pStyle w:val="BodyText"/>
        <w:jc w:val="center"/>
        <w:rPr>
          <w:rFonts w:ascii="Arial" w:hAnsi="Arial" w:cs="Arial"/>
          <w:b/>
          <w:bCs/>
          <w:sz w:val="22"/>
          <w:szCs w:val="22"/>
          <w:u w:val="single"/>
        </w:rPr>
      </w:pPr>
      <w:r w:rsidRPr="00A16321">
        <w:rPr>
          <w:rFonts w:ascii="Arial" w:hAnsi="Arial" w:cs="Arial"/>
          <w:b/>
          <w:bCs/>
          <w:sz w:val="22"/>
          <w:szCs w:val="22"/>
          <w:u w:val="single"/>
        </w:rPr>
        <w:t xml:space="preserve">ОД ДАНА ОБЈАВЉИВАЊА ПОЗИВА </w:t>
      </w:r>
    </w:p>
    <w:tbl>
      <w:tblPr>
        <w:tblW w:w="9111" w:type="dxa"/>
        <w:jc w:val="center"/>
        <w:tblInd w:w="-72" w:type="dxa"/>
        <w:tblLayout w:type="fixed"/>
        <w:tblLook w:val="01E0"/>
      </w:tblPr>
      <w:tblGrid>
        <w:gridCol w:w="720"/>
        <w:gridCol w:w="3150"/>
        <w:gridCol w:w="2547"/>
        <w:gridCol w:w="2694"/>
      </w:tblGrid>
      <w:tr w:rsidR="00A16321" w:rsidRPr="00A16321" w:rsidTr="00227372">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A16321" w:rsidRPr="00A16321" w:rsidRDefault="00A16321" w:rsidP="00227372">
            <w:pPr>
              <w:pStyle w:val="BodyText"/>
              <w:ind w:left="113" w:right="113"/>
              <w:jc w:val="center"/>
              <w:rPr>
                <w:rFonts w:ascii="Arial" w:hAnsi="Arial" w:cs="Arial"/>
                <w:b/>
                <w:bCs/>
              </w:rPr>
            </w:pPr>
            <w:r w:rsidRPr="00A16321">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A16321" w:rsidRPr="00867484" w:rsidRDefault="00A16321" w:rsidP="00867484">
            <w:pPr>
              <w:pStyle w:val="BodyText"/>
              <w:jc w:val="center"/>
              <w:rPr>
                <w:rFonts w:ascii="Arial" w:hAnsi="Arial" w:cs="Arial"/>
                <w:b/>
                <w:bCs/>
                <w:lang/>
              </w:rPr>
            </w:pPr>
            <w:r w:rsidRPr="00A16321">
              <w:rPr>
                <w:rFonts w:ascii="Arial" w:hAnsi="Arial" w:cs="Arial"/>
                <w:b/>
                <w:bCs/>
                <w:sz w:val="22"/>
                <w:szCs w:val="22"/>
              </w:rPr>
              <w:t xml:space="preserve">Назив Наручиоца/ </w:t>
            </w:r>
            <w:r w:rsidR="00867484">
              <w:rPr>
                <w:rFonts w:ascii="Arial" w:hAnsi="Arial" w:cs="Arial"/>
                <w:b/>
                <w:bCs/>
                <w:sz w:val="22"/>
                <w:szCs w:val="22"/>
                <w:lang/>
              </w:rPr>
              <w:t>Корисника услуге</w:t>
            </w:r>
          </w:p>
        </w:tc>
        <w:tc>
          <w:tcPr>
            <w:tcW w:w="2547" w:type="dxa"/>
            <w:tcBorders>
              <w:top w:val="single" w:sz="4" w:space="0" w:color="auto"/>
              <w:left w:val="single" w:sz="4" w:space="0" w:color="auto"/>
              <w:right w:val="single" w:sz="4" w:space="0" w:color="auto"/>
            </w:tcBorders>
            <w:vAlign w:val="center"/>
          </w:tcPr>
          <w:p w:rsidR="00A16321" w:rsidRPr="00867484" w:rsidRDefault="00A16321" w:rsidP="00227372">
            <w:pPr>
              <w:pStyle w:val="BodyText"/>
              <w:jc w:val="center"/>
              <w:rPr>
                <w:rFonts w:ascii="Arial" w:hAnsi="Arial" w:cs="Arial"/>
                <w:b/>
                <w:bCs/>
                <w:lang/>
              </w:rPr>
            </w:pPr>
            <w:r w:rsidRPr="00A16321">
              <w:rPr>
                <w:rFonts w:ascii="Arial" w:hAnsi="Arial" w:cs="Arial"/>
                <w:b/>
                <w:bCs/>
                <w:sz w:val="22"/>
                <w:szCs w:val="22"/>
              </w:rPr>
              <w:t xml:space="preserve">Период </w:t>
            </w:r>
            <w:r w:rsidR="00867484">
              <w:rPr>
                <w:rFonts w:ascii="Arial" w:hAnsi="Arial" w:cs="Arial"/>
                <w:b/>
                <w:bCs/>
                <w:sz w:val="22"/>
                <w:szCs w:val="22"/>
                <w:lang/>
              </w:rPr>
              <w:t>пружања услуге</w:t>
            </w:r>
          </w:p>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A16321" w:rsidRPr="00867484" w:rsidRDefault="00867484" w:rsidP="00227372">
            <w:pPr>
              <w:pStyle w:val="BodyText"/>
              <w:jc w:val="center"/>
              <w:rPr>
                <w:rFonts w:ascii="Arial" w:hAnsi="Arial" w:cs="Arial"/>
                <w:b/>
                <w:bCs/>
                <w:lang/>
              </w:rPr>
            </w:pPr>
            <w:r>
              <w:rPr>
                <w:rFonts w:ascii="Arial" w:hAnsi="Arial" w:cs="Arial"/>
                <w:b/>
                <w:sz w:val="22"/>
                <w:szCs w:val="22"/>
                <w:lang/>
              </w:rPr>
              <w:t>Предмет уговора (назив услуге)</w:t>
            </w:r>
          </w:p>
        </w:tc>
      </w:tr>
      <w:tr w:rsidR="00A16321" w:rsidRPr="00A16321" w:rsidTr="00227372">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rPr>
                <w:rFonts w:ascii="Arial" w:hAnsi="Arial" w:cs="Arial"/>
                <w:b/>
                <w:bCs/>
              </w:rPr>
            </w:pPr>
          </w:p>
          <w:p w:rsidR="00A16321" w:rsidRPr="00A16321" w:rsidRDefault="00A16321" w:rsidP="00227372">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rPr>
                <w:rFonts w:ascii="Arial" w:hAnsi="Arial" w:cs="Arial"/>
                <w:b/>
                <w:bCs/>
              </w:rPr>
            </w:pPr>
          </w:p>
          <w:p w:rsidR="00A16321" w:rsidRPr="00A16321" w:rsidRDefault="00A16321" w:rsidP="00227372">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rPr>
                <w:rFonts w:ascii="Arial" w:hAnsi="Arial" w:cs="Arial"/>
                <w:b/>
                <w:bCs/>
              </w:rPr>
            </w:pPr>
          </w:p>
          <w:p w:rsidR="00A16321" w:rsidRPr="00A16321" w:rsidRDefault="00A16321" w:rsidP="00227372">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rPr>
                <w:rFonts w:ascii="Arial" w:hAnsi="Arial" w:cs="Arial"/>
                <w:b/>
                <w:bCs/>
              </w:rPr>
            </w:pPr>
          </w:p>
          <w:p w:rsidR="00A16321" w:rsidRPr="00A16321" w:rsidRDefault="00A16321" w:rsidP="00227372">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jc w:val="center"/>
        </w:trPr>
        <w:tc>
          <w:tcPr>
            <w:tcW w:w="72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p w:rsidR="00A16321" w:rsidRPr="00A16321" w:rsidRDefault="00A16321" w:rsidP="00227372">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r w:rsidR="00A16321" w:rsidRPr="00A16321" w:rsidTr="00227372">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A16321" w:rsidRPr="00A16321" w:rsidRDefault="00A16321" w:rsidP="00227372">
            <w:pPr>
              <w:pStyle w:val="BodyText"/>
              <w:jc w:val="center"/>
              <w:rPr>
                <w:rFonts w:ascii="Arial" w:hAnsi="Arial" w:cs="Arial"/>
                <w:b/>
                <w:bCs/>
              </w:rPr>
            </w:pPr>
            <w:r w:rsidRPr="00A16321">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A16321" w:rsidRPr="00A16321" w:rsidRDefault="00A16321" w:rsidP="00227372">
            <w:pPr>
              <w:pStyle w:val="BodyText"/>
              <w:jc w:val="center"/>
              <w:rPr>
                <w:rFonts w:ascii="Arial" w:hAnsi="Arial" w:cs="Arial"/>
                <w:b/>
                <w:bCs/>
              </w:rPr>
            </w:pPr>
          </w:p>
        </w:tc>
      </w:tr>
    </w:tbl>
    <w:p w:rsidR="00A16321" w:rsidRPr="00A16321" w:rsidRDefault="00A16321" w:rsidP="00A16321">
      <w:pPr>
        <w:jc w:val="center"/>
        <w:rPr>
          <w:rFonts w:ascii="Arial" w:hAnsi="Arial" w:cs="Arial"/>
          <w:b/>
          <w:bCs/>
          <w:sz w:val="22"/>
          <w:szCs w:val="22"/>
          <w:lang w:val="sr-Cyrl-CS"/>
        </w:rPr>
      </w:pPr>
      <w:r w:rsidRPr="00A16321">
        <w:rPr>
          <w:rFonts w:ascii="Arial" w:hAnsi="Arial" w:cs="Arial"/>
          <w:b/>
          <w:bCs/>
          <w:sz w:val="22"/>
          <w:szCs w:val="22"/>
          <w:lang w:val="sr-Cyrl-CS"/>
        </w:rPr>
        <w:t xml:space="preserve">      </w:t>
      </w:r>
    </w:p>
    <w:p w:rsidR="00A16321" w:rsidRPr="00A16321" w:rsidRDefault="00A16321" w:rsidP="00A16321">
      <w:pPr>
        <w:jc w:val="center"/>
        <w:rPr>
          <w:rFonts w:ascii="Arial" w:hAnsi="Arial" w:cs="Arial"/>
          <w:b/>
          <w:bCs/>
          <w:sz w:val="22"/>
          <w:szCs w:val="22"/>
          <w:lang w:val="sr-Cyrl-CS"/>
        </w:rPr>
      </w:pPr>
      <w:r w:rsidRPr="00A16321">
        <w:rPr>
          <w:rFonts w:ascii="Arial" w:hAnsi="Arial" w:cs="Arial"/>
          <w:b/>
          <w:bCs/>
          <w:sz w:val="22"/>
          <w:szCs w:val="22"/>
          <w:lang w:val="sr-Cyrl-CS"/>
        </w:rPr>
        <w:t xml:space="preserve">   Датум                                       М.П.                               Понуђач</w:t>
      </w:r>
    </w:p>
    <w:p w:rsidR="00A16321" w:rsidRPr="00A16321" w:rsidRDefault="00A16321" w:rsidP="00A16321">
      <w:pPr>
        <w:rPr>
          <w:rFonts w:ascii="Arial" w:hAnsi="Arial" w:cs="Arial"/>
          <w:sz w:val="22"/>
          <w:szCs w:val="22"/>
          <w:lang w:val="sr-Cyrl-CS"/>
        </w:rPr>
      </w:pPr>
      <w:r w:rsidRPr="00A16321">
        <w:rPr>
          <w:rFonts w:ascii="Arial" w:hAnsi="Arial" w:cs="Arial"/>
          <w:sz w:val="22"/>
          <w:szCs w:val="22"/>
          <w:lang w:val="sr-Cyrl-CS"/>
        </w:rPr>
        <w:t xml:space="preserve">                     </w:t>
      </w:r>
      <w:r w:rsidRPr="00A16321">
        <w:rPr>
          <w:rFonts w:ascii="Arial" w:hAnsi="Arial" w:cs="Arial"/>
          <w:sz w:val="22"/>
          <w:szCs w:val="22"/>
        </w:rPr>
        <w:t xml:space="preserve"> ______________                                              </w:t>
      </w:r>
      <w:r w:rsidRPr="00A16321">
        <w:rPr>
          <w:rFonts w:ascii="Arial" w:hAnsi="Arial" w:cs="Arial"/>
          <w:sz w:val="22"/>
          <w:szCs w:val="22"/>
          <w:lang w:val="sr-Cyrl-CS"/>
        </w:rPr>
        <w:t xml:space="preserve">              </w:t>
      </w:r>
      <w:r w:rsidRPr="00A16321">
        <w:rPr>
          <w:rFonts w:ascii="Arial" w:hAnsi="Arial" w:cs="Arial"/>
          <w:sz w:val="22"/>
          <w:szCs w:val="22"/>
        </w:rPr>
        <w:t>_________________</w:t>
      </w:r>
    </w:p>
    <w:p w:rsidR="00A16321" w:rsidRPr="00A16321" w:rsidRDefault="00A16321" w:rsidP="00A16321">
      <w:pPr>
        <w:ind w:left="540" w:firstLine="180"/>
        <w:jc w:val="both"/>
        <w:rPr>
          <w:rFonts w:ascii="Arial" w:hAnsi="Arial" w:cs="Arial"/>
          <w:sz w:val="22"/>
          <w:szCs w:val="22"/>
          <w:lang w:val="sr-Cyrl-CS"/>
        </w:rPr>
      </w:pPr>
    </w:p>
    <w:p w:rsidR="00A16321" w:rsidRPr="00A16321" w:rsidRDefault="00A16321" w:rsidP="00A16321">
      <w:pPr>
        <w:ind w:left="540" w:firstLine="180"/>
        <w:jc w:val="both"/>
        <w:rPr>
          <w:rFonts w:ascii="Arial" w:hAnsi="Arial" w:cs="Arial"/>
          <w:sz w:val="22"/>
          <w:szCs w:val="22"/>
          <w:lang w:val="sr-Cyrl-CS"/>
        </w:rPr>
      </w:pPr>
    </w:p>
    <w:p w:rsidR="00A16321" w:rsidRPr="005F3869" w:rsidRDefault="00A16321" w:rsidP="00A16321">
      <w:pPr>
        <w:rPr>
          <w:rFonts w:ascii="Arial" w:hAnsi="Arial" w:cs="Arial"/>
          <w:bCs/>
          <w:i/>
          <w:sz w:val="22"/>
          <w:szCs w:val="22"/>
          <w:lang w:val="sr-Cyrl-CS"/>
        </w:rPr>
      </w:pPr>
      <w:r w:rsidRPr="005F3869">
        <w:rPr>
          <w:rFonts w:ascii="Arial" w:hAnsi="Arial" w:cs="Arial"/>
          <w:bCs/>
          <w:i/>
          <w:sz w:val="22"/>
          <w:szCs w:val="22"/>
          <w:lang w:val="sr-Cyrl-CS"/>
        </w:rPr>
        <w:lastRenderedPageBreak/>
        <w:t xml:space="preserve">Напомена: Ископирати у потребном броју примерака </w:t>
      </w:r>
    </w:p>
    <w:p w:rsidR="00A16321" w:rsidRPr="005F3869" w:rsidRDefault="00A16321" w:rsidP="00A16321">
      <w:pPr>
        <w:rPr>
          <w:rFonts w:ascii="Arial" w:hAnsi="Arial" w:cs="Arial"/>
          <w:b/>
          <w:bCs/>
          <w:sz w:val="22"/>
          <w:szCs w:val="22"/>
        </w:rPr>
      </w:pP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НАРУЧИЛАЦ</w:t>
      </w:r>
      <w:r w:rsidRPr="005F3869">
        <w:rPr>
          <w:rFonts w:ascii="Arial" w:hAnsi="Arial" w:cs="Arial"/>
          <w:b/>
          <w:bCs/>
          <w:sz w:val="22"/>
          <w:szCs w:val="22"/>
        </w:rPr>
        <w:t>/</w:t>
      </w:r>
      <w:r w:rsidR="00867484">
        <w:rPr>
          <w:rFonts w:ascii="Arial" w:hAnsi="Arial" w:cs="Arial"/>
          <w:b/>
          <w:bCs/>
          <w:sz w:val="22"/>
          <w:szCs w:val="22"/>
          <w:lang w:val="sr-Cyrl-CS"/>
        </w:rPr>
        <w:t>КОРИСНИК УСЛУГЕ</w:t>
      </w:r>
      <w:r w:rsidRPr="005F3869">
        <w:rPr>
          <w:rFonts w:ascii="Arial" w:hAnsi="Arial" w:cs="Arial"/>
          <w:b/>
          <w:bCs/>
          <w:sz w:val="22"/>
          <w:szCs w:val="22"/>
          <w:lang w:val="sr-Cyrl-CS"/>
        </w:rPr>
        <w:t>:  ____________________________</w:t>
      </w: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СЕДИШТЕ: _____________</w:t>
      </w:r>
      <w:r>
        <w:rPr>
          <w:rFonts w:ascii="Arial" w:hAnsi="Arial" w:cs="Arial"/>
          <w:b/>
          <w:bCs/>
          <w:sz w:val="22"/>
          <w:szCs w:val="22"/>
          <w:lang w:val="sr-Cyrl-CS"/>
        </w:rPr>
        <w:t>__________________</w:t>
      </w:r>
      <w:r w:rsidRPr="005F3869">
        <w:rPr>
          <w:rFonts w:ascii="Arial" w:hAnsi="Arial" w:cs="Arial"/>
          <w:b/>
          <w:bCs/>
          <w:sz w:val="22"/>
          <w:szCs w:val="22"/>
          <w:lang w:val="sr-Cyrl-CS"/>
        </w:rPr>
        <w:t xml:space="preserve">______________ </w:t>
      </w: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УЛИЦА И БРОЈ: _______________</w:t>
      </w:r>
      <w:r>
        <w:rPr>
          <w:rFonts w:ascii="Arial" w:hAnsi="Arial" w:cs="Arial"/>
          <w:b/>
          <w:bCs/>
          <w:sz w:val="22"/>
          <w:szCs w:val="22"/>
          <w:lang w:val="sr-Cyrl-CS"/>
        </w:rPr>
        <w:t>_________________</w:t>
      </w:r>
      <w:r w:rsidRPr="005F3869">
        <w:rPr>
          <w:rFonts w:ascii="Arial" w:hAnsi="Arial" w:cs="Arial"/>
          <w:b/>
          <w:bCs/>
          <w:sz w:val="22"/>
          <w:szCs w:val="22"/>
          <w:lang w:val="sr-Cyrl-CS"/>
        </w:rPr>
        <w:t xml:space="preserve">_________ </w:t>
      </w: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ТЕЛЕФОН: ___________</w:t>
      </w:r>
      <w:r>
        <w:rPr>
          <w:rFonts w:ascii="Arial" w:hAnsi="Arial" w:cs="Arial"/>
          <w:b/>
          <w:bCs/>
          <w:sz w:val="22"/>
          <w:szCs w:val="22"/>
          <w:lang w:val="sr-Cyrl-CS"/>
        </w:rPr>
        <w:t>____________________________</w:t>
      </w:r>
      <w:r w:rsidRPr="005F3869">
        <w:rPr>
          <w:rFonts w:ascii="Arial" w:hAnsi="Arial" w:cs="Arial"/>
          <w:b/>
          <w:bCs/>
          <w:sz w:val="22"/>
          <w:szCs w:val="22"/>
          <w:lang w:val="sr-Cyrl-CS"/>
        </w:rPr>
        <w:t xml:space="preserve">______ </w:t>
      </w: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МАТИЧНИ БРОЈ: __________</w:t>
      </w:r>
      <w:r>
        <w:rPr>
          <w:rFonts w:ascii="Arial" w:hAnsi="Arial" w:cs="Arial"/>
          <w:b/>
          <w:bCs/>
          <w:sz w:val="22"/>
          <w:szCs w:val="22"/>
          <w:lang w:val="sr-Cyrl-CS"/>
        </w:rPr>
        <w:t>________________________</w:t>
      </w:r>
      <w:r w:rsidRPr="005F3869">
        <w:rPr>
          <w:rFonts w:ascii="Arial" w:hAnsi="Arial" w:cs="Arial"/>
          <w:b/>
          <w:bCs/>
          <w:sz w:val="22"/>
          <w:szCs w:val="22"/>
          <w:lang w:val="sr-Cyrl-CS"/>
        </w:rPr>
        <w:t xml:space="preserve">______ </w:t>
      </w: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ПИБ: _____________</w:t>
      </w:r>
      <w:r>
        <w:rPr>
          <w:rFonts w:ascii="Arial" w:hAnsi="Arial" w:cs="Arial"/>
          <w:b/>
          <w:bCs/>
          <w:sz w:val="22"/>
          <w:szCs w:val="22"/>
          <w:lang w:val="sr-Cyrl-CS"/>
        </w:rPr>
        <w:t>______________________________</w:t>
      </w:r>
      <w:r w:rsidRPr="005F3869">
        <w:rPr>
          <w:rFonts w:ascii="Arial" w:hAnsi="Arial" w:cs="Arial"/>
          <w:b/>
          <w:bCs/>
          <w:sz w:val="22"/>
          <w:szCs w:val="22"/>
          <w:lang w:val="sr-Cyrl-CS"/>
        </w:rPr>
        <w:t xml:space="preserve">________ </w:t>
      </w: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 xml:space="preserve">        </w:t>
      </w:r>
    </w:p>
    <w:p w:rsidR="00A16321" w:rsidRPr="005F3869" w:rsidRDefault="00A16321" w:rsidP="00A16321">
      <w:pPr>
        <w:jc w:val="both"/>
        <w:rPr>
          <w:rFonts w:ascii="Arial" w:hAnsi="Arial" w:cs="Arial"/>
          <w:b/>
          <w:bCs/>
          <w:sz w:val="22"/>
          <w:szCs w:val="22"/>
          <w:lang w:val="sr-Cyrl-CS"/>
        </w:rPr>
      </w:pPr>
      <w:r w:rsidRPr="005F3869">
        <w:rPr>
          <w:rFonts w:ascii="Arial" w:hAnsi="Arial" w:cs="Arial"/>
          <w:b/>
          <w:bCs/>
          <w:sz w:val="22"/>
          <w:szCs w:val="22"/>
          <w:lang w:val="sr-Cyrl-CS"/>
        </w:rPr>
        <w:t xml:space="preserve">У складу са </w:t>
      </w:r>
      <w:r w:rsidRPr="005F3869">
        <w:rPr>
          <w:rFonts w:ascii="Arial" w:hAnsi="Arial" w:cs="Arial"/>
          <w:bCs/>
          <w:sz w:val="22"/>
          <w:szCs w:val="22"/>
          <w:lang w:val="sr-Cyrl-CS"/>
        </w:rPr>
        <w:t>чланом</w:t>
      </w:r>
      <w:r w:rsidRPr="005F3869">
        <w:rPr>
          <w:rFonts w:ascii="Arial" w:hAnsi="Arial" w:cs="Arial"/>
          <w:b/>
          <w:bCs/>
          <w:sz w:val="22"/>
          <w:szCs w:val="22"/>
          <w:lang w:val="sr-Cyrl-CS"/>
        </w:rPr>
        <w:t xml:space="preserve"> 77. став 2. тачка 2. подтачка 1) Закона ("Службени гласник РС", бр. 124/12</w:t>
      </w:r>
      <w:r>
        <w:rPr>
          <w:rFonts w:ascii="Arial" w:hAnsi="Arial" w:cs="Arial"/>
          <w:b/>
          <w:bCs/>
          <w:sz w:val="22"/>
          <w:szCs w:val="22"/>
          <w:lang w:val="sr-Cyrl-CS"/>
        </w:rPr>
        <w:t>, 14/15 и 68/15</w:t>
      </w:r>
      <w:r w:rsidRPr="005F3869">
        <w:rPr>
          <w:rFonts w:ascii="Arial" w:hAnsi="Arial" w:cs="Arial"/>
          <w:b/>
          <w:bCs/>
          <w:sz w:val="22"/>
          <w:szCs w:val="22"/>
          <w:lang w:val="sr-Latn-CS"/>
        </w:rPr>
        <w:t>)</w:t>
      </w:r>
      <w:r w:rsidRPr="005F3869">
        <w:rPr>
          <w:rFonts w:ascii="Arial" w:hAnsi="Arial" w:cs="Arial"/>
          <w:b/>
          <w:bCs/>
          <w:sz w:val="22"/>
          <w:szCs w:val="22"/>
          <w:lang w:val="sr-Cyrl-CS"/>
        </w:rPr>
        <w:t xml:space="preserve">, издаје </w:t>
      </w:r>
    </w:p>
    <w:p w:rsidR="00A16321" w:rsidRPr="005F3869" w:rsidRDefault="00A16321" w:rsidP="00A16321">
      <w:pPr>
        <w:rPr>
          <w:rFonts w:ascii="Arial" w:hAnsi="Arial" w:cs="Arial"/>
          <w:b/>
          <w:bCs/>
          <w:sz w:val="22"/>
          <w:szCs w:val="22"/>
          <w:lang w:val="sr-Cyrl-CS"/>
        </w:rPr>
      </w:pPr>
    </w:p>
    <w:p w:rsidR="00A16321" w:rsidRDefault="00A16321" w:rsidP="00A16321">
      <w:pPr>
        <w:rPr>
          <w:rFonts w:ascii="Arial" w:hAnsi="Arial" w:cs="Arial"/>
          <w:b/>
          <w:bCs/>
          <w:sz w:val="22"/>
          <w:szCs w:val="22"/>
          <w:lang w:val="sr-Cyrl-CS"/>
        </w:rPr>
      </w:pPr>
      <w:r w:rsidRPr="005F3869">
        <w:rPr>
          <w:rFonts w:ascii="Arial" w:hAnsi="Arial" w:cs="Arial"/>
          <w:b/>
          <w:bCs/>
          <w:sz w:val="22"/>
          <w:szCs w:val="22"/>
          <w:lang w:val="sr-Cyrl-CS"/>
        </w:rPr>
        <w:t xml:space="preserve">                                                        </w:t>
      </w:r>
      <w:r w:rsidRPr="005F3869">
        <w:rPr>
          <w:rFonts w:ascii="Arial" w:hAnsi="Arial" w:cs="Arial"/>
          <w:b/>
          <w:bCs/>
          <w:sz w:val="22"/>
          <w:szCs w:val="22"/>
          <w:lang w:val="sr-Latn-CS"/>
        </w:rPr>
        <w:t xml:space="preserve">               </w:t>
      </w:r>
      <w:r w:rsidRPr="005F3869">
        <w:rPr>
          <w:rFonts w:ascii="Arial" w:hAnsi="Arial" w:cs="Arial"/>
          <w:b/>
          <w:bCs/>
          <w:sz w:val="22"/>
          <w:szCs w:val="22"/>
          <w:lang w:val="sr-Cyrl-CS"/>
        </w:rPr>
        <w:t>ПОТВРДУ</w:t>
      </w:r>
    </w:p>
    <w:p w:rsidR="00867484" w:rsidRPr="005F3869" w:rsidRDefault="00867484" w:rsidP="00867484">
      <w:pPr>
        <w:jc w:val="center"/>
        <w:rPr>
          <w:rFonts w:ascii="Arial" w:hAnsi="Arial" w:cs="Arial"/>
          <w:b/>
          <w:bCs/>
          <w:sz w:val="22"/>
          <w:szCs w:val="22"/>
          <w:lang w:val="sr-Cyrl-CS"/>
        </w:rPr>
      </w:pPr>
      <w:r>
        <w:rPr>
          <w:rFonts w:ascii="Arial" w:hAnsi="Arial" w:cs="Arial"/>
          <w:b/>
          <w:bCs/>
          <w:sz w:val="22"/>
          <w:szCs w:val="22"/>
          <w:lang w:val="sr-Cyrl-CS"/>
        </w:rPr>
        <w:t>ПОД КРИВИЧНОМ И МАТЕРИЈАЛНОМ ОДГОВОРНОШЋУ</w:t>
      </w:r>
    </w:p>
    <w:p w:rsidR="00A16321" w:rsidRPr="005F3869" w:rsidRDefault="00A16321" w:rsidP="00A16321">
      <w:pPr>
        <w:rPr>
          <w:rFonts w:ascii="Arial" w:hAnsi="Arial" w:cs="Arial"/>
          <w:b/>
          <w:bCs/>
          <w:sz w:val="22"/>
          <w:szCs w:val="22"/>
          <w:lang w:val="sr-Cyrl-CS"/>
        </w:rPr>
      </w:pPr>
    </w:p>
    <w:p w:rsidR="00A16321" w:rsidRPr="005F3869" w:rsidRDefault="00A16321" w:rsidP="00A16321">
      <w:pPr>
        <w:pBdr>
          <w:bottom w:val="single" w:sz="12" w:space="1" w:color="auto"/>
        </w:pBdr>
        <w:rPr>
          <w:rFonts w:ascii="Arial" w:hAnsi="Arial" w:cs="Arial"/>
          <w:b/>
          <w:bCs/>
          <w:sz w:val="22"/>
          <w:szCs w:val="22"/>
          <w:lang w:val="sr-Cyrl-CS"/>
        </w:rPr>
      </w:pPr>
      <w:r w:rsidRPr="005F3869">
        <w:rPr>
          <w:rFonts w:ascii="Arial" w:hAnsi="Arial" w:cs="Arial"/>
          <w:b/>
          <w:bCs/>
          <w:sz w:val="22"/>
          <w:szCs w:val="22"/>
          <w:lang w:val="sr-Cyrl-CS"/>
        </w:rPr>
        <w:t xml:space="preserve">да је </w:t>
      </w:r>
      <w:r w:rsidR="00867484">
        <w:rPr>
          <w:rFonts w:ascii="Arial" w:hAnsi="Arial" w:cs="Arial"/>
          <w:b/>
          <w:bCs/>
          <w:sz w:val="22"/>
          <w:szCs w:val="22"/>
          <w:lang w:val="sr-Cyrl-CS"/>
        </w:rPr>
        <w:t>Пружалац услуге</w:t>
      </w:r>
      <w:r w:rsidRPr="005F3869">
        <w:rPr>
          <w:rFonts w:ascii="Arial" w:hAnsi="Arial" w:cs="Arial"/>
          <w:b/>
          <w:bCs/>
          <w:sz w:val="22"/>
          <w:szCs w:val="22"/>
          <w:lang w:val="sr-Cyrl-CS"/>
        </w:rPr>
        <w:t>:</w:t>
      </w:r>
    </w:p>
    <w:p w:rsidR="00867484" w:rsidRPr="005F3869" w:rsidRDefault="00867484" w:rsidP="00867484">
      <w:pPr>
        <w:pBdr>
          <w:bottom w:val="single" w:sz="12" w:space="1" w:color="auto"/>
        </w:pBdr>
        <w:jc w:val="right"/>
        <w:rPr>
          <w:rFonts w:ascii="Arial" w:hAnsi="Arial" w:cs="Arial"/>
          <w:b/>
          <w:bCs/>
          <w:sz w:val="22"/>
          <w:szCs w:val="22"/>
          <w:lang w:val="sr-Cyrl-CS"/>
        </w:rPr>
      </w:pPr>
    </w:p>
    <w:p w:rsidR="00A16321" w:rsidRDefault="00867484" w:rsidP="00867484">
      <w:pPr>
        <w:tabs>
          <w:tab w:val="left" w:pos="1227"/>
        </w:tabs>
        <w:jc w:val="center"/>
        <w:rPr>
          <w:rFonts w:ascii="Arial" w:hAnsi="Arial" w:cs="Arial"/>
          <w:bCs/>
          <w:i/>
          <w:sz w:val="22"/>
          <w:szCs w:val="22"/>
          <w:lang w:val="sr-Cyrl-CS"/>
        </w:rPr>
      </w:pPr>
      <w:r w:rsidRPr="00867484">
        <w:rPr>
          <w:rFonts w:ascii="Arial" w:hAnsi="Arial" w:cs="Arial"/>
          <w:bCs/>
          <w:i/>
          <w:sz w:val="22"/>
          <w:szCs w:val="22"/>
          <w:lang w:val="sr-Cyrl-CS"/>
        </w:rPr>
        <w:t>(уписати пун назив пружаоца услуге)</w:t>
      </w:r>
    </w:p>
    <w:p w:rsidR="00867484" w:rsidRPr="00867484" w:rsidRDefault="00867484" w:rsidP="00867484">
      <w:pPr>
        <w:tabs>
          <w:tab w:val="left" w:pos="1227"/>
        </w:tabs>
        <w:jc w:val="both"/>
        <w:rPr>
          <w:rFonts w:ascii="Arial" w:hAnsi="Arial" w:cs="Arial"/>
          <w:bCs/>
          <w:i/>
          <w:sz w:val="22"/>
          <w:szCs w:val="22"/>
          <w:lang w:val="sr-Cyrl-CS"/>
        </w:rPr>
      </w:pPr>
    </w:p>
    <w:p w:rsidR="00867484" w:rsidRPr="00867484" w:rsidRDefault="00867484" w:rsidP="00867484">
      <w:pPr>
        <w:tabs>
          <w:tab w:val="center" w:pos="4819"/>
        </w:tabs>
        <w:jc w:val="both"/>
        <w:rPr>
          <w:rFonts w:ascii="Arial" w:hAnsi="Arial" w:cs="Arial"/>
          <w:bCs/>
          <w:sz w:val="22"/>
          <w:szCs w:val="22"/>
          <w:lang w:val="sr-Cyrl-CS"/>
        </w:rPr>
      </w:pPr>
      <w:r>
        <w:rPr>
          <w:rFonts w:ascii="Arial" w:hAnsi="Arial" w:cs="Arial"/>
          <w:bCs/>
          <w:sz w:val="22"/>
          <w:szCs w:val="22"/>
          <w:lang w:val="sr-Cyrl-CS"/>
        </w:rPr>
        <w:t>у</w:t>
      </w:r>
      <w:r w:rsidR="00A16321" w:rsidRPr="00867484">
        <w:rPr>
          <w:rFonts w:ascii="Arial" w:hAnsi="Arial" w:cs="Arial"/>
          <w:bCs/>
          <w:sz w:val="22"/>
          <w:szCs w:val="22"/>
          <w:lang w:val="sr-Cyrl-CS"/>
        </w:rPr>
        <w:t xml:space="preserve"> пер</w:t>
      </w:r>
      <w:r w:rsidRPr="00867484">
        <w:rPr>
          <w:rFonts w:ascii="Arial" w:hAnsi="Arial" w:cs="Arial"/>
          <w:bCs/>
          <w:sz w:val="22"/>
          <w:szCs w:val="22"/>
          <w:lang w:val="sr-Cyrl-CS"/>
        </w:rPr>
        <w:t xml:space="preserve">иоду од__________до___________ </w:t>
      </w:r>
      <w:r w:rsidR="00A16321" w:rsidRPr="00867484">
        <w:rPr>
          <w:rFonts w:ascii="Arial" w:hAnsi="Arial" w:cs="Arial"/>
          <w:bCs/>
          <w:sz w:val="22"/>
          <w:szCs w:val="22"/>
          <w:lang w:val="sr-Cyrl-CS"/>
        </w:rPr>
        <w:t>наручиоцу</w:t>
      </w:r>
      <w:r w:rsidR="00A16321" w:rsidRPr="00867484">
        <w:rPr>
          <w:rFonts w:ascii="Arial" w:hAnsi="Arial" w:cs="Arial"/>
          <w:bCs/>
          <w:sz w:val="22"/>
          <w:szCs w:val="22"/>
        </w:rPr>
        <w:t>/</w:t>
      </w:r>
      <w:r w:rsidRPr="00867484">
        <w:rPr>
          <w:rFonts w:ascii="Arial" w:hAnsi="Arial" w:cs="Arial"/>
          <w:bCs/>
          <w:sz w:val="22"/>
          <w:szCs w:val="22"/>
          <w:lang w:val="sr-Cyrl-CS"/>
        </w:rPr>
        <w:t>кориснику услуге</w:t>
      </w:r>
      <w:r w:rsidR="00A16321" w:rsidRPr="00867484">
        <w:rPr>
          <w:rFonts w:ascii="Arial" w:hAnsi="Arial" w:cs="Arial"/>
          <w:bCs/>
          <w:sz w:val="22"/>
          <w:szCs w:val="22"/>
          <w:lang w:val="sr-Cyrl-CS"/>
        </w:rPr>
        <w:t xml:space="preserve"> </w:t>
      </w:r>
      <w:r w:rsidRPr="00867484">
        <w:rPr>
          <w:rFonts w:ascii="Arial" w:hAnsi="Arial" w:cs="Arial"/>
          <w:bCs/>
          <w:sz w:val="22"/>
          <w:szCs w:val="22"/>
          <w:lang w:val="sr-Cyrl-CS"/>
        </w:rPr>
        <w:t>извршио услугу</w:t>
      </w:r>
      <w:r w:rsidR="00A16321" w:rsidRPr="00867484">
        <w:rPr>
          <w:rFonts w:ascii="Arial" w:hAnsi="Arial" w:cs="Arial"/>
          <w:bCs/>
          <w:sz w:val="22"/>
          <w:szCs w:val="22"/>
        </w:rPr>
        <w:t xml:space="preserve"> ____________________________</w:t>
      </w:r>
      <w:r>
        <w:rPr>
          <w:rFonts w:ascii="Arial" w:hAnsi="Arial" w:cs="Arial"/>
          <w:bCs/>
          <w:sz w:val="22"/>
          <w:szCs w:val="22"/>
        </w:rPr>
        <w:t>_______________________________</w:t>
      </w:r>
      <w:r>
        <w:rPr>
          <w:rFonts w:ascii="Arial" w:hAnsi="Arial" w:cs="Arial"/>
          <w:bCs/>
          <w:sz w:val="22"/>
          <w:szCs w:val="22"/>
          <w:lang/>
        </w:rPr>
        <w:t xml:space="preserve">, а </w:t>
      </w:r>
      <w:r w:rsidR="00A16321" w:rsidRPr="00867484">
        <w:rPr>
          <w:rFonts w:ascii="Arial" w:hAnsi="Arial" w:cs="Arial"/>
          <w:bCs/>
          <w:sz w:val="22"/>
          <w:szCs w:val="22"/>
          <w:lang w:val="sr-Cyrl-CS"/>
        </w:rPr>
        <w:t xml:space="preserve">у </w:t>
      </w:r>
      <w:r w:rsidRPr="00867484">
        <w:rPr>
          <w:rFonts w:ascii="Arial" w:hAnsi="Arial" w:cs="Arial"/>
          <w:bCs/>
          <w:sz w:val="22"/>
          <w:szCs w:val="22"/>
          <w:lang w:val="sr-Cyrl-CS"/>
        </w:rPr>
        <w:t xml:space="preserve">свему према </w:t>
      </w:r>
    </w:p>
    <w:p w:rsidR="00867484" w:rsidRPr="00867484" w:rsidRDefault="00867484" w:rsidP="00867484">
      <w:pPr>
        <w:tabs>
          <w:tab w:val="center" w:pos="4819"/>
        </w:tabs>
        <w:jc w:val="both"/>
        <w:rPr>
          <w:rFonts w:ascii="Arial" w:hAnsi="Arial" w:cs="Arial"/>
          <w:bCs/>
          <w:i/>
          <w:sz w:val="22"/>
          <w:szCs w:val="22"/>
          <w:lang w:val="sr-Cyrl-CS"/>
        </w:rPr>
      </w:pPr>
      <w:r w:rsidRPr="00867484">
        <w:rPr>
          <w:rFonts w:ascii="Arial" w:hAnsi="Arial" w:cs="Arial"/>
          <w:bCs/>
          <w:i/>
          <w:sz w:val="22"/>
          <w:szCs w:val="22"/>
          <w:lang w:val="sr-Cyrl-CS"/>
        </w:rPr>
        <w:t xml:space="preserve">                      (уписати назив  услуге)</w:t>
      </w:r>
    </w:p>
    <w:p w:rsidR="00867484" w:rsidRPr="00867484" w:rsidRDefault="00867484" w:rsidP="00867484">
      <w:pPr>
        <w:tabs>
          <w:tab w:val="center" w:pos="4819"/>
        </w:tabs>
        <w:jc w:val="both"/>
        <w:rPr>
          <w:rFonts w:ascii="Arial" w:hAnsi="Arial" w:cs="Arial"/>
          <w:bCs/>
          <w:sz w:val="22"/>
          <w:szCs w:val="22"/>
          <w:lang w:val="sr-Cyrl-CS"/>
        </w:rPr>
      </w:pPr>
      <w:r w:rsidRPr="00867484">
        <w:rPr>
          <w:rFonts w:ascii="Arial" w:hAnsi="Arial" w:cs="Arial"/>
          <w:bCs/>
          <w:i/>
          <w:sz w:val="22"/>
          <w:szCs w:val="22"/>
          <w:lang w:val="sr-Cyrl-CS"/>
        </w:rPr>
        <w:tab/>
      </w:r>
    </w:p>
    <w:p w:rsidR="00A16321" w:rsidRPr="00867484" w:rsidRDefault="00867484" w:rsidP="00867484">
      <w:pPr>
        <w:tabs>
          <w:tab w:val="center" w:pos="4819"/>
        </w:tabs>
        <w:jc w:val="both"/>
        <w:rPr>
          <w:rFonts w:ascii="Arial" w:hAnsi="Arial" w:cs="Arial"/>
          <w:bCs/>
          <w:sz w:val="22"/>
          <w:szCs w:val="22"/>
        </w:rPr>
      </w:pPr>
      <w:r w:rsidRPr="00867484">
        <w:rPr>
          <w:rFonts w:ascii="Arial" w:hAnsi="Arial" w:cs="Arial"/>
          <w:bCs/>
          <w:sz w:val="22"/>
          <w:szCs w:val="22"/>
          <w:lang w:val="sr-Cyrl-CS"/>
        </w:rPr>
        <w:t>квалитету и условима захтеваним у уговору</w:t>
      </w:r>
      <w:r>
        <w:rPr>
          <w:rFonts w:ascii="Arial" w:hAnsi="Arial" w:cs="Arial"/>
          <w:bCs/>
          <w:sz w:val="22"/>
          <w:szCs w:val="22"/>
          <w:lang w:val="sr-Cyrl-CS"/>
        </w:rPr>
        <w:t>,</w:t>
      </w:r>
      <w:r w:rsidRPr="00867484">
        <w:rPr>
          <w:rFonts w:ascii="Arial" w:hAnsi="Arial" w:cs="Arial"/>
          <w:bCs/>
          <w:sz w:val="22"/>
          <w:szCs w:val="22"/>
          <w:lang w:val="sr-Cyrl-CS"/>
        </w:rPr>
        <w:t xml:space="preserve"> и да у периоду важења истог није било рекламација на пружање </w:t>
      </w:r>
      <w:r>
        <w:rPr>
          <w:rFonts w:ascii="Arial" w:hAnsi="Arial" w:cs="Arial"/>
          <w:bCs/>
          <w:sz w:val="22"/>
          <w:szCs w:val="22"/>
          <w:lang w:val="sr-Cyrl-CS"/>
        </w:rPr>
        <w:t>услуге, односно да је Корисник услуге у свему био задовољан реализацијом уговора од стране Пружаоца услуге</w:t>
      </w:r>
      <w:r w:rsidR="00A16321" w:rsidRPr="00867484">
        <w:rPr>
          <w:rFonts w:ascii="Arial" w:hAnsi="Arial" w:cs="Arial"/>
          <w:bCs/>
          <w:sz w:val="22"/>
          <w:szCs w:val="22"/>
          <w:lang w:val="sr-Cyrl-CS"/>
        </w:rPr>
        <w:t xml:space="preserve">. </w:t>
      </w:r>
    </w:p>
    <w:p w:rsidR="00A16321" w:rsidRPr="005F3869" w:rsidRDefault="00A16321" w:rsidP="00A16321">
      <w:pPr>
        <w:tabs>
          <w:tab w:val="center" w:pos="4819"/>
        </w:tabs>
        <w:jc w:val="both"/>
        <w:rPr>
          <w:rFonts w:ascii="Arial" w:hAnsi="Arial" w:cs="Arial"/>
          <w:bCs/>
          <w:sz w:val="22"/>
          <w:szCs w:val="22"/>
        </w:rPr>
      </w:pPr>
      <w:r w:rsidRPr="005F3869">
        <w:rPr>
          <w:rFonts w:ascii="Arial" w:hAnsi="Arial" w:cs="Arial"/>
          <w:bCs/>
          <w:i/>
          <w:sz w:val="22"/>
          <w:szCs w:val="22"/>
        </w:rPr>
        <w:t xml:space="preserve">                                           </w:t>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p>
    <w:p w:rsidR="00A16321" w:rsidRPr="005F3869" w:rsidRDefault="00A16321" w:rsidP="00A16321">
      <w:pPr>
        <w:rPr>
          <w:rFonts w:ascii="Arial" w:hAnsi="Arial" w:cs="Arial"/>
          <w:b/>
          <w:bCs/>
          <w:sz w:val="22"/>
          <w:szCs w:val="22"/>
          <w:lang w:val="sr-Cyrl-CS"/>
        </w:rPr>
      </w:pPr>
    </w:p>
    <w:p w:rsidR="00A16321" w:rsidRPr="001F28F7" w:rsidRDefault="00A16321" w:rsidP="00A16321">
      <w:pPr>
        <w:jc w:val="both"/>
        <w:rPr>
          <w:rFonts w:ascii="Arial" w:hAnsi="Arial" w:cs="Arial"/>
          <w:sz w:val="22"/>
          <w:szCs w:val="22"/>
        </w:rPr>
      </w:pPr>
      <w:r w:rsidRPr="005F3869">
        <w:rPr>
          <w:rFonts w:ascii="Arial" w:hAnsi="Arial" w:cs="Arial"/>
          <w:b/>
          <w:bCs/>
          <w:sz w:val="22"/>
          <w:szCs w:val="22"/>
          <w:lang w:val="sr-Cyrl-CS"/>
        </w:rPr>
        <w:t>Потврда се издаје ради учешћа у</w:t>
      </w:r>
      <w:r w:rsidRPr="005F3869">
        <w:rPr>
          <w:rFonts w:ascii="Arial" w:hAnsi="Arial" w:cs="Arial"/>
          <w:b/>
          <w:bCs/>
          <w:sz w:val="22"/>
          <w:szCs w:val="22"/>
          <w:lang w:val="sr-Latn-CS"/>
        </w:rPr>
        <w:t xml:space="preserve"> </w:t>
      </w:r>
      <w:r w:rsidRPr="005F3869">
        <w:rPr>
          <w:rFonts w:ascii="Arial" w:hAnsi="Arial" w:cs="Arial"/>
          <w:b/>
          <w:bCs/>
          <w:sz w:val="22"/>
          <w:szCs w:val="22"/>
          <w:lang w:val="sr-Cyrl-CS"/>
        </w:rPr>
        <w:t xml:space="preserve">поступку јавне набавке </w:t>
      </w:r>
      <w:r w:rsidRPr="005F3869">
        <w:rPr>
          <w:rFonts w:ascii="Arial" w:hAnsi="Arial" w:cs="Arial"/>
          <w:b/>
          <w:sz w:val="22"/>
          <w:szCs w:val="22"/>
          <w:lang w:val="sr-Cyrl-CS"/>
        </w:rPr>
        <w:t xml:space="preserve">- </w:t>
      </w:r>
      <w:r w:rsidR="00867484" w:rsidRPr="00867484">
        <w:rPr>
          <w:rFonts w:ascii="Arial" w:hAnsi="Arial" w:cs="Arial"/>
          <w:b/>
          <w:bCs/>
          <w:sz w:val="22"/>
          <w:szCs w:val="22"/>
        </w:rPr>
        <w:t>Одржавање/сервисирање/еталонирање / резервни делови - медицинска и лабораторијска опрема  - еталонирање/калибрација/верификација опреме, ЈН БР. ВНР 30-II-27/15</w:t>
      </w:r>
      <w:r w:rsidR="00867484">
        <w:rPr>
          <w:rFonts w:ascii="Arial" w:hAnsi="Arial" w:cs="Arial"/>
          <w:b/>
          <w:bCs/>
          <w:sz w:val="22"/>
          <w:szCs w:val="22"/>
          <w:lang/>
        </w:rPr>
        <w:t>, за партију________________________(уписати број партије на коју се доказ односи)</w:t>
      </w:r>
      <w:r w:rsidRPr="001F28F7">
        <w:rPr>
          <w:rFonts w:ascii="Arial" w:hAnsi="Arial" w:cs="Arial"/>
          <w:b/>
          <w:bCs/>
          <w:sz w:val="22"/>
          <w:szCs w:val="22"/>
          <w:lang w:val="sr-Cyrl-CS"/>
        </w:rPr>
        <w:t>.</w:t>
      </w:r>
    </w:p>
    <w:p w:rsidR="00A16321" w:rsidRPr="005F3869" w:rsidRDefault="00A16321" w:rsidP="00A16321">
      <w:pPr>
        <w:rPr>
          <w:rFonts w:ascii="Arial" w:hAnsi="Arial" w:cs="Arial"/>
          <w:b/>
          <w:bCs/>
          <w:sz w:val="22"/>
          <w:szCs w:val="22"/>
          <w:lang w:val="sr-Cyrl-CS"/>
        </w:rPr>
      </w:pP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Да су подаци тачни својим печатом и потписом потврђује:</w:t>
      </w:r>
    </w:p>
    <w:p w:rsidR="00A16321" w:rsidRDefault="00A16321" w:rsidP="00A16321">
      <w:pPr>
        <w:rPr>
          <w:rFonts w:ascii="Arial" w:hAnsi="Arial" w:cs="Arial"/>
          <w:b/>
          <w:bCs/>
          <w:sz w:val="22"/>
          <w:szCs w:val="22"/>
          <w:lang w:val="sr-Cyrl-CS"/>
        </w:rPr>
      </w:pPr>
    </w:p>
    <w:p w:rsidR="00A16321" w:rsidRPr="005F3869" w:rsidRDefault="00A16321" w:rsidP="00A16321">
      <w:pPr>
        <w:rPr>
          <w:rFonts w:ascii="Arial" w:hAnsi="Arial" w:cs="Arial"/>
          <w:b/>
          <w:bCs/>
          <w:sz w:val="22"/>
          <w:szCs w:val="22"/>
          <w:lang w:val="sr-Cyrl-CS"/>
        </w:rPr>
      </w:pPr>
    </w:p>
    <w:p w:rsidR="00A16321" w:rsidRDefault="00A16321" w:rsidP="00A16321">
      <w:pPr>
        <w:rPr>
          <w:rFonts w:ascii="Arial" w:hAnsi="Arial" w:cs="Arial"/>
          <w:b/>
          <w:bCs/>
          <w:sz w:val="22"/>
          <w:szCs w:val="22"/>
          <w:lang w:val="sr-Cyrl-CS"/>
        </w:rPr>
      </w:pPr>
      <w:r w:rsidRPr="005F3869">
        <w:rPr>
          <w:rFonts w:ascii="Arial" w:hAnsi="Arial" w:cs="Arial"/>
          <w:b/>
          <w:bCs/>
          <w:sz w:val="22"/>
          <w:szCs w:val="22"/>
          <w:lang w:val="sr-Cyrl-CS"/>
        </w:rPr>
        <w:t xml:space="preserve">У _______________ </w:t>
      </w:r>
    </w:p>
    <w:p w:rsidR="00A16321" w:rsidRDefault="00A16321" w:rsidP="00A16321">
      <w:pPr>
        <w:rPr>
          <w:rFonts w:ascii="Arial" w:hAnsi="Arial" w:cs="Arial"/>
          <w:b/>
          <w:bCs/>
          <w:sz w:val="22"/>
          <w:szCs w:val="22"/>
          <w:lang w:val="sr-Cyrl-CS"/>
        </w:rPr>
      </w:pPr>
    </w:p>
    <w:p w:rsidR="00A16321" w:rsidRPr="005F3869" w:rsidRDefault="00A16321" w:rsidP="00A16321">
      <w:pPr>
        <w:rPr>
          <w:rFonts w:ascii="Arial" w:hAnsi="Arial" w:cs="Arial"/>
          <w:b/>
          <w:bCs/>
          <w:sz w:val="22"/>
          <w:szCs w:val="22"/>
          <w:lang w:val="sr-Cyrl-CS"/>
        </w:rPr>
      </w:pPr>
    </w:p>
    <w:p w:rsidR="00A16321" w:rsidRPr="005F3869" w:rsidRDefault="00A16321" w:rsidP="00A16321">
      <w:pPr>
        <w:rPr>
          <w:rFonts w:ascii="Arial" w:hAnsi="Arial" w:cs="Arial"/>
          <w:b/>
          <w:bCs/>
          <w:sz w:val="22"/>
          <w:szCs w:val="22"/>
          <w:lang w:val="sr-Cyrl-CS"/>
        </w:rPr>
      </w:pPr>
      <w:r w:rsidRPr="005F3869">
        <w:rPr>
          <w:rFonts w:ascii="Arial" w:hAnsi="Arial" w:cs="Arial"/>
          <w:b/>
          <w:bCs/>
          <w:sz w:val="22"/>
          <w:szCs w:val="22"/>
          <w:lang w:val="sr-Cyrl-CS"/>
        </w:rPr>
        <w:t xml:space="preserve">Дана ____________                                М.П.                              </w:t>
      </w:r>
      <w:r>
        <w:rPr>
          <w:rFonts w:ascii="Arial" w:hAnsi="Arial" w:cs="Arial"/>
          <w:b/>
          <w:bCs/>
          <w:sz w:val="22"/>
          <w:szCs w:val="22"/>
          <w:lang w:val="sr-Cyrl-CS"/>
        </w:rPr>
        <w:t xml:space="preserve"> _____________________</w:t>
      </w:r>
    </w:p>
    <w:p w:rsidR="00A16321" w:rsidRPr="005F3869" w:rsidRDefault="00A16321" w:rsidP="00A16321">
      <w:pPr>
        <w:rPr>
          <w:rFonts w:ascii="Arial" w:hAnsi="Arial" w:cs="Arial"/>
          <w:sz w:val="22"/>
          <w:szCs w:val="22"/>
          <w:lang w:val="sr-Cyrl-CS"/>
        </w:rPr>
      </w:pPr>
      <w:r w:rsidRPr="005F3869">
        <w:rPr>
          <w:rFonts w:ascii="Arial" w:hAnsi="Arial" w:cs="Arial"/>
          <w:b/>
          <w:bCs/>
          <w:sz w:val="22"/>
          <w:szCs w:val="22"/>
          <w:lang w:val="sr-Cyrl-CS"/>
        </w:rPr>
        <w:t xml:space="preserve">                                                                       </w:t>
      </w:r>
      <w:r>
        <w:rPr>
          <w:rFonts w:ascii="Arial" w:hAnsi="Arial" w:cs="Arial"/>
          <w:b/>
          <w:bCs/>
          <w:sz w:val="22"/>
          <w:szCs w:val="22"/>
          <w:lang w:val="sr-Cyrl-CS"/>
        </w:rPr>
        <w:t xml:space="preserve">                             </w:t>
      </w:r>
      <w:r w:rsidRPr="005F3869">
        <w:rPr>
          <w:rFonts w:ascii="Arial" w:hAnsi="Arial" w:cs="Arial"/>
          <w:b/>
          <w:bCs/>
          <w:sz w:val="22"/>
          <w:szCs w:val="22"/>
          <w:lang w:val="sr-Cyrl-CS"/>
        </w:rPr>
        <w:t>(потпис овлашћеног лица)</w:t>
      </w:r>
    </w:p>
    <w:p w:rsidR="00A16321" w:rsidRPr="00095169"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p>
    <w:p w:rsidR="00A16321" w:rsidRDefault="00A16321" w:rsidP="00A16321">
      <w:pPr>
        <w:pStyle w:val="ListParagraph"/>
        <w:ind w:left="0"/>
        <w:jc w:val="both"/>
        <w:rPr>
          <w:rFonts w:ascii="Arial" w:hAnsi="Arial" w:cs="Arial"/>
          <w:bCs/>
          <w:i/>
          <w:iCs/>
          <w:color w:val="FF0000"/>
          <w:sz w:val="22"/>
          <w:szCs w:val="22"/>
        </w:rPr>
      </w:pPr>
      <w:r w:rsidRPr="00095169">
        <w:rPr>
          <w:rFonts w:ascii="Arial" w:hAnsi="Arial" w:cs="Arial"/>
          <w:b/>
          <w:i/>
          <w:sz w:val="22"/>
          <w:szCs w:val="22"/>
          <w:lang w:val="sr-Cyrl-CS"/>
        </w:rPr>
        <w:t xml:space="preserve">Напомена: </w:t>
      </w:r>
      <w:r>
        <w:rPr>
          <w:rFonts w:ascii="Arial" w:hAnsi="Arial" w:cs="Arial"/>
          <w:b/>
          <w:i/>
          <w:sz w:val="22"/>
          <w:szCs w:val="22"/>
          <w:lang w:val="sr-Cyrl-CS"/>
        </w:rPr>
        <w:t xml:space="preserve">потврду </w:t>
      </w:r>
      <w:r w:rsidRPr="00095169">
        <w:rPr>
          <w:rFonts w:ascii="Arial" w:hAnsi="Arial" w:cs="Arial"/>
          <w:b/>
          <w:i/>
          <w:sz w:val="22"/>
          <w:szCs w:val="22"/>
          <w:lang w:val="sr-Cyrl-CS"/>
        </w:rPr>
        <w:t>копирати у потребном броју примеракa</w:t>
      </w:r>
    </w:p>
    <w:p w:rsidR="00A16321" w:rsidRDefault="00A16321" w:rsidP="00C546A3">
      <w:pPr>
        <w:pStyle w:val="ListParagraph"/>
        <w:ind w:left="0"/>
        <w:jc w:val="both"/>
        <w:rPr>
          <w:rFonts w:ascii="Arial" w:hAnsi="Arial" w:cs="Arial"/>
          <w:bCs/>
          <w:i/>
          <w:iCs/>
          <w:color w:val="FF0000"/>
          <w:sz w:val="20"/>
          <w:szCs w:val="20"/>
          <w:lang/>
        </w:rPr>
      </w:pPr>
    </w:p>
    <w:p w:rsidR="00A16321" w:rsidRDefault="00A16321" w:rsidP="00C546A3">
      <w:pPr>
        <w:pStyle w:val="ListParagraph"/>
        <w:ind w:left="0"/>
        <w:jc w:val="both"/>
        <w:rPr>
          <w:rFonts w:ascii="Arial" w:hAnsi="Arial" w:cs="Arial"/>
          <w:bCs/>
          <w:i/>
          <w:iCs/>
          <w:color w:val="FF0000"/>
          <w:sz w:val="20"/>
          <w:szCs w:val="20"/>
          <w:lang/>
        </w:rPr>
      </w:pPr>
    </w:p>
    <w:p w:rsidR="00A16321" w:rsidRDefault="00A16321" w:rsidP="00C546A3">
      <w:pPr>
        <w:pStyle w:val="ListParagraph"/>
        <w:ind w:left="0"/>
        <w:jc w:val="both"/>
        <w:rPr>
          <w:rFonts w:ascii="Arial" w:hAnsi="Arial" w:cs="Arial"/>
          <w:bCs/>
          <w:i/>
          <w:iCs/>
          <w:color w:val="FF0000"/>
          <w:sz w:val="20"/>
          <w:szCs w:val="20"/>
          <w:lang/>
        </w:rPr>
      </w:pPr>
    </w:p>
    <w:p w:rsidR="00A16321" w:rsidRDefault="00A16321" w:rsidP="00C546A3">
      <w:pPr>
        <w:pStyle w:val="ListParagraph"/>
        <w:ind w:left="0"/>
        <w:jc w:val="both"/>
        <w:rPr>
          <w:rFonts w:ascii="Arial" w:hAnsi="Arial" w:cs="Arial"/>
          <w:bCs/>
          <w:i/>
          <w:iCs/>
          <w:color w:val="FF0000"/>
          <w:sz w:val="20"/>
          <w:szCs w:val="20"/>
          <w:lang/>
        </w:rPr>
      </w:pPr>
    </w:p>
    <w:p w:rsidR="00A16321" w:rsidRPr="00A16321" w:rsidRDefault="00A16321" w:rsidP="00C546A3">
      <w:pPr>
        <w:pStyle w:val="ListParagraph"/>
        <w:ind w:left="0"/>
        <w:jc w:val="both"/>
        <w:rPr>
          <w:rFonts w:ascii="Arial" w:hAnsi="Arial" w:cs="Arial"/>
          <w:bCs/>
          <w:i/>
          <w:iCs/>
          <w:color w:val="FF0000"/>
          <w:sz w:val="20"/>
          <w:szCs w:val="20"/>
          <w:lang/>
        </w:rPr>
      </w:pPr>
    </w:p>
    <w:p w:rsidR="00C546A3" w:rsidRPr="00FB6A53" w:rsidRDefault="00C546A3" w:rsidP="00C546A3">
      <w:pPr>
        <w:jc w:val="center"/>
        <w:rPr>
          <w:rFonts w:ascii="Arial" w:hAnsi="Arial" w:cs="Arial"/>
          <w:b/>
          <w:bCs/>
          <w:sz w:val="20"/>
          <w:szCs w:val="20"/>
          <w:u w:val="single"/>
          <w:lang w:val="sl-SI"/>
        </w:rPr>
      </w:pPr>
      <w:r w:rsidRPr="00FB6A53">
        <w:rPr>
          <w:rFonts w:ascii="Arial" w:hAnsi="Arial" w:cs="Arial"/>
          <w:b/>
          <w:bCs/>
          <w:sz w:val="20"/>
          <w:szCs w:val="20"/>
          <w:u w:val="single"/>
          <w:lang w:val="sr-Cyrl-CS"/>
        </w:rPr>
        <w:t>6.</w:t>
      </w:r>
      <w:r w:rsidRPr="00FB6A53">
        <w:rPr>
          <w:rFonts w:ascii="Arial" w:hAnsi="Arial" w:cs="Arial"/>
          <w:b/>
          <w:bCs/>
          <w:sz w:val="20"/>
          <w:szCs w:val="20"/>
          <w:u w:val="single"/>
          <w:lang w:val="ru-RU"/>
        </w:rPr>
        <w:t xml:space="preserve"> УПУТСТВО ПОНУЂАЧИМА КАКО ДА САЧИНЕ ПОНУДУ</w:t>
      </w:r>
    </w:p>
    <w:p w:rsidR="00C546A3" w:rsidRPr="00FB6A53" w:rsidRDefault="00C546A3" w:rsidP="00C546A3">
      <w:pPr>
        <w:pStyle w:val="BodyText2"/>
        <w:spacing w:line="100" w:lineRule="atLeast"/>
        <w:jc w:val="both"/>
        <w:rPr>
          <w:rFonts w:ascii="Arial" w:hAnsi="Arial" w:cs="Arial"/>
          <w:b/>
          <w:bCs/>
          <w:i/>
          <w:color w:val="auto"/>
          <w:sz w:val="20"/>
          <w:szCs w:val="20"/>
          <w:lang w:val="ru-RU"/>
        </w:rPr>
      </w:pPr>
    </w:p>
    <w:p w:rsidR="00C546A3" w:rsidRPr="00C3652A" w:rsidRDefault="00C546A3" w:rsidP="00C3652A">
      <w:pPr>
        <w:tabs>
          <w:tab w:val="left" w:pos="600"/>
          <w:tab w:val="left" w:pos="1418"/>
        </w:tabs>
        <w:ind w:right="-34"/>
        <w:jc w:val="both"/>
        <w:rPr>
          <w:rFonts w:ascii="Arial" w:hAnsi="Arial" w:cs="Arial"/>
          <w:sz w:val="20"/>
          <w:szCs w:val="20"/>
        </w:rPr>
      </w:pPr>
      <w:r w:rsidRPr="00FB6A53">
        <w:rPr>
          <w:rFonts w:ascii="Arial" w:hAnsi="Arial" w:cs="Arial"/>
          <w:sz w:val="20"/>
          <w:szCs w:val="20"/>
          <w:lang w:val="sr-Cyrl-CS"/>
        </w:rPr>
        <w:t>Сагласно члану 61. став 4. тачка 1. Закона, према упутству Наручиоца, понуђач  треба да сачини понуду.</w:t>
      </w:r>
    </w:p>
    <w:p w:rsidR="00C546A3" w:rsidRPr="00FB6A53" w:rsidRDefault="00C546A3" w:rsidP="00C546A3">
      <w:pPr>
        <w:jc w:val="both"/>
        <w:rPr>
          <w:rFonts w:ascii="Arial" w:hAnsi="Arial" w:cs="Arial"/>
          <w:b/>
          <w:bCs/>
          <w:i/>
          <w:iCs/>
          <w:sz w:val="20"/>
          <w:szCs w:val="20"/>
        </w:rPr>
      </w:pPr>
    </w:p>
    <w:p w:rsidR="00C546A3" w:rsidRPr="00FB6A53" w:rsidRDefault="00C546A3" w:rsidP="00C546A3">
      <w:pPr>
        <w:jc w:val="both"/>
        <w:rPr>
          <w:rFonts w:ascii="Arial" w:hAnsi="Arial" w:cs="Arial"/>
          <w:b/>
          <w:bCs/>
          <w:i/>
          <w:iCs/>
          <w:sz w:val="20"/>
          <w:szCs w:val="20"/>
        </w:rPr>
      </w:pPr>
      <w:r w:rsidRPr="00FB6A53">
        <w:rPr>
          <w:rFonts w:ascii="Arial" w:hAnsi="Arial" w:cs="Arial"/>
          <w:b/>
          <w:bCs/>
          <w:i/>
          <w:iCs/>
          <w:sz w:val="20"/>
          <w:szCs w:val="20"/>
        </w:rPr>
        <w:t>1. ПОДАЦИ О ЈЕЗИКУ НА КОЈЕМ ПОНУДА МОРА ДА БУДЕ САСТАВЉЕНА</w:t>
      </w:r>
    </w:p>
    <w:p w:rsidR="00C546A3" w:rsidRPr="00FB6A53" w:rsidRDefault="00C546A3" w:rsidP="00C546A3">
      <w:pPr>
        <w:autoSpaceDE w:val="0"/>
        <w:autoSpaceDN w:val="0"/>
        <w:adjustRightInd w:val="0"/>
        <w:jc w:val="both"/>
        <w:rPr>
          <w:rFonts w:ascii="Arial" w:hAnsi="Arial" w:cs="Arial"/>
          <w:b/>
          <w:sz w:val="20"/>
          <w:szCs w:val="20"/>
          <w:lang w:val="sr-Cyrl-CS"/>
        </w:rPr>
      </w:pPr>
      <w:r w:rsidRPr="00FB6A53">
        <w:rPr>
          <w:rFonts w:ascii="Arial" w:hAnsi="Arial" w:cs="Arial"/>
          <w:sz w:val="20"/>
          <w:szCs w:val="20"/>
        </w:rPr>
        <w:t xml:space="preserve">Понуђач подноси понуду на српском језику. </w:t>
      </w:r>
      <w:r w:rsidRPr="00FB6A53">
        <w:rPr>
          <w:rFonts w:ascii="Arial" w:hAnsi="Arial" w:cs="Arial"/>
          <w:b/>
          <w:sz w:val="20"/>
          <w:szCs w:val="20"/>
          <w:lang w:val="sr-Cyrl-CS"/>
        </w:rPr>
        <w:t>Докази о испуњености додатних услова (техничке спецификације и сл.)  могу бит</w:t>
      </w:r>
      <w:r w:rsidR="000D143F" w:rsidRPr="00FB6A53">
        <w:rPr>
          <w:rFonts w:ascii="Arial" w:hAnsi="Arial" w:cs="Arial"/>
          <w:b/>
          <w:sz w:val="20"/>
          <w:szCs w:val="20"/>
          <w:lang w:val="sr-Cyrl-CS"/>
        </w:rPr>
        <w:t>и поднети и на енглеском језику, уз право Наручиоца да накнадно захтева превод на српски језик.</w:t>
      </w:r>
    </w:p>
    <w:p w:rsidR="00C546A3" w:rsidRPr="00FB6A53" w:rsidRDefault="00C546A3" w:rsidP="00C546A3">
      <w:pPr>
        <w:jc w:val="both"/>
        <w:rPr>
          <w:rFonts w:ascii="Arial" w:hAnsi="Arial" w:cs="Arial"/>
          <w:b/>
          <w:bCs/>
          <w:i/>
          <w:iCs/>
          <w:sz w:val="20"/>
          <w:szCs w:val="20"/>
        </w:rPr>
      </w:pPr>
    </w:p>
    <w:p w:rsidR="00C546A3" w:rsidRPr="00FB6A53" w:rsidRDefault="00C546A3" w:rsidP="00C546A3">
      <w:pPr>
        <w:jc w:val="both"/>
        <w:rPr>
          <w:rFonts w:ascii="Arial" w:eastAsia="TimesNewRomanPSMT" w:hAnsi="Arial" w:cs="Arial"/>
          <w:bCs/>
          <w:sz w:val="20"/>
          <w:szCs w:val="20"/>
        </w:rPr>
      </w:pPr>
      <w:r w:rsidRPr="00FB6A53">
        <w:rPr>
          <w:rFonts w:ascii="Arial" w:hAnsi="Arial" w:cs="Arial"/>
          <w:b/>
          <w:bCs/>
          <w:i/>
          <w:iCs/>
          <w:sz w:val="20"/>
          <w:szCs w:val="20"/>
        </w:rPr>
        <w:t>2. НАЧИН НА КОЈИ ПОНУДА МОРА ДА БУДЕ САЧИЊЕНА</w:t>
      </w:r>
    </w:p>
    <w:p w:rsidR="00C546A3" w:rsidRPr="00FB6A53" w:rsidRDefault="00C546A3" w:rsidP="00C546A3">
      <w:pPr>
        <w:jc w:val="both"/>
        <w:rPr>
          <w:rFonts w:ascii="Arial" w:eastAsia="TimesNewRomanPSMT" w:hAnsi="Arial" w:cs="Arial"/>
          <w:bCs/>
          <w:sz w:val="20"/>
          <w:szCs w:val="20"/>
        </w:rPr>
      </w:pPr>
      <w:r w:rsidRPr="00FB6A53">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546A3" w:rsidRPr="00FB6A53" w:rsidRDefault="00C546A3" w:rsidP="00C546A3">
      <w:pPr>
        <w:jc w:val="both"/>
        <w:rPr>
          <w:rFonts w:ascii="Arial" w:eastAsia="TimesNewRomanPSMT" w:hAnsi="Arial" w:cs="Arial"/>
          <w:bCs/>
          <w:sz w:val="20"/>
          <w:szCs w:val="20"/>
        </w:rPr>
      </w:pPr>
      <w:r w:rsidRPr="00FB6A53">
        <w:rPr>
          <w:rFonts w:ascii="Arial" w:eastAsia="TimesNewRomanPSMT" w:hAnsi="Arial" w:cs="Arial"/>
          <w:bCs/>
          <w:sz w:val="20"/>
          <w:szCs w:val="20"/>
        </w:rPr>
        <w:t>На полеђини коверте или на кутији навести назив</w:t>
      </w:r>
      <w:r w:rsidRPr="00FB6A53">
        <w:rPr>
          <w:rFonts w:ascii="Arial" w:eastAsia="TimesNewRomanPSMT" w:hAnsi="Arial" w:cs="Arial"/>
          <w:bCs/>
          <w:sz w:val="20"/>
          <w:szCs w:val="20"/>
          <w:lang w:val="sr-Cyrl-CS"/>
        </w:rPr>
        <w:t xml:space="preserve"> и адресу</w:t>
      </w:r>
      <w:r w:rsidRPr="00FB6A53">
        <w:rPr>
          <w:rFonts w:ascii="Arial" w:eastAsia="TimesNewRomanPSMT" w:hAnsi="Arial" w:cs="Arial"/>
          <w:bCs/>
          <w:sz w:val="20"/>
          <w:szCs w:val="20"/>
        </w:rPr>
        <w:t xml:space="preserve"> понуђача. </w:t>
      </w:r>
    </w:p>
    <w:p w:rsidR="00C546A3" w:rsidRPr="00FB6A53" w:rsidRDefault="00C546A3" w:rsidP="00C546A3">
      <w:pPr>
        <w:jc w:val="both"/>
        <w:rPr>
          <w:rFonts w:ascii="Arial" w:eastAsia="TimesNewRomanPSMT" w:hAnsi="Arial" w:cs="Arial"/>
          <w:bCs/>
          <w:sz w:val="20"/>
          <w:szCs w:val="20"/>
        </w:rPr>
      </w:pPr>
      <w:r w:rsidRPr="00FB6A53">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546A3" w:rsidRPr="00FB6A53" w:rsidRDefault="00C546A3" w:rsidP="00C546A3">
      <w:pPr>
        <w:jc w:val="both"/>
        <w:rPr>
          <w:rFonts w:ascii="Arial" w:hAnsi="Arial" w:cs="Arial"/>
          <w:b/>
          <w:i/>
          <w:iCs/>
          <w:sz w:val="20"/>
          <w:szCs w:val="20"/>
        </w:rPr>
      </w:pPr>
      <w:r w:rsidRPr="00FB6A53">
        <w:rPr>
          <w:rFonts w:ascii="Arial" w:eastAsia="TimesNewRomanPSMT" w:hAnsi="Arial" w:cs="Arial"/>
          <w:bCs/>
          <w:sz w:val="20"/>
          <w:szCs w:val="20"/>
        </w:rPr>
        <w:t>Понуду доставити на адресу: Градски завод за јавно здравље, Београд, Булевар деспота Стефана 54а</w:t>
      </w:r>
      <w:r w:rsidRPr="00FB6A53">
        <w:rPr>
          <w:rFonts w:ascii="Arial" w:hAnsi="Arial" w:cs="Arial"/>
          <w:i/>
          <w:iCs/>
          <w:sz w:val="20"/>
          <w:szCs w:val="20"/>
        </w:rPr>
        <w:t xml:space="preserve">, </w:t>
      </w:r>
      <w:r w:rsidRPr="00FB6A53">
        <w:rPr>
          <w:rFonts w:ascii="Arial" w:eastAsia="TimesNewRomanPSMT" w:hAnsi="Arial" w:cs="Arial"/>
          <w:bCs/>
          <w:sz w:val="20"/>
          <w:szCs w:val="20"/>
        </w:rPr>
        <w:t xml:space="preserve">са назнаком: </w:t>
      </w:r>
      <w:r w:rsidRPr="00FB6A53">
        <w:rPr>
          <w:rFonts w:ascii="Arial" w:eastAsia="TimesNewRomanPS-BoldMT" w:hAnsi="Arial" w:cs="Arial"/>
          <w:b/>
          <w:bCs/>
          <w:sz w:val="20"/>
          <w:szCs w:val="20"/>
        </w:rPr>
        <w:t xml:space="preserve">,,Понуда за јавну набавку- </w:t>
      </w:r>
      <w:r w:rsidR="000D143F" w:rsidRPr="00FB6A53">
        <w:rPr>
          <w:rFonts w:ascii="Arial" w:hAnsi="Arial" w:cs="Arial"/>
          <w:b/>
          <w:color w:val="auto"/>
          <w:sz w:val="20"/>
          <w:szCs w:val="20"/>
        </w:rPr>
        <w:t xml:space="preserve">Одржавање/сервисирање/еталонирање / резервни делови - медицинска и лабораторијска опрема  - </w:t>
      </w:r>
      <w:r w:rsidR="000D143F" w:rsidRPr="00FB6A53">
        <w:rPr>
          <w:rFonts w:ascii="Arial" w:hAnsi="Arial" w:cs="Arial"/>
          <w:b/>
          <w:bCs/>
          <w:color w:val="auto"/>
          <w:sz w:val="20"/>
          <w:szCs w:val="20"/>
        </w:rPr>
        <w:t xml:space="preserve">еталонирање/калибрација/верификација опреме, </w:t>
      </w:r>
      <w:r w:rsidR="000D143F" w:rsidRPr="00FB6A53">
        <w:rPr>
          <w:rFonts w:ascii="Arial" w:hAnsi="Arial" w:cs="Arial"/>
          <w:b/>
          <w:bCs/>
          <w:sz w:val="20"/>
          <w:szCs w:val="20"/>
        </w:rPr>
        <w:t xml:space="preserve">ЈН БР. </w:t>
      </w:r>
      <w:r w:rsidR="000D143F" w:rsidRPr="00FB6A53">
        <w:rPr>
          <w:rFonts w:ascii="Arial" w:hAnsi="Arial" w:cs="Arial"/>
          <w:b/>
          <w:sz w:val="20"/>
          <w:szCs w:val="20"/>
        </w:rPr>
        <w:t>ВНР 30-II-27/15</w:t>
      </w:r>
      <w:r w:rsidRPr="00FB6A53">
        <w:rPr>
          <w:rFonts w:ascii="Arial" w:eastAsia="TimesNewRomanPSMT" w:hAnsi="Arial" w:cs="Arial"/>
          <w:b/>
          <w:bCs/>
          <w:sz w:val="20"/>
          <w:szCs w:val="20"/>
        </w:rPr>
        <w:t xml:space="preserve">- </w:t>
      </w:r>
      <w:r w:rsidRPr="00FB6A53">
        <w:rPr>
          <w:rFonts w:ascii="Arial" w:eastAsia="TimesNewRomanPS-BoldMT" w:hAnsi="Arial" w:cs="Arial"/>
          <w:b/>
          <w:bCs/>
          <w:sz w:val="20"/>
          <w:szCs w:val="20"/>
        </w:rPr>
        <w:t>НЕ ОТВАРАТИ”.</w:t>
      </w:r>
      <w:r w:rsidRPr="00FB6A53">
        <w:rPr>
          <w:rFonts w:ascii="Arial" w:hAnsi="Arial" w:cs="Arial"/>
          <w:color w:val="FF0000"/>
          <w:sz w:val="20"/>
          <w:szCs w:val="20"/>
        </w:rPr>
        <w:t xml:space="preserve"> </w:t>
      </w:r>
      <w:r w:rsidRPr="00FB6A53">
        <w:rPr>
          <w:rFonts w:ascii="Arial" w:hAnsi="Arial" w:cs="Arial"/>
          <w:color w:val="auto"/>
          <w:sz w:val="20"/>
          <w:szCs w:val="20"/>
        </w:rPr>
        <w:t xml:space="preserve">Понуда се сматра благовременом уколико је примљена од стране Наручиоца до </w:t>
      </w:r>
      <w:r w:rsidR="00227372">
        <w:rPr>
          <w:rFonts w:ascii="Arial" w:hAnsi="Arial" w:cs="Arial"/>
          <w:color w:val="auto"/>
          <w:sz w:val="20"/>
          <w:szCs w:val="20"/>
        </w:rPr>
        <w:t>30.12.2015</w:t>
      </w:r>
      <w:r w:rsidRPr="00FB6A53">
        <w:rPr>
          <w:rFonts w:ascii="Arial" w:hAnsi="Arial" w:cs="Arial"/>
          <w:color w:val="auto"/>
          <w:sz w:val="20"/>
          <w:szCs w:val="20"/>
        </w:rPr>
        <w:t>. године</w:t>
      </w:r>
      <w:r w:rsidRPr="00FB6A53">
        <w:rPr>
          <w:rFonts w:ascii="Arial" w:hAnsi="Arial" w:cs="Arial"/>
          <w:i/>
          <w:iCs/>
          <w:color w:val="auto"/>
          <w:sz w:val="20"/>
          <w:szCs w:val="20"/>
        </w:rPr>
        <w:t xml:space="preserve"> </w:t>
      </w:r>
      <w:r w:rsidRPr="00FB6A53">
        <w:rPr>
          <w:rFonts w:ascii="Arial" w:hAnsi="Arial" w:cs="Arial"/>
          <w:color w:val="auto"/>
          <w:sz w:val="20"/>
          <w:szCs w:val="20"/>
        </w:rPr>
        <w:t>до 10 сати.</w:t>
      </w:r>
      <w:r w:rsidRPr="00FB6A53">
        <w:rPr>
          <w:rFonts w:ascii="Arial" w:hAnsi="Arial" w:cs="Arial"/>
          <w:sz w:val="20"/>
          <w:szCs w:val="20"/>
          <w:lang w:val="ru-RU"/>
        </w:rPr>
        <w:t xml:space="preserve"> Благовременим се сматрају понуде које су, примљене од стране Наручиоца у року одређеном у позиву за подношење понуда.</w:t>
      </w:r>
    </w:p>
    <w:p w:rsidR="00C546A3" w:rsidRPr="00FB6A53" w:rsidRDefault="00C546A3" w:rsidP="00C546A3">
      <w:pPr>
        <w:autoSpaceDE w:val="0"/>
        <w:autoSpaceDN w:val="0"/>
        <w:adjustRightInd w:val="0"/>
        <w:spacing w:line="240" w:lineRule="auto"/>
        <w:jc w:val="both"/>
        <w:rPr>
          <w:rFonts w:ascii="Arial" w:hAnsi="Arial" w:cs="Arial"/>
          <w:color w:val="auto"/>
          <w:sz w:val="20"/>
          <w:szCs w:val="20"/>
        </w:rPr>
      </w:pPr>
      <w:r w:rsidRPr="00FB6A53">
        <w:rPr>
          <w:rFonts w:ascii="Arial" w:hAnsi="Arial" w:cs="Arial"/>
          <w:color w:val="auto"/>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B6A53">
        <w:rPr>
          <w:rFonts w:ascii="Arial" w:hAnsi="Arial" w:cs="Arial"/>
          <w:color w:val="auto"/>
          <w:sz w:val="20"/>
          <w:szCs w:val="20"/>
          <w:lang w:val="sr-Cyrl-CS"/>
        </w:rPr>
        <w:t>н</w:t>
      </w:r>
      <w:r w:rsidRPr="00FB6A53">
        <w:rPr>
          <w:rFonts w:ascii="Arial" w:hAnsi="Arial" w:cs="Arial"/>
          <w:color w:val="auto"/>
          <w:sz w:val="20"/>
          <w:szCs w:val="20"/>
        </w:rPr>
        <w:t>аруч</w:t>
      </w:r>
      <w:r w:rsidRPr="00FB6A53">
        <w:rPr>
          <w:rFonts w:ascii="Arial" w:hAnsi="Arial" w:cs="Arial"/>
          <w:color w:val="auto"/>
          <w:sz w:val="20"/>
          <w:szCs w:val="20"/>
          <w:lang w:val="sr-Cyrl-CS"/>
        </w:rPr>
        <w:t>и</w:t>
      </w:r>
      <w:r w:rsidRPr="00FB6A53">
        <w:rPr>
          <w:rFonts w:ascii="Arial" w:hAnsi="Arial" w:cs="Arial"/>
          <w:color w:val="auto"/>
          <w:sz w:val="20"/>
          <w:szCs w:val="20"/>
        </w:rPr>
        <w:t xml:space="preserve">лац ће понуђачу предати потврду пријема понуде. У потврди о пријему наручилац ће навести датум и сат пријема понуде. </w:t>
      </w:r>
    </w:p>
    <w:p w:rsidR="00C546A3" w:rsidRPr="00FB6A53" w:rsidRDefault="00C546A3" w:rsidP="00C546A3">
      <w:pPr>
        <w:autoSpaceDE w:val="0"/>
        <w:autoSpaceDN w:val="0"/>
        <w:adjustRightInd w:val="0"/>
        <w:spacing w:line="240" w:lineRule="auto"/>
        <w:jc w:val="both"/>
        <w:rPr>
          <w:rFonts w:ascii="Arial" w:hAnsi="Arial" w:cs="Arial"/>
          <w:color w:val="auto"/>
          <w:sz w:val="20"/>
          <w:szCs w:val="20"/>
        </w:rPr>
      </w:pPr>
      <w:r w:rsidRPr="00FB6A53">
        <w:rPr>
          <w:rFonts w:ascii="Arial" w:hAnsi="Arial" w:cs="Arial"/>
          <w:color w:val="auto"/>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546A3" w:rsidRPr="00FB6A53" w:rsidRDefault="00C546A3" w:rsidP="00C546A3">
      <w:pPr>
        <w:autoSpaceDE w:val="0"/>
        <w:autoSpaceDN w:val="0"/>
        <w:adjustRightInd w:val="0"/>
        <w:spacing w:line="240" w:lineRule="auto"/>
        <w:jc w:val="both"/>
        <w:rPr>
          <w:rFonts w:ascii="Arial" w:hAnsi="Arial" w:cs="Arial"/>
          <w:color w:val="auto"/>
          <w:sz w:val="20"/>
          <w:szCs w:val="20"/>
        </w:rPr>
      </w:pPr>
    </w:p>
    <w:p w:rsidR="00C546A3" w:rsidRPr="00FB6A53" w:rsidRDefault="00C546A3" w:rsidP="00C546A3">
      <w:pPr>
        <w:autoSpaceDE w:val="0"/>
        <w:autoSpaceDN w:val="0"/>
        <w:adjustRightInd w:val="0"/>
        <w:spacing w:line="240" w:lineRule="auto"/>
        <w:jc w:val="both"/>
        <w:rPr>
          <w:rFonts w:ascii="Arial" w:hAnsi="Arial" w:cs="Arial"/>
          <w:color w:val="auto"/>
          <w:sz w:val="20"/>
          <w:szCs w:val="20"/>
        </w:rPr>
      </w:pPr>
      <w:r w:rsidRPr="00FB6A53">
        <w:rPr>
          <w:rFonts w:ascii="Arial" w:hAnsi="Arial" w:cs="Arial"/>
          <w:b/>
          <w:bCs/>
          <w:sz w:val="20"/>
          <w:szCs w:val="20"/>
          <w:lang w:val="sr-Cyrl-CS"/>
        </w:rPr>
        <w:t xml:space="preserve">Рокови у поступку  </w:t>
      </w:r>
      <w:r w:rsidRPr="00FB6A53">
        <w:rPr>
          <w:rFonts w:ascii="Arial" w:hAnsi="Arial" w:cs="Arial"/>
          <w:bCs/>
          <w:sz w:val="20"/>
          <w:szCs w:val="20"/>
          <w:lang w:val="sr-Cyrl-CS"/>
        </w:rPr>
        <w:t>јавне  набавке  биће  рачунати  према  датуму објављивања позива у на порталу јавних набавки.</w:t>
      </w:r>
      <w:r w:rsidRPr="00FB6A53">
        <w:rPr>
          <w:rFonts w:ascii="Arial" w:hAnsi="Arial" w:cs="Arial"/>
          <w:sz w:val="20"/>
          <w:szCs w:val="20"/>
          <w:lang w:val="ru-RU"/>
        </w:rPr>
        <w:t xml:space="preserve"> Рачунање рока се врши тако што се, као</w:t>
      </w:r>
      <w:r w:rsidRPr="00FB6A53">
        <w:rPr>
          <w:rFonts w:ascii="Arial" w:hAnsi="Arial" w:cs="Arial"/>
          <w:bCs/>
          <w:sz w:val="20"/>
          <w:szCs w:val="20"/>
          <w:lang w:val="sr-Cyrl-CS"/>
        </w:rPr>
        <w:t xml:space="preserve"> први дан рока, узима први наредни дан од дана објављивања позива на Порталу јавних набавки.</w:t>
      </w:r>
      <w:r w:rsidRPr="00FB6A53">
        <w:rPr>
          <w:rFonts w:ascii="Arial" w:hAnsi="Arial" w:cs="Arial"/>
          <w:sz w:val="20"/>
          <w:szCs w:val="20"/>
          <w:lang w:val="ru-RU"/>
        </w:rPr>
        <w:t xml:space="preserve"> Уколико је последњи дан рока нерадни дан (субота, недеља и државни празник),</w:t>
      </w:r>
      <w:r w:rsidRPr="00FB6A53">
        <w:rPr>
          <w:rFonts w:ascii="Arial" w:hAnsi="Arial" w:cs="Arial"/>
          <w:color w:val="FF6600"/>
          <w:sz w:val="20"/>
          <w:szCs w:val="20"/>
          <w:lang w:val="ru-RU"/>
        </w:rPr>
        <w:t xml:space="preserve"> </w:t>
      </w:r>
      <w:r w:rsidRPr="00FB6A53">
        <w:rPr>
          <w:rFonts w:ascii="Arial" w:hAnsi="Arial" w:cs="Arial"/>
          <w:sz w:val="20"/>
          <w:szCs w:val="20"/>
          <w:lang w:val="ru-RU"/>
        </w:rPr>
        <w:t>рок истиче првог наредног радног дана.</w:t>
      </w:r>
    </w:p>
    <w:p w:rsidR="00C546A3" w:rsidRPr="00FB6A53" w:rsidRDefault="00C546A3" w:rsidP="00C546A3">
      <w:pPr>
        <w:jc w:val="both"/>
        <w:rPr>
          <w:rFonts w:ascii="Arial" w:hAnsi="Arial" w:cs="Arial"/>
          <w:b/>
          <w:sz w:val="20"/>
          <w:szCs w:val="20"/>
        </w:rPr>
      </w:pPr>
      <w:r w:rsidRPr="00FB6A53">
        <w:rPr>
          <w:rFonts w:ascii="Arial" w:hAnsi="Arial" w:cs="Arial"/>
          <w:b/>
          <w:sz w:val="20"/>
          <w:szCs w:val="20"/>
        </w:rPr>
        <w:t xml:space="preserve">  </w:t>
      </w:r>
    </w:p>
    <w:p w:rsidR="00C546A3" w:rsidRPr="00FB6A53" w:rsidRDefault="00C546A3" w:rsidP="00C546A3">
      <w:pPr>
        <w:numPr>
          <w:ilvl w:val="1"/>
          <w:numId w:val="6"/>
        </w:numPr>
        <w:tabs>
          <w:tab w:val="num" w:pos="600"/>
        </w:tabs>
        <w:suppressAutoHyphens w:val="0"/>
        <w:spacing w:line="240" w:lineRule="auto"/>
        <w:ind w:right="-34"/>
        <w:jc w:val="both"/>
        <w:rPr>
          <w:rFonts w:ascii="Arial" w:hAnsi="Arial" w:cs="Arial"/>
          <w:sz w:val="20"/>
          <w:szCs w:val="20"/>
          <w:lang w:val="ru-RU"/>
        </w:rPr>
      </w:pPr>
      <w:r w:rsidRPr="00FB6A53">
        <w:rPr>
          <w:rFonts w:ascii="Arial" w:hAnsi="Arial" w:cs="Arial"/>
          <w:b/>
          <w:bCs/>
          <w:sz w:val="20"/>
          <w:szCs w:val="20"/>
          <w:lang w:val="sr-Cyrl-CS"/>
        </w:rPr>
        <w:t>Понуде ће бити отворене јавно,</w:t>
      </w:r>
      <w:r w:rsidRPr="00FB6A53">
        <w:rPr>
          <w:rFonts w:ascii="Arial" w:hAnsi="Arial" w:cs="Arial"/>
          <w:b/>
          <w:bCs/>
          <w:sz w:val="20"/>
          <w:szCs w:val="20"/>
          <w:lang w:val="sr-Latn-CS"/>
        </w:rPr>
        <w:t xml:space="preserve"> </w:t>
      </w:r>
      <w:r w:rsidRPr="00FB6A53">
        <w:rPr>
          <w:rFonts w:ascii="Arial" w:hAnsi="Arial" w:cs="Arial"/>
          <w:b/>
          <w:bCs/>
          <w:sz w:val="20"/>
          <w:szCs w:val="20"/>
        </w:rPr>
        <w:t xml:space="preserve">последњег дана рока за подношење понуда, односно </w:t>
      </w:r>
      <w:r w:rsidR="00227372">
        <w:rPr>
          <w:rFonts w:ascii="Arial" w:hAnsi="Arial" w:cs="Arial"/>
          <w:b/>
          <w:sz w:val="20"/>
          <w:szCs w:val="20"/>
        </w:rPr>
        <w:t>30.12.2015</w:t>
      </w:r>
      <w:r w:rsidRPr="00FB6A53">
        <w:rPr>
          <w:rFonts w:ascii="Arial" w:hAnsi="Arial" w:cs="Arial"/>
          <w:b/>
          <w:bCs/>
          <w:sz w:val="20"/>
          <w:szCs w:val="20"/>
        </w:rPr>
        <w:t xml:space="preserve">, </w:t>
      </w:r>
      <w:r w:rsidRPr="00FB6A53">
        <w:rPr>
          <w:rFonts w:ascii="Arial" w:hAnsi="Arial" w:cs="Arial"/>
          <w:b/>
          <w:bCs/>
          <w:sz w:val="20"/>
          <w:szCs w:val="20"/>
          <w:lang w:val="sr-Cyrl-CS"/>
        </w:rPr>
        <w:t xml:space="preserve">у </w:t>
      </w:r>
      <w:r w:rsidRPr="00FB6A53">
        <w:rPr>
          <w:rFonts w:ascii="Arial" w:hAnsi="Arial" w:cs="Arial"/>
          <w:b/>
          <w:bCs/>
          <w:sz w:val="20"/>
          <w:szCs w:val="20"/>
        </w:rPr>
        <w:t>1</w:t>
      </w:r>
      <w:r w:rsidR="00227372">
        <w:rPr>
          <w:rFonts w:ascii="Arial" w:hAnsi="Arial" w:cs="Arial"/>
          <w:b/>
          <w:bCs/>
          <w:sz w:val="20"/>
          <w:szCs w:val="20"/>
        </w:rPr>
        <w:t>2</w:t>
      </w:r>
      <w:r w:rsidRPr="00FB6A53">
        <w:rPr>
          <w:rFonts w:ascii="Arial" w:hAnsi="Arial" w:cs="Arial"/>
          <w:b/>
          <w:bCs/>
          <w:sz w:val="20"/>
          <w:szCs w:val="20"/>
          <w:lang w:val="sr-Cyrl-CS"/>
        </w:rPr>
        <w:t xml:space="preserve"> </w:t>
      </w:r>
      <w:r w:rsidRPr="00FB6A53">
        <w:rPr>
          <w:rFonts w:ascii="Arial" w:hAnsi="Arial" w:cs="Arial"/>
          <w:b/>
          <w:sz w:val="20"/>
          <w:szCs w:val="20"/>
          <w:lang w:val="sr-Cyrl-CS"/>
        </w:rPr>
        <w:t xml:space="preserve">часова, </w:t>
      </w:r>
      <w:r w:rsidRPr="00FB6A53">
        <w:rPr>
          <w:rFonts w:ascii="Arial" w:hAnsi="Arial" w:cs="Arial"/>
          <w:sz w:val="20"/>
          <w:szCs w:val="20"/>
          <w:lang w:val="ru-RU"/>
        </w:rPr>
        <w:t>на адреси Наручиоца</w:t>
      </w:r>
      <w:r w:rsidRPr="00FB6A53">
        <w:rPr>
          <w:rFonts w:ascii="Arial" w:hAnsi="Arial" w:cs="Arial"/>
          <w:sz w:val="20"/>
          <w:szCs w:val="20"/>
        </w:rPr>
        <w:t xml:space="preserve">, </w:t>
      </w:r>
      <w:r w:rsidR="00227372">
        <w:rPr>
          <w:rFonts w:ascii="Arial" w:hAnsi="Arial" w:cs="Arial"/>
          <w:sz w:val="20"/>
          <w:szCs w:val="20"/>
          <w:lang/>
        </w:rPr>
        <w:t>сала</w:t>
      </w:r>
      <w:r w:rsidRPr="00FB6A53">
        <w:rPr>
          <w:rFonts w:ascii="Arial" w:hAnsi="Arial" w:cs="Arial"/>
          <w:sz w:val="20"/>
          <w:szCs w:val="20"/>
        </w:rPr>
        <w:t xml:space="preserve"> на  </w:t>
      </w:r>
      <w:r w:rsidR="00227372">
        <w:rPr>
          <w:rFonts w:ascii="Arial" w:hAnsi="Arial" w:cs="Arial"/>
          <w:sz w:val="20"/>
          <w:szCs w:val="20"/>
          <w:lang/>
        </w:rPr>
        <w:t>7</w:t>
      </w:r>
      <w:r w:rsidRPr="00FB6A53">
        <w:rPr>
          <w:rFonts w:ascii="Arial" w:hAnsi="Arial" w:cs="Arial"/>
          <w:sz w:val="20"/>
          <w:szCs w:val="20"/>
        </w:rPr>
        <w:t>. (</w:t>
      </w:r>
      <w:r w:rsidR="00227372">
        <w:rPr>
          <w:rFonts w:ascii="Arial" w:hAnsi="Arial" w:cs="Arial"/>
          <w:sz w:val="20"/>
          <w:szCs w:val="20"/>
          <w:lang/>
        </w:rPr>
        <w:t>седм</w:t>
      </w:r>
      <w:r w:rsidRPr="00FB6A53">
        <w:rPr>
          <w:rFonts w:ascii="Arial" w:hAnsi="Arial" w:cs="Arial"/>
          <w:sz w:val="20"/>
          <w:szCs w:val="20"/>
        </w:rPr>
        <w:t>ом)</w:t>
      </w:r>
      <w:r w:rsidRPr="00FB6A53">
        <w:rPr>
          <w:rFonts w:ascii="Arial" w:hAnsi="Arial" w:cs="Arial"/>
          <w:sz w:val="20"/>
          <w:szCs w:val="20"/>
          <w:lang w:val="sr-Cyrl-CS"/>
        </w:rPr>
        <w:t xml:space="preserve"> спрату</w:t>
      </w:r>
      <w:r w:rsidRPr="00FB6A53">
        <w:rPr>
          <w:rFonts w:ascii="Arial" w:hAnsi="Arial" w:cs="Arial"/>
          <w:sz w:val="20"/>
          <w:szCs w:val="20"/>
          <w:lang w:val="ru-RU"/>
        </w:rPr>
        <w:t>. Представници понуђача, који ће присустовати јавном отвар</w:t>
      </w:r>
      <w:r w:rsidRPr="00FB6A53">
        <w:rPr>
          <w:rFonts w:ascii="Arial" w:hAnsi="Arial" w:cs="Arial"/>
          <w:sz w:val="20"/>
          <w:szCs w:val="20"/>
        </w:rPr>
        <w:t>a</w:t>
      </w:r>
      <w:r w:rsidRPr="00FB6A53">
        <w:rPr>
          <w:rFonts w:ascii="Arial" w:hAnsi="Arial" w:cs="Arial"/>
          <w:sz w:val="20"/>
          <w:szCs w:val="20"/>
          <w:lang w:val="ru-RU"/>
        </w:rPr>
        <w:t>њу понуда, морају да  приложе писано овлашћење за учешће у поступку отварања понуда</w:t>
      </w:r>
      <w:r w:rsidRPr="00FB6A53">
        <w:rPr>
          <w:rFonts w:ascii="Arial" w:hAnsi="Arial" w:cs="Arial"/>
          <w:sz w:val="20"/>
          <w:szCs w:val="20"/>
          <w:lang w:val="sr-Latn-CS"/>
        </w:rPr>
        <w:t xml:space="preserve"> </w:t>
      </w:r>
      <w:r w:rsidRPr="00FB6A53">
        <w:rPr>
          <w:rFonts w:ascii="Arial" w:hAnsi="Arial" w:cs="Arial"/>
          <w:sz w:val="20"/>
          <w:szCs w:val="20"/>
          <w:lang w:val="sr-Cyrl-CS"/>
        </w:rPr>
        <w:t>са јасном назнаком да се овлашћење односи на предметну набавку</w:t>
      </w:r>
      <w:r w:rsidRPr="00FB6A53">
        <w:rPr>
          <w:rFonts w:ascii="Arial" w:hAnsi="Arial" w:cs="Arial"/>
          <w:sz w:val="20"/>
          <w:szCs w:val="20"/>
          <w:lang w:val="ru-RU"/>
        </w:rPr>
        <w:t>.</w:t>
      </w:r>
    </w:p>
    <w:p w:rsidR="00C546A3" w:rsidRPr="00FB6A53" w:rsidRDefault="00C546A3" w:rsidP="00C546A3">
      <w:pPr>
        <w:tabs>
          <w:tab w:val="left" w:pos="1276"/>
        </w:tabs>
        <w:ind w:right="-34"/>
        <w:jc w:val="both"/>
        <w:rPr>
          <w:rFonts w:ascii="Arial" w:hAnsi="Arial" w:cs="Arial"/>
          <w:sz w:val="20"/>
          <w:szCs w:val="20"/>
          <w:lang w:val="ru-RU"/>
        </w:rPr>
      </w:pPr>
      <w:r w:rsidRPr="00FB6A53">
        <w:rPr>
          <w:rFonts w:ascii="Arial" w:hAnsi="Arial" w:cs="Arial"/>
          <w:b/>
          <w:bCs/>
          <w:sz w:val="20"/>
          <w:szCs w:val="20"/>
          <w:lang w:val="sr-Latn-CS"/>
        </w:rPr>
        <w:t xml:space="preserve"> </w:t>
      </w:r>
      <w:r w:rsidRPr="00FB6A53">
        <w:rPr>
          <w:rFonts w:ascii="Arial" w:hAnsi="Arial" w:cs="Arial"/>
          <w:b/>
          <w:bCs/>
          <w:sz w:val="20"/>
          <w:szCs w:val="20"/>
          <w:lang w:val="ru-RU"/>
        </w:rPr>
        <w:t>У поступку отварања понуда, активно могу учествовати само овлашћени предс</w:t>
      </w:r>
      <w:r w:rsidRPr="00FB6A53">
        <w:rPr>
          <w:rFonts w:ascii="Arial" w:hAnsi="Arial" w:cs="Arial"/>
          <w:b/>
          <w:bCs/>
          <w:sz w:val="20"/>
          <w:szCs w:val="20"/>
          <w:lang w:val="sr-Cyrl-CS"/>
        </w:rPr>
        <w:t>т</w:t>
      </w:r>
      <w:r w:rsidRPr="00FB6A53">
        <w:rPr>
          <w:rFonts w:ascii="Arial" w:hAnsi="Arial" w:cs="Arial"/>
          <w:b/>
          <w:bCs/>
          <w:sz w:val="20"/>
          <w:szCs w:val="20"/>
          <w:lang w:val="ru-RU"/>
        </w:rPr>
        <w:t xml:space="preserve">авници понуђача. </w:t>
      </w:r>
    </w:p>
    <w:p w:rsidR="00C546A3" w:rsidRPr="00FB6A53" w:rsidRDefault="00C546A3" w:rsidP="00C546A3">
      <w:pPr>
        <w:jc w:val="both"/>
        <w:rPr>
          <w:rFonts w:ascii="Arial" w:eastAsia="TimesNewRomanPSMT" w:hAnsi="Arial" w:cs="Arial"/>
          <w:bCs/>
          <w:sz w:val="20"/>
          <w:szCs w:val="20"/>
        </w:rPr>
      </w:pPr>
    </w:p>
    <w:p w:rsidR="00C546A3" w:rsidRPr="00FB6A53" w:rsidRDefault="00C546A3" w:rsidP="00C546A3">
      <w:pPr>
        <w:autoSpaceDE w:val="0"/>
        <w:jc w:val="both"/>
        <w:rPr>
          <w:rFonts w:ascii="Arial" w:hAnsi="Arial" w:cs="Arial"/>
          <w:b/>
          <w:sz w:val="20"/>
          <w:szCs w:val="20"/>
          <w:lang w:val="sr-Cyrl-CS"/>
        </w:rPr>
      </w:pPr>
      <w:r w:rsidRPr="00FB6A53">
        <w:rPr>
          <w:rFonts w:ascii="Arial" w:hAnsi="Arial" w:cs="Arial"/>
          <w:sz w:val="20"/>
          <w:szCs w:val="20"/>
          <w:lang w:val="sr-Latn-CS" w:eastAsia="sr-Latn-CS"/>
        </w:rPr>
        <w:t xml:space="preserve">Понуда мора бити у писаном облику, на </w:t>
      </w:r>
      <w:r w:rsidRPr="00FB6A53">
        <w:rPr>
          <w:rFonts w:ascii="Arial" w:hAnsi="Arial" w:cs="Arial"/>
          <w:sz w:val="20"/>
          <w:szCs w:val="20"/>
          <w:lang w:val="sr-Cyrl-CS" w:eastAsia="sr-Latn-CS"/>
        </w:rPr>
        <w:t xml:space="preserve">преузетим </w:t>
      </w:r>
      <w:r w:rsidRPr="00FB6A53">
        <w:rPr>
          <w:rFonts w:ascii="Arial" w:hAnsi="Arial" w:cs="Arial"/>
          <w:sz w:val="20"/>
          <w:szCs w:val="20"/>
          <w:lang w:val="sr-Latn-CS" w:eastAsia="sr-Latn-CS"/>
        </w:rPr>
        <w:t>обрасцима из конкурсне документације, јасна и недвосмислена.</w:t>
      </w:r>
      <w:r w:rsidRPr="00FB6A53">
        <w:rPr>
          <w:rFonts w:ascii="Arial" w:hAnsi="Arial" w:cs="Arial"/>
          <w:bCs/>
          <w:sz w:val="20"/>
          <w:szCs w:val="20"/>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FB6A53">
        <w:rPr>
          <w:rFonts w:ascii="Arial" w:hAnsi="Arial" w:cs="Arial"/>
          <w:b/>
          <w:sz w:val="20"/>
          <w:szCs w:val="20"/>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C546A3" w:rsidRPr="00FB6A53" w:rsidRDefault="00C546A3" w:rsidP="00C546A3">
      <w:pPr>
        <w:jc w:val="both"/>
        <w:rPr>
          <w:rFonts w:ascii="Arial" w:eastAsia="TimesNewRomanPSMT" w:hAnsi="Arial" w:cs="Arial"/>
          <w:bCs/>
          <w:sz w:val="20"/>
          <w:szCs w:val="20"/>
        </w:rPr>
      </w:pPr>
    </w:p>
    <w:p w:rsidR="00C546A3" w:rsidRPr="00FB6A53" w:rsidRDefault="00C546A3" w:rsidP="00C546A3">
      <w:pPr>
        <w:jc w:val="both"/>
        <w:rPr>
          <w:rFonts w:ascii="Arial" w:eastAsia="TimesNewRomanPSMT" w:hAnsi="Arial" w:cs="Arial"/>
          <w:b/>
          <w:bCs/>
          <w:sz w:val="20"/>
          <w:szCs w:val="20"/>
        </w:rPr>
      </w:pPr>
      <w:r w:rsidRPr="00FB6A53">
        <w:rPr>
          <w:rFonts w:ascii="Arial" w:eastAsia="TimesNewRomanPSMT" w:hAnsi="Arial" w:cs="Arial"/>
          <w:b/>
          <w:bCs/>
          <w:sz w:val="20"/>
          <w:szCs w:val="20"/>
        </w:rPr>
        <w:t>Понуда мора да садржи:</w:t>
      </w:r>
    </w:p>
    <w:p w:rsidR="00C546A3" w:rsidRPr="00FB6A53" w:rsidRDefault="00C546A3" w:rsidP="00C546A3">
      <w:pPr>
        <w:pStyle w:val="ListParagraph"/>
        <w:numPr>
          <w:ilvl w:val="0"/>
          <w:numId w:val="2"/>
        </w:numPr>
        <w:jc w:val="both"/>
        <w:rPr>
          <w:rFonts w:ascii="Arial" w:hAnsi="Arial" w:cs="Arial"/>
          <w:bCs/>
          <w:i/>
          <w:iCs/>
          <w:sz w:val="20"/>
          <w:szCs w:val="20"/>
        </w:rPr>
      </w:pPr>
      <w:r w:rsidRPr="00FB6A53">
        <w:rPr>
          <w:rFonts w:ascii="Arial" w:eastAsia="TimesNewRomanPSMT" w:hAnsi="Arial" w:cs="Arial"/>
          <w:bCs/>
          <w:sz w:val="20"/>
          <w:szCs w:val="20"/>
        </w:rPr>
        <w:t xml:space="preserve">потписан и оверен образац 3- Врста, техничке карактеристике, квалитет, количина и опис добра </w:t>
      </w:r>
    </w:p>
    <w:p w:rsidR="00C546A3" w:rsidRPr="00FB6A53" w:rsidRDefault="00C546A3" w:rsidP="00C546A3">
      <w:pPr>
        <w:pStyle w:val="ListParagraph"/>
        <w:numPr>
          <w:ilvl w:val="0"/>
          <w:numId w:val="2"/>
        </w:numPr>
        <w:jc w:val="both"/>
        <w:rPr>
          <w:rFonts w:ascii="Arial" w:hAnsi="Arial" w:cs="Arial"/>
          <w:b/>
          <w:bCs/>
          <w:i/>
          <w:iCs/>
          <w:sz w:val="20"/>
          <w:szCs w:val="20"/>
        </w:rPr>
      </w:pPr>
      <w:r w:rsidRPr="00FB6A53">
        <w:rPr>
          <w:rFonts w:ascii="Arial" w:eastAsia="TimesNewRomanPSMT" w:hAnsi="Arial" w:cs="Arial"/>
          <w:bCs/>
          <w:sz w:val="20"/>
          <w:szCs w:val="20"/>
        </w:rPr>
        <w:t xml:space="preserve">изјава - доказ о испуњавању услова из чл. 75. Закона </w:t>
      </w:r>
    </w:p>
    <w:p w:rsidR="00C546A3" w:rsidRPr="00FB6A53" w:rsidRDefault="00C546A3" w:rsidP="00C546A3">
      <w:pPr>
        <w:pStyle w:val="ListParagraph"/>
        <w:numPr>
          <w:ilvl w:val="0"/>
          <w:numId w:val="2"/>
        </w:numPr>
        <w:jc w:val="both"/>
        <w:rPr>
          <w:rFonts w:ascii="Arial" w:hAnsi="Arial" w:cs="Arial"/>
          <w:b/>
          <w:bCs/>
          <w:i/>
          <w:iCs/>
          <w:sz w:val="20"/>
          <w:szCs w:val="20"/>
        </w:rPr>
      </w:pPr>
      <w:r w:rsidRPr="00FB6A53">
        <w:rPr>
          <w:rFonts w:ascii="Arial" w:eastAsia="TimesNewRomanPSMT" w:hAnsi="Arial" w:cs="Arial"/>
          <w:bCs/>
          <w:sz w:val="20"/>
          <w:szCs w:val="20"/>
        </w:rPr>
        <w:lastRenderedPageBreak/>
        <w:t>доказ</w:t>
      </w:r>
      <w:r w:rsidR="000D143F" w:rsidRPr="00FB6A53">
        <w:rPr>
          <w:rFonts w:ascii="Arial" w:eastAsia="TimesNewRomanPSMT" w:hAnsi="Arial" w:cs="Arial"/>
          <w:bCs/>
          <w:sz w:val="20"/>
          <w:szCs w:val="20"/>
        </w:rPr>
        <w:t>и</w:t>
      </w:r>
      <w:r w:rsidRPr="00FB6A53">
        <w:rPr>
          <w:rFonts w:ascii="Arial" w:eastAsia="TimesNewRomanPSMT" w:hAnsi="Arial" w:cs="Arial"/>
          <w:bCs/>
          <w:sz w:val="20"/>
          <w:szCs w:val="20"/>
        </w:rPr>
        <w:t xml:space="preserve"> о испуњавању додатних услова из члана 76. Закона</w:t>
      </w:r>
    </w:p>
    <w:p w:rsidR="00C546A3" w:rsidRPr="00EF65C2" w:rsidRDefault="00C546A3" w:rsidP="00C546A3">
      <w:pPr>
        <w:pStyle w:val="ListParagraph"/>
        <w:numPr>
          <w:ilvl w:val="0"/>
          <w:numId w:val="2"/>
        </w:numPr>
        <w:jc w:val="both"/>
        <w:rPr>
          <w:rFonts w:ascii="Arial" w:eastAsia="TimesNewRomanPSMT" w:hAnsi="Arial" w:cs="Arial"/>
          <w:bCs/>
          <w:sz w:val="20"/>
          <w:szCs w:val="20"/>
        </w:rPr>
      </w:pPr>
      <w:r w:rsidRPr="00EF65C2">
        <w:rPr>
          <w:rFonts w:ascii="Arial" w:eastAsia="TimesNewRomanPSMT" w:hAnsi="Arial" w:cs="Arial"/>
          <w:bCs/>
          <w:sz w:val="20"/>
          <w:szCs w:val="20"/>
        </w:rPr>
        <w:t xml:space="preserve">попуњен и потписан образац 7- Образац понуде </w:t>
      </w:r>
      <w:r w:rsidR="00FB6A53" w:rsidRPr="00EF65C2">
        <w:rPr>
          <w:rFonts w:ascii="Arial" w:eastAsia="TimesNewRomanPSMT" w:hAnsi="Arial" w:cs="Arial"/>
          <w:sz w:val="20"/>
          <w:szCs w:val="20"/>
        </w:rPr>
        <w:t xml:space="preserve">са обрасцем структуре понуђене цене и упутством како да се попуни </w:t>
      </w:r>
    </w:p>
    <w:p w:rsidR="00C546A3" w:rsidRPr="00FB6A53" w:rsidRDefault="00C546A3" w:rsidP="00C546A3">
      <w:pPr>
        <w:pStyle w:val="ListParagraph"/>
        <w:numPr>
          <w:ilvl w:val="0"/>
          <w:numId w:val="2"/>
        </w:numPr>
        <w:jc w:val="both"/>
        <w:rPr>
          <w:rFonts w:ascii="Arial" w:hAnsi="Arial" w:cs="Arial"/>
          <w:b/>
          <w:bCs/>
          <w:i/>
          <w:iCs/>
          <w:sz w:val="20"/>
          <w:szCs w:val="20"/>
        </w:rPr>
      </w:pPr>
      <w:r w:rsidRPr="00EF65C2">
        <w:rPr>
          <w:rFonts w:ascii="Arial" w:eastAsia="TimesNewRomanPSMT" w:hAnsi="Arial" w:cs="Arial"/>
          <w:bCs/>
          <w:sz w:val="20"/>
          <w:szCs w:val="20"/>
        </w:rPr>
        <w:t>попуњен образац 8- модел уговора</w:t>
      </w:r>
      <w:r w:rsidRPr="00EF65C2">
        <w:rPr>
          <w:rFonts w:ascii="Arial" w:eastAsia="TimesNewRomanPSMT" w:hAnsi="Arial" w:cs="Arial"/>
          <w:b/>
          <w:bCs/>
          <w:i/>
          <w:iCs/>
          <w:sz w:val="20"/>
          <w:szCs w:val="20"/>
        </w:rPr>
        <w:t xml:space="preserve"> </w:t>
      </w:r>
    </w:p>
    <w:p w:rsidR="00C546A3" w:rsidRPr="00FB6A53" w:rsidRDefault="00C546A3" w:rsidP="00C546A3">
      <w:pPr>
        <w:pStyle w:val="ListParagraph"/>
        <w:numPr>
          <w:ilvl w:val="0"/>
          <w:numId w:val="2"/>
        </w:numPr>
        <w:jc w:val="both"/>
        <w:rPr>
          <w:rFonts w:ascii="Arial" w:hAnsi="Arial" w:cs="Arial"/>
          <w:b/>
          <w:bCs/>
          <w:i/>
          <w:iCs/>
          <w:sz w:val="20"/>
          <w:szCs w:val="20"/>
        </w:rPr>
      </w:pPr>
      <w:r w:rsidRPr="00FB6A53">
        <w:rPr>
          <w:rFonts w:ascii="Arial" w:eastAsia="TimesNewRomanPSMT" w:hAnsi="Arial" w:cs="Arial"/>
          <w:bCs/>
          <w:sz w:val="20"/>
          <w:szCs w:val="20"/>
        </w:rPr>
        <w:t>попуњен и потписан образац 9 - Образац трошкова припреме понуде</w:t>
      </w:r>
      <w:r w:rsidRPr="00FB6A53">
        <w:rPr>
          <w:rFonts w:ascii="Arial" w:hAnsi="Arial" w:cs="Arial"/>
          <w:bCs/>
          <w:i/>
          <w:color w:val="auto"/>
          <w:sz w:val="20"/>
          <w:szCs w:val="20"/>
        </w:rPr>
        <w:t xml:space="preserve"> (достављање, односно попуњавање овог обрасца није обавезно, уколико понуђач није имао трошкове приликом сачињавања своје понуде)</w:t>
      </w:r>
    </w:p>
    <w:p w:rsidR="00C546A3" w:rsidRPr="00FB6A53" w:rsidRDefault="00C546A3" w:rsidP="00C546A3">
      <w:pPr>
        <w:pStyle w:val="ListParagraph"/>
        <w:numPr>
          <w:ilvl w:val="0"/>
          <w:numId w:val="2"/>
        </w:numPr>
        <w:jc w:val="both"/>
        <w:rPr>
          <w:rFonts w:ascii="Arial" w:hAnsi="Arial" w:cs="Arial"/>
          <w:b/>
          <w:bCs/>
          <w:i/>
          <w:iCs/>
          <w:sz w:val="20"/>
          <w:szCs w:val="20"/>
        </w:rPr>
      </w:pPr>
      <w:r w:rsidRPr="00FB6A53">
        <w:rPr>
          <w:rFonts w:ascii="Arial" w:eastAsia="TimesNewRomanPSMT" w:hAnsi="Arial" w:cs="Arial"/>
          <w:bCs/>
          <w:sz w:val="20"/>
          <w:szCs w:val="20"/>
        </w:rPr>
        <w:t>попуњен и потписан образац 10- Образац изјаве о независној понуди</w:t>
      </w:r>
    </w:p>
    <w:p w:rsidR="00C546A3" w:rsidRPr="00FB6A53" w:rsidRDefault="00C546A3" w:rsidP="00C546A3">
      <w:pPr>
        <w:numPr>
          <w:ilvl w:val="0"/>
          <w:numId w:val="2"/>
        </w:numPr>
        <w:tabs>
          <w:tab w:val="left" w:pos="0"/>
          <w:tab w:val="left" w:pos="480"/>
        </w:tabs>
        <w:ind w:right="-76"/>
        <w:jc w:val="both"/>
        <w:rPr>
          <w:rFonts w:ascii="Arial" w:hAnsi="Arial" w:cs="Arial"/>
          <w:bCs/>
          <w:sz w:val="20"/>
          <w:szCs w:val="20"/>
          <w:lang w:val="sr-Latn-CS"/>
        </w:rPr>
      </w:pPr>
      <w:r w:rsidRPr="00FB6A53">
        <w:rPr>
          <w:rFonts w:ascii="Arial" w:hAnsi="Arial" w:cs="Arial"/>
          <w:b/>
          <w:sz w:val="20"/>
          <w:szCs w:val="20"/>
          <w:lang w:val="ru-RU"/>
        </w:rPr>
        <w:t xml:space="preserve">   средство</w:t>
      </w:r>
      <w:r w:rsidRPr="00FB6A53">
        <w:rPr>
          <w:rFonts w:ascii="Arial" w:hAnsi="Arial" w:cs="Arial"/>
          <w:b/>
          <w:sz w:val="20"/>
          <w:szCs w:val="20"/>
          <w:lang w:val="sr-Latn-CS"/>
        </w:rPr>
        <w:t xml:space="preserve"> </w:t>
      </w:r>
      <w:r w:rsidRPr="00FB6A53">
        <w:rPr>
          <w:rFonts w:ascii="Arial" w:hAnsi="Arial" w:cs="Arial"/>
          <w:b/>
          <w:sz w:val="20"/>
          <w:szCs w:val="20"/>
          <w:lang w:val="ru-RU"/>
        </w:rPr>
        <w:t>финансијског</w:t>
      </w:r>
      <w:r w:rsidRPr="00FB6A53">
        <w:rPr>
          <w:rFonts w:ascii="Arial" w:hAnsi="Arial" w:cs="Arial"/>
          <w:b/>
          <w:sz w:val="20"/>
          <w:szCs w:val="20"/>
          <w:lang w:val="sr-Latn-CS"/>
        </w:rPr>
        <w:t xml:space="preserve"> </w:t>
      </w:r>
      <w:r w:rsidRPr="00FB6A53">
        <w:rPr>
          <w:rFonts w:ascii="Arial" w:hAnsi="Arial" w:cs="Arial"/>
          <w:b/>
          <w:sz w:val="20"/>
          <w:szCs w:val="20"/>
          <w:lang w:val="ru-RU"/>
        </w:rPr>
        <w:t>обезбеђења</w:t>
      </w:r>
      <w:r w:rsidRPr="00FB6A53">
        <w:rPr>
          <w:rFonts w:ascii="Arial" w:hAnsi="Arial" w:cs="Arial"/>
          <w:b/>
          <w:sz w:val="20"/>
          <w:szCs w:val="20"/>
          <w:lang w:val="sr-Latn-CS"/>
        </w:rPr>
        <w:t xml:space="preserve"> </w:t>
      </w:r>
      <w:r w:rsidRPr="00FB6A53">
        <w:rPr>
          <w:rFonts w:ascii="Arial" w:hAnsi="Arial" w:cs="Arial"/>
          <w:b/>
          <w:sz w:val="20"/>
          <w:szCs w:val="20"/>
          <w:lang w:val="ru-RU"/>
        </w:rPr>
        <w:t>за</w:t>
      </w:r>
      <w:r w:rsidRPr="00FB6A53">
        <w:rPr>
          <w:rFonts w:ascii="Arial" w:hAnsi="Arial" w:cs="Arial"/>
          <w:b/>
          <w:sz w:val="20"/>
          <w:szCs w:val="20"/>
          <w:lang w:val="sr-Latn-CS"/>
        </w:rPr>
        <w:t xml:space="preserve"> </w:t>
      </w:r>
      <w:r w:rsidRPr="00FB6A53">
        <w:rPr>
          <w:rFonts w:ascii="Arial" w:hAnsi="Arial" w:cs="Arial"/>
          <w:b/>
          <w:sz w:val="20"/>
          <w:szCs w:val="20"/>
          <w:lang w:val="ru-RU"/>
        </w:rPr>
        <w:t>озбиљност</w:t>
      </w:r>
      <w:r w:rsidRPr="00FB6A53">
        <w:rPr>
          <w:rFonts w:ascii="Arial" w:hAnsi="Arial" w:cs="Arial"/>
          <w:b/>
          <w:sz w:val="20"/>
          <w:szCs w:val="20"/>
          <w:lang w:val="sr-Latn-CS"/>
        </w:rPr>
        <w:t xml:space="preserve"> </w:t>
      </w:r>
      <w:r w:rsidRPr="00FB6A53">
        <w:rPr>
          <w:rFonts w:ascii="Arial" w:hAnsi="Arial" w:cs="Arial"/>
          <w:b/>
          <w:sz w:val="20"/>
          <w:szCs w:val="20"/>
          <w:lang w:val="ru-RU"/>
        </w:rPr>
        <w:t>понуде</w:t>
      </w:r>
      <w:r w:rsidRPr="00FB6A53">
        <w:rPr>
          <w:rFonts w:ascii="Arial" w:hAnsi="Arial" w:cs="Arial"/>
          <w:b/>
          <w:sz w:val="20"/>
          <w:szCs w:val="20"/>
          <w:lang w:val="sr-Latn-CS"/>
        </w:rPr>
        <w:t xml:space="preserve">: </w:t>
      </w:r>
      <w:r w:rsidRPr="00FB6A53">
        <w:rPr>
          <w:rFonts w:ascii="Arial" w:hAnsi="Arial" w:cs="Arial"/>
          <w:b/>
          <w:sz w:val="20"/>
          <w:szCs w:val="20"/>
          <w:lang w:val="ru-RU"/>
        </w:rPr>
        <w:t>бланко</w:t>
      </w:r>
      <w:r w:rsidRPr="00FB6A53">
        <w:rPr>
          <w:rFonts w:ascii="Arial" w:hAnsi="Arial" w:cs="Arial"/>
          <w:b/>
          <w:sz w:val="20"/>
          <w:szCs w:val="20"/>
          <w:lang w:val="sr-Latn-CS"/>
        </w:rPr>
        <w:t xml:space="preserve"> </w:t>
      </w:r>
      <w:r w:rsidRPr="00FB6A53">
        <w:rPr>
          <w:rFonts w:ascii="Arial" w:hAnsi="Arial" w:cs="Arial"/>
          <w:b/>
          <w:sz w:val="20"/>
          <w:szCs w:val="20"/>
          <w:lang w:val="ru-RU"/>
        </w:rPr>
        <w:t>сопствена</w:t>
      </w:r>
      <w:r w:rsidRPr="00FB6A53">
        <w:rPr>
          <w:rFonts w:ascii="Arial" w:hAnsi="Arial" w:cs="Arial"/>
          <w:b/>
          <w:sz w:val="20"/>
          <w:szCs w:val="20"/>
          <w:lang w:val="sr-Latn-CS"/>
        </w:rPr>
        <w:t xml:space="preserve"> </w:t>
      </w:r>
      <w:r w:rsidRPr="00FB6A53">
        <w:rPr>
          <w:rFonts w:ascii="Arial" w:hAnsi="Arial" w:cs="Arial"/>
          <w:b/>
          <w:sz w:val="20"/>
          <w:szCs w:val="20"/>
          <w:lang w:val="ru-RU"/>
        </w:rPr>
        <w:t>м</w:t>
      </w:r>
      <w:r w:rsidRPr="00FB6A53">
        <w:rPr>
          <w:rFonts w:ascii="Arial" w:hAnsi="Arial" w:cs="Arial"/>
          <w:b/>
          <w:bCs/>
          <w:sz w:val="20"/>
          <w:szCs w:val="20"/>
          <w:lang w:val="ru-RU"/>
        </w:rPr>
        <w:t>еница</w:t>
      </w:r>
      <w:r w:rsidRPr="00FB6A53">
        <w:rPr>
          <w:rFonts w:ascii="Arial" w:hAnsi="Arial" w:cs="Arial"/>
          <w:b/>
          <w:bCs/>
          <w:sz w:val="20"/>
          <w:szCs w:val="20"/>
          <w:lang w:val="sr-Latn-CS"/>
        </w:rPr>
        <w:t xml:space="preserve">, </w:t>
      </w:r>
      <w:r w:rsidRPr="00FB6A53">
        <w:rPr>
          <w:rFonts w:ascii="Arial" w:hAnsi="Arial" w:cs="Arial"/>
          <w:b/>
          <w:sz w:val="20"/>
          <w:szCs w:val="20"/>
          <w:lang w:val="sr-Cyrl-CS"/>
        </w:rPr>
        <w:t>која мора бити евидентирана у Регистру меница и овлашћења Народне банке Србије</w:t>
      </w:r>
      <w:r w:rsidRPr="00FB6A53">
        <w:rPr>
          <w:rFonts w:ascii="Arial" w:hAnsi="Arial" w:cs="Arial"/>
          <w:b/>
          <w:bCs/>
          <w:sz w:val="20"/>
          <w:szCs w:val="20"/>
          <w:lang w:val="sr-Latn-CS"/>
        </w:rPr>
        <w:t xml:space="preserve"> (</w:t>
      </w:r>
      <w:r w:rsidRPr="00FB6A53">
        <w:rPr>
          <w:rFonts w:ascii="Arial" w:hAnsi="Arial" w:cs="Arial"/>
          <w:b/>
          <w:bCs/>
          <w:sz w:val="20"/>
          <w:szCs w:val="20"/>
          <w:lang w:val="ru-RU"/>
        </w:rPr>
        <w:t>оверена</w:t>
      </w:r>
      <w:r w:rsidRPr="00FB6A53">
        <w:rPr>
          <w:rFonts w:ascii="Arial" w:hAnsi="Arial" w:cs="Arial"/>
          <w:b/>
          <w:bCs/>
          <w:sz w:val="20"/>
          <w:szCs w:val="20"/>
          <w:lang w:val="sr-Latn-CS"/>
        </w:rPr>
        <w:t xml:space="preserve"> </w:t>
      </w:r>
      <w:r w:rsidRPr="00FB6A53">
        <w:rPr>
          <w:rFonts w:ascii="Arial" w:hAnsi="Arial" w:cs="Arial"/>
          <w:b/>
          <w:bCs/>
          <w:sz w:val="20"/>
          <w:szCs w:val="20"/>
          <w:lang w:val="ru-RU"/>
        </w:rPr>
        <w:t>печатом</w:t>
      </w:r>
      <w:r w:rsidRPr="00FB6A53">
        <w:rPr>
          <w:rFonts w:ascii="Arial" w:hAnsi="Arial" w:cs="Arial"/>
          <w:b/>
          <w:bCs/>
          <w:sz w:val="20"/>
          <w:szCs w:val="20"/>
          <w:lang w:val="sr-Latn-CS"/>
        </w:rPr>
        <w:t xml:space="preserve"> </w:t>
      </w:r>
      <w:r w:rsidRPr="00FB6A53">
        <w:rPr>
          <w:rFonts w:ascii="Arial" w:hAnsi="Arial" w:cs="Arial"/>
          <w:b/>
          <w:bCs/>
          <w:sz w:val="20"/>
          <w:szCs w:val="20"/>
          <w:lang w:val="ru-RU"/>
        </w:rPr>
        <w:t>и</w:t>
      </w:r>
      <w:r w:rsidRPr="00FB6A53">
        <w:rPr>
          <w:rFonts w:ascii="Arial" w:hAnsi="Arial" w:cs="Arial"/>
          <w:b/>
          <w:bCs/>
          <w:sz w:val="20"/>
          <w:szCs w:val="20"/>
          <w:lang w:val="sr-Latn-CS"/>
        </w:rPr>
        <w:t xml:space="preserve"> </w:t>
      </w:r>
      <w:r w:rsidRPr="00FB6A53">
        <w:rPr>
          <w:rFonts w:ascii="Arial" w:hAnsi="Arial" w:cs="Arial"/>
          <w:b/>
          <w:bCs/>
          <w:sz w:val="20"/>
          <w:szCs w:val="20"/>
          <w:lang w:val="ru-RU"/>
        </w:rPr>
        <w:t>потписана</w:t>
      </w:r>
      <w:r w:rsidRPr="00FB6A53">
        <w:rPr>
          <w:rFonts w:ascii="Arial" w:hAnsi="Arial" w:cs="Arial"/>
          <w:b/>
          <w:bCs/>
          <w:sz w:val="20"/>
          <w:szCs w:val="20"/>
          <w:lang w:val="sr-Latn-CS"/>
        </w:rPr>
        <w:t xml:space="preserve"> </w:t>
      </w:r>
      <w:r w:rsidRPr="00FB6A53">
        <w:rPr>
          <w:rFonts w:ascii="Arial" w:hAnsi="Arial" w:cs="Arial"/>
          <w:b/>
          <w:bCs/>
          <w:sz w:val="20"/>
          <w:szCs w:val="20"/>
        </w:rPr>
        <w:t xml:space="preserve">оригиналним потписом </w:t>
      </w:r>
      <w:r w:rsidRPr="00FB6A53">
        <w:rPr>
          <w:rFonts w:ascii="Arial" w:hAnsi="Arial" w:cs="Arial"/>
          <w:b/>
          <w:bCs/>
          <w:sz w:val="20"/>
          <w:szCs w:val="20"/>
          <w:lang w:val="ru-RU"/>
        </w:rPr>
        <w:t>од</w:t>
      </w:r>
      <w:r w:rsidRPr="00FB6A53">
        <w:rPr>
          <w:rFonts w:ascii="Arial" w:hAnsi="Arial" w:cs="Arial"/>
          <w:b/>
          <w:bCs/>
          <w:sz w:val="20"/>
          <w:szCs w:val="20"/>
          <w:lang w:val="sr-Latn-CS"/>
        </w:rPr>
        <w:t xml:space="preserve"> </w:t>
      </w:r>
      <w:r w:rsidRPr="00FB6A53">
        <w:rPr>
          <w:rFonts w:ascii="Arial" w:hAnsi="Arial" w:cs="Arial"/>
          <w:b/>
          <w:bCs/>
          <w:sz w:val="20"/>
          <w:szCs w:val="20"/>
          <w:lang w:val="ru-RU"/>
        </w:rPr>
        <w:t>стране</w:t>
      </w:r>
      <w:r w:rsidRPr="00FB6A53">
        <w:rPr>
          <w:rFonts w:ascii="Arial" w:hAnsi="Arial" w:cs="Arial"/>
          <w:b/>
          <w:bCs/>
          <w:sz w:val="20"/>
          <w:szCs w:val="20"/>
          <w:lang w:val="sr-Latn-CS"/>
        </w:rPr>
        <w:t xml:space="preserve"> </w:t>
      </w:r>
      <w:r w:rsidRPr="00FB6A53">
        <w:rPr>
          <w:rFonts w:ascii="Arial" w:hAnsi="Arial" w:cs="Arial"/>
          <w:b/>
          <w:bCs/>
          <w:sz w:val="20"/>
          <w:szCs w:val="20"/>
          <w:lang w:val="ru-RU"/>
        </w:rPr>
        <w:t>овлашћеног</w:t>
      </w:r>
      <w:r w:rsidRPr="00FB6A53">
        <w:rPr>
          <w:rFonts w:ascii="Arial" w:hAnsi="Arial" w:cs="Arial"/>
          <w:b/>
          <w:bCs/>
          <w:sz w:val="20"/>
          <w:szCs w:val="20"/>
          <w:lang w:val="sr-Latn-CS"/>
        </w:rPr>
        <w:t xml:space="preserve"> </w:t>
      </w:r>
      <w:r w:rsidRPr="00FB6A53">
        <w:rPr>
          <w:rFonts w:ascii="Arial" w:hAnsi="Arial" w:cs="Arial"/>
          <w:b/>
          <w:bCs/>
          <w:sz w:val="20"/>
          <w:szCs w:val="20"/>
          <w:lang w:val="ru-RU"/>
        </w:rPr>
        <w:t>лица</w:t>
      </w:r>
      <w:r w:rsidRPr="00FB6A53">
        <w:rPr>
          <w:rFonts w:ascii="Arial" w:hAnsi="Arial" w:cs="Arial"/>
          <w:b/>
          <w:bCs/>
          <w:sz w:val="20"/>
          <w:szCs w:val="20"/>
          <w:lang w:val="sr-Latn-CS"/>
        </w:rPr>
        <w:t xml:space="preserve">), </w:t>
      </w:r>
      <w:r w:rsidRPr="00FB6A53">
        <w:rPr>
          <w:rFonts w:ascii="Arial" w:hAnsi="Arial" w:cs="Arial"/>
          <w:b/>
          <w:bCs/>
          <w:sz w:val="20"/>
          <w:szCs w:val="20"/>
          <w:lang w:val="ru-RU"/>
        </w:rPr>
        <w:t>менично</w:t>
      </w:r>
      <w:r w:rsidRPr="00FB6A53">
        <w:rPr>
          <w:rFonts w:ascii="Arial" w:hAnsi="Arial" w:cs="Arial"/>
          <w:b/>
          <w:bCs/>
          <w:sz w:val="20"/>
          <w:szCs w:val="20"/>
          <w:lang w:val="sr-Latn-CS"/>
        </w:rPr>
        <w:t xml:space="preserve"> </w:t>
      </w:r>
      <w:r w:rsidRPr="00FB6A53">
        <w:rPr>
          <w:rFonts w:ascii="Arial" w:hAnsi="Arial" w:cs="Arial"/>
          <w:b/>
          <w:bCs/>
          <w:sz w:val="20"/>
          <w:szCs w:val="20"/>
          <w:lang w:val="ru-RU"/>
        </w:rPr>
        <w:t>овлашћење</w:t>
      </w:r>
      <w:r w:rsidRPr="00FB6A53">
        <w:rPr>
          <w:rFonts w:ascii="Arial" w:hAnsi="Arial" w:cs="Arial"/>
          <w:b/>
          <w:bCs/>
          <w:sz w:val="20"/>
          <w:szCs w:val="20"/>
          <w:lang w:val="sr-Latn-CS"/>
        </w:rPr>
        <w:t xml:space="preserve"> - </w:t>
      </w:r>
      <w:r w:rsidRPr="00FB6A53">
        <w:rPr>
          <w:rFonts w:ascii="Arial" w:hAnsi="Arial" w:cs="Arial"/>
          <w:b/>
          <w:bCs/>
          <w:sz w:val="20"/>
          <w:szCs w:val="20"/>
          <w:lang w:val="ru-RU"/>
        </w:rPr>
        <w:t>писмо</w:t>
      </w:r>
      <w:r w:rsidRPr="00FB6A53">
        <w:rPr>
          <w:rFonts w:ascii="Arial" w:hAnsi="Arial" w:cs="Arial"/>
          <w:b/>
          <w:bCs/>
          <w:sz w:val="20"/>
          <w:szCs w:val="20"/>
          <w:lang w:val="sr-Latn-CS"/>
        </w:rPr>
        <w:t xml:space="preserve"> </w:t>
      </w:r>
      <w:r w:rsidRPr="00FB6A53">
        <w:rPr>
          <w:rFonts w:ascii="Arial" w:hAnsi="Arial" w:cs="Arial"/>
          <w:b/>
          <w:sz w:val="20"/>
          <w:szCs w:val="20"/>
          <w:lang w:val="sr-Cyrl-CS"/>
        </w:rPr>
        <w:t>из Конкурсне документације, на име озбиљности понуде</w:t>
      </w:r>
      <w:r w:rsidRPr="00FB6A53">
        <w:rPr>
          <w:rFonts w:ascii="Arial" w:hAnsi="Arial" w:cs="Arial"/>
          <w:b/>
          <w:bCs/>
          <w:sz w:val="20"/>
          <w:szCs w:val="20"/>
          <w:lang w:val="sr-Latn-CS"/>
        </w:rPr>
        <w:t xml:space="preserve"> (</w:t>
      </w:r>
      <w:r w:rsidRPr="00FB6A53">
        <w:rPr>
          <w:rFonts w:ascii="Arial" w:hAnsi="Arial" w:cs="Arial"/>
          <w:b/>
          <w:bCs/>
          <w:sz w:val="20"/>
          <w:szCs w:val="20"/>
          <w:lang w:val="ru-RU"/>
        </w:rPr>
        <w:t>попуњено</w:t>
      </w:r>
      <w:r w:rsidRPr="00FB6A53">
        <w:rPr>
          <w:rFonts w:ascii="Arial" w:hAnsi="Arial" w:cs="Arial"/>
          <w:b/>
          <w:bCs/>
          <w:sz w:val="20"/>
          <w:szCs w:val="20"/>
          <w:lang w:val="sr-Latn-CS"/>
        </w:rPr>
        <w:t xml:space="preserve">, </w:t>
      </w:r>
      <w:r w:rsidRPr="00FB6A53">
        <w:rPr>
          <w:rFonts w:ascii="Arial" w:hAnsi="Arial" w:cs="Arial"/>
          <w:b/>
          <w:bCs/>
          <w:sz w:val="20"/>
          <w:szCs w:val="20"/>
          <w:lang w:val="ru-RU"/>
        </w:rPr>
        <w:t>оверено</w:t>
      </w:r>
      <w:r w:rsidRPr="00FB6A53">
        <w:rPr>
          <w:rFonts w:ascii="Arial" w:hAnsi="Arial" w:cs="Arial"/>
          <w:b/>
          <w:bCs/>
          <w:sz w:val="20"/>
          <w:szCs w:val="20"/>
          <w:lang w:val="sr-Latn-CS"/>
        </w:rPr>
        <w:t xml:space="preserve"> </w:t>
      </w:r>
      <w:r w:rsidRPr="00FB6A53">
        <w:rPr>
          <w:rFonts w:ascii="Arial" w:hAnsi="Arial" w:cs="Arial"/>
          <w:b/>
          <w:bCs/>
          <w:sz w:val="20"/>
          <w:szCs w:val="20"/>
          <w:lang w:val="ru-RU"/>
        </w:rPr>
        <w:t>печатом</w:t>
      </w:r>
      <w:r w:rsidRPr="00FB6A53">
        <w:rPr>
          <w:rFonts w:ascii="Arial" w:hAnsi="Arial" w:cs="Arial"/>
          <w:b/>
          <w:bCs/>
          <w:sz w:val="20"/>
          <w:szCs w:val="20"/>
          <w:lang w:val="sr-Latn-CS"/>
        </w:rPr>
        <w:t xml:space="preserve"> </w:t>
      </w:r>
      <w:r w:rsidRPr="00FB6A53">
        <w:rPr>
          <w:rFonts w:ascii="Arial" w:hAnsi="Arial" w:cs="Arial"/>
          <w:b/>
          <w:bCs/>
          <w:sz w:val="20"/>
          <w:szCs w:val="20"/>
          <w:lang w:val="ru-RU"/>
        </w:rPr>
        <w:t>и</w:t>
      </w:r>
      <w:r w:rsidRPr="00FB6A53">
        <w:rPr>
          <w:rFonts w:ascii="Arial" w:hAnsi="Arial" w:cs="Arial"/>
          <w:b/>
          <w:bCs/>
          <w:sz w:val="20"/>
          <w:szCs w:val="20"/>
          <w:lang w:val="sr-Latn-CS"/>
        </w:rPr>
        <w:t xml:space="preserve"> </w:t>
      </w:r>
      <w:r w:rsidRPr="00FB6A53">
        <w:rPr>
          <w:rFonts w:ascii="Arial" w:hAnsi="Arial" w:cs="Arial"/>
          <w:b/>
          <w:bCs/>
          <w:sz w:val="20"/>
          <w:szCs w:val="20"/>
          <w:lang w:val="ru-RU"/>
        </w:rPr>
        <w:t>потписано</w:t>
      </w:r>
      <w:r w:rsidRPr="00FB6A53">
        <w:rPr>
          <w:rFonts w:ascii="Arial" w:hAnsi="Arial" w:cs="Arial"/>
          <w:b/>
          <w:bCs/>
          <w:sz w:val="20"/>
          <w:szCs w:val="20"/>
          <w:lang w:val="sr-Latn-CS"/>
        </w:rPr>
        <w:t xml:space="preserve"> </w:t>
      </w:r>
      <w:r w:rsidRPr="00FB6A53">
        <w:rPr>
          <w:rFonts w:ascii="Arial" w:hAnsi="Arial" w:cs="Arial"/>
          <w:b/>
          <w:bCs/>
          <w:sz w:val="20"/>
          <w:szCs w:val="20"/>
          <w:lang w:val="ru-RU"/>
        </w:rPr>
        <w:t>од</w:t>
      </w:r>
      <w:r w:rsidRPr="00FB6A53">
        <w:rPr>
          <w:rFonts w:ascii="Arial" w:hAnsi="Arial" w:cs="Arial"/>
          <w:b/>
          <w:bCs/>
          <w:sz w:val="20"/>
          <w:szCs w:val="20"/>
          <w:lang w:val="sr-Latn-CS"/>
        </w:rPr>
        <w:t xml:space="preserve"> </w:t>
      </w:r>
      <w:r w:rsidRPr="00FB6A53">
        <w:rPr>
          <w:rFonts w:ascii="Arial" w:hAnsi="Arial" w:cs="Arial"/>
          <w:b/>
          <w:bCs/>
          <w:sz w:val="20"/>
          <w:szCs w:val="20"/>
          <w:lang w:val="ru-RU"/>
        </w:rPr>
        <w:t>стране</w:t>
      </w:r>
      <w:r w:rsidRPr="00FB6A53">
        <w:rPr>
          <w:rFonts w:ascii="Arial" w:hAnsi="Arial" w:cs="Arial"/>
          <w:b/>
          <w:bCs/>
          <w:sz w:val="20"/>
          <w:szCs w:val="20"/>
          <w:lang w:val="sr-Latn-CS"/>
        </w:rPr>
        <w:t xml:space="preserve"> </w:t>
      </w:r>
      <w:r w:rsidRPr="00FB6A53">
        <w:rPr>
          <w:rFonts w:ascii="Arial" w:hAnsi="Arial" w:cs="Arial"/>
          <w:b/>
          <w:bCs/>
          <w:sz w:val="20"/>
          <w:szCs w:val="20"/>
          <w:lang w:val="ru-RU"/>
        </w:rPr>
        <w:t>овлашћеног</w:t>
      </w:r>
      <w:r w:rsidRPr="00FB6A53">
        <w:rPr>
          <w:rFonts w:ascii="Arial" w:hAnsi="Arial" w:cs="Arial"/>
          <w:b/>
          <w:bCs/>
          <w:sz w:val="20"/>
          <w:szCs w:val="20"/>
          <w:lang w:val="sr-Latn-CS"/>
        </w:rPr>
        <w:t xml:space="preserve"> </w:t>
      </w:r>
      <w:r w:rsidRPr="00FB6A53">
        <w:rPr>
          <w:rFonts w:ascii="Arial" w:hAnsi="Arial" w:cs="Arial"/>
          <w:b/>
          <w:bCs/>
          <w:sz w:val="20"/>
          <w:szCs w:val="20"/>
          <w:lang w:val="ru-RU"/>
        </w:rPr>
        <w:t>лица</w:t>
      </w:r>
      <w:r w:rsidRPr="00FB6A53">
        <w:rPr>
          <w:rFonts w:ascii="Arial" w:hAnsi="Arial" w:cs="Arial"/>
          <w:b/>
          <w:bCs/>
          <w:sz w:val="20"/>
          <w:szCs w:val="20"/>
          <w:lang w:val="sr-Latn-CS"/>
        </w:rPr>
        <w:t>)</w:t>
      </w:r>
      <w:r w:rsidRPr="00FB6A53">
        <w:rPr>
          <w:rFonts w:ascii="Arial" w:hAnsi="Arial" w:cs="Arial"/>
          <w:b/>
          <w:bCs/>
          <w:sz w:val="20"/>
          <w:szCs w:val="20"/>
        </w:rPr>
        <w:t xml:space="preserve"> </w:t>
      </w:r>
      <w:r w:rsidRPr="00FB6A53">
        <w:rPr>
          <w:rFonts w:ascii="Arial" w:hAnsi="Arial" w:cs="Arial"/>
          <w:b/>
          <w:sz w:val="20"/>
          <w:szCs w:val="20"/>
          <w:lang w:val="sr-Cyrl-CS"/>
        </w:rPr>
        <w:t>са назначеним износом од 10% од укупне вредности понуде без обрачунатог ПДВ-а,</w:t>
      </w:r>
      <w:r w:rsidRPr="00FB6A53">
        <w:rPr>
          <w:rFonts w:ascii="Arial" w:hAnsi="Arial" w:cs="Arial"/>
          <w:sz w:val="20"/>
          <w:szCs w:val="20"/>
          <w:lang w:val="sr-Cyrl-CS"/>
        </w:rPr>
        <w:t xml:space="preserve"> </w:t>
      </w:r>
      <w:r w:rsidRPr="00FB6A53">
        <w:rPr>
          <w:rFonts w:ascii="Arial" w:hAnsi="Arial" w:cs="Arial"/>
          <w:b/>
          <w:bCs/>
          <w:sz w:val="20"/>
          <w:szCs w:val="20"/>
          <w:lang w:val="sr-Latn-CS"/>
        </w:rPr>
        <w:t xml:space="preserve"> </w:t>
      </w:r>
      <w:r w:rsidRPr="00FB6A53">
        <w:rPr>
          <w:rFonts w:ascii="Arial" w:hAnsi="Arial" w:cs="Arial"/>
          <w:b/>
          <w:bCs/>
          <w:sz w:val="20"/>
          <w:szCs w:val="20"/>
        </w:rPr>
        <w:t xml:space="preserve">потврда о регистрацији менице (листинг са сајта НБС), </w:t>
      </w:r>
      <w:r w:rsidRPr="00FB6A53">
        <w:rPr>
          <w:rFonts w:ascii="Arial" w:hAnsi="Arial" w:cs="Arial"/>
          <w:b/>
          <w:bCs/>
          <w:sz w:val="20"/>
          <w:szCs w:val="20"/>
          <w:lang w:val="ru-RU"/>
        </w:rPr>
        <w:t>копија</w:t>
      </w:r>
      <w:r w:rsidRPr="00FB6A53">
        <w:rPr>
          <w:rFonts w:ascii="Arial" w:hAnsi="Arial" w:cs="Arial"/>
          <w:b/>
          <w:bCs/>
          <w:sz w:val="20"/>
          <w:szCs w:val="20"/>
          <w:lang w:val="sr-Latn-CS"/>
        </w:rPr>
        <w:t xml:space="preserve"> </w:t>
      </w:r>
      <w:r w:rsidRPr="00FB6A53">
        <w:rPr>
          <w:rFonts w:ascii="Arial" w:hAnsi="Arial" w:cs="Arial"/>
          <w:b/>
          <w:bCs/>
          <w:sz w:val="20"/>
          <w:szCs w:val="20"/>
          <w:lang w:val="ru-RU"/>
        </w:rPr>
        <w:t>картона</w:t>
      </w:r>
      <w:r w:rsidRPr="00FB6A53">
        <w:rPr>
          <w:rFonts w:ascii="Arial" w:hAnsi="Arial" w:cs="Arial"/>
          <w:b/>
          <w:bCs/>
          <w:sz w:val="20"/>
          <w:szCs w:val="20"/>
          <w:lang w:val="sr-Latn-CS"/>
        </w:rPr>
        <w:t xml:space="preserve"> </w:t>
      </w:r>
      <w:r w:rsidRPr="00FB6A53">
        <w:rPr>
          <w:rFonts w:ascii="Arial" w:hAnsi="Arial" w:cs="Arial"/>
          <w:b/>
          <w:bCs/>
          <w:sz w:val="20"/>
          <w:szCs w:val="20"/>
          <w:lang w:val="ru-RU"/>
        </w:rPr>
        <w:t>депонованих</w:t>
      </w:r>
      <w:r w:rsidRPr="00FB6A53">
        <w:rPr>
          <w:rFonts w:ascii="Arial" w:hAnsi="Arial" w:cs="Arial"/>
          <w:b/>
          <w:bCs/>
          <w:sz w:val="20"/>
          <w:szCs w:val="20"/>
          <w:lang w:val="sr-Latn-CS"/>
        </w:rPr>
        <w:t xml:space="preserve"> </w:t>
      </w:r>
      <w:r w:rsidRPr="00FB6A53">
        <w:rPr>
          <w:rFonts w:ascii="Arial" w:hAnsi="Arial" w:cs="Arial"/>
          <w:b/>
          <w:bCs/>
          <w:sz w:val="20"/>
          <w:szCs w:val="20"/>
          <w:lang w:val="ru-RU"/>
        </w:rPr>
        <w:t>потписа</w:t>
      </w:r>
      <w:r w:rsidRPr="00FB6A53">
        <w:rPr>
          <w:rFonts w:ascii="Arial" w:hAnsi="Arial" w:cs="Arial"/>
          <w:b/>
          <w:bCs/>
          <w:sz w:val="20"/>
          <w:szCs w:val="20"/>
          <w:lang w:val="sr-Latn-CS"/>
        </w:rPr>
        <w:t xml:space="preserve"> (</w:t>
      </w:r>
      <w:r w:rsidRPr="00FB6A53">
        <w:rPr>
          <w:rFonts w:ascii="Arial" w:hAnsi="Arial" w:cs="Arial"/>
          <w:b/>
          <w:bCs/>
          <w:sz w:val="20"/>
          <w:szCs w:val="20"/>
          <w:lang w:val="ru-RU"/>
        </w:rPr>
        <w:t>издат</w:t>
      </w:r>
      <w:r w:rsidRPr="00FB6A53">
        <w:rPr>
          <w:rFonts w:ascii="Arial" w:hAnsi="Arial" w:cs="Arial"/>
          <w:b/>
          <w:bCs/>
          <w:sz w:val="20"/>
          <w:szCs w:val="20"/>
          <w:lang w:val="sr-Latn-CS"/>
        </w:rPr>
        <w:t xml:space="preserve"> </w:t>
      </w:r>
      <w:r w:rsidRPr="00FB6A53">
        <w:rPr>
          <w:rFonts w:ascii="Arial" w:hAnsi="Arial" w:cs="Arial"/>
          <w:b/>
          <w:bCs/>
          <w:sz w:val="20"/>
          <w:szCs w:val="20"/>
          <w:lang w:val="ru-RU"/>
        </w:rPr>
        <w:t>од</w:t>
      </w:r>
      <w:r w:rsidRPr="00FB6A53">
        <w:rPr>
          <w:rFonts w:ascii="Arial" w:hAnsi="Arial" w:cs="Arial"/>
          <w:b/>
          <w:bCs/>
          <w:sz w:val="20"/>
          <w:szCs w:val="20"/>
          <w:lang w:val="sr-Latn-CS"/>
        </w:rPr>
        <w:t xml:space="preserve"> </w:t>
      </w:r>
      <w:r w:rsidRPr="00FB6A53">
        <w:rPr>
          <w:rFonts w:ascii="Arial" w:hAnsi="Arial" w:cs="Arial"/>
          <w:b/>
          <w:bCs/>
          <w:sz w:val="20"/>
          <w:szCs w:val="20"/>
          <w:lang w:val="ru-RU"/>
        </w:rPr>
        <w:t>пословне</w:t>
      </w:r>
      <w:r w:rsidRPr="00FB6A53">
        <w:rPr>
          <w:rFonts w:ascii="Arial" w:hAnsi="Arial" w:cs="Arial"/>
          <w:b/>
          <w:bCs/>
          <w:sz w:val="20"/>
          <w:szCs w:val="20"/>
          <w:lang w:val="sr-Latn-CS"/>
        </w:rPr>
        <w:t xml:space="preserve"> </w:t>
      </w:r>
      <w:r w:rsidRPr="00FB6A53">
        <w:rPr>
          <w:rFonts w:ascii="Arial" w:hAnsi="Arial" w:cs="Arial"/>
          <w:b/>
          <w:bCs/>
          <w:sz w:val="20"/>
          <w:szCs w:val="20"/>
          <w:lang w:val="ru-RU"/>
        </w:rPr>
        <w:t>банке</w:t>
      </w:r>
      <w:r w:rsidRPr="00FB6A53">
        <w:rPr>
          <w:rFonts w:ascii="Arial" w:hAnsi="Arial" w:cs="Arial"/>
          <w:b/>
          <w:bCs/>
          <w:sz w:val="20"/>
          <w:szCs w:val="20"/>
          <w:lang w:val="sr-Latn-CS"/>
        </w:rPr>
        <w:t xml:space="preserve"> </w:t>
      </w:r>
      <w:r w:rsidRPr="00FB6A53">
        <w:rPr>
          <w:rFonts w:ascii="Arial" w:hAnsi="Arial" w:cs="Arial"/>
          <w:b/>
          <w:bCs/>
          <w:sz w:val="20"/>
          <w:szCs w:val="20"/>
          <w:lang w:val="ru-RU"/>
        </w:rPr>
        <w:t>коју</w:t>
      </w:r>
      <w:r w:rsidRPr="00FB6A53">
        <w:rPr>
          <w:rFonts w:ascii="Arial" w:hAnsi="Arial" w:cs="Arial"/>
          <w:b/>
          <w:bCs/>
          <w:sz w:val="20"/>
          <w:szCs w:val="20"/>
          <w:lang w:val="sr-Latn-CS"/>
        </w:rPr>
        <w:t xml:space="preserve"> </w:t>
      </w:r>
      <w:r w:rsidRPr="00FB6A53">
        <w:rPr>
          <w:rFonts w:ascii="Arial" w:hAnsi="Arial" w:cs="Arial"/>
          <w:b/>
          <w:bCs/>
          <w:sz w:val="20"/>
          <w:szCs w:val="20"/>
          <w:lang w:val="ru-RU"/>
        </w:rPr>
        <w:t>понуђач</w:t>
      </w:r>
      <w:r w:rsidRPr="00FB6A53">
        <w:rPr>
          <w:rFonts w:ascii="Arial" w:hAnsi="Arial" w:cs="Arial"/>
          <w:b/>
          <w:bCs/>
          <w:sz w:val="20"/>
          <w:szCs w:val="20"/>
          <w:lang w:val="sr-Latn-CS"/>
        </w:rPr>
        <w:t xml:space="preserve"> </w:t>
      </w:r>
      <w:r w:rsidRPr="00FB6A53">
        <w:rPr>
          <w:rFonts w:ascii="Arial" w:hAnsi="Arial" w:cs="Arial"/>
          <w:b/>
          <w:bCs/>
          <w:sz w:val="20"/>
          <w:szCs w:val="20"/>
          <w:lang w:val="ru-RU"/>
        </w:rPr>
        <w:t>наводи</w:t>
      </w:r>
      <w:r w:rsidRPr="00FB6A53">
        <w:rPr>
          <w:rFonts w:ascii="Arial" w:hAnsi="Arial" w:cs="Arial"/>
          <w:b/>
          <w:bCs/>
          <w:sz w:val="20"/>
          <w:szCs w:val="20"/>
          <w:lang w:val="sr-Latn-CS"/>
        </w:rPr>
        <w:t xml:space="preserve"> </w:t>
      </w:r>
      <w:r w:rsidRPr="00FB6A53">
        <w:rPr>
          <w:rFonts w:ascii="Arial" w:hAnsi="Arial" w:cs="Arial"/>
          <w:b/>
          <w:bCs/>
          <w:sz w:val="20"/>
          <w:szCs w:val="20"/>
          <w:lang w:val="ru-RU"/>
        </w:rPr>
        <w:t>у</w:t>
      </w:r>
      <w:r w:rsidRPr="00FB6A53">
        <w:rPr>
          <w:rFonts w:ascii="Arial" w:hAnsi="Arial" w:cs="Arial"/>
          <w:b/>
          <w:bCs/>
          <w:sz w:val="20"/>
          <w:szCs w:val="20"/>
          <w:lang w:val="sr-Latn-CS"/>
        </w:rPr>
        <w:t xml:space="preserve"> </w:t>
      </w:r>
      <w:r w:rsidRPr="00FB6A53">
        <w:rPr>
          <w:rFonts w:ascii="Arial" w:hAnsi="Arial" w:cs="Arial"/>
          <w:b/>
          <w:bCs/>
          <w:sz w:val="20"/>
          <w:szCs w:val="20"/>
          <w:lang w:val="ru-RU"/>
        </w:rPr>
        <w:t>меничном</w:t>
      </w:r>
      <w:r w:rsidRPr="00FB6A53">
        <w:rPr>
          <w:rFonts w:ascii="Arial" w:hAnsi="Arial" w:cs="Arial"/>
          <w:b/>
          <w:bCs/>
          <w:sz w:val="20"/>
          <w:szCs w:val="20"/>
          <w:lang w:val="sr-Latn-CS"/>
        </w:rPr>
        <w:t xml:space="preserve"> </w:t>
      </w:r>
      <w:r w:rsidRPr="00FB6A53">
        <w:rPr>
          <w:rFonts w:ascii="Arial" w:hAnsi="Arial" w:cs="Arial"/>
          <w:b/>
          <w:bCs/>
          <w:sz w:val="20"/>
          <w:szCs w:val="20"/>
          <w:lang w:val="ru-RU"/>
        </w:rPr>
        <w:t>овлашћењу</w:t>
      </w:r>
      <w:r w:rsidRPr="00FB6A53">
        <w:rPr>
          <w:rFonts w:ascii="Arial" w:hAnsi="Arial" w:cs="Arial"/>
          <w:b/>
          <w:bCs/>
          <w:sz w:val="20"/>
          <w:szCs w:val="20"/>
          <w:lang w:val="sr-Latn-CS"/>
        </w:rPr>
        <w:t xml:space="preserve"> – </w:t>
      </w:r>
      <w:r w:rsidRPr="00FB6A53">
        <w:rPr>
          <w:rFonts w:ascii="Arial" w:hAnsi="Arial" w:cs="Arial"/>
          <w:b/>
          <w:bCs/>
          <w:sz w:val="20"/>
          <w:szCs w:val="20"/>
          <w:lang w:val="ru-RU"/>
        </w:rPr>
        <w:t>писму</w:t>
      </w:r>
      <w:r w:rsidRPr="00FB6A53">
        <w:rPr>
          <w:rFonts w:ascii="Arial" w:hAnsi="Arial" w:cs="Arial"/>
          <w:b/>
          <w:bCs/>
          <w:sz w:val="20"/>
          <w:szCs w:val="20"/>
          <w:lang w:val="sr-Latn-CS"/>
        </w:rPr>
        <w:t>)</w:t>
      </w:r>
      <w:r w:rsidRPr="00FB6A53">
        <w:rPr>
          <w:rFonts w:ascii="Arial" w:hAnsi="Arial" w:cs="Arial"/>
          <w:b/>
          <w:bCs/>
          <w:sz w:val="20"/>
          <w:szCs w:val="20"/>
        </w:rPr>
        <w:t>.</w:t>
      </w:r>
    </w:p>
    <w:p w:rsidR="00C546A3" w:rsidRPr="00FB6A53" w:rsidRDefault="00C546A3" w:rsidP="00C546A3">
      <w:pPr>
        <w:tabs>
          <w:tab w:val="left" w:pos="0"/>
          <w:tab w:val="left" w:pos="480"/>
        </w:tabs>
        <w:ind w:left="709" w:right="-76"/>
        <w:jc w:val="both"/>
        <w:rPr>
          <w:rFonts w:ascii="Arial" w:hAnsi="Arial" w:cs="Arial"/>
          <w:bCs/>
          <w:sz w:val="20"/>
          <w:szCs w:val="20"/>
          <w:lang w:val="sr-Latn-CS"/>
        </w:rPr>
      </w:pPr>
      <w:r w:rsidRPr="00FB6A53">
        <w:rPr>
          <w:rFonts w:ascii="Arial" w:hAnsi="Arial" w:cs="Arial"/>
          <w:sz w:val="20"/>
          <w:szCs w:val="20"/>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FB6A53">
        <w:rPr>
          <w:rFonts w:ascii="Arial" w:hAnsi="Arial" w:cs="Arial"/>
          <w:b/>
          <w:bCs/>
          <w:sz w:val="20"/>
          <w:szCs w:val="20"/>
          <w:lang w:val="sr-Cyrl-CS"/>
        </w:rPr>
        <w:t xml:space="preserve"> </w:t>
      </w:r>
      <w:r w:rsidRPr="00FB6A53">
        <w:rPr>
          <w:rFonts w:ascii="Arial" w:hAnsi="Arial" w:cs="Arial"/>
          <w:bCs/>
          <w:sz w:val="20"/>
          <w:szCs w:val="20"/>
          <w:lang w:val="sr-Cyrl-CS"/>
        </w:rPr>
        <w:t xml:space="preserve">Рок важења средства финансијског обезбеђења </w:t>
      </w:r>
      <w:r w:rsidRPr="00FB6A53">
        <w:rPr>
          <w:rFonts w:ascii="Arial" w:hAnsi="Arial" w:cs="Arial"/>
          <w:bCs/>
          <w:sz w:val="20"/>
          <w:szCs w:val="20"/>
          <w:lang w:val="sr-Latn-CS"/>
        </w:rPr>
        <w:t xml:space="preserve">је </w:t>
      </w:r>
      <w:r w:rsidRPr="00FB6A53">
        <w:rPr>
          <w:rFonts w:ascii="Arial" w:hAnsi="Arial" w:cs="Arial"/>
          <w:bCs/>
          <w:sz w:val="20"/>
          <w:szCs w:val="20"/>
        </w:rPr>
        <w:t>6</w:t>
      </w:r>
      <w:r w:rsidRPr="00FB6A53">
        <w:rPr>
          <w:rFonts w:ascii="Arial" w:hAnsi="Arial" w:cs="Arial"/>
          <w:bCs/>
          <w:sz w:val="20"/>
          <w:szCs w:val="20"/>
          <w:lang w:val="sr-Latn-CS"/>
        </w:rPr>
        <w:t>0 (</w:t>
      </w:r>
      <w:r w:rsidRPr="00FB6A53">
        <w:rPr>
          <w:rFonts w:ascii="Arial" w:hAnsi="Arial" w:cs="Arial"/>
          <w:bCs/>
          <w:sz w:val="20"/>
          <w:szCs w:val="20"/>
        </w:rPr>
        <w:t>шездесет</w:t>
      </w:r>
      <w:r w:rsidRPr="00FB6A53">
        <w:rPr>
          <w:rFonts w:ascii="Arial" w:hAnsi="Arial" w:cs="Arial"/>
          <w:bCs/>
          <w:sz w:val="20"/>
          <w:szCs w:val="20"/>
          <w:lang w:val="sr-Latn-CS"/>
        </w:rPr>
        <w:t>) дана</w:t>
      </w:r>
      <w:r w:rsidRPr="00FB6A53">
        <w:rPr>
          <w:rFonts w:ascii="Arial" w:hAnsi="Arial" w:cs="Arial"/>
          <w:bCs/>
          <w:sz w:val="20"/>
          <w:szCs w:val="20"/>
          <w:lang w:val="sr-Cyrl-CS"/>
        </w:rPr>
        <w:t xml:space="preserve"> од дана јавног отварања понуда.</w:t>
      </w:r>
      <w:r w:rsidRPr="00FB6A53">
        <w:rPr>
          <w:rFonts w:ascii="Arial" w:hAnsi="Arial" w:cs="Arial"/>
          <w:sz w:val="20"/>
          <w:szCs w:val="20"/>
          <w:lang w:val="ru-RU"/>
        </w:rPr>
        <w:t xml:space="preserve"> Наручилац задржава право да уновчи </w:t>
      </w:r>
      <w:r w:rsidRPr="00FB6A53">
        <w:rPr>
          <w:rFonts w:ascii="Arial" w:hAnsi="Arial" w:cs="Arial"/>
          <w:bCs/>
          <w:sz w:val="20"/>
          <w:szCs w:val="20"/>
          <w:lang w:val="ru-RU"/>
        </w:rPr>
        <w:t>достављено средство финансијског обезбеђења за озбиљност понуде</w:t>
      </w:r>
      <w:r w:rsidRPr="00FB6A53">
        <w:rPr>
          <w:rFonts w:ascii="Arial" w:hAnsi="Arial" w:cs="Arial"/>
          <w:sz w:val="20"/>
          <w:szCs w:val="20"/>
          <w:lang w:val="ru-RU"/>
        </w:rPr>
        <w:t xml:space="preserve">, у случају да понуђач након јавног отварања понуда одустане од своје понуде, </w:t>
      </w:r>
      <w:r w:rsidRPr="00FB6A53">
        <w:rPr>
          <w:rFonts w:ascii="Arial" w:hAnsi="Arial" w:cs="Arial"/>
          <w:sz w:val="20"/>
          <w:szCs w:val="20"/>
          <w:lang w:val="sr-Cyrl-CS"/>
        </w:rPr>
        <w:t>не испуни све своје обавезе у поступку</w:t>
      </w:r>
      <w:r w:rsidRPr="00FB6A53">
        <w:rPr>
          <w:rFonts w:ascii="Arial" w:hAnsi="Arial" w:cs="Arial"/>
          <w:sz w:val="20"/>
          <w:szCs w:val="20"/>
          <w:lang w:val="sr-Latn-CS"/>
        </w:rPr>
        <w:t xml:space="preserve"> </w:t>
      </w:r>
      <w:r w:rsidRPr="00FB6A53">
        <w:rPr>
          <w:rFonts w:ascii="Arial" w:hAnsi="Arial" w:cs="Arial"/>
          <w:sz w:val="20"/>
          <w:szCs w:val="20"/>
          <w:lang w:val="sr-Cyrl-CS"/>
        </w:rPr>
        <w:t xml:space="preserve">набавке, </w:t>
      </w:r>
      <w:r w:rsidRPr="00FB6A53">
        <w:rPr>
          <w:rFonts w:ascii="Arial" w:hAnsi="Arial" w:cs="Arial"/>
          <w:sz w:val="20"/>
          <w:szCs w:val="20"/>
          <w:lang w:val="ru-RU"/>
        </w:rPr>
        <w:t>одбије да закључи Уговор о предметној јавној набавци</w:t>
      </w:r>
      <w:r w:rsidRPr="00FB6A53">
        <w:rPr>
          <w:rFonts w:ascii="Arial" w:hAnsi="Arial" w:cs="Arial"/>
          <w:sz w:val="20"/>
          <w:szCs w:val="20"/>
          <w:lang w:val="sr-Cyrl-CS"/>
        </w:rPr>
        <w:t xml:space="preserve"> под условима датим у понуди</w:t>
      </w:r>
      <w:r w:rsidRPr="00FB6A53">
        <w:rPr>
          <w:rFonts w:ascii="Arial" w:hAnsi="Arial" w:cs="Arial"/>
          <w:sz w:val="20"/>
          <w:szCs w:val="20"/>
          <w:lang w:val="sr-Latn-CS"/>
        </w:rPr>
        <w:t xml:space="preserve">, </w:t>
      </w:r>
      <w:r w:rsidRPr="00FB6A53">
        <w:rPr>
          <w:rFonts w:ascii="Arial" w:hAnsi="Arial" w:cs="Arial"/>
          <w:bCs/>
          <w:sz w:val="20"/>
          <w:szCs w:val="20"/>
          <w:lang w:val="sr-Cyrl-CS"/>
        </w:rPr>
        <w:t xml:space="preserve">не поднесе </w:t>
      </w:r>
      <w:r w:rsidRPr="00FB6A53">
        <w:rPr>
          <w:rFonts w:ascii="Arial" w:hAnsi="Arial" w:cs="Arial"/>
          <w:sz w:val="20"/>
          <w:szCs w:val="20"/>
          <w:lang w:val="sr-Cyrl-CS"/>
        </w:rPr>
        <w:t xml:space="preserve">сопствену меницу </w:t>
      </w:r>
      <w:r w:rsidRPr="00FB6A53">
        <w:rPr>
          <w:rFonts w:ascii="Arial" w:hAnsi="Arial" w:cs="Arial"/>
          <w:bCs/>
          <w:sz w:val="20"/>
          <w:szCs w:val="20"/>
          <w:lang w:val="sr-Cyrl-CS"/>
        </w:rPr>
        <w:t>за добро извршење посла у складу са захтевима из конкурсне документације.</w:t>
      </w:r>
    </w:p>
    <w:p w:rsidR="00C546A3" w:rsidRPr="00FB6A53" w:rsidRDefault="00C546A3" w:rsidP="00C546A3">
      <w:pPr>
        <w:tabs>
          <w:tab w:val="left" w:pos="0"/>
          <w:tab w:val="left" w:pos="993"/>
        </w:tabs>
        <w:ind w:left="709" w:right="-76"/>
        <w:jc w:val="both"/>
        <w:rPr>
          <w:rFonts w:ascii="Arial" w:hAnsi="Arial" w:cs="Arial"/>
          <w:sz w:val="20"/>
          <w:szCs w:val="20"/>
          <w:lang w:val="sr-Cyrl-CS"/>
        </w:rPr>
      </w:pPr>
      <w:r w:rsidRPr="00FB6A53">
        <w:rPr>
          <w:rFonts w:ascii="Arial" w:hAnsi="Arial" w:cs="Arial"/>
          <w:sz w:val="20"/>
          <w:szCs w:val="20"/>
          <w:lang w:val="ru-RU"/>
        </w:rPr>
        <w:t xml:space="preserve">Понуђачима који не буду били изабрани, </w:t>
      </w:r>
      <w:r w:rsidRPr="00FB6A53">
        <w:rPr>
          <w:rFonts w:ascii="Arial" w:hAnsi="Arial" w:cs="Arial"/>
          <w:bCs/>
          <w:sz w:val="20"/>
          <w:szCs w:val="20"/>
          <w:lang w:val="ru-RU"/>
        </w:rPr>
        <w:t xml:space="preserve">средство финансијског обезбеђења </w:t>
      </w:r>
      <w:r w:rsidRPr="00FB6A53">
        <w:rPr>
          <w:rFonts w:ascii="Arial" w:hAnsi="Arial" w:cs="Arial"/>
          <w:sz w:val="20"/>
          <w:szCs w:val="20"/>
          <w:lang w:val="ru-RU"/>
        </w:rPr>
        <w:t>биће враћено одмах по закључењу уговора са изабраним понуђачем, на захтев понуђача</w:t>
      </w:r>
      <w:r w:rsidRPr="00FB6A53">
        <w:rPr>
          <w:rFonts w:ascii="Arial" w:hAnsi="Arial" w:cs="Arial"/>
          <w:sz w:val="20"/>
          <w:szCs w:val="20"/>
          <w:lang w:val="sr-Latn-CS"/>
        </w:rPr>
        <w:t>.</w:t>
      </w:r>
    </w:p>
    <w:p w:rsidR="00C546A3" w:rsidRPr="00FB6A53" w:rsidRDefault="00C546A3" w:rsidP="00C546A3">
      <w:pPr>
        <w:pStyle w:val="ListParagraph"/>
        <w:jc w:val="both"/>
        <w:rPr>
          <w:rFonts w:ascii="Arial" w:hAnsi="Arial" w:cs="Arial"/>
          <w:b/>
          <w:bCs/>
          <w:i/>
          <w:iCs/>
          <w:sz w:val="20"/>
          <w:szCs w:val="20"/>
        </w:rPr>
      </w:pPr>
      <w:r w:rsidRPr="00FB6A53">
        <w:rPr>
          <w:rFonts w:ascii="Arial" w:hAnsi="Arial" w:cs="Arial"/>
          <w:b/>
          <w:bCs/>
          <w:i/>
          <w:iCs/>
          <w:sz w:val="20"/>
          <w:szCs w:val="20"/>
        </w:rPr>
        <w:t>Понуђачи могу уместо наведеног доставити друго средство финансијског обезбеђења (нпр. банкарску гаранцију).</w:t>
      </w:r>
    </w:p>
    <w:p w:rsidR="00C546A3" w:rsidRPr="00FB6A53" w:rsidRDefault="00C546A3" w:rsidP="00C546A3">
      <w:pPr>
        <w:pStyle w:val="ListParagraph"/>
        <w:jc w:val="both"/>
        <w:rPr>
          <w:rFonts w:ascii="Arial" w:hAnsi="Arial" w:cs="Arial"/>
          <w:b/>
          <w:bCs/>
          <w:i/>
          <w:iCs/>
          <w:sz w:val="20"/>
          <w:szCs w:val="20"/>
        </w:rPr>
      </w:pPr>
    </w:p>
    <w:p w:rsidR="00C546A3" w:rsidRPr="00FB6A53" w:rsidRDefault="00C546A3" w:rsidP="00C546A3">
      <w:pPr>
        <w:jc w:val="both"/>
        <w:rPr>
          <w:rFonts w:ascii="Arial" w:hAnsi="Arial" w:cs="Arial"/>
          <w:bCs/>
          <w:iCs/>
          <w:sz w:val="20"/>
          <w:szCs w:val="20"/>
        </w:rPr>
      </w:pPr>
      <w:r w:rsidRPr="00FB6A53">
        <w:rPr>
          <w:rFonts w:ascii="Arial" w:hAnsi="Arial" w:cs="Arial"/>
          <w:b/>
          <w:i/>
          <w:iCs/>
          <w:sz w:val="20"/>
          <w:szCs w:val="20"/>
        </w:rPr>
        <w:t>3.</w:t>
      </w:r>
      <w:r w:rsidRPr="00FB6A53">
        <w:rPr>
          <w:rFonts w:ascii="Arial" w:hAnsi="Arial" w:cs="Arial"/>
          <w:b/>
          <w:bCs/>
          <w:i/>
          <w:iCs/>
          <w:sz w:val="20"/>
          <w:szCs w:val="20"/>
        </w:rPr>
        <w:t xml:space="preserve">  ПОНУДА СА ВАРИЈАНТАМА</w:t>
      </w:r>
    </w:p>
    <w:p w:rsidR="00C546A3" w:rsidRPr="00FB6A53" w:rsidRDefault="00C546A3" w:rsidP="00C546A3">
      <w:pPr>
        <w:jc w:val="both"/>
        <w:rPr>
          <w:rFonts w:ascii="Arial" w:hAnsi="Arial" w:cs="Arial"/>
          <w:bCs/>
          <w:iCs/>
          <w:sz w:val="20"/>
          <w:szCs w:val="20"/>
        </w:rPr>
      </w:pPr>
      <w:r w:rsidRPr="00FB6A53">
        <w:rPr>
          <w:rFonts w:ascii="Arial" w:hAnsi="Arial" w:cs="Arial"/>
          <w:bCs/>
          <w:iCs/>
          <w:sz w:val="20"/>
          <w:szCs w:val="20"/>
        </w:rPr>
        <w:t>Подношење понуде са варијантама није дозвољено.</w:t>
      </w:r>
    </w:p>
    <w:p w:rsidR="00C546A3" w:rsidRPr="00FB6A53" w:rsidRDefault="00C546A3" w:rsidP="00C546A3">
      <w:pPr>
        <w:jc w:val="both"/>
        <w:rPr>
          <w:rFonts w:ascii="Arial" w:hAnsi="Arial" w:cs="Arial"/>
          <w:b/>
          <w:bCs/>
          <w:i/>
          <w:iCs/>
          <w:sz w:val="20"/>
          <w:szCs w:val="20"/>
        </w:rPr>
      </w:pPr>
    </w:p>
    <w:p w:rsidR="00C546A3" w:rsidRPr="00FB6A53" w:rsidRDefault="00C546A3" w:rsidP="00C546A3">
      <w:pPr>
        <w:jc w:val="both"/>
        <w:rPr>
          <w:rFonts w:ascii="Arial" w:hAnsi="Arial" w:cs="Arial"/>
          <w:sz w:val="20"/>
          <w:szCs w:val="20"/>
        </w:rPr>
      </w:pPr>
      <w:r w:rsidRPr="00FB6A53">
        <w:rPr>
          <w:rFonts w:ascii="Arial" w:hAnsi="Arial" w:cs="Arial"/>
          <w:b/>
          <w:bCs/>
          <w:i/>
          <w:iCs/>
          <w:sz w:val="20"/>
          <w:szCs w:val="20"/>
        </w:rPr>
        <w:t xml:space="preserve">4. </w:t>
      </w:r>
      <w:r w:rsidRPr="00FB6A53">
        <w:rPr>
          <w:rFonts w:ascii="Arial" w:hAnsi="Arial" w:cs="Arial"/>
          <w:b/>
          <w:i/>
          <w:iCs/>
          <w:sz w:val="20"/>
          <w:szCs w:val="20"/>
        </w:rPr>
        <w:t>НАЧИН ИЗМЕНЕ, ДОПУНЕ И ОПОЗИВА ПОНУДЕ</w:t>
      </w:r>
    </w:p>
    <w:p w:rsidR="00C546A3" w:rsidRPr="00FB6A53" w:rsidRDefault="00C546A3" w:rsidP="00C546A3">
      <w:pPr>
        <w:jc w:val="both"/>
        <w:rPr>
          <w:rFonts w:ascii="Arial" w:hAnsi="Arial" w:cs="Arial"/>
          <w:sz w:val="20"/>
          <w:szCs w:val="20"/>
        </w:rPr>
      </w:pPr>
      <w:r w:rsidRPr="00FB6A53">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C546A3" w:rsidRPr="00FB6A53" w:rsidRDefault="00C546A3" w:rsidP="00C546A3">
      <w:pPr>
        <w:jc w:val="both"/>
        <w:rPr>
          <w:rFonts w:ascii="Arial" w:eastAsia="TimesNewRomanPSMT" w:hAnsi="Arial" w:cs="Arial"/>
          <w:bCs/>
          <w:iCs/>
          <w:sz w:val="20"/>
          <w:szCs w:val="20"/>
        </w:rPr>
      </w:pPr>
      <w:r w:rsidRPr="00FB6A53">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C546A3" w:rsidRPr="00FB6A53" w:rsidRDefault="00C546A3" w:rsidP="00C546A3">
      <w:pPr>
        <w:jc w:val="both"/>
        <w:rPr>
          <w:rFonts w:ascii="Arial" w:eastAsia="TimesNewRomanPSMT" w:hAnsi="Arial" w:cs="Arial"/>
          <w:bCs/>
          <w:iCs/>
          <w:sz w:val="20"/>
          <w:szCs w:val="20"/>
        </w:rPr>
      </w:pPr>
      <w:r w:rsidRPr="00FB6A53">
        <w:rPr>
          <w:rFonts w:ascii="Arial" w:eastAsia="TimesNewRomanPSMT" w:hAnsi="Arial" w:cs="Arial"/>
          <w:bCs/>
          <w:iCs/>
          <w:sz w:val="20"/>
          <w:szCs w:val="20"/>
        </w:rPr>
        <w:t>Измену, допуну или опозив понуде треба доставити на адресу: Градски завод за јавно здравље, Београд</w:t>
      </w:r>
      <w:r w:rsidRPr="00FB6A53">
        <w:rPr>
          <w:rFonts w:ascii="Arial" w:hAnsi="Arial" w:cs="Arial"/>
          <w:i/>
          <w:iCs/>
          <w:sz w:val="20"/>
          <w:szCs w:val="20"/>
        </w:rPr>
        <w:t xml:space="preserve">, </w:t>
      </w:r>
      <w:r w:rsidRPr="00FB6A53">
        <w:rPr>
          <w:rFonts w:ascii="Arial" w:hAnsi="Arial" w:cs="Arial"/>
          <w:iCs/>
          <w:sz w:val="20"/>
          <w:szCs w:val="20"/>
        </w:rPr>
        <w:t>Булевар деспота Стефана 54а</w:t>
      </w:r>
      <w:r w:rsidRPr="00FB6A53">
        <w:rPr>
          <w:rFonts w:ascii="Arial" w:eastAsia="TimesNewRomanPSMT" w:hAnsi="Arial" w:cs="Arial"/>
          <w:bCs/>
          <w:iCs/>
          <w:color w:val="FF0000"/>
          <w:sz w:val="20"/>
          <w:szCs w:val="20"/>
        </w:rPr>
        <w:t xml:space="preserve"> </w:t>
      </w:r>
      <w:r w:rsidRPr="00FB6A53">
        <w:rPr>
          <w:rFonts w:ascii="Arial" w:eastAsia="TimesNewRomanPSMT" w:hAnsi="Arial" w:cs="Arial"/>
          <w:bCs/>
          <w:iCs/>
          <w:sz w:val="20"/>
          <w:szCs w:val="20"/>
        </w:rPr>
        <w:t>са назнаком:</w:t>
      </w:r>
    </w:p>
    <w:p w:rsidR="00C546A3" w:rsidRPr="00FB6A53" w:rsidRDefault="00C546A3" w:rsidP="00C546A3">
      <w:pPr>
        <w:jc w:val="both"/>
        <w:rPr>
          <w:rFonts w:ascii="Arial" w:eastAsia="TimesNewRomanPSMT" w:hAnsi="Arial" w:cs="Arial"/>
          <w:bCs/>
          <w:iCs/>
          <w:sz w:val="20"/>
          <w:szCs w:val="20"/>
        </w:rPr>
      </w:pPr>
      <w:r w:rsidRPr="00FB6A53">
        <w:rPr>
          <w:rFonts w:ascii="Arial" w:eastAsia="TimesNewRomanPSMT" w:hAnsi="Arial" w:cs="Arial"/>
          <w:bCs/>
          <w:iCs/>
          <w:sz w:val="20"/>
          <w:szCs w:val="20"/>
        </w:rPr>
        <w:t>„</w:t>
      </w:r>
      <w:r w:rsidRPr="00FB6A53">
        <w:rPr>
          <w:rFonts w:ascii="Arial" w:eastAsia="TimesNewRomanPSMT" w:hAnsi="Arial" w:cs="Arial"/>
          <w:b/>
          <w:bCs/>
          <w:iCs/>
          <w:sz w:val="20"/>
          <w:szCs w:val="20"/>
        </w:rPr>
        <w:t>Измена/ Допуна/ Опозив / Измена и допуна понуде</w:t>
      </w:r>
      <w:r w:rsidRPr="00FB6A53">
        <w:rPr>
          <w:rFonts w:ascii="Arial" w:eastAsia="TimesNewRomanPS-BoldMT" w:hAnsi="Arial" w:cs="Arial"/>
          <w:b/>
          <w:bCs/>
          <w:sz w:val="20"/>
          <w:szCs w:val="20"/>
        </w:rPr>
        <w:t xml:space="preserve"> за јавну набавку- </w:t>
      </w:r>
      <w:r w:rsidRPr="00FB6A53">
        <w:rPr>
          <w:rFonts w:ascii="Arial" w:hAnsi="Arial" w:cs="Arial"/>
          <w:sz w:val="20"/>
          <w:szCs w:val="20"/>
        </w:rPr>
        <w:t xml:space="preserve"> </w:t>
      </w:r>
      <w:r w:rsidR="000D143F" w:rsidRPr="00FB6A53">
        <w:rPr>
          <w:rFonts w:ascii="Arial" w:hAnsi="Arial" w:cs="Arial"/>
          <w:b/>
          <w:color w:val="auto"/>
          <w:sz w:val="20"/>
          <w:szCs w:val="20"/>
        </w:rPr>
        <w:t xml:space="preserve">Одржавање/сервисирање/еталонирање / резервни делови - медицинска и лабораторијска опрема  - </w:t>
      </w:r>
      <w:r w:rsidR="000D143F" w:rsidRPr="00FB6A53">
        <w:rPr>
          <w:rFonts w:ascii="Arial" w:hAnsi="Arial" w:cs="Arial"/>
          <w:b/>
          <w:bCs/>
          <w:color w:val="auto"/>
          <w:sz w:val="20"/>
          <w:szCs w:val="20"/>
        </w:rPr>
        <w:t xml:space="preserve">еталонирање/калибрација/верификација опреме, </w:t>
      </w:r>
      <w:r w:rsidR="000D143F" w:rsidRPr="00FB6A53">
        <w:rPr>
          <w:rFonts w:ascii="Arial" w:hAnsi="Arial" w:cs="Arial"/>
          <w:b/>
          <w:bCs/>
          <w:sz w:val="20"/>
          <w:szCs w:val="20"/>
        </w:rPr>
        <w:t xml:space="preserve">ЈН БР. </w:t>
      </w:r>
      <w:r w:rsidR="000D143F" w:rsidRPr="00FB6A53">
        <w:rPr>
          <w:rFonts w:ascii="Arial" w:hAnsi="Arial" w:cs="Arial"/>
          <w:b/>
          <w:sz w:val="20"/>
          <w:szCs w:val="20"/>
        </w:rPr>
        <w:t>ВНР 30-II-27/15</w:t>
      </w:r>
      <w:r w:rsidRPr="00FB6A53">
        <w:rPr>
          <w:rFonts w:ascii="Arial" w:eastAsia="TimesNewRomanPSMT" w:hAnsi="Arial" w:cs="Arial"/>
          <w:b/>
          <w:bCs/>
          <w:sz w:val="20"/>
          <w:szCs w:val="20"/>
        </w:rPr>
        <w:t xml:space="preserve">- </w:t>
      </w:r>
      <w:r w:rsidRPr="00FB6A53">
        <w:rPr>
          <w:rFonts w:ascii="Arial" w:eastAsia="TimesNewRomanPS-BoldMT" w:hAnsi="Arial" w:cs="Arial"/>
          <w:b/>
          <w:bCs/>
          <w:sz w:val="20"/>
          <w:szCs w:val="20"/>
        </w:rPr>
        <w:t>НЕ ОТВАРАТИ ”</w:t>
      </w:r>
      <w:r w:rsidRPr="00FB6A53">
        <w:rPr>
          <w:rFonts w:ascii="Arial" w:eastAsia="TimesNewRomanPSMT" w:hAnsi="Arial" w:cs="Arial"/>
          <w:bCs/>
          <w:iCs/>
          <w:sz w:val="20"/>
          <w:szCs w:val="20"/>
        </w:rPr>
        <w:t>.</w:t>
      </w:r>
    </w:p>
    <w:p w:rsidR="00C546A3" w:rsidRPr="00FB6A53" w:rsidRDefault="00C546A3" w:rsidP="00C546A3">
      <w:pPr>
        <w:jc w:val="both"/>
        <w:rPr>
          <w:rFonts w:ascii="Arial" w:hAnsi="Arial" w:cs="Arial"/>
          <w:sz w:val="20"/>
          <w:szCs w:val="20"/>
        </w:rPr>
      </w:pPr>
      <w:r w:rsidRPr="00FB6A53">
        <w:rPr>
          <w:rFonts w:ascii="Arial" w:eastAsia="TimesNewRomanPSMT" w:hAnsi="Arial" w:cs="Arial"/>
          <w:bCs/>
          <w:sz w:val="20"/>
          <w:szCs w:val="20"/>
        </w:rPr>
        <w:t>На полеђини коверте или на кутији навести назив</w:t>
      </w:r>
      <w:r w:rsidRPr="00FB6A53">
        <w:rPr>
          <w:rFonts w:ascii="Arial" w:eastAsia="TimesNewRomanPSMT" w:hAnsi="Arial" w:cs="Arial"/>
          <w:bCs/>
          <w:sz w:val="20"/>
          <w:szCs w:val="20"/>
          <w:lang w:val="sr-Cyrl-CS"/>
        </w:rPr>
        <w:t xml:space="preserve"> и адресу</w:t>
      </w:r>
      <w:r w:rsidRPr="00FB6A53">
        <w:rPr>
          <w:rFonts w:ascii="Arial" w:eastAsia="TimesNewRomanPSMT" w:hAnsi="Arial" w:cs="Arial"/>
          <w:bCs/>
          <w:sz w:val="20"/>
          <w:szCs w:val="2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546A3" w:rsidRPr="00FB6A53" w:rsidRDefault="00C546A3" w:rsidP="00C546A3">
      <w:pPr>
        <w:jc w:val="both"/>
        <w:rPr>
          <w:rFonts w:ascii="Arial" w:hAnsi="Arial" w:cs="Arial"/>
          <w:b/>
          <w:i/>
          <w:iCs/>
          <w:sz w:val="20"/>
          <w:szCs w:val="20"/>
        </w:rPr>
      </w:pPr>
      <w:r w:rsidRPr="00FB6A53">
        <w:rPr>
          <w:rFonts w:ascii="Arial" w:hAnsi="Arial" w:cs="Arial"/>
          <w:sz w:val="20"/>
          <w:szCs w:val="20"/>
        </w:rPr>
        <w:t>По истеку рока за подношење понуда понуђач не може да повуче нити да мења своју понуду.</w:t>
      </w:r>
    </w:p>
    <w:p w:rsidR="00C546A3" w:rsidRPr="00FB6A53" w:rsidRDefault="00C546A3" w:rsidP="00C546A3">
      <w:pPr>
        <w:jc w:val="both"/>
        <w:rPr>
          <w:rFonts w:ascii="Arial" w:hAnsi="Arial" w:cs="Arial"/>
          <w:b/>
          <w:i/>
          <w:iCs/>
          <w:sz w:val="20"/>
          <w:szCs w:val="20"/>
        </w:rPr>
      </w:pPr>
    </w:p>
    <w:p w:rsidR="00C546A3" w:rsidRPr="00FB6A53" w:rsidRDefault="00C546A3" w:rsidP="00C546A3">
      <w:pPr>
        <w:jc w:val="both"/>
        <w:rPr>
          <w:rFonts w:ascii="Arial" w:hAnsi="Arial" w:cs="Arial"/>
          <w:sz w:val="20"/>
          <w:szCs w:val="20"/>
        </w:rPr>
      </w:pPr>
      <w:r w:rsidRPr="00FB6A53">
        <w:rPr>
          <w:rFonts w:ascii="Arial" w:hAnsi="Arial" w:cs="Arial"/>
          <w:b/>
          <w:bCs/>
          <w:i/>
          <w:iCs/>
          <w:sz w:val="20"/>
          <w:szCs w:val="20"/>
        </w:rPr>
        <w:t xml:space="preserve">5. УЧЕСТВОВАЊЕ У ЗАЈЕДНИЧКОЈ ПОНУДИ ИЛИ КАО ПОДИЗВОЂАЧ </w:t>
      </w:r>
    </w:p>
    <w:p w:rsidR="00C546A3" w:rsidRPr="00FB6A53" w:rsidRDefault="00C546A3" w:rsidP="00C546A3">
      <w:pPr>
        <w:jc w:val="both"/>
        <w:rPr>
          <w:rFonts w:ascii="Arial" w:hAnsi="Arial" w:cs="Arial"/>
          <w:iCs/>
          <w:sz w:val="20"/>
          <w:szCs w:val="20"/>
        </w:rPr>
      </w:pPr>
      <w:r w:rsidRPr="00FB6A53">
        <w:rPr>
          <w:rFonts w:ascii="Arial" w:hAnsi="Arial" w:cs="Arial"/>
          <w:bCs/>
          <w:iCs/>
          <w:sz w:val="20"/>
          <w:szCs w:val="20"/>
        </w:rPr>
        <w:t>Понуђач може да поднесе само једну понуду.</w:t>
      </w:r>
      <w:r w:rsidRPr="00FB6A53">
        <w:rPr>
          <w:rFonts w:ascii="Arial" w:hAnsi="Arial" w:cs="Arial"/>
          <w:i/>
          <w:iCs/>
          <w:sz w:val="20"/>
          <w:szCs w:val="20"/>
        </w:rPr>
        <w:t xml:space="preserve"> </w:t>
      </w:r>
    </w:p>
    <w:p w:rsidR="00C546A3" w:rsidRPr="00FB6A53" w:rsidRDefault="00C546A3" w:rsidP="00C546A3">
      <w:pPr>
        <w:jc w:val="both"/>
        <w:rPr>
          <w:rFonts w:ascii="Arial" w:hAnsi="Arial" w:cs="Arial"/>
          <w:iCs/>
          <w:sz w:val="20"/>
          <w:szCs w:val="20"/>
        </w:rPr>
      </w:pPr>
      <w:r w:rsidRPr="00FB6A53">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546A3" w:rsidRPr="00FB6A53" w:rsidRDefault="00C546A3" w:rsidP="00C546A3">
      <w:pPr>
        <w:ind w:right="-34"/>
        <w:jc w:val="both"/>
        <w:rPr>
          <w:rFonts w:ascii="Arial" w:hAnsi="Arial" w:cs="Arial"/>
          <w:b/>
          <w:bCs/>
          <w:sz w:val="20"/>
          <w:szCs w:val="20"/>
          <w:lang w:val="sr-Latn-CS"/>
        </w:rPr>
      </w:pPr>
      <w:r w:rsidRPr="00FB6A53">
        <w:rPr>
          <w:rFonts w:ascii="Arial" w:hAnsi="Arial" w:cs="Arial"/>
          <w:iCs/>
          <w:sz w:val="20"/>
          <w:szCs w:val="20"/>
        </w:rPr>
        <w:t xml:space="preserve">У Обрасцу понуде </w:t>
      </w:r>
      <w:r w:rsidRPr="00FB6A53">
        <w:rPr>
          <w:rFonts w:ascii="Arial" w:hAnsi="Arial" w:cs="Arial"/>
          <w:iCs/>
          <w:sz w:val="20"/>
          <w:szCs w:val="20"/>
          <w:lang w:val="sr-Cyrl-CS"/>
        </w:rPr>
        <w:t>(</w:t>
      </w:r>
      <w:r w:rsidRPr="00FB6A53">
        <w:rPr>
          <w:rFonts w:ascii="Arial" w:eastAsia="TimesNewRomanPSMT" w:hAnsi="Arial" w:cs="Arial"/>
          <w:bCs/>
          <w:sz w:val="20"/>
          <w:szCs w:val="20"/>
        </w:rPr>
        <w:t>образац 7</w:t>
      </w:r>
      <w:r w:rsidRPr="00FB6A53">
        <w:rPr>
          <w:rFonts w:ascii="Arial" w:hAnsi="Arial" w:cs="Arial"/>
          <w:iCs/>
          <w:sz w:val="20"/>
          <w:szCs w:val="20"/>
          <w:lang w:val="ru-RU"/>
        </w:rPr>
        <w:t>)</w:t>
      </w:r>
      <w:r w:rsidRPr="00FB6A53">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FB6A53">
        <w:rPr>
          <w:rFonts w:ascii="Arial" w:hAnsi="Arial" w:cs="Arial"/>
          <w:b/>
          <w:sz w:val="20"/>
          <w:szCs w:val="20"/>
          <w:lang w:val="sr-Cyrl-CS"/>
        </w:rPr>
        <w:t xml:space="preserve"> У</w:t>
      </w:r>
      <w:r w:rsidRPr="00FB6A53">
        <w:rPr>
          <w:rFonts w:ascii="Arial" w:hAnsi="Arial" w:cs="Arial"/>
          <w:b/>
          <w:sz w:val="20"/>
          <w:szCs w:val="20"/>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C546A3" w:rsidRPr="00FB6A53" w:rsidRDefault="00C546A3" w:rsidP="00C546A3">
      <w:pPr>
        <w:jc w:val="both"/>
        <w:rPr>
          <w:rFonts w:ascii="Arial" w:hAnsi="Arial" w:cs="Arial"/>
          <w:i/>
          <w:iCs/>
          <w:color w:val="FF0000"/>
          <w:sz w:val="20"/>
          <w:szCs w:val="20"/>
        </w:rPr>
      </w:pPr>
    </w:p>
    <w:p w:rsidR="00C546A3" w:rsidRPr="00FB6A53" w:rsidRDefault="00C546A3" w:rsidP="00C546A3">
      <w:pPr>
        <w:jc w:val="both"/>
        <w:rPr>
          <w:rFonts w:ascii="Arial" w:hAnsi="Arial" w:cs="Arial"/>
          <w:iCs/>
          <w:sz w:val="20"/>
          <w:szCs w:val="20"/>
        </w:rPr>
      </w:pPr>
      <w:r w:rsidRPr="00FB6A53">
        <w:rPr>
          <w:rFonts w:ascii="Arial" w:hAnsi="Arial" w:cs="Arial"/>
          <w:b/>
          <w:bCs/>
          <w:i/>
          <w:iCs/>
          <w:sz w:val="20"/>
          <w:szCs w:val="20"/>
        </w:rPr>
        <w:t>6. ПОНУДА СА ПОДИЗВОЂАЧЕМ</w:t>
      </w:r>
    </w:p>
    <w:p w:rsidR="00C546A3" w:rsidRPr="00FB6A53" w:rsidRDefault="00C546A3" w:rsidP="00C546A3">
      <w:pPr>
        <w:jc w:val="both"/>
        <w:rPr>
          <w:rFonts w:ascii="Arial" w:hAnsi="Arial" w:cs="Arial"/>
          <w:iCs/>
          <w:sz w:val="20"/>
          <w:szCs w:val="20"/>
        </w:rPr>
      </w:pPr>
      <w:r w:rsidRPr="00FB6A53">
        <w:rPr>
          <w:rFonts w:ascii="Arial" w:hAnsi="Arial" w:cs="Arial"/>
          <w:iCs/>
          <w:sz w:val="20"/>
          <w:szCs w:val="20"/>
        </w:rPr>
        <w:t>Уколико понуђач подноси понуду са подизвођачем дужан је да у Обрасцу понуде</w:t>
      </w:r>
      <w:r w:rsidRPr="00FB6A53">
        <w:rPr>
          <w:rFonts w:ascii="Arial" w:hAnsi="Arial" w:cs="Arial"/>
          <w:iCs/>
          <w:sz w:val="20"/>
          <w:szCs w:val="20"/>
          <w:lang w:val="sr-Cyrl-CS"/>
        </w:rPr>
        <w:t xml:space="preserve"> (</w:t>
      </w:r>
      <w:r w:rsidRPr="00FB6A53">
        <w:rPr>
          <w:rFonts w:ascii="Arial" w:eastAsia="TimesNewRomanPSMT" w:hAnsi="Arial" w:cs="Arial"/>
          <w:bCs/>
          <w:sz w:val="20"/>
          <w:szCs w:val="20"/>
        </w:rPr>
        <w:t>образац 7</w:t>
      </w:r>
      <w:r w:rsidRPr="00FB6A53">
        <w:rPr>
          <w:rFonts w:ascii="Arial" w:hAnsi="Arial" w:cs="Arial"/>
          <w:iCs/>
          <w:sz w:val="20"/>
          <w:szCs w:val="20"/>
          <w:lang w:val="ru-RU"/>
        </w:rPr>
        <w:t>)</w:t>
      </w:r>
      <w:r w:rsidRPr="00FB6A53">
        <w:rPr>
          <w:rFonts w:ascii="Arial" w:hAnsi="Arial" w:cs="Arial"/>
          <w:iCs/>
          <w:sz w:val="20"/>
          <w:szCs w:val="2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546A3" w:rsidRPr="00FB6A53" w:rsidRDefault="00C546A3" w:rsidP="00C546A3">
      <w:pPr>
        <w:jc w:val="both"/>
        <w:rPr>
          <w:rFonts w:ascii="Arial" w:hAnsi="Arial" w:cs="Arial"/>
          <w:iCs/>
          <w:sz w:val="20"/>
          <w:szCs w:val="20"/>
        </w:rPr>
      </w:pPr>
      <w:r w:rsidRPr="00FB6A53">
        <w:rPr>
          <w:rFonts w:ascii="Arial" w:hAnsi="Arial" w:cs="Arial"/>
          <w:iCs/>
          <w:sz w:val="20"/>
          <w:szCs w:val="20"/>
        </w:rPr>
        <w:t xml:space="preserve">Понуђач </w:t>
      </w:r>
      <w:r w:rsidRPr="00FB6A53">
        <w:rPr>
          <w:rFonts w:ascii="Arial" w:hAnsi="Arial" w:cs="Arial"/>
          <w:iCs/>
          <w:color w:val="auto"/>
          <w:sz w:val="20"/>
          <w:szCs w:val="20"/>
        </w:rPr>
        <w:t>у Обрасцу понуде</w:t>
      </w:r>
      <w:r w:rsidRPr="00FB6A53">
        <w:rPr>
          <w:rFonts w:ascii="Arial" w:hAnsi="Arial" w:cs="Arial"/>
          <w:i/>
          <w:iCs/>
          <w:color w:val="FF0000"/>
          <w:sz w:val="20"/>
          <w:szCs w:val="20"/>
        </w:rPr>
        <w:t xml:space="preserve"> </w:t>
      </w:r>
      <w:r w:rsidRPr="00FB6A53">
        <w:rPr>
          <w:rFonts w:ascii="Arial" w:hAnsi="Arial" w:cs="Arial"/>
          <w:iCs/>
          <w:color w:val="auto"/>
          <w:sz w:val="20"/>
          <w:szCs w:val="20"/>
        </w:rPr>
        <w:t xml:space="preserve">наводи </w:t>
      </w:r>
      <w:r w:rsidRPr="00FB6A53">
        <w:rPr>
          <w:rFonts w:ascii="Arial" w:hAnsi="Arial" w:cs="Arial"/>
          <w:iCs/>
          <w:sz w:val="20"/>
          <w:szCs w:val="20"/>
        </w:rPr>
        <w:t xml:space="preserve">назив и седиште подизвођача, уколико ће делимично извршење набавке поверити подизвођачу. </w:t>
      </w:r>
    </w:p>
    <w:p w:rsidR="00C546A3" w:rsidRPr="00FB6A53" w:rsidRDefault="00C546A3" w:rsidP="00C546A3">
      <w:pPr>
        <w:jc w:val="both"/>
        <w:rPr>
          <w:rFonts w:ascii="Arial" w:eastAsia="TimesNewRomanPSMT" w:hAnsi="Arial" w:cs="Arial"/>
          <w:bCs/>
          <w:sz w:val="20"/>
          <w:szCs w:val="20"/>
        </w:rPr>
      </w:pPr>
      <w:r w:rsidRPr="00FB6A53">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B6A53">
        <w:rPr>
          <w:rFonts w:ascii="Arial" w:eastAsia="TimesNewRomanPSMT" w:hAnsi="Arial" w:cs="Arial"/>
          <w:bCs/>
          <w:sz w:val="20"/>
          <w:szCs w:val="20"/>
        </w:rPr>
        <w:t xml:space="preserve"> </w:t>
      </w:r>
    </w:p>
    <w:p w:rsidR="00C546A3" w:rsidRPr="00FB6A53" w:rsidRDefault="00C546A3" w:rsidP="00C546A3">
      <w:pPr>
        <w:jc w:val="both"/>
        <w:rPr>
          <w:rFonts w:ascii="Arial" w:hAnsi="Arial" w:cs="Arial"/>
          <w:iCs/>
          <w:sz w:val="20"/>
          <w:szCs w:val="20"/>
        </w:rPr>
      </w:pPr>
      <w:r w:rsidRPr="00FB6A53">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w:t>
      </w:r>
      <w:r w:rsidRPr="00FB6A53">
        <w:rPr>
          <w:rFonts w:ascii="Arial" w:eastAsia="TimesNewRomanPSMT" w:hAnsi="Arial" w:cs="Arial"/>
          <w:bCs/>
          <w:sz w:val="20"/>
          <w:szCs w:val="20"/>
          <w:lang w:val="sr-Cyrl-CS"/>
        </w:rPr>
        <w:t>поглављу</w:t>
      </w:r>
      <w:r w:rsidRPr="00FB6A53">
        <w:rPr>
          <w:rFonts w:ascii="Arial" w:eastAsia="TimesNewRomanPSMT" w:hAnsi="Arial" w:cs="Arial"/>
          <w:bCs/>
          <w:sz w:val="20"/>
          <w:szCs w:val="20"/>
        </w:rPr>
        <w:t xml:space="preserve"> </w:t>
      </w:r>
      <w:r w:rsidR="00EF65C2">
        <w:rPr>
          <w:rFonts w:ascii="Arial" w:eastAsia="TimesNewRomanPSMT" w:hAnsi="Arial" w:cs="Arial"/>
          <w:bCs/>
          <w:sz w:val="20"/>
          <w:szCs w:val="20"/>
        </w:rPr>
        <w:t>4</w:t>
      </w:r>
      <w:r w:rsidRPr="00FB6A53">
        <w:rPr>
          <w:rFonts w:ascii="Arial" w:eastAsia="TimesNewRomanPSMT" w:hAnsi="Arial" w:cs="Arial"/>
          <w:bCs/>
          <w:sz w:val="20"/>
          <w:szCs w:val="20"/>
          <w:lang w:val="ru-RU"/>
        </w:rPr>
        <w:t xml:space="preserve"> </w:t>
      </w:r>
      <w:r w:rsidRPr="00FB6A53">
        <w:rPr>
          <w:rFonts w:ascii="Arial" w:eastAsia="TimesNewRomanPSMT" w:hAnsi="Arial" w:cs="Arial"/>
          <w:bCs/>
          <w:sz w:val="20"/>
          <w:szCs w:val="20"/>
        </w:rPr>
        <w:t>конкурсне документације, у складу са упутством како се доказује испуњеност услова.</w:t>
      </w:r>
    </w:p>
    <w:p w:rsidR="00C546A3" w:rsidRPr="00FB6A53" w:rsidRDefault="00C546A3" w:rsidP="00C546A3">
      <w:pPr>
        <w:jc w:val="both"/>
        <w:rPr>
          <w:rFonts w:ascii="Arial" w:hAnsi="Arial" w:cs="Arial"/>
          <w:iCs/>
          <w:sz w:val="20"/>
          <w:szCs w:val="20"/>
        </w:rPr>
      </w:pPr>
      <w:r w:rsidRPr="00FB6A53">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546A3" w:rsidRPr="00FB6A53" w:rsidRDefault="00C546A3" w:rsidP="00C546A3">
      <w:pPr>
        <w:ind w:right="-34"/>
        <w:jc w:val="both"/>
        <w:rPr>
          <w:rFonts w:ascii="Arial" w:hAnsi="Arial" w:cs="Arial"/>
          <w:bCs/>
          <w:sz w:val="20"/>
          <w:szCs w:val="20"/>
          <w:lang w:val="sr-Cyrl-CS"/>
        </w:rPr>
      </w:pPr>
      <w:r w:rsidRPr="00FB6A53">
        <w:rPr>
          <w:rFonts w:ascii="Arial" w:hAnsi="Arial" w:cs="Arial"/>
          <w:bCs/>
          <w:sz w:val="20"/>
          <w:szCs w:val="20"/>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C546A3" w:rsidRPr="00FB6A53" w:rsidRDefault="00C546A3" w:rsidP="00C546A3">
      <w:pPr>
        <w:tabs>
          <w:tab w:val="left" w:pos="0"/>
        </w:tabs>
        <w:ind w:right="-34"/>
        <w:jc w:val="both"/>
        <w:rPr>
          <w:rFonts w:ascii="Arial" w:hAnsi="Arial" w:cs="Arial"/>
          <w:bCs/>
          <w:sz w:val="20"/>
          <w:szCs w:val="20"/>
        </w:rPr>
      </w:pPr>
      <w:r w:rsidRPr="00FB6A53">
        <w:rPr>
          <w:rFonts w:ascii="Arial" w:hAnsi="Arial" w:cs="Arial"/>
          <w:bCs/>
          <w:sz w:val="20"/>
          <w:szCs w:val="20"/>
        </w:rPr>
        <w:t xml:space="preserve">          </w:t>
      </w:r>
      <w:r w:rsidRPr="00FB6A53">
        <w:rPr>
          <w:rFonts w:ascii="Arial" w:hAnsi="Arial" w:cs="Arial"/>
          <w:bCs/>
          <w:sz w:val="20"/>
          <w:szCs w:val="20"/>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FB6A53">
        <w:rPr>
          <w:rFonts w:ascii="Arial" w:hAnsi="Arial" w:cs="Arial"/>
          <w:bCs/>
          <w:sz w:val="20"/>
          <w:szCs w:val="20"/>
        </w:rPr>
        <w:t xml:space="preserve"> </w:t>
      </w:r>
    </w:p>
    <w:p w:rsidR="00C546A3" w:rsidRPr="00FB6A53" w:rsidRDefault="00C546A3" w:rsidP="00C546A3">
      <w:pPr>
        <w:tabs>
          <w:tab w:val="left" w:pos="0"/>
        </w:tabs>
        <w:ind w:right="-34"/>
        <w:jc w:val="both"/>
        <w:rPr>
          <w:rFonts w:ascii="Arial" w:hAnsi="Arial" w:cs="Arial"/>
          <w:bCs/>
          <w:sz w:val="20"/>
          <w:szCs w:val="20"/>
          <w:lang w:val="sr-Cyrl-CS"/>
        </w:rPr>
      </w:pPr>
      <w:r w:rsidRPr="00FB6A53">
        <w:rPr>
          <w:rFonts w:ascii="Arial" w:hAnsi="Arial" w:cs="Arial"/>
          <w:bCs/>
          <w:sz w:val="20"/>
          <w:szCs w:val="20"/>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C546A3" w:rsidRPr="00FB6A53" w:rsidRDefault="00C546A3" w:rsidP="00C546A3">
      <w:pPr>
        <w:jc w:val="both"/>
        <w:rPr>
          <w:rFonts w:ascii="Arial" w:hAnsi="Arial" w:cs="Arial"/>
          <w:sz w:val="20"/>
          <w:szCs w:val="20"/>
        </w:rPr>
      </w:pPr>
      <w:r w:rsidRPr="00FB6A53">
        <w:rPr>
          <w:rFonts w:ascii="Arial" w:hAnsi="Arial" w:cs="Arial"/>
          <w:iCs/>
          <w:sz w:val="20"/>
          <w:szCs w:val="20"/>
        </w:rPr>
        <w:t xml:space="preserve">    Понуђач је дужан да наручиоцу, на његов захтев, омогући приступ код подизвођача, ради утврђивања испуњености тражених услова.</w:t>
      </w:r>
    </w:p>
    <w:p w:rsidR="00C546A3" w:rsidRPr="00FB6A53" w:rsidRDefault="00C546A3" w:rsidP="00C546A3">
      <w:pPr>
        <w:jc w:val="both"/>
        <w:rPr>
          <w:rFonts w:ascii="Arial" w:hAnsi="Arial" w:cs="Arial"/>
          <w:b/>
          <w:i/>
          <w:color w:val="auto"/>
          <w:sz w:val="20"/>
          <w:szCs w:val="20"/>
        </w:rPr>
      </w:pPr>
    </w:p>
    <w:p w:rsidR="00C546A3" w:rsidRPr="00FB6A53" w:rsidRDefault="00C546A3" w:rsidP="00C546A3">
      <w:pPr>
        <w:jc w:val="both"/>
        <w:rPr>
          <w:rFonts w:ascii="Arial" w:hAnsi="Arial" w:cs="Arial"/>
          <w:sz w:val="20"/>
          <w:szCs w:val="20"/>
        </w:rPr>
      </w:pPr>
      <w:r w:rsidRPr="00FB6A53">
        <w:rPr>
          <w:rFonts w:ascii="Arial" w:hAnsi="Arial" w:cs="Arial"/>
          <w:b/>
          <w:i/>
          <w:sz w:val="20"/>
          <w:szCs w:val="20"/>
        </w:rPr>
        <w:t>7. ЗАЈЕДНИЧКА ПОНУДА</w:t>
      </w:r>
    </w:p>
    <w:p w:rsidR="00C546A3" w:rsidRPr="00FB6A53" w:rsidRDefault="00C546A3" w:rsidP="00C546A3">
      <w:pPr>
        <w:jc w:val="both"/>
        <w:rPr>
          <w:rFonts w:ascii="Arial" w:hAnsi="Arial" w:cs="Arial"/>
          <w:sz w:val="20"/>
          <w:szCs w:val="20"/>
        </w:rPr>
      </w:pPr>
      <w:r w:rsidRPr="00FB6A53">
        <w:rPr>
          <w:rFonts w:ascii="Arial" w:hAnsi="Arial" w:cs="Arial"/>
          <w:sz w:val="20"/>
          <w:szCs w:val="20"/>
        </w:rPr>
        <w:t>Понуду може поднети група понуђача.</w:t>
      </w:r>
    </w:p>
    <w:p w:rsidR="00C546A3" w:rsidRPr="00FB6A53" w:rsidRDefault="00C546A3" w:rsidP="00C546A3">
      <w:pPr>
        <w:ind w:right="-34" w:hanging="709"/>
        <w:jc w:val="both"/>
        <w:rPr>
          <w:rFonts w:ascii="Arial" w:hAnsi="Arial" w:cs="Arial"/>
          <w:sz w:val="20"/>
          <w:szCs w:val="20"/>
          <w:lang w:val="sr-Cyrl-CS"/>
        </w:rPr>
      </w:pPr>
      <w:r w:rsidRPr="00FB6A53">
        <w:rPr>
          <w:rFonts w:ascii="Arial" w:hAnsi="Arial" w:cs="Arial"/>
          <w:sz w:val="20"/>
          <w:szCs w:val="20"/>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FB6A53">
        <w:rPr>
          <w:rFonts w:ascii="Arial" w:hAnsi="Arial" w:cs="Arial"/>
          <w:bCs/>
          <w:sz w:val="20"/>
          <w:szCs w:val="20"/>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FB6A53">
        <w:rPr>
          <w:rFonts w:ascii="Arial" w:hAnsi="Arial" w:cs="Arial"/>
          <w:sz w:val="20"/>
          <w:szCs w:val="20"/>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C546A3" w:rsidRPr="00FB6A53" w:rsidRDefault="00C546A3" w:rsidP="00C546A3">
      <w:pPr>
        <w:ind w:right="-34" w:hanging="709"/>
        <w:jc w:val="both"/>
        <w:rPr>
          <w:rFonts w:ascii="Arial" w:hAnsi="Arial" w:cs="Arial"/>
          <w:sz w:val="20"/>
          <w:szCs w:val="20"/>
          <w:lang w:val="sr-Cyrl-CS"/>
        </w:rPr>
      </w:pP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C546A3" w:rsidRPr="00FB6A53" w:rsidRDefault="00C546A3" w:rsidP="003A64F8">
      <w:pPr>
        <w:pStyle w:val="ListParagraph"/>
        <w:numPr>
          <w:ilvl w:val="0"/>
          <w:numId w:val="14"/>
        </w:numPr>
        <w:jc w:val="both"/>
        <w:rPr>
          <w:rFonts w:ascii="Arial" w:hAnsi="Arial" w:cs="Arial"/>
          <w:sz w:val="20"/>
          <w:szCs w:val="20"/>
        </w:rPr>
      </w:pPr>
      <w:r w:rsidRPr="00FB6A53">
        <w:rPr>
          <w:rFonts w:ascii="Arial" w:hAnsi="Arial" w:cs="Arial"/>
          <w:sz w:val="20"/>
          <w:szCs w:val="20"/>
        </w:rPr>
        <w:t>Податке о члану групе који ће бити носилац посла, односно поднети понуду и заступати групу понуђача пред наручиоцем;</w:t>
      </w:r>
    </w:p>
    <w:p w:rsidR="00C546A3" w:rsidRPr="00FB6A53" w:rsidRDefault="00C546A3" w:rsidP="003A64F8">
      <w:pPr>
        <w:pStyle w:val="ListParagraph"/>
        <w:numPr>
          <w:ilvl w:val="0"/>
          <w:numId w:val="14"/>
        </w:numPr>
        <w:jc w:val="both"/>
        <w:rPr>
          <w:rFonts w:ascii="Arial" w:hAnsi="Arial" w:cs="Arial"/>
          <w:sz w:val="20"/>
          <w:szCs w:val="20"/>
        </w:rPr>
      </w:pPr>
      <w:r w:rsidRPr="00FB6A53">
        <w:rPr>
          <w:rFonts w:ascii="Arial" w:hAnsi="Arial" w:cs="Arial"/>
          <w:sz w:val="20"/>
          <w:szCs w:val="20"/>
        </w:rPr>
        <w:t>Опис послова сваког члана групе у извршењу уговора.</w:t>
      </w:r>
    </w:p>
    <w:p w:rsidR="00C546A3" w:rsidRPr="00FB6A53" w:rsidRDefault="00C546A3" w:rsidP="00C546A3">
      <w:pPr>
        <w:jc w:val="both"/>
        <w:rPr>
          <w:rFonts w:ascii="Arial" w:eastAsia="TimesNewRomanPSMT" w:hAnsi="Arial" w:cs="Arial"/>
          <w:bCs/>
          <w:sz w:val="20"/>
          <w:szCs w:val="20"/>
        </w:rPr>
      </w:pPr>
    </w:p>
    <w:p w:rsidR="00C546A3" w:rsidRPr="00FB6A53" w:rsidRDefault="00C546A3" w:rsidP="00C546A3">
      <w:pPr>
        <w:jc w:val="both"/>
        <w:rPr>
          <w:rFonts w:ascii="Arial" w:hAnsi="Arial" w:cs="Arial"/>
          <w:sz w:val="20"/>
          <w:szCs w:val="20"/>
        </w:rPr>
      </w:pPr>
      <w:r w:rsidRPr="00FB6A53">
        <w:rPr>
          <w:rFonts w:ascii="Arial" w:eastAsia="TimesNewRomanPSMT" w:hAnsi="Arial" w:cs="Arial"/>
          <w:bCs/>
          <w:sz w:val="20"/>
          <w:szCs w:val="20"/>
        </w:rPr>
        <w:t xml:space="preserve">Група понуђача је дужна да достави све доказе о испуњености услова који су наведени у </w:t>
      </w:r>
      <w:r w:rsidRPr="00FB6A53">
        <w:rPr>
          <w:rFonts w:ascii="Arial" w:eastAsia="TimesNewRomanPSMT" w:hAnsi="Arial" w:cs="Arial"/>
          <w:bCs/>
          <w:sz w:val="20"/>
          <w:szCs w:val="20"/>
          <w:lang w:val="sr-Cyrl-CS"/>
        </w:rPr>
        <w:t>поглављу</w:t>
      </w:r>
      <w:r w:rsidRPr="00FB6A53">
        <w:rPr>
          <w:rFonts w:ascii="Arial" w:eastAsia="TimesNewRomanPSMT" w:hAnsi="Arial" w:cs="Arial"/>
          <w:bCs/>
          <w:sz w:val="20"/>
          <w:szCs w:val="20"/>
        </w:rPr>
        <w:t xml:space="preserve"> </w:t>
      </w:r>
      <w:r w:rsidR="00EF65C2">
        <w:rPr>
          <w:rFonts w:ascii="Arial" w:eastAsia="TimesNewRomanPSMT" w:hAnsi="Arial" w:cs="Arial"/>
          <w:bCs/>
          <w:sz w:val="20"/>
          <w:szCs w:val="20"/>
        </w:rPr>
        <w:t>4</w:t>
      </w:r>
      <w:r w:rsidRPr="00FB6A53">
        <w:rPr>
          <w:rFonts w:ascii="Arial" w:eastAsia="TimesNewRomanPSMT" w:hAnsi="Arial" w:cs="Arial"/>
          <w:bCs/>
          <w:sz w:val="20"/>
          <w:szCs w:val="20"/>
          <w:lang w:val="ru-RU"/>
        </w:rPr>
        <w:t xml:space="preserve"> </w:t>
      </w:r>
      <w:r w:rsidRPr="00FB6A53">
        <w:rPr>
          <w:rFonts w:ascii="Arial" w:eastAsia="TimesNewRomanPSMT" w:hAnsi="Arial" w:cs="Arial"/>
          <w:bCs/>
          <w:sz w:val="20"/>
          <w:szCs w:val="20"/>
        </w:rPr>
        <w:t>конкурсне документације, у складу са упутством како се доказује испуњеност услова.</w:t>
      </w:r>
    </w:p>
    <w:p w:rsidR="00C546A3" w:rsidRPr="00FB6A53" w:rsidRDefault="00C546A3" w:rsidP="00C546A3">
      <w:pPr>
        <w:jc w:val="both"/>
        <w:rPr>
          <w:rFonts w:ascii="Arial" w:hAnsi="Arial" w:cs="Arial"/>
          <w:color w:val="auto"/>
          <w:sz w:val="20"/>
          <w:szCs w:val="20"/>
        </w:rPr>
      </w:pPr>
      <w:r w:rsidRPr="00FB6A53">
        <w:rPr>
          <w:rFonts w:ascii="Arial" w:hAnsi="Arial" w:cs="Arial"/>
          <w:sz w:val="20"/>
          <w:szCs w:val="20"/>
        </w:rPr>
        <w:t xml:space="preserve">Понуђачи из групе понуђача одговарају неограничено солидарно према наручиоцу. </w:t>
      </w:r>
    </w:p>
    <w:p w:rsidR="00C546A3" w:rsidRPr="00FB6A53" w:rsidRDefault="00C546A3" w:rsidP="00C546A3">
      <w:pPr>
        <w:jc w:val="both"/>
        <w:rPr>
          <w:rFonts w:ascii="Arial" w:hAnsi="Arial" w:cs="Arial"/>
          <w:color w:val="auto"/>
          <w:sz w:val="20"/>
          <w:szCs w:val="20"/>
        </w:rPr>
      </w:pPr>
      <w:r w:rsidRPr="00FB6A53">
        <w:rPr>
          <w:rFonts w:ascii="Arial" w:hAnsi="Arial" w:cs="Arial"/>
          <w:color w:val="auto"/>
          <w:sz w:val="20"/>
          <w:szCs w:val="20"/>
        </w:rPr>
        <w:t>Задруга може поднети понуду самостално, у своје име, а за рачун задругара или заједничку понуду у име задругара.</w:t>
      </w:r>
    </w:p>
    <w:p w:rsidR="00C546A3" w:rsidRPr="00FB6A53" w:rsidRDefault="00C546A3" w:rsidP="00C546A3">
      <w:pPr>
        <w:jc w:val="both"/>
        <w:rPr>
          <w:rFonts w:ascii="Arial" w:hAnsi="Arial" w:cs="Arial"/>
          <w:color w:val="auto"/>
          <w:sz w:val="20"/>
          <w:szCs w:val="20"/>
        </w:rPr>
      </w:pPr>
      <w:r w:rsidRPr="00FB6A53">
        <w:rPr>
          <w:rFonts w:ascii="Arial" w:hAnsi="Arial" w:cs="Arial"/>
          <w:color w:val="auto"/>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546A3" w:rsidRPr="00FB6A53" w:rsidRDefault="00C546A3" w:rsidP="00C546A3">
      <w:pPr>
        <w:jc w:val="both"/>
        <w:rPr>
          <w:rFonts w:ascii="Arial" w:hAnsi="Arial" w:cs="Arial"/>
          <w:sz w:val="20"/>
          <w:szCs w:val="20"/>
        </w:rPr>
      </w:pPr>
      <w:r w:rsidRPr="00FB6A53">
        <w:rPr>
          <w:rFonts w:ascii="Arial" w:hAnsi="Arial" w:cs="Arial"/>
          <w:color w:val="auto"/>
          <w:sz w:val="20"/>
          <w:szCs w:val="20"/>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546A3" w:rsidRPr="00FB6A53" w:rsidRDefault="00C546A3" w:rsidP="00C546A3">
      <w:pPr>
        <w:jc w:val="both"/>
        <w:rPr>
          <w:rFonts w:ascii="Arial" w:hAnsi="Arial" w:cs="Arial"/>
          <w:sz w:val="20"/>
          <w:szCs w:val="20"/>
        </w:rPr>
      </w:pPr>
    </w:p>
    <w:p w:rsidR="00C546A3" w:rsidRPr="00FB6A53" w:rsidRDefault="00C546A3" w:rsidP="00C546A3">
      <w:pPr>
        <w:jc w:val="both"/>
        <w:rPr>
          <w:rFonts w:ascii="Arial" w:hAnsi="Arial" w:cs="Arial"/>
          <w:b/>
          <w:bCs/>
          <w:i/>
          <w:iCs/>
          <w:sz w:val="20"/>
          <w:szCs w:val="20"/>
        </w:rPr>
      </w:pPr>
      <w:r w:rsidRPr="00FB6A53">
        <w:rPr>
          <w:rFonts w:ascii="Arial" w:hAnsi="Arial" w:cs="Arial"/>
          <w:b/>
          <w:bCs/>
          <w:i/>
          <w:iCs/>
          <w:sz w:val="20"/>
          <w:szCs w:val="20"/>
        </w:rPr>
        <w:t>8. НАЧИН И УСЛОВ</w:t>
      </w:r>
      <w:r w:rsidRPr="00FB6A53">
        <w:rPr>
          <w:rFonts w:ascii="Arial" w:hAnsi="Arial" w:cs="Arial"/>
          <w:b/>
          <w:bCs/>
          <w:i/>
          <w:iCs/>
          <w:sz w:val="20"/>
          <w:szCs w:val="20"/>
          <w:lang w:val="sr-Cyrl-CS"/>
        </w:rPr>
        <w:t>И</w:t>
      </w:r>
      <w:r w:rsidRPr="00FB6A53">
        <w:rPr>
          <w:rFonts w:ascii="Arial" w:hAnsi="Arial" w:cs="Arial"/>
          <w:b/>
          <w:bCs/>
          <w:i/>
          <w:iCs/>
          <w:sz w:val="20"/>
          <w:szCs w:val="20"/>
        </w:rPr>
        <w:t xml:space="preserve"> ПЛАЋАЊА, ГАРАНТНИ РОК, КАО И ДРУГЕ ОКОЛНОСТИ ОД КОЈИХ ЗАВИСИ ПРИХВАТЉИВОСТ  ПОНУДЕ</w:t>
      </w:r>
    </w:p>
    <w:p w:rsidR="00C546A3" w:rsidRPr="00FB6A53" w:rsidRDefault="00C546A3" w:rsidP="00C546A3">
      <w:pPr>
        <w:jc w:val="both"/>
        <w:rPr>
          <w:rFonts w:ascii="Arial" w:hAnsi="Arial" w:cs="Arial"/>
          <w:b/>
          <w:bCs/>
          <w:i/>
          <w:iCs/>
          <w:sz w:val="20"/>
          <w:szCs w:val="20"/>
        </w:rPr>
      </w:pPr>
    </w:p>
    <w:p w:rsidR="00C546A3" w:rsidRPr="00FB6A53" w:rsidRDefault="00C546A3" w:rsidP="00C546A3">
      <w:pPr>
        <w:suppressAutoHyphens w:val="0"/>
        <w:spacing w:line="240" w:lineRule="auto"/>
        <w:ind w:right="-188"/>
        <w:jc w:val="both"/>
        <w:rPr>
          <w:rFonts w:ascii="Arial" w:hAnsi="Arial" w:cs="Arial"/>
          <w:sz w:val="20"/>
          <w:szCs w:val="20"/>
          <w:lang w:eastAsia="sr-Latn-CS"/>
        </w:rPr>
      </w:pPr>
      <w:r w:rsidRPr="00FB6A53">
        <w:rPr>
          <w:rFonts w:ascii="Arial" w:hAnsi="Arial" w:cs="Arial"/>
          <w:b/>
          <w:sz w:val="20"/>
          <w:szCs w:val="20"/>
          <w:lang w:val="ru-RU"/>
        </w:rPr>
        <w:t xml:space="preserve">Начин и рок плаћања: </w:t>
      </w:r>
      <w:r w:rsidRPr="00FB6A53">
        <w:rPr>
          <w:rFonts w:ascii="Arial" w:hAnsi="Arial" w:cs="Arial"/>
          <w:sz w:val="20"/>
          <w:szCs w:val="20"/>
          <w:lang w:val="sr-Latn-CS" w:eastAsia="sr-Latn-CS"/>
        </w:rPr>
        <w:t xml:space="preserve">сукцесивно, у року </w:t>
      </w:r>
      <w:r w:rsidRPr="00FB6A53">
        <w:rPr>
          <w:rFonts w:ascii="Arial" w:hAnsi="Arial" w:cs="Arial"/>
          <w:sz w:val="20"/>
          <w:szCs w:val="20"/>
          <w:lang w:eastAsia="sr-Latn-CS"/>
        </w:rPr>
        <w:t xml:space="preserve">од </w:t>
      </w:r>
      <w:r w:rsidRPr="00FB6A53">
        <w:rPr>
          <w:rFonts w:ascii="Arial" w:hAnsi="Arial" w:cs="Arial"/>
          <w:sz w:val="20"/>
          <w:szCs w:val="20"/>
          <w:lang w:val="sr-Cyrl-CS" w:eastAsia="sr-Latn-CS"/>
        </w:rPr>
        <w:t xml:space="preserve">максимум </w:t>
      </w:r>
      <w:r w:rsidRPr="00FB6A53">
        <w:rPr>
          <w:rFonts w:ascii="Arial" w:hAnsi="Arial" w:cs="Arial"/>
          <w:sz w:val="20"/>
          <w:szCs w:val="20"/>
          <w:lang w:val="sr-Latn-CS" w:eastAsia="sr-Latn-CS"/>
        </w:rPr>
        <w:t xml:space="preserve"> 45 дана од дана примљене,</w:t>
      </w:r>
      <w:r w:rsidRPr="00FB6A53">
        <w:rPr>
          <w:rFonts w:ascii="Arial" w:hAnsi="Arial" w:cs="Arial"/>
          <w:sz w:val="20"/>
          <w:szCs w:val="20"/>
          <w:lang w:eastAsia="sr-Latn-CS"/>
        </w:rPr>
        <w:t xml:space="preserve"> </w:t>
      </w:r>
      <w:r w:rsidRPr="00FB6A53">
        <w:rPr>
          <w:rFonts w:ascii="Arial" w:hAnsi="Arial" w:cs="Arial"/>
          <w:sz w:val="20"/>
          <w:szCs w:val="20"/>
          <w:lang w:val="sr-Latn-CS" w:eastAsia="sr-Latn-CS"/>
        </w:rPr>
        <w:t>потписане и оверене фактуре</w:t>
      </w:r>
      <w:r w:rsidRPr="00FB6A53">
        <w:rPr>
          <w:rFonts w:ascii="Arial" w:hAnsi="Arial" w:cs="Arial"/>
          <w:sz w:val="20"/>
          <w:szCs w:val="20"/>
          <w:lang w:eastAsia="sr-Latn-CS"/>
        </w:rPr>
        <w:t xml:space="preserve"> са Записником о пријему.</w:t>
      </w:r>
      <w:r w:rsidRPr="00FB6A53">
        <w:rPr>
          <w:rFonts w:ascii="Arial" w:hAnsi="Arial" w:cs="Arial"/>
          <w:sz w:val="20"/>
          <w:szCs w:val="20"/>
          <w:lang w:val="sr-Latn-CS" w:eastAsia="sr-Latn-CS"/>
        </w:rPr>
        <w:t xml:space="preserve"> </w:t>
      </w:r>
    </w:p>
    <w:p w:rsidR="000D143F" w:rsidRDefault="000D143F" w:rsidP="000D143F">
      <w:pPr>
        <w:spacing w:line="240" w:lineRule="auto"/>
        <w:jc w:val="both"/>
        <w:rPr>
          <w:rFonts w:ascii="Arial" w:hAnsi="Arial" w:cs="Arial"/>
          <w:noProof/>
          <w:color w:val="000000" w:themeColor="text1"/>
          <w:sz w:val="20"/>
          <w:szCs w:val="20"/>
          <w:lang w:val="sr-Cyrl-CS"/>
        </w:rPr>
      </w:pPr>
      <w:r w:rsidRPr="00C50162">
        <w:rPr>
          <w:rFonts w:ascii="Arial" w:hAnsi="Arial" w:cs="Arial"/>
          <w:b/>
          <w:noProof/>
          <w:color w:val="000000" w:themeColor="text1"/>
          <w:sz w:val="20"/>
          <w:szCs w:val="20"/>
          <w:lang w:val="sr-Cyrl-CS"/>
        </w:rPr>
        <w:t>Рок одзива на захтев за пружање услуге</w:t>
      </w:r>
      <w:r w:rsidRPr="00C50162">
        <w:rPr>
          <w:rFonts w:ascii="Arial" w:hAnsi="Arial" w:cs="Arial"/>
          <w:noProof/>
          <w:color w:val="000000" w:themeColor="text1"/>
          <w:sz w:val="20"/>
          <w:szCs w:val="20"/>
          <w:lang w:val="sr-Cyrl-CS"/>
        </w:rPr>
        <w:t>: максимум 24 часа од примљеног захтева (захтев се подноси писано: факс/мејл или усменим позивом, а што се онда записнички констатује)</w:t>
      </w:r>
    </w:p>
    <w:p w:rsidR="00C50162" w:rsidRPr="00C50162" w:rsidRDefault="00C50162" w:rsidP="000D143F">
      <w:pPr>
        <w:spacing w:line="240" w:lineRule="auto"/>
        <w:jc w:val="both"/>
        <w:rPr>
          <w:rFonts w:ascii="Arial" w:hAnsi="Arial" w:cs="Arial"/>
          <w:noProof/>
          <w:color w:val="000000" w:themeColor="text1"/>
          <w:sz w:val="20"/>
          <w:szCs w:val="20"/>
          <w:lang w:val="sr-Cyrl-CS"/>
        </w:rPr>
      </w:pPr>
      <w:r w:rsidRPr="00C50162">
        <w:rPr>
          <w:rFonts w:ascii="Arial" w:hAnsi="Arial" w:cs="Arial"/>
          <w:b/>
          <w:noProof/>
          <w:color w:val="000000" w:themeColor="text1"/>
          <w:sz w:val="20"/>
          <w:szCs w:val="20"/>
          <w:lang w:val="sr-Cyrl-CS"/>
        </w:rPr>
        <w:t>Рок испоруке резервних делова/потрошног материјала:</w:t>
      </w:r>
      <w:r>
        <w:rPr>
          <w:rFonts w:ascii="Arial" w:hAnsi="Arial" w:cs="Arial"/>
          <w:b/>
          <w:noProof/>
          <w:color w:val="000000" w:themeColor="text1"/>
          <w:sz w:val="20"/>
          <w:szCs w:val="20"/>
          <w:lang w:val="sr-Cyrl-CS"/>
        </w:rPr>
        <w:t xml:space="preserve"> </w:t>
      </w:r>
      <w:r>
        <w:rPr>
          <w:rFonts w:ascii="Arial" w:hAnsi="Arial" w:cs="Arial"/>
          <w:noProof/>
          <w:color w:val="000000" w:themeColor="text1"/>
          <w:sz w:val="20"/>
          <w:szCs w:val="20"/>
          <w:lang w:val="sr-Cyrl-CS"/>
        </w:rPr>
        <w:t xml:space="preserve">максимум 45 дана од </w:t>
      </w:r>
      <w:r w:rsidRPr="00C50162">
        <w:rPr>
          <w:rFonts w:ascii="Arial" w:hAnsi="Arial" w:cs="Arial"/>
          <w:noProof/>
          <w:color w:val="000000" w:themeColor="text1"/>
          <w:sz w:val="20"/>
          <w:szCs w:val="20"/>
          <w:lang w:val="sr-Cyrl-CS"/>
        </w:rPr>
        <w:t>примљеног захтева (захтев се подноси писано: факс/мејл или усменим позивом, а што се онда записнички констатује)</w:t>
      </w:r>
    </w:p>
    <w:p w:rsidR="00C546A3" w:rsidRPr="00FB6A53" w:rsidRDefault="000D143F" w:rsidP="000D143F">
      <w:pPr>
        <w:tabs>
          <w:tab w:val="num" w:pos="142"/>
        </w:tabs>
        <w:ind w:right="-188"/>
        <w:jc w:val="both"/>
        <w:rPr>
          <w:rFonts w:ascii="Arial" w:hAnsi="Arial" w:cs="Arial"/>
          <w:sz w:val="20"/>
          <w:szCs w:val="20"/>
          <w:lang w:eastAsia="sr-Latn-CS"/>
        </w:rPr>
      </w:pPr>
      <w:r w:rsidRPr="00FB6A53">
        <w:rPr>
          <w:rFonts w:ascii="Arial" w:eastAsiaTheme="minorHAnsi" w:hAnsi="Arial" w:cs="Arial"/>
          <w:b/>
          <w:bCs/>
          <w:kern w:val="0"/>
          <w:sz w:val="20"/>
          <w:szCs w:val="20"/>
          <w:lang w:eastAsia="en-US"/>
        </w:rPr>
        <w:t xml:space="preserve">Гарантни рок за резервне делове: </w:t>
      </w:r>
      <w:r w:rsidRPr="00FB6A53">
        <w:rPr>
          <w:rFonts w:ascii="Arial" w:eastAsiaTheme="minorHAnsi" w:hAnsi="Arial" w:cs="Arial"/>
          <w:kern w:val="0"/>
          <w:sz w:val="20"/>
          <w:szCs w:val="20"/>
          <w:lang w:eastAsia="en-US"/>
        </w:rPr>
        <w:t>у складу са гаранцијом произвођача и важи од дана уградње</w:t>
      </w:r>
    </w:p>
    <w:p w:rsidR="00C546A3" w:rsidRPr="00FB6A53" w:rsidRDefault="00C546A3" w:rsidP="00C546A3">
      <w:pPr>
        <w:tabs>
          <w:tab w:val="num" w:pos="142"/>
        </w:tabs>
        <w:ind w:right="-188"/>
        <w:jc w:val="both"/>
        <w:rPr>
          <w:rFonts w:ascii="Arial" w:hAnsi="Arial" w:cs="Arial"/>
          <w:sz w:val="20"/>
          <w:szCs w:val="20"/>
        </w:rPr>
      </w:pPr>
      <w:r w:rsidRPr="00FB6A53">
        <w:rPr>
          <w:rFonts w:ascii="Arial" w:hAnsi="Arial" w:cs="Arial"/>
          <w:b/>
          <w:sz w:val="20"/>
          <w:szCs w:val="20"/>
          <w:lang w:val="sr-Cyrl-CS"/>
        </w:rPr>
        <w:t>Рок важења понуде</w:t>
      </w:r>
      <w:r w:rsidRPr="00FB6A53">
        <w:rPr>
          <w:rFonts w:ascii="Arial" w:hAnsi="Arial" w:cs="Arial"/>
          <w:sz w:val="20"/>
          <w:szCs w:val="20"/>
          <w:lang w:val="sr-Cyrl-CS"/>
        </w:rPr>
        <w:t>: 60 (шездесет) дана од дана јавног отварања понуда.</w:t>
      </w:r>
    </w:p>
    <w:p w:rsidR="00C546A3" w:rsidRPr="00FB6A53" w:rsidRDefault="00C546A3" w:rsidP="00C546A3">
      <w:pPr>
        <w:jc w:val="both"/>
        <w:rPr>
          <w:rFonts w:ascii="Arial" w:hAnsi="Arial" w:cs="Arial"/>
          <w:sz w:val="20"/>
          <w:szCs w:val="20"/>
        </w:rPr>
      </w:pPr>
    </w:p>
    <w:p w:rsidR="00C546A3" w:rsidRPr="00FB6A53" w:rsidRDefault="00C546A3" w:rsidP="00C546A3">
      <w:pPr>
        <w:jc w:val="both"/>
        <w:rPr>
          <w:rFonts w:ascii="Arial" w:hAnsi="Arial" w:cs="Arial"/>
          <w:b/>
          <w:bCs/>
          <w:i/>
          <w:iCs/>
          <w:sz w:val="20"/>
          <w:szCs w:val="20"/>
        </w:rPr>
      </w:pPr>
      <w:r w:rsidRPr="00FB6A53">
        <w:rPr>
          <w:rFonts w:ascii="Arial" w:hAnsi="Arial" w:cs="Arial"/>
          <w:b/>
          <w:bCs/>
          <w:i/>
          <w:iCs/>
          <w:sz w:val="20"/>
          <w:szCs w:val="20"/>
        </w:rPr>
        <w:t>9. ВАЛУТА И НАЧИН НА КОЈИ МОРА ДА БУДЕ НАВЕДЕНА И ИЗРАЖЕНА ЦЕНА У ПОНУДИ</w:t>
      </w:r>
    </w:p>
    <w:p w:rsidR="00C546A3" w:rsidRPr="00FB6A53" w:rsidRDefault="00C546A3" w:rsidP="00C546A3">
      <w:pPr>
        <w:jc w:val="both"/>
        <w:rPr>
          <w:rFonts w:ascii="Arial" w:hAnsi="Arial" w:cs="Arial"/>
          <w:sz w:val="20"/>
          <w:szCs w:val="20"/>
          <w:lang w:val="sr-Cyrl-CS"/>
        </w:rPr>
      </w:pPr>
      <w:r w:rsidRPr="00FB6A53">
        <w:rPr>
          <w:rFonts w:ascii="Arial" w:hAnsi="Arial" w:cs="Arial"/>
          <w:b/>
          <w:bCs/>
          <w:sz w:val="20"/>
          <w:szCs w:val="20"/>
          <w:lang w:val="sr-Cyrl-CS"/>
        </w:rPr>
        <w:t>Цена</w:t>
      </w:r>
      <w:r w:rsidRPr="00FB6A53">
        <w:rPr>
          <w:rFonts w:ascii="Arial" w:hAnsi="Arial" w:cs="Arial"/>
          <w:sz w:val="20"/>
          <w:szCs w:val="20"/>
          <w:lang w:val="sr-Cyrl-CS"/>
        </w:rPr>
        <w:t xml:space="preserve"> мора бити изражена у динарима, </w:t>
      </w:r>
      <w:r w:rsidRPr="00FB6A53">
        <w:rPr>
          <w:rFonts w:ascii="Arial" w:hAnsi="Arial" w:cs="Arial"/>
          <w:iCs/>
          <w:sz w:val="20"/>
          <w:szCs w:val="20"/>
        </w:rPr>
        <w:t xml:space="preserve"> са и </w:t>
      </w:r>
      <w:r w:rsidRPr="00FB6A53">
        <w:rPr>
          <w:rFonts w:ascii="Arial" w:hAnsi="Arial" w:cs="Arial"/>
          <w:iCs/>
          <w:color w:val="00000A"/>
          <w:sz w:val="20"/>
          <w:szCs w:val="20"/>
        </w:rPr>
        <w:t>без пореза на додату вредност</w:t>
      </w:r>
      <w:r w:rsidRPr="00FB6A53">
        <w:rPr>
          <w:rFonts w:ascii="Arial" w:hAnsi="Arial" w:cs="Arial"/>
          <w:sz w:val="20"/>
          <w:szCs w:val="20"/>
          <w:lang w:val="sr-Cyrl-CS"/>
        </w:rPr>
        <w:t xml:space="preserve"> и укључује све зависне и пратеће трошкове </w:t>
      </w:r>
      <w:r w:rsidRPr="00FB6A53">
        <w:rPr>
          <w:rFonts w:ascii="Arial" w:hAnsi="Arial" w:cs="Arial"/>
          <w:sz w:val="20"/>
          <w:szCs w:val="20"/>
        </w:rPr>
        <w:t>које понуђач има у реализацији предметне јавне набавке</w:t>
      </w:r>
      <w:r w:rsidRPr="00FB6A53">
        <w:rPr>
          <w:rFonts w:ascii="Arial" w:hAnsi="Arial" w:cs="Arial"/>
          <w:color w:val="auto"/>
          <w:sz w:val="20"/>
          <w:szCs w:val="20"/>
        </w:rPr>
        <w:t xml:space="preserve">, с тим да ће се за </w:t>
      </w:r>
      <w:r w:rsidRPr="00FB6A53">
        <w:rPr>
          <w:rFonts w:ascii="Arial" w:hAnsi="Arial" w:cs="Arial"/>
          <w:sz w:val="20"/>
          <w:szCs w:val="20"/>
        </w:rPr>
        <w:t>оцену понуде узимати у обзир цена без пореза на додату вредност.</w:t>
      </w:r>
      <w:r w:rsidRPr="00FB6A53">
        <w:rPr>
          <w:rFonts w:ascii="Arial" w:hAnsi="Arial" w:cs="Arial"/>
          <w:sz w:val="20"/>
          <w:szCs w:val="20"/>
          <w:lang w:val="sr-Cyrl-CS"/>
        </w:rPr>
        <w:t xml:space="preserve"> </w:t>
      </w:r>
    </w:p>
    <w:p w:rsidR="00C546A3" w:rsidRPr="00FB6A53" w:rsidRDefault="00C546A3" w:rsidP="00C546A3">
      <w:pPr>
        <w:jc w:val="both"/>
        <w:rPr>
          <w:rFonts w:ascii="Arial" w:hAnsi="Arial" w:cs="Arial"/>
          <w:b/>
          <w:sz w:val="20"/>
          <w:szCs w:val="20"/>
          <w:u w:val="single"/>
          <w:lang w:val="sr-Cyrl-CS"/>
        </w:rPr>
      </w:pPr>
      <w:r w:rsidRPr="00FB6A53">
        <w:rPr>
          <w:rFonts w:ascii="Arial" w:hAnsi="Arial" w:cs="Arial"/>
          <w:sz w:val="20"/>
          <w:szCs w:val="20"/>
          <w:lang w:val="sr-Cyrl-CS"/>
        </w:rPr>
        <w:t>Цена је фиксна и не може се мењати.</w:t>
      </w:r>
    </w:p>
    <w:p w:rsidR="00C546A3" w:rsidRPr="00FB6A53" w:rsidRDefault="00C546A3" w:rsidP="00C546A3">
      <w:pPr>
        <w:jc w:val="both"/>
        <w:rPr>
          <w:rFonts w:ascii="Arial" w:hAnsi="Arial" w:cs="Arial"/>
          <w:iCs/>
          <w:sz w:val="20"/>
          <w:szCs w:val="20"/>
        </w:rPr>
      </w:pPr>
      <w:r w:rsidRPr="00FB6A53">
        <w:rPr>
          <w:rFonts w:ascii="Arial" w:hAnsi="Arial" w:cs="Arial"/>
          <w:sz w:val="20"/>
          <w:szCs w:val="20"/>
        </w:rPr>
        <w:t>Ако је у понуди исказана неуобичајено ниска цена, Наручилац ће поступити у складу са чланом 92. Закона.</w:t>
      </w:r>
    </w:p>
    <w:p w:rsidR="00C546A3" w:rsidRPr="00FB6A53" w:rsidRDefault="00C546A3" w:rsidP="00C546A3">
      <w:pPr>
        <w:jc w:val="both"/>
        <w:rPr>
          <w:rFonts w:ascii="Arial" w:hAnsi="Arial" w:cs="Arial"/>
          <w:b/>
          <w:iCs/>
          <w:sz w:val="20"/>
          <w:szCs w:val="20"/>
        </w:rPr>
      </w:pPr>
      <w:r w:rsidRPr="00FB6A53">
        <w:rPr>
          <w:rFonts w:ascii="Arial" w:hAnsi="Arial" w:cs="Arial"/>
          <w:iCs/>
          <w:sz w:val="20"/>
          <w:szCs w:val="20"/>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C546A3" w:rsidRPr="00FB6A53" w:rsidRDefault="00C546A3" w:rsidP="00C546A3">
      <w:pPr>
        <w:jc w:val="both"/>
        <w:rPr>
          <w:rFonts w:ascii="Arial" w:hAnsi="Arial" w:cs="Arial"/>
          <w:b/>
          <w:i/>
          <w:iCs/>
          <w:sz w:val="20"/>
          <w:szCs w:val="20"/>
        </w:rPr>
      </w:pPr>
    </w:p>
    <w:p w:rsidR="00C546A3" w:rsidRPr="00FB6A53" w:rsidRDefault="00C546A3" w:rsidP="00C546A3">
      <w:pPr>
        <w:jc w:val="both"/>
        <w:rPr>
          <w:rFonts w:ascii="Arial" w:hAnsi="Arial" w:cs="Arial"/>
          <w:b/>
          <w:i/>
          <w:iCs/>
          <w:color w:val="auto"/>
          <w:sz w:val="20"/>
          <w:szCs w:val="20"/>
        </w:rPr>
      </w:pPr>
      <w:r w:rsidRPr="00FB6A53">
        <w:rPr>
          <w:rFonts w:ascii="Arial" w:hAnsi="Arial" w:cs="Arial"/>
          <w:b/>
          <w:i/>
          <w:iCs/>
          <w:color w:val="auto"/>
          <w:sz w:val="20"/>
          <w:szCs w:val="20"/>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546A3" w:rsidRPr="00FB6A53" w:rsidRDefault="00C546A3" w:rsidP="00C546A3">
      <w:pPr>
        <w:jc w:val="both"/>
        <w:rPr>
          <w:rFonts w:ascii="Arial" w:eastAsia="TimesNewRomanPSMT" w:hAnsi="Arial" w:cs="Arial"/>
          <w:bCs/>
          <w:iCs/>
          <w:color w:val="auto"/>
          <w:sz w:val="20"/>
          <w:szCs w:val="20"/>
        </w:rPr>
      </w:pPr>
      <w:r w:rsidRPr="00FB6A53">
        <w:rPr>
          <w:rFonts w:ascii="Arial" w:eastAsia="TimesNewRomanPSMT" w:hAnsi="Arial" w:cs="Arial"/>
          <w:bCs/>
          <w:iCs/>
          <w:color w:val="auto"/>
          <w:sz w:val="20"/>
          <w:szCs w:val="20"/>
        </w:rPr>
        <w:t>Подаци о пореским обавезама се могу добити у Пореској управи, Министарства финансија.</w:t>
      </w:r>
    </w:p>
    <w:p w:rsidR="00C546A3" w:rsidRPr="00FB6A53" w:rsidRDefault="00C546A3" w:rsidP="00C546A3">
      <w:pPr>
        <w:jc w:val="both"/>
        <w:rPr>
          <w:rFonts w:ascii="Arial" w:eastAsia="TimesNewRomanPSMT" w:hAnsi="Arial" w:cs="Arial"/>
          <w:bCs/>
          <w:iCs/>
          <w:color w:val="auto"/>
          <w:sz w:val="20"/>
          <w:szCs w:val="20"/>
        </w:rPr>
      </w:pPr>
      <w:r w:rsidRPr="00FB6A53">
        <w:rPr>
          <w:rFonts w:ascii="Arial" w:eastAsia="TimesNewRomanPSMT" w:hAnsi="Arial" w:cs="Arial"/>
          <w:bCs/>
          <w:iCs/>
          <w:color w:val="auto"/>
          <w:sz w:val="20"/>
          <w:szCs w:val="2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546A3" w:rsidRPr="00FB6A53" w:rsidRDefault="00C546A3" w:rsidP="00C546A3">
      <w:pPr>
        <w:jc w:val="both"/>
        <w:rPr>
          <w:rFonts w:ascii="Arial" w:hAnsi="Arial" w:cs="Arial"/>
          <w:b/>
          <w:i/>
          <w:iCs/>
          <w:color w:val="auto"/>
          <w:sz w:val="20"/>
          <w:szCs w:val="20"/>
        </w:rPr>
      </w:pPr>
      <w:r w:rsidRPr="00FB6A53">
        <w:rPr>
          <w:rFonts w:ascii="Arial" w:eastAsia="TimesNewRomanPSMT" w:hAnsi="Arial" w:cs="Arial"/>
          <w:bCs/>
          <w:iCs/>
          <w:color w:val="auto"/>
          <w:sz w:val="20"/>
          <w:szCs w:val="20"/>
        </w:rPr>
        <w:t>Подаци о заштити при запошљавању и условима рада се могу добити у Министарству за рад, запошљавање, борачка и социјална питања.</w:t>
      </w:r>
    </w:p>
    <w:p w:rsidR="00C546A3" w:rsidRPr="00FB6A53" w:rsidRDefault="00C546A3" w:rsidP="00C546A3">
      <w:pPr>
        <w:jc w:val="both"/>
        <w:rPr>
          <w:rFonts w:ascii="Arial" w:hAnsi="Arial" w:cs="Arial"/>
          <w:b/>
          <w:i/>
          <w:iCs/>
          <w:color w:val="auto"/>
          <w:sz w:val="20"/>
          <w:szCs w:val="20"/>
        </w:rPr>
      </w:pPr>
    </w:p>
    <w:p w:rsidR="00C546A3" w:rsidRPr="00FB6A53" w:rsidRDefault="00C546A3" w:rsidP="00C546A3">
      <w:pPr>
        <w:jc w:val="both"/>
        <w:rPr>
          <w:rFonts w:ascii="Arial" w:hAnsi="Arial" w:cs="Arial"/>
          <w:b/>
          <w:i/>
          <w:iCs/>
          <w:sz w:val="20"/>
          <w:szCs w:val="20"/>
        </w:rPr>
      </w:pPr>
      <w:r w:rsidRPr="00FB6A53">
        <w:rPr>
          <w:rFonts w:ascii="Arial" w:hAnsi="Arial" w:cs="Arial"/>
          <w:b/>
          <w:i/>
          <w:iCs/>
          <w:sz w:val="20"/>
          <w:szCs w:val="20"/>
        </w:rPr>
        <w:t>11. ПОДАЦИ О ВРСТИ, САДРЖИНИ, НАЧИНУ ПОДНОШЕЊА, ВИСИНИ И РОКОВИМА ОБЕЗБЕЂЕЊА ИСПУЊЕЊА ОБАВЕЗА ПОНУЂАЧА</w:t>
      </w:r>
    </w:p>
    <w:p w:rsidR="00C546A3" w:rsidRPr="00FB6A53" w:rsidRDefault="00C546A3" w:rsidP="00C546A3">
      <w:pPr>
        <w:jc w:val="both"/>
        <w:rPr>
          <w:rFonts w:ascii="Arial" w:hAnsi="Arial" w:cs="Arial"/>
          <w:sz w:val="20"/>
          <w:szCs w:val="20"/>
        </w:rPr>
      </w:pPr>
      <w:r w:rsidRPr="00FB6A53">
        <w:rPr>
          <w:rFonts w:ascii="Arial" w:hAnsi="Arial" w:cs="Arial"/>
          <w:b/>
          <w:sz w:val="20"/>
          <w:szCs w:val="20"/>
        </w:rPr>
        <w:t>Средство финансијског обезбеђења за добро извршење посла:</w:t>
      </w:r>
      <w:r w:rsidRPr="00FB6A53">
        <w:rPr>
          <w:rFonts w:ascii="Arial" w:hAnsi="Arial" w:cs="Arial"/>
          <w:sz w:val="20"/>
          <w:szCs w:val="20"/>
        </w:rPr>
        <w:t xml:space="preserve"> Изабрани најповољнији понуђач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се доставља оверени ОП образац и копија картона депонованих потписа, који је издат од стране пословне банке коју понуђач наводи у меничном овлашћењу – писму. </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Понуђач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w:t>
      </w:r>
      <w:r w:rsidRPr="00FB6A53">
        <w:rPr>
          <w:rFonts w:ascii="Arial" w:hAnsi="Arial" w:cs="Arial"/>
          <w:sz w:val="20"/>
          <w:szCs w:val="20"/>
        </w:rPr>
        <w:lastRenderedPageBreak/>
        <w:t xml:space="preserve">обрачунатог ПДВ-а. Понуђач је дужан да достави једно од наведених средстава финансијског обезбеђења за добро извршење посла. </w:t>
      </w:r>
    </w:p>
    <w:p w:rsidR="00C546A3" w:rsidRPr="00FB6A53" w:rsidRDefault="00C546A3" w:rsidP="00C546A3">
      <w:pPr>
        <w:jc w:val="both"/>
        <w:rPr>
          <w:rFonts w:ascii="Arial" w:hAnsi="Arial" w:cs="Arial"/>
          <w:sz w:val="20"/>
          <w:szCs w:val="20"/>
        </w:rPr>
      </w:pPr>
      <w:r w:rsidRPr="00FB6A53">
        <w:rPr>
          <w:rFonts w:ascii="Arial" w:hAnsi="Arial" w:cs="Arial"/>
          <w:sz w:val="20"/>
          <w:szCs w:val="20"/>
        </w:rPr>
        <w:t>Рок важења средства финансијског обезбеђења мора бити најмање 30 (тридесет) дана дужи од дана истека важности уговора.</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 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Наручилац претрпео знатну штету.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0D143F" w:rsidRPr="00FB6A53" w:rsidRDefault="000D143F" w:rsidP="00C546A3">
      <w:pPr>
        <w:jc w:val="both"/>
        <w:rPr>
          <w:rFonts w:ascii="Arial" w:hAnsi="Arial" w:cs="Arial"/>
          <w:sz w:val="20"/>
          <w:szCs w:val="20"/>
        </w:rPr>
      </w:pPr>
    </w:p>
    <w:p w:rsidR="000D143F" w:rsidRPr="00FB6A53" w:rsidRDefault="000D143F" w:rsidP="000D143F">
      <w:pPr>
        <w:jc w:val="both"/>
        <w:rPr>
          <w:rFonts w:ascii="Arial" w:hAnsi="Arial" w:cs="Arial"/>
          <w:sz w:val="20"/>
          <w:szCs w:val="20"/>
        </w:rPr>
      </w:pPr>
      <w:r w:rsidRPr="00FB6A53">
        <w:rPr>
          <w:rFonts w:ascii="Arial" w:hAnsi="Arial" w:cs="Arial"/>
          <w:sz w:val="20"/>
          <w:szCs w:val="20"/>
        </w:rPr>
        <w:t xml:space="preserve">Понуђач је дужан у року од 10 дана од дана закључења уговора достави </w:t>
      </w:r>
      <w:r w:rsidRPr="00FB6A53">
        <w:rPr>
          <w:rFonts w:ascii="Arial" w:hAnsi="Arial" w:cs="Arial"/>
          <w:b/>
          <w:bCs/>
          <w:sz w:val="20"/>
          <w:szCs w:val="20"/>
        </w:rPr>
        <w:t xml:space="preserve">оригинал сопствену бланко меницу за отклањање недостатака у гарантном року </w:t>
      </w:r>
      <w:r w:rsidRPr="00FB6A53">
        <w:rPr>
          <w:rFonts w:ascii="Arial" w:hAnsi="Arial" w:cs="Arial"/>
          <w:sz w:val="20"/>
          <w:szCs w:val="20"/>
        </w:rPr>
        <w:t>у висини од 5% од вредности уговора без обрачунатог ПДВ-а, са роком важности 5 дана дужим од уговореног гарантног рока.</w:t>
      </w:r>
    </w:p>
    <w:p w:rsidR="000D143F" w:rsidRPr="00FB6A53" w:rsidRDefault="000D143F" w:rsidP="00C546A3">
      <w:pPr>
        <w:jc w:val="both"/>
        <w:rPr>
          <w:rFonts w:ascii="Arial" w:hAnsi="Arial" w:cs="Arial"/>
          <w:sz w:val="20"/>
          <w:szCs w:val="20"/>
        </w:rPr>
      </w:pPr>
    </w:p>
    <w:p w:rsidR="00C546A3" w:rsidRPr="00FB6A53" w:rsidRDefault="00C546A3" w:rsidP="00C546A3">
      <w:pPr>
        <w:jc w:val="both"/>
        <w:rPr>
          <w:rFonts w:ascii="Arial" w:hAnsi="Arial" w:cs="Arial"/>
          <w:sz w:val="20"/>
          <w:szCs w:val="20"/>
        </w:rPr>
      </w:pPr>
      <w:r w:rsidRPr="00FB6A53">
        <w:rPr>
          <w:rFonts w:ascii="Arial" w:hAnsi="Arial" w:cs="Arial"/>
          <w:sz w:val="20"/>
          <w:szCs w:val="20"/>
        </w:rPr>
        <w:t>По извршењу уговорних обавеза понуђача, средство финансијског обезбеђења за добро извршење посла ће бити враћено, на захтев понуђача.</w:t>
      </w:r>
    </w:p>
    <w:p w:rsidR="00C546A3" w:rsidRPr="00FB6A53" w:rsidRDefault="00C546A3" w:rsidP="00C546A3">
      <w:pPr>
        <w:jc w:val="both"/>
        <w:rPr>
          <w:rFonts w:ascii="Arial" w:hAnsi="Arial" w:cs="Arial"/>
          <w:sz w:val="20"/>
          <w:szCs w:val="20"/>
        </w:rPr>
      </w:pPr>
    </w:p>
    <w:p w:rsidR="00C546A3" w:rsidRPr="00FB6A53" w:rsidRDefault="00C546A3" w:rsidP="00C546A3">
      <w:pPr>
        <w:jc w:val="both"/>
        <w:rPr>
          <w:rFonts w:ascii="Arial" w:hAnsi="Arial" w:cs="Arial"/>
          <w:b/>
          <w:i/>
          <w:iCs/>
          <w:sz w:val="20"/>
          <w:szCs w:val="20"/>
        </w:rPr>
      </w:pPr>
    </w:p>
    <w:p w:rsidR="00C546A3" w:rsidRPr="00FB6A53" w:rsidRDefault="00C546A3" w:rsidP="00C546A3">
      <w:pPr>
        <w:jc w:val="both"/>
        <w:rPr>
          <w:rFonts w:ascii="Arial" w:hAnsi="Arial" w:cs="Arial"/>
          <w:sz w:val="20"/>
          <w:szCs w:val="20"/>
        </w:rPr>
      </w:pPr>
      <w:r w:rsidRPr="00FB6A53">
        <w:rPr>
          <w:rFonts w:ascii="Arial" w:hAnsi="Arial" w:cs="Arial"/>
          <w:b/>
          <w:bCs/>
          <w:i/>
          <w:sz w:val="20"/>
          <w:szCs w:val="20"/>
        </w:rPr>
        <w:t xml:space="preserve">12. ЗАШТИТА ПОВЕРЉИВОСТИ ПОДАТАКА КОЈЕ НАРУЧИЛАЦ СТАВЉА ПОНУЂАЧИМА НА РАСПОЛАГАЊЕ, УКЉУЧУЈУЋИ И ЊИХОВЕ ПОДИЗВОЂАЧЕ </w:t>
      </w:r>
      <w:r w:rsidRPr="00FB6A53">
        <w:rPr>
          <w:rFonts w:ascii="Arial" w:hAnsi="Arial" w:cs="Arial"/>
          <w:sz w:val="20"/>
          <w:szCs w:val="20"/>
        </w:rPr>
        <w:t>Предметна набавка не садржи поверљиве информације које наручилац ставља на располагање.</w:t>
      </w:r>
    </w:p>
    <w:p w:rsidR="00C546A3" w:rsidRPr="00FB6A53" w:rsidRDefault="00C546A3" w:rsidP="00C546A3">
      <w:pPr>
        <w:jc w:val="both"/>
        <w:rPr>
          <w:rFonts w:ascii="Arial" w:hAnsi="Arial" w:cs="Arial"/>
          <w:sz w:val="20"/>
          <w:szCs w:val="20"/>
        </w:rPr>
      </w:pPr>
      <w:r w:rsidRPr="00FB6A53">
        <w:rPr>
          <w:rFonts w:ascii="Arial" w:hAnsi="Arial" w:cs="Arial"/>
          <w:sz w:val="20"/>
          <w:szCs w:val="20"/>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C546A3" w:rsidRPr="00FB6A53" w:rsidRDefault="00C546A3" w:rsidP="00C546A3">
      <w:pPr>
        <w:tabs>
          <w:tab w:val="left" w:pos="600"/>
          <w:tab w:val="left" w:pos="1418"/>
          <w:tab w:val="left" w:pos="1701"/>
        </w:tabs>
        <w:spacing w:line="240" w:lineRule="auto"/>
        <w:jc w:val="both"/>
        <w:rPr>
          <w:rFonts w:ascii="Arial" w:hAnsi="Arial" w:cs="Arial"/>
          <w:sz w:val="20"/>
          <w:szCs w:val="20"/>
          <w:lang w:val="sr-Cyrl-CS"/>
        </w:rPr>
      </w:pPr>
      <w:r w:rsidRPr="00FB6A53">
        <w:rPr>
          <w:rFonts w:ascii="Arial" w:hAnsi="Arial" w:cs="Arial"/>
          <w:sz w:val="20"/>
          <w:szCs w:val="20"/>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C546A3" w:rsidRPr="00FB6A53" w:rsidRDefault="00C546A3" w:rsidP="00C546A3">
      <w:pPr>
        <w:spacing w:after="120" w:line="240" w:lineRule="auto"/>
        <w:jc w:val="both"/>
        <w:rPr>
          <w:rFonts w:ascii="Arial" w:hAnsi="Arial" w:cs="Arial"/>
          <w:sz w:val="20"/>
          <w:szCs w:val="20"/>
          <w:lang w:val="sr-Cyrl-BA"/>
        </w:rPr>
      </w:pPr>
      <w:r w:rsidRPr="00FB6A53">
        <w:rPr>
          <w:rFonts w:ascii="Arial" w:hAnsi="Arial" w:cs="Arial"/>
          <w:sz w:val="20"/>
          <w:szCs w:val="20"/>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546A3" w:rsidRPr="00FB6A53" w:rsidRDefault="00C546A3" w:rsidP="00C546A3">
      <w:pPr>
        <w:jc w:val="both"/>
        <w:rPr>
          <w:rFonts w:ascii="Arial" w:hAnsi="Arial" w:cs="Arial"/>
          <w:b/>
          <w:bCs/>
          <w:sz w:val="20"/>
          <w:szCs w:val="20"/>
        </w:rPr>
      </w:pPr>
      <w:r w:rsidRPr="00FB6A53">
        <w:rPr>
          <w:rFonts w:ascii="Arial" w:hAnsi="Arial" w:cs="Arial"/>
          <w:b/>
          <w:bCs/>
          <w:i/>
          <w:sz w:val="20"/>
          <w:szCs w:val="20"/>
        </w:rPr>
        <w:t>13</w:t>
      </w:r>
      <w:r w:rsidRPr="00FB6A53">
        <w:rPr>
          <w:rFonts w:ascii="Arial" w:hAnsi="Arial" w:cs="Arial"/>
          <w:b/>
          <w:bCs/>
          <w:sz w:val="20"/>
          <w:szCs w:val="20"/>
        </w:rPr>
        <w:t xml:space="preserve">. </w:t>
      </w:r>
      <w:r w:rsidRPr="00FB6A53">
        <w:rPr>
          <w:rFonts w:ascii="Arial" w:hAnsi="Arial" w:cs="Arial"/>
          <w:b/>
          <w:bCs/>
          <w:i/>
          <w:sz w:val="20"/>
          <w:szCs w:val="20"/>
        </w:rPr>
        <w:t>ДОДАТНЕ ИНФОРМАЦИЈЕ ИЛИ ПОЈАШЊЕЊА У ВЕЗИ СА ПРИПРЕМАЊЕМ ПОНУДЕ</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Заинтересовано лице може, у писаном </w:t>
      </w:r>
      <w:r w:rsidRPr="00FB6A53">
        <w:rPr>
          <w:rFonts w:ascii="Arial" w:hAnsi="Arial" w:cs="Arial"/>
          <w:color w:val="auto"/>
          <w:sz w:val="20"/>
          <w:szCs w:val="20"/>
        </w:rPr>
        <w:t>облику путем</w:t>
      </w:r>
      <w:r w:rsidRPr="00FB6A53">
        <w:rPr>
          <w:rFonts w:ascii="Arial" w:hAnsi="Arial" w:cs="Arial"/>
          <w:sz w:val="20"/>
          <w:szCs w:val="20"/>
        </w:rPr>
        <w:t xml:space="preserve"> e-mail-a </w:t>
      </w:r>
      <w:hyperlink r:id="rId10" w:history="1">
        <w:r w:rsidR="000D143F" w:rsidRPr="00FB6A53">
          <w:rPr>
            <w:rStyle w:val="Hyperlink"/>
            <w:rFonts w:ascii="Arial" w:hAnsi="Arial" w:cs="Arial"/>
            <w:sz w:val="20"/>
            <w:szCs w:val="20"/>
          </w:rPr>
          <w:t>natasa.vukcevic@zdravlje.org.rs</w:t>
        </w:r>
      </w:hyperlink>
      <w:r w:rsidRPr="00FB6A53">
        <w:rPr>
          <w:rFonts w:ascii="Arial" w:hAnsi="Arial" w:cs="Arial"/>
          <w:sz w:val="20"/>
          <w:szCs w:val="20"/>
        </w:rPr>
        <w:t xml:space="preserve">. тражити од наручиоца додатне информације или појашњења у вези са припремањем понуде, као и да укаже наручиоцу на евентуално уочене недостатке и неправилности у конкурсној документацији, најкасније 5 дана пре истека рока за подношење понуде, </w:t>
      </w:r>
      <w:r w:rsidRPr="00FB6A53">
        <w:rPr>
          <w:rFonts w:ascii="Arial" w:hAnsi="Arial" w:cs="Arial"/>
          <w:sz w:val="20"/>
          <w:szCs w:val="20"/>
          <w:lang w:val="sr-Cyrl-CS"/>
        </w:rPr>
        <w:t>сваког радног дана, у периоду од 08.00 – 15.00 сати</w:t>
      </w:r>
      <w:r w:rsidRPr="00FB6A53">
        <w:rPr>
          <w:rFonts w:ascii="Arial" w:hAnsi="Arial" w:cs="Arial"/>
          <w:sz w:val="20"/>
          <w:szCs w:val="20"/>
        </w:rPr>
        <w:t>.</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C546A3" w:rsidRPr="00FB6A53" w:rsidRDefault="00C546A3" w:rsidP="00C546A3">
      <w:pPr>
        <w:jc w:val="both"/>
        <w:rPr>
          <w:rFonts w:ascii="Arial" w:hAnsi="Arial" w:cs="Arial"/>
          <w:sz w:val="20"/>
          <w:szCs w:val="20"/>
        </w:rPr>
      </w:pPr>
      <w:r w:rsidRPr="00FB6A53">
        <w:rPr>
          <w:rFonts w:ascii="Arial" w:hAnsi="Arial" w:cs="Arial"/>
          <w:sz w:val="20"/>
          <w:szCs w:val="20"/>
        </w:rPr>
        <w:t>Додатне информације или појашњења упућују се са напоменом „Захтев за додатним информацијама или појашњењима конкурсне документације,</w:t>
      </w:r>
      <w:r w:rsidRPr="00FB6A53">
        <w:rPr>
          <w:rFonts w:ascii="Arial" w:eastAsia="TimesNewRomanPS-BoldMT" w:hAnsi="Arial" w:cs="Arial"/>
          <w:bCs/>
          <w:sz w:val="20"/>
          <w:szCs w:val="20"/>
        </w:rPr>
        <w:t xml:space="preserve"> </w:t>
      </w:r>
      <w:r w:rsidRPr="00FB6A53">
        <w:rPr>
          <w:rFonts w:ascii="Arial" w:hAnsi="Arial" w:cs="Arial"/>
          <w:bCs/>
          <w:sz w:val="20"/>
          <w:szCs w:val="20"/>
        </w:rPr>
        <w:t xml:space="preserve">ЈН БР. </w:t>
      </w:r>
      <w:r w:rsidRPr="00FB6A53">
        <w:rPr>
          <w:rFonts w:ascii="Arial" w:hAnsi="Arial" w:cs="Arial"/>
          <w:sz w:val="20"/>
          <w:szCs w:val="20"/>
        </w:rPr>
        <w:t>ВНУ 3</w:t>
      </w:r>
      <w:r w:rsidR="000D143F" w:rsidRPr="00FB6A53">
        <w:rPr>
          <w:rFonts w:ascii="Arial" w:hAnsi="Arial" w:cs="Arial"/>
          <w:sz w:val="20"/>
          <w:szCs w:val="20"/>
        </w:rPr>
        <w:t>0</w:t>
      </w:r>
      <w:r w:rsidRPr="00FB6A53">
        <w:rPr>
          <w:rFonts w:ascii="Arial" w:hAnsi="Arial" w:cs="Arial"/>
          <w:sz w:val="20"/>
          <w:szCs w:val="20"/>
        </w:rPr>
        <w:t>-II-2</w:t>
      </w:r>
      <w:r w:rsidR="000D143F" w:rsidRPr="00FB6A53">
        <w:rPr>
          <w:rFonts w:ascii="Arial" w:hAnsi="Arial" w:cs="Arial"/>
          <w:sz w:val="20"/>
          <w:szCs w:val="20"/>
        </w:rPr>
        <w:t>7</w:t>
      </w:r>
      <w:r w:rsidRPr="00FB6A53">
        <w:rPr>
          <w:rFonts w:ascii="Arial" w:hAnsi="Arial" w:cs="Arial"/>
          <w:sz w:val="20"/>
          <w:szCs w:val="20"/>
        </w:rPr>
        <w:t>/15</w:t>
      </w:r>
      <w:r w:rsidRPr="00FB6A53">
        <w:rPr>
          <w:rFonts w:ascii="Arial" w:hAnsi="Arial" w:cs="Arial"/>
          <w:sz w:val="20"/>
          <w:szCs w:val="20"/>
          <w:lang w:val="ru-RU"/>
        </w:rPr>
        <w:t>”</w:t>
      </w:r>
      <w:r w:rsidRPr="00FB6A53">
        <w:rPr>
          <w:rFonts w:ascii="Arial" w:hAnsi="Arial" w:cs="Arial"/>
          <w:sz w:val="20"/>
          <w:szCs w:val="20"/>
        </w:rPr>
        <w:t>.</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546A3" w:rsidRPr="00FB6A53" w:rsidRDefault="00C546A3" w:rsidP="00C546A3">
      <w:pPr>
        <w:jc w:val="both"/>
        <w:rPr>
          <w:rFonts w:ascii="Arial" w:hAnsi="Arial" w:cs="Arial"/>
          <w:sz w:val="20"/>
          <w:szCs w:val="20"/>
        </w:rPr>
      </w:pPr>
      <w:r w:rsidRPr="00FB6A53">
        <w:rPr>
          <w:rFonts w:ascii="Arial" w:hAnsi="Arial" w:cs="Arial"/>
          <w:sz w:val="20"/>
          <w:szCs w:val="20"/>
        </w:rPr>
        <w:t>По истеку рока предвиђеног за подношење понуда н</w:t>
      </w:r>
      <w:r w:rsidRPr="00FB6A53">
        <w:rPr>
          <w:rFonts w:ascii="Arial" w:hAnsi="Arial" w:cs="Arial"/>
          <w:sz w:val="20"/>
          <w:szCs w:val="20"/>
          <w:lang w:val="sr-Cyrl-CS"/>
        </w:rPr>
        <w:t>а</w:t>
      </w:r>
      <w:r w:rsidRPr="00FB6A53">
        <w:rPr>
          <w:rFonts w:ascii="Arial" w:hAnsi="Arial" w:cs="Arial"/>
          <w:sz w:val="20"/>
          <w:szCs w:val="20"/>
        </w:rPr>
        <w:t xml:space="preserve">ручилац не може да мења нити да допуњује конкурсну документацију. </w:t>
      </w:r>
    </w:p>
    <w:p w:rsidR="00C546A3" w:rsidRPr="00FB6A53" w:rsidRDefault="00C546A3" w:rsidP="00C546A3">
      <w:pPr>
        <w:jc w:val="both"/>
        <w:rPr>
          <w:rFonts w:ascii="Arial" w:hAnsi="Arial" w:cs="Arial"/>
          <w:bCs/>
          <w:color w:val="auto"/>
          <w:sz w:val="20"/>
          <w:szCs w:val="20"/>
        </w:rPr>
      </w:pPr>
      <w:r w:rsidRPr="00FB6A53">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C546A3" w:rsidRPr="00FB6A53" w:rsidRDefault="00C546A3" w:rsidP="00C546A3">
      <w:pPr>
        <w:jc w:val="both"/>
        <w:rPr>
          <w:rFonts w:ascii="Arial" w:hAnsi="Arial" w:cs="Arial"/>
          <w:sz w:val="20"/>
          <w:szCs w:val="20"/>
        </w:rPr>
      </w:pPr>
      <w:r w:rsidRPr="00FB6A53">
        <w:rPr>
          <w:rFonts w:ascii="Arial" w:hAnsi="Arial" w:cs="Arial"/>
          <w:bCs/>
          <w:color w:val="auto"/>
          <w:sz w:val="20"/>
          <w:szCs w:val="20"/>
        </w:rPr>
        <w:t>Комуникација у поступку јавне набавке врши се искључиво на начин одређен чланом 20. Закона.</w:t>
      </w:r>
    </w:p>
    <w:p w:rsidR="00C546A3" w:rsidRPr="00FB6A53" w:rsidRDefault="00C546A3" w:rsidP="00C546A3">
      <w:pPr>
        <w:jc w:val="both"/>
        <w:rPr>
          <w:rFonts w:ascii="Arial" w:hAnsi="Arial" w:cs="Arial"/>
          <w:sz w:val="20"/>
          <w:szCs w:val="20"/>
        </w:rPr>
      </w:pPr>
    </w:p>
    <w:p w:rsidR="00C546A3" w:rsidRPr="00FB6A53" w:rsidRDefault="00C546A3" w:rsidP="00C546A3">
      <w:pPr>
        <w:jc w:val="both"/>
        <w:rPr>
          <w:rFonts w:ascii="Arial" w:hAnsi="Arial" w:cs="Arial"/>
          <w:b/>
          <w:bCs/>
          <w:i/>
          <w:sz w:val="20"/>
          <w:szCs w:val="20"/>
        </w:rPr>
      </w:pPr>
      <w:r w:rsidRPr="00FB6A53">
        <w:rPr>
          <w:rFonts w:ascii="Arial" w:hAnsi="Arial" w:cs="Arial"/>
          <w:b/>
          <w:bCs/>
          <w:i/>
          <w:sz w:val="20"/>
          <w:szCs w:val="20"/>
        </w:rPr>
        <w:t xml:space="preserve">14. ДОДАТНА ОБЈАШЊЕЊА ОД ПОНУЂАЧА ПОСЛЕ ОТВАРАЊА ПОНУДА И КОНТРОЛА КОД ПОНУЂАЧА ОДНОСНО ЊЕГОВОГ ПОДИЗВОЂАЧА </w:t>
      </w:r>
    </w:p>
    <w:p w:rsidR="00C546A3" w:rsidRPr="00FB6A53" w:rsidRDefault="00C546A3" w:rsidP="00C546A3">
      <w:pPr>
        <w:jc w:val="both"/>
        <w:rPr>
          <w:rFonts w:ascii="Arial" w:hAnsi="Arial" w:cs="Arial"/>
          <w:sz w:val="20"/>
          <w:szCs w:val="20"/>
        </w:rPr>
      </w:pPr>
      <w:r w:rsidRPr="00FB6A53">
        <w:rPr>
          <w:rFonts w:ascii="Arial" w:hAnsi="Arial" w:cs="Arial"/>
          <w:sz w:val="20"/>
          <w:szCs w:val="20"/>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546A3" w:rsidRPr="00FB6A53" w:rsidRDefault="00C546A3" w:rsidP="00C546A3">
      <w:pPr>
        <w:jc w:val="both"/>
        <w:rPr>
          <w:rFonts w:ascii="Arial" w:hAnsi="Arial" w:cs="Arial"/>
          <w:sz w:val="20"/>
          <w:szCs w:val="20"/>
          <w:lang w:val="sr-Cyrl-BA"/>
        </w:rPr>
      </w:pPr>
      <w:r w:rsidRPr="00FB6A53">
        <w:rPr>
          <w:rFonts w:ascii="Arial" w:hAnsi="Arial" w:cs="Arial"/>
          <w:bCs/>
          <w:sz w:val="20"/>
          <w:szCs w:val="20"/>
          <w:lang w:val="sr-Cyrl-BA"/>
        </w:rPr>
        <w:t>Наручилац</w:t>
      </w:r>
      <w:r w:rsidRPr="00FB6A53">
        <w:rPr>
          <w:rFonts w:ascii="Arial" w:hAnsi="Arial" w:cs="Arial"/>
          <w:b/>
          <w:bCs/>
          <w:sz w:val="20"/>
          <w:szCs w:val="20"/>
          <w:lang w:val="sr-Cyrl-BA"/>
        </w:rPr>
        <w:t xml:space="preserve"> </w:t>
      </w:r>
      <w:r w:rsidRPr="00FB6A53">
        <w:rPr>
          <w:rFonts w:ascii="Arial" w:hAnsi="Arial" w:cs="Arial"/>
          <w:b/>
          <w:bCs/>
          <w:sz w:val="20"/>
          <w:szCs w:val="20"/>
          <w:lang w:val="sr-Cyrl-CS"/>
        </w:rPr>
        <w:t xml:space="preserve">не </w:t>
      </w:r>
      <w:r w:rsidRPr="00FB6A53">
        <w:rPr>
          <w:rFonts w:ascii="Arial" w:hAnsi="Arial" w:cs="Arial"/>
          <w:b/>
          <w:bCs/>
          <w:sz w:val="20"/>
          <w:szCs w:val="20"/>
          <w:lang w:val="sr-Cyrl-BA"/>
        </w:rPr>
        <w:t xml:space="preserve">може </w:t>
      </w:r>
      <w:r w:rsidRPr="00FB6A53">
        <w:rPr>
          <w:rFonts w:ascii="Arial" w:hAnsi="Arial" w:cs="Arial"/>
          <w:bCs/>
          <w:sz w:val="20"/>
          <w:szCs w:val="20"/>
          <w:lang w:val="sr-Cyrl-BA"/>
        </w:rPr>
        <w:t>да</w:t>
      </w:r>
      <w:r w:rsidRPr="00FB6A53">
        <w:rPr>
          <w:rFonts w:ascii="Arial" w:hAnsi="Arial" w:cs="Arial"/>
          <w:b/>
          <w:bCs/>
          <w:sz w:val="20"/>
          <w:szCs w:val="20"/>
          <w:lang w:val="sr-Cyrl-BA"/>
        </w:rPr>
        <w:t xml:space="preserve"> </w:t>
      </w:r>
      <w:r w:rsidRPr="00FB6A53">
        <w:rPr>
          <w:rFonts w:ascii="Arial" w:hAnsi="Arial" w:cs="Arial"/>
          <w:sz w:val="20"/>
          <w:szCs w:val="20"/>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C546A3" w:rsidRPr="00FB6A53" w:rsidRDefault="00C546A3" w:rsidP="00C546A3">
      <w:pPr>
        <w:tabs>
          <w:tab w:val="left" w:pos="-135"/>
          <w:tab w:val="left" w:pos="0"/>
          <w:tab w:val="left" w:pos="120"/>
        </w:tabs>
        <w:jc w:val="both"/>
        <w:rPr>
          <w:rFonts w:ascii="Arial" w:hAnsi="Arial" w:cs="Arial"/>
          <w:sz w:val="20"/>
          <w:szCs w:val="20"/>
        </w:rPr>
      </w:pPr>
      <w:r w:rsidRPr="00FB6A53">
        <w:rPr>
          <w:rFonts w:ascii="Arial" w:eastAsia="TimesNewRomanPSMT" w:hAnsi="Arial" w:cs="Arial"/>
          <w:bCs/>
          <w:sz w:val="20"/>
          <w:szCs w:val="20"/>
        </w:rPr>
        <w:t>Уколико наручилац оцени да су потребна додатна објашњења или је потребно извршити</w:t>
      </w:r>
      <w:r w:rsidRPr="00FB6A53">
        <w:rPr>
          <w:rFonts w:ascii="Arial" w:hAnsi="Arial" w:cs="Arial"/>
          <w:sz w:val="20"/>
          <w:szCs w:val="20"/>
        </w:rPr>
        <w:t xml:space="preserve"> контролу (увид) код понуђача, односно његовог подизвођача</w:t>
      </w:r>
      <w:r w:rsidRPr="00FB6A53">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546A3" w:rsidRPr="00FB6A53" w:rsidRDefault="00C546A3" w:rsidP="00C546A3">
      <w:pPr>
        <w:tabs>
          <w:tab w:val="left" w:pos="-135"/>
          <w:tab w:val="left" w:pos="0"/>
          <w:tab w:val="left" w:pos="120"/>
        </w:tabs>
        <w:jc w:val="both"/>
        <w:rPr>
          <w:rFonts w:ascii="Arial" w:hAnsi="Arial" w:cs="Arial"/>
          <w:sz w:val="20"/>
          <w:szCs w:val="20"/>
        </w:rPr>
      </w:pPr>
      <w:r w:rsidRPr="00FB6A53">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546A3" w:rsidRPr="00FB6A53" w:rsidRDefault="00C546A3" w:rsidP="00C546A3">
      <w:pPr>
        <w:tabs>
          <w:tab w:val="left" w:pos="-135"/>
          <w:tab w:val="left" w:pos="0"/>
          <w:tab w:val="left" w:pos="120"/>
        </w:tabs>
        <w:jc w:val="both"/>
        <w:rPr>
          <w:rFonts w:ascii="Arial" w:hAnsi="Arial" w:cs="Arial"/>
          <w:sz w:val="20"/>
          <w:szCs w:val="20"/>
        </w:rPr>
      </w:pPr>
      <w:r w:rsidRPr="00FB6A53">
        <w:rPr>
          <w:rFonts w:ascii="Arial" w:hAnsi="Arial" w:cs="Arial"/>
          <w:sz w:val="20"/>
          <w:szCs w:val="20"/>
        </w:rPr>
        <w:t>У случају разлике између јединичне и укупне цене, меродавна је јединична цена.</w:t>
      </w:r>
    </w:p>
    <w:p w:rsidR="00C546A3" w:rsidRPr="00FB6A53" w:rsidRDefault="00C546A3" w:rsidP="00C546A3">
      <w:pPr>
        <w:jc w:val="both"/>
        <w:rPr>
          <w:rFonts w:ascii="Arial" w:hAnsi="Arial" w:cs="Arial"/>
          <w:sz w:val="20"/>
          <w:szCs w:val="20"/>
        </w:rPr>
      </w:pPr>
      <w:r w:rsidRPr="00FB6A53">
        <w:rPr>
          <w:rFonts w:ascii="Arial" w:hAnsi="Arial" w:cs="Arial"/>
          <w:sz w:val="20"/>
          <w:szCs w:val="20"/>
        </w:rPr>
        <w:t>Ако се понуђач не сагласи са исправком рачунских грешака, наручил</w:t>
      </w:r>
      <w:r w:rsidRPr="00FB6A53">
        <w:rPr>
          <w:rFonts w:ascii="Arial" w:hAnsi="Arial" w:cs="Arial"/>
          <w:sz w:val="20"/>
          <w:szCs w:val="20"/>
          <w:lang w:val="sr-Cyrl-CS"/>
        </w:rPr>
        <w:t>а</w:t>
      </w:r>
      <w:r w:rsidRPr="00FB6A53">
        <w:rPr>
          <w:rFonts w:ascii="Arial" w:hAnsi="Arial" w:cs="Arial"/>
          <w:sz w:val="20"/>
          <w:szCs w:val="20"/>
        </w:rPr>
        <w:t xml:space="preserve">ц ће његову понуду одбити као неприхватљиву. </w:t>
      </w:r>
    </w:p>
    <w:p w:rsidR="00C546A3" w:rsidRPr="00FB6A53" w:rsidRDefault="00C546A3" w:rsidP="00C546A3">
      <w:pPr>
        <w:suppressAutoHyphens w:val="0"/>
        <w:autoSpaceDE w:val="0"/>
        <w:autoSpaceDN w:val="0"/>
        <w:adjustRightInd w:val="0"/>
        <w:spacing w:line="240" w:lineRule="auto"/>
        <w:jc w:val="both"/>
        <w:rPr>
          <w:rFonts w:ascii="Arial" w:hAnsi="Arial" w:cs="Arial"/>
          <w:color w:val="FF6600"/>
          <w:sz w:val="20"/>
          <w:szCs w:val="20"/>
          <w:lang w:val="sr-Cyrl-CS"/>
        </w:rPr>
      </w:pPr>
      <w:r w:rsidRPr="00FB6A53">
        <w:rPr>
          <w:rFonts w:ascii="Arial" w:hAnsi="Arial" w:cs="Arial"/>
          <w:b/>
          <w:sz w:val="20"/>
          <w:szCs w:val="20"/>
          <w:lang w:val="sr-Cyrl-CS"/>
        </w:rPr>
        <w:t>Н</w:t>
      </w:r>
      <w:r w:rsidRPr="00FB6A53">
        <w:rPr>
          <w:rFonts w:ascii="Arial" w:hAnsi="Arial" w:cs="Arial"/>
          <w:b/>
          <w:sz w:val="20"/>
          <w:szCs w:val="20"/>
          <w:lang w:val="sr-Latn-CS"/>
        </w:rPr>
        <w:t>аручилац</w:t>
      </w:r>
      <w:r w:rsidRPr="00FB6A53">
        <w:rPr>
          <w:rFonts w:ascii="Arial" w:hAnsi="Arial" w:cs="Arial"/>
          <w:b/>
          <w:sz w:val="20"/>
          <w:szCs w:val="20"/>
          <w:lang w:val="sr-Cyrl-CS"/>
        </w:rPr>
        <w:t xml:space="preserve"> задржава право провере достављене документације.</w:t>
      </w:r>
      <w:r w:rsidRPr="00FB6A53">
        <w:rPr>
          <w:rFonts w:ascii="Arial" w:hAnsi="Arial" w:cs="Arial"/>
          <w:b/>
          <w:sz w:val="20"/>
          <w:szCs w:val="20"/>
          <w:lang w:val="ru-RU"/>
        </w:rPr>
        <w:t xml:space="preserve"> Уколико Наручилац утврди да је понуђач доставио неистините податке, биће искључен из даљег разматрања.</w:t>
      </w:r>
      <w:r w:rsidRPr="00FB6A53">
        <w:rPr>
          <w:rFonts w:ascii="Arial" w:hAnsi="Arial" w:cs="Arial"/>
          <w:color w:val="FF6600"/>
          <w:sz w:val="20"/>
          <w:szCs w:val="20"/>
          <w:lang w:val="sr-Cyrl-CS"/>
        </w:rPr>
        <w:t xml:space="preserve"> </w:t>
      </w:r>
    </w:p>
    <w:p w:rsidR="00C546A3" w:rsidRPr="00FB6A53" w:rsidRDefault="00C546A3" w:rsidP="00C546A3">
      <w:pPr>
        <w:suppressAutoHyphens w:val="0"/>
        <w:autoSpaceDE w:val="0"/>
        <w:autoSpaceDN w:val="0"/>
        <w:adjustRightInd w:val="0"/>
        <w:spacing w:line="240" w:lineRule="auto"/>
        <w:jc w:val="both"/>
        <w:rPr>
          <w:rFonts w:ascii="Arial" w:hAnsi="Arial" w:cs="Arial"/>
          <w:color w:val="FF6600"/>
          <w:sz w:val="20"/>
          <w:szCs w:val="20"/>
          <w:lang w:val="sr-Cyrl-CS"/>
        </w:rPr>
      </w:pPr>
    </w:p>
    <w:p w:rsidR="00C546A3" w:rsidRPr="00FB6A53" w:rsidRDefault="00C546A3" w:rsidP="00C546A3">
      <w:pPr>
        <w:tabs>
          <w:tab w:val="left" w:pos="720"/>
          <w:tab w:val="left" w:pos="851"/>
          <w:tab w:val="left" w:pos="1701"/>
        </w:tabs>
        <w:suppressAutoHyphens w:val="0"/>
        <w:spacing w:line="240" w:lineRule="auto"/>
        <w:ind w:right="-34"/>
        <w:jc w:val="both"/>
        <w:rPr>
          <w:rFonts w:ascii="Arial" w:hAnsi="Arial" w:cs="Arial"/>
          <w:b/>
          <w:sz w:val="20"/>
          <w:szCs w:val="20"/>
          <w:lang w:val="sr-Cyrl-CS"/>
        </w:rPr>
      </w:pPr>
      <w:r w:rsidRPr="00FB6A53">
        <w:rPr>
          <w:rFonts w:ascii="Arial" w:hAnsi="Arial" w:cs="Arial"/>
          <w:b/>
          <w:sz w:val="20"/>
          <w:szCs w:val="20"/>
          <w:lang w:val="sr-Cyrl-CS"/>
        </w:rPr>
        <w:t>Наручилац може одбити понуду</w:t>
      </w:r>
      <w:r w:rsidRPr="00FB6A53">
        <w:rPr>
          <w:rFonts w:ascii="Arial" w:hAnsi="Arial" w:cs="Arial"/>
          <w:sz w:val="20"/>
          <w:szCs w:val="20"/>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FB6A53">
        <w:rPr>
          <w:rFonts w:ascii="Arial" w:hAnsi="Arial" w:cs="Arial"/>
          <w:sz w:val="20"/>
          <w:szCs w:val="20"/>
          <w:lang w:val="sr-Latn-CS"/>
        </w:rPr>
        <w:t>e</w:t>
      </w:r>
      <w:r w:rsidRPr="00FB6A53">
        <w:rPr>
          <w:rFonts w:ascii="Arial" w:hAnsi="Arial" w:cs="Arial"/>
          <w:sz w:val="20"/>
          <w:szCs w:val="20"/>
        </w:rPr>
        <w:t xml:space="preserve"> пре објављивања позива за подношење понуда</w:t>
      </w:r>
      <w:r w:rsidRPr="00FB6A53">
        <w:rPr>
          <w:rFonts w:ascii="Arial" w:hAnsi="Arial" w:cs="Arial"/>
          <w:sz w:val="20"/>
          <w:szCs w:val="20"/>
          <w:lang w:val="sr-Cyrl-CS"/>
        </w:rPr>
        <w:t xml:space="preserve"> у складу са чланом 82. Закона.</w:t>
      </w:r>
      <w:r w:rsidRPr="00FB6A53">
        <w:rPr>
          <w:rFonts w:ascii="Arial" w:hAnsi="Arial" w:cs="Arial"/>
          <w:b/>
          <w:sz w:val="20"/>
          <w:szCs w:val="20"/>
          <w:lang w:val="sr-Cyrl-CS"/>
        </w:rPr>
        <w:t xml:space="preserve"> </w:t>
      </w:r>
    </w:p>
    <w:p w:rsidR="00C546A3" w:rsidRPr="00FB6A53" w:rsidRDefault="00C546A3" w:rsidP="00C546A3">
      <w:pPr>
        <w:tabs>
          <w:tab w:val="left" w:pos="0"/>
          <w:tab w:val="left" w:pos="1701"/>
        </w:tabs>
        <w:ind w:right="-34"/>
        <w:jc w:val="both"/>
        <w:rPr>
          <w:rFonts w:ascii="Arial" w:hAnsi="Arial" w:cs="Arial"/>
          <w:sz w:val="20"/>
          <w:szCs w:val="20"/>
          <w:lang w:val="sr-Cyrl-CS"/>
        </w:rPr>
      </w:pPr>
      <w:r w:rsidRPr="00FB6A53">
        <w:rPr>
          <w:rFonts w:ascii="Arial" w:hAnsi="Arial" w:cs="Arial"/>
          <w:b/>
          <w:sz w:val="20"/>
          <w:szCs w:val="20"/>
          <w:lang w:val="sr-Cyrl-CS"/>
        </w:rPr>
        <w:t xml:space="preserve">Наручилац може одбити понуду ако поседује </w:t>
      </w:r>
      <w:r w:rsidRPr="00FB6A53">
        <w:rPr>
          <w:rFonts w:ascii="Arial" w:hAnsi="Arial" w:cs="Arial"/>
          <w:sz w:val="20"/>
          <w:szCs w:val="20"/>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C546A3" w:rsidRPr="00FB6A53" w:rsidRDefault="00C546A3" w:rsidP="00C546A3">
      <w:pPr>
        <w:jc w:val="both"/>
        <w:rPr>
          <w:rFonts w:ascii="Arial" w:hAnsi="Arial" w:cs="Arial"/>
          <w:sz w:val="20"/>
          <w:szCs w:val="20"/>
        </w:rPr>
      </w:pPr>
    </w:p>
    <w:p w:rsidR="00C546A3" w:rsidRPr="00FB6A53" w:rsidRDefault="00C546A3" w:rsidP="00C546A3">
      <w:pPr>
        <w:jc w:val="both"/>
        <w:rPr>
          <w:rFonts w:ascii="Arial" w:hAnsi="Arial" w:cs="Arial"/>
          <w:sz w:val="20"/>
          <w:szCs w:val="20"/>
        </w:rPr>
      </w:pPr>
      <w:r w:rsidRPr="00FB6A53">
        <w:rPr>
          <w:rFonts w:ascii="Arial" w:hAnsi="Arial" w:cs="Arial"/>
          <w:b/>
          <w:bCs/>
          <w:i/>
          <w:sz w:val="20"/>
          <w:szCs w:val="20"/>
        </w:rPr>
        <w:t>15</w:t>
      </w:r>
      <w:r w:rsidRPr="00FB6A53">
        <w:rPr>
          <w:rFonts w:ascii="Arial" w:hAnsi="Arial" w:cs="Arial"/>
          <w:b/>
          <w:bCs/>
          <w:sz w:val="20"/>
          <w:szCs w:val="20"/>
        </w:rPr>
        <w:t xml:space="preserve">. </w:t>
      </w:r>
      <w:r w:rsidRPr="00FB6A53">
        <w:rPr>
          <w:rFonts w:ascii="Arial" w:hAnsi="Arial" w:cs="Arial"/>
          <w:b/>
          <w:bCs/>
          <w:i/>
          <w:sz w:val="20"/>
          <w:szCs w:val="20"/>
        </w:rPr>
        <w:t>ВРСТА КРИТЕРИЈУМА ЗА ДОДЕЛУ УГОВОРА</w:t>
      </w:r>
    </w:p>
    <w:p w:rsidR="00C546A3" w:rsidRPr="00FB6A53" w:rsidRDefault="00C546A3" w:rsidP="00C546A3">
      <w:pPr>
        <w:autoSpaceDE w:val="0"/>
        <w:autoSpaceDN w:val="0"/>
        <w:adjustRightInd w:val="0"/>
        <w:jc w:val="both"/>
        <w:rPr>
          <w:rFonts w:ascii="Arial" w:hAnsi="Arial" w:cs="Arial"/>
          <w:bCs/>
          <w:sz w:val="20"/>
          <w:szCs w:val="20"/>
        </w:rPr>
      </w:pPr>
      <w:r w:rsidRPr="00FB6A53">
        <w:rPr>
          <w:rFonts w:ascii="Arial" w:hAnsi="Arial" w:cs="Arial"/>
          <w:sz w:val="20"/>
          <w:szCs w:val="20"/>
        </w:rPr>
        <w:t xml:space="preserve">Додела уговора ће се извршити применом критеријума </w:t>
      </w:r>
      <w:r w:rsidRPr="00FB6A53">
        <w:rPr>
          <w:rFonts w:ascii="Arial" w:hAnsi="Arial" w:cs="Arial"/>
          <w:b/>
          <w:bCs/>
          <w:sz w:val="20"/>
          <w:szCs w:val="20"/>
        </w:rPr>
        <w:t>„најнижа понуђена цена“.</w:t>
      </w:r>
    </w:p>
    <w:p w:rsidR="00C546A3" w:rsidRPr="00FB6A53" w:rsidRDefault="00C546A3" w:rsidP="00C546A3">
      <w:pPr>
        <w:autoSpaceDE w:val="0"/>
        <w:autoSpaceDN w:val="0"/>
        <w:adjustRightInd w:val="0"/>
        <w:jc w:val="both"/>
        <w:rPr>
          <w:rFonts w:ascii="Arial" w:hAnsi="Arial" w:cs="Arial"/>
          <w:b/>
          <w:bCs/>
          <w:sz w:val="20"/>
          <w:szCs w:val="20"/>
        </w:rPr>
      </w:pPr>
      <w:r w:rsidRPr="00FB6A53">
        <w:rPr>
          <w:rFonts w:ascii="Arial" w:hAnsi="Arial" w:cs="Arial"/>
          <w:b/>
          <w:bCs/>
          <w:sz w:val="20"/>
          <w:szCs w:val="20"/>
        </w:rPr>
        <w:t xml:space="preserve"> Уговори</w:t>
      </w:r>
      <w:r w:rsidR="00EF65C2">
        <w:rPr>
          <w:rFonts w:ascii="Arial" w:hAnsi="Arial" w:cs="Arial"/>
          <w:b/>
          <w:bCs/>
          <w:sz w:val="20"/>
          <w:szCs w:val="20"/>
        </w:rPr>
        <w:t xml:space="preserve"> ће бити закључени </w:t>
      </w:r>
      <w:r w:rsidRPr="00FB6A53">
        <w:rPr>
          <w:rFonts w:ascii="Arial" w:hAnsi="Arial" w:cs="Arial"/>
          <w:b/>
          <w:bCs/>
          <w:sz w:val="20"/>
          <w:szCs w:val="20"/>
        </w:rPr>
        <w:t>у следећим износима</w:t>
      </w:r>
      <w:r w:rsidR="000D143F" w:rsidRPr="00FB6A53">
        <w:rPr>
          <w:rFonts w:ascii="Arial" w:hAnsi="Arial" w:cs="Arial"/>
          <w:b/>
          <w:bCs/>
          <w:sz w:val="20"/>
          <w:szCs w:val="20"/>
        </w:rPr>
        <w:t xml:space="preserve"> (у динарима без пдв-а)</w:t>
      </w:r>
      <w:r w:rsidRPr="00FB6A53">
        <w:rPr>
          <w:rFonts w:ascii="Arial" w:hAnsi="Arial" w:cs="Arial"/>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1"/>
        <w:gridCol w:w="1671"/>
      </w:tblGrid>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 xml:space="preserve">1.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верификација рада  и еталонирање опреме произвођача:</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Agilent, Varian</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6.000.000,00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 xml:space="preserve">2.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произвођача:</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Metrohm</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1.000.000,00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 xml:space="preserve">3.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опреме</w:t>
            </w:r>
            <w:r w:rsidRPr="00FB6A53">
              <w:rPr>
                <w:rFonts w:ascii="Arial" w:hAnsi="Arial" w:cs="Arial"/>
                <w:color w:val="auto"/>
                <w:sz w:val="20"/>
                <w:szCs w:val="20"/>
                <w:lang w:val="sr-Cyrl-CS"/>
              </w:rPr>
              <w:t xml:space="preserve"> </w:t>
            </w:r>
            <w:r w:rsidRPr="00FB6A53">
              <w:rPr>
                <w:rFonts w:ascii="Arial" w:hAnsi="Arial" w:cs="Arial"/>
                <w:color w:val="auto"/>
                <w:sz w:val="20"/>
                <w:szCs w:val="20"/>
                <w:lang w:val="sr-Latn-CS"/>
              </w:rPr>
              <w:t xml:space="preserve">: </w:t>
            </w:r>
            <w:r w:rsidRPr="00FB6A53">
              <w:rPr>
                <w:rFonts w:ascii="Arial" w:hAnsi="Arial" w:cs="Arial"/>
                <w:b/>
                <w:bCs/>
                <w:color w:val="auto"/>
                <w:sz w:val="20"/>
                <w:szCs w:val="20"/>
                <w:lang w:val="sr-Latn-CS"/>
              </w:rPr>
              <w:t>Jonski hromatografi i TOC</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2.000.000,00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 xml:space="preserve">4.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 сервисирање, замена резервних делова/потрошног материјала и верификација рада  Мобилног /преносивог гасног хроматографа прозвођач</w:t>
            </w:r>
            <w:r w:rsidRPr="00FB6A53">
              <w:rPr>
                <w:rFonts w:ascii="Arial" w:hAnsi="Arial" w:cs="Arial"/>
                <w:color w:val="auto"/>
                <w:sz w:val="20"/>
                <w:szCs w:val="20"/>
                <w:lang w:val="sr-Cyrl-CS"/>
              </w:rPr>
              <w:t>а</w:t>
            </w:r>
            <w:r w:rsidRPr="00FB6A53">
              <w:rPr>
                <w:rFonts w:ascii="Arial" w:hAnsi="Arial" w:cs="Arial"/>
                <w:color w:val="auto"/>
                <w:sz w:val="20"/>
                <w:szCs w:val="20"/>
                <w:lang w:val="sr-Latn-CS"/>
              </w:rPr>
              <w:t xml:space="preserve"> </w:t>
            </w:r>
            <w:r w:rsidRPr="00FB6A53">
              <w:rPr>
                <w:rFonts w:ascii="Arial" w:hAnsi="Arial" w:cs="Arial"/>
                <w:b/>
                <w:color w:val="auto"/>
                <w:sz w:val="20"/>
                <w:szCs w:val="20"/>
                <w:lang w:val="sr-Latn-CS"/>
              </w:rPr>
              <w:t>Perkin Elmer</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400.000,00</w:t>
            </w:r>
          </w:p>
        </w:tc>
      </w:tr>
      <w:tr w:rsidR="000D143F" w:rsidRPr="00FB6A53" w:rsidTr="000D143F">
        <w:tc>
          <w:tcPr>
            <w:tcW w:w="4096" w:type="pct"/>
            <w:vAlign w:val="center"/>
          </w:tcPr>
          <w:p w:rsidR="000D143F" w:rsidRPr="00FB6A53" w:rsidRDefault="000D143F" w:rsidP="000D143F">
            <w:pPr>
              <w:ind w:right="180"/>
              <w:rPr>
                <w:rFonts w:ascii="Arial" w:hAnsi="Arial" w:cs="Arial"/>
                <w:b/>
                <w:bCs/>
                <w:color w:val="auto"/>
                <w:sz w:val="20"/>
                <w:szCs w:val="20"/>
                <w:lang w:val="sr-Latn-CS"/>
              </w:rPr>
            </w:pPr>
            <w:r w:rsidRPr="00FB6A53">
              <w:rPr>
                <w:rFonts w:ascii="Arial" w:hAnsi="Arial" w:cs="Arial"/>
                <w:b/>
                <w:bCs/>
                <w:color w:val="auto"/>
                <w:sz w:val="20"/>
                <w:szCs w:val="20"/>
                <w:lang w:val="sr-Latn-CS"/>
              </w:rPr>
              <w:t xml:space="preserve">5.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верификација рада и  еталонирање УВ ВИС спектрофотометра  произвођач</w:t>
            </w:r>
            <w:r w:rsidRPr="00FB6A53">
              <w:rPr>
                <w:rFonts w:ascii="Arial" w:hAnsi="Arial" w:cs="Arial"/>
                <w:color w:val="auto"/>
                <w:sz w:val="20"/>
                <w:szCs w:val="20"/>
                <w:lang w:val="sr-Cyrl-CS"/>
              </w:rPr>
              <w:t>а</w:t>
            </w:r>
            <w:r w:rsidRPr="00FB6A53">
              <w:rPr>
                <w:rFonts w:ascii="Arial" w:hAnsi="Arial" w:cs="Arial"/>
                <w:color w:val="auto"/>
                <w:sz w:val="20"/>
                <w:szCs w:val="20"/>
                <w:lang w:val="sr-Latn-CS"/>
              </w:rPr>
              <w:t xml:space="preserve">: </w:t>
            </w:r>
            <w:r w:rsidRPr="00FB6A53">
              <w:rPr>
                <w:rFonts w:ascii="Arial" w:hAnsi="Arial" w:cs="Arial"/>
                <w:b/>
                <w:color w:val="auto"/>
                <w:sz w:val="20"/>
                <w:szCs w:val="20"/>
                <w:lang w:val="sr-Latn-CS"/>
              </w:rPr>
              <w:t>ANALYTIK JENA</w:t>
            </w:r>
          </w:p>
        </w:tc>
        <w:tc>
          <w:tcPr>
            <w:tcW w:w="904" w:type="pct"/>
            <w:vAlign w:val="center"/>
          </w:tcPr>
          <w:p w:rsidR="000D143F" w:rsidRPr="00FB6A53" w:rsidRDefault="000D143F" w:rsidP="00E91FCC">
            <w:pPr>
              <w:tabs>
                <w:tab w:val="left" w:pos="1501"/>
              </w:tabs>
              <w:ind w:left="-1728" w:firstLine="1728"/>
              <w:rPr>
                <w:rFonts w:ascii="Arial" w:hAnsi="Arial" w:cs="Arial"/>
                <w:b/>
                <w:bCs/>
                <w:color w:val="auto"/>
                <w:sz w:val="20"/>
                <w:szCs w:val="20"/>
                <w:lang w:val="sr-Latn-CS"/>
              </w:rPr>
            </w:pPr>
            <w:r w:rsidRPr="00FB6A53">
              <w:rPr>
                <w:rFonts w:ascii="Arial" w:hAnsi="Arial" w:cs="Arial"/>
                <w:b/>
                <w:bCs/>
                <w:color w:val="auto"/>
                <w:sz w:val="20"/>
                <w:szCs w:val="20"/>
                <w:lang w:val="sr-Latn-CS"/>
              </w:rPr>
              <w:t>1.300.000,0</w:t>
            </w:r>
            <w:r w:rsidR="00E91FCC" w:rsidRPr="00FB6A53">
              <w:rPr>
                <w:rFonts w:ascii="Arial" w:hAnsi="Arial" w:cs="Arial"/>
                <w:b/>
                <w:bCs/>
                <w:color w:val="auto"/>
                <w:sz w:val="20"/>
                <w:szCs w:val="20"/>
              </w:rPr>
              <w:t>0</w:t>
            </w:r>
            <w:r w:rsidRPr="00FB6A53">
              <w:rPr>
                <w:rFonts w:ascii="Arial" w:hAnsi="Arial" w:cs="Arial"/>
                <w:b/>
                <w:bCs/>
                <w:color w:val="auto"/>
                <w:sz w:val="20"/>
                <w:szCs w:val="20"/>
              </w:rPr>
              <w:t>0</w:t>
            </w:r>
            <w:r w:rsidRPr="00FB6A53">
              <w:rPr>
                <w:rFonts w:ascii="Arial" w:hAnsi="Arial" w:cs="Arial"/>
                <w:b/>
                <w:bCs/>
                <w:color w:val="auto"/>
                <w:sz w:val="20"/>
                <w:szCs w:val="20"/>
                <w:lang w:val="sr-Latn-CS"/>
              </w:rPr>
              <w:t>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 xml:space="preserve">6.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произвођача:</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ANTON PAAR</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rPr>
            </w:pPr>
            <w:r w:rsidRPr="00FB6A53">
              <w:rPr>
                <w:rFonts w:ascii="Arial" w:hAnsi="Arial" w:cs="Arial"/>
                <w:b/>
                <w:bCs/>
                <w:color w:val="auto"/>
                <w:sz w:val="20"/>
                <w:szCs w:val="20"/>
                <w:lang w:val="sr-Latn-CS"/>
              </w:rPr>
              <w:t>2.000.000,00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 xml:space="preserve">7.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 сервисиање, набавка и замена резервних делова/потрошног материјала и верификација рада и еталонирање </w:t>
            </w:r>
            <w:r w:rsidRPr="00FB6A53">
              <w:rPr>
                <w:rFonts w:ascii="Arial" w:hAnsi="Arial" w:cs="Arial"/>
                <w:noProof/>
                <w:color w:val="auto"/>
                <w:sz w:val="20"/>
                <w:szCs w:val="20"/>
                <w:lang w:val="sr-Cyrl-CS"/>
              </w:rPr>
              <w:lastRenderedPageBreak/>
              <w:t>опремТхермо Сциентифице за контролу квалитета амбијенталног ваздуха произвођач</w:t>
            </w:r>
            <w:r w:rsidRPr="00FB6A53">
              <w:rPr>
                <w:rFonts w:ascii="Arial" w:hAnsi="Arial" w:cs="Arial"/>
                <w:color w:val="auto"/>
                <w:sz w:val="20"/>
                <w:szCs w:val="20"/>
                <w:lang w:val="sr-Cyrl-CS"/>
              </w:rPr>
              <w:t>а</w:t>
            </w:r>
            <w:r w:rsidRPr="00FB6A53">
              <w:rPr>
                <w:rFonts w:ascii="Arial" w:hAnsi="Arial" w:cs="Arial"/>
                <w:color w:val="auto"/>
                <w:sz w:val="20"/>
                <w:szCs w:val="20"/>
                <w:lang w:val="sr-Latn-CS"/>
              </w:rPr>
              <w:t xml:space="preserve"> </w:t>
            </w:r>
            <w:r w:rsidRPr="00FB6A53">
              <w:rPr>
                <w:rFonts w:ascii="Arial" w:hAnsi="Arial" w:cs="Arial"/>
                <w:b/>
                <w:bCs/>
                <w:color w:val="auto"/>
                <w:sz w:val="20"/>
                <w:szCs w:val="20"/>
                <w:lang w:val="sr-Latn-CS"/>
              </w:rPr>
              <w:t>Horiba, Leckel, Almemo, Chromatotech, Thermo Scientific, EAS Envimet analytical systems GMBH</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lastRenderedPageBreak/>
              <w:t>11.000.000,00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lastRenderedPageBreak/>
              <w:t xml:space="preserve">8.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произвођача:</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Selecta i Falc</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2.800.000,00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9</w:t>
            </w:r>
            <w:r w:rsidRPr="00FB6A53">
              <w:rPr>
                <w:rFonts w:ascii="Arial" w:hAnsi="Arial" w:cs="Arial"/>
                <w:b/>
                <w:bCs/>
                <w:noProof/>
                <w:color w:val="auto"/>
                <w:sz w:val="20"/>
                <w:szCs w:val="20"/>
                <w:lang w:val="sr-Cyrl-CS"/>
              </w:rPr>
              <w:t>. 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w:t>
            </w:r>
            <w:r w:rsidRPr="00FB6A53">
              <w:rPr>
                <w:rFonts w:ascii="Arial" w:hAnsi="Arial" w:cs="Arial"/>
                <w:color w:val="auto"/>
                <w:sz w:val="20"/>
                <w:szCs w:val="20"/>
                <w:lang w:val="sr-Cyrl-CS"/>
              </w:rPr>
              <w:t>а</w:t>
            </w:r>
            <w:r w:rsidRPr="00FB6A53">
              <w:rPr>
                <w:rFonts w:ascii="Arial" w:hAnsi="Arial" w:cs="Arial"/>
                <w:color w:val="auto"/>
                <w:sz w:val="20"/>
                <w:szCs w:val="20"/>
                <w:lang w:val="sr-Latn-CS"/>
              </w:rPr>
              <w:t xml:space="preserve">: </w:t>
            </w:r>
            <w:r w:rsidRPr="00FB6A53">
              <w:rPr>
                <w:rFonts w:ascii="Arial" w:hAnsi="Arial" w:cs="Arial"/>
                <w:b/>
                <w:bCs/>
                <w:color w:val="auto"/>
                <w:sz w:val="20"/>
                <w:szCs w:val="20"/>
                <w:lang w:val="sr-Latn-CS"/>
              </w:rPr>
              <w:t>MILLIPORE</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250.000,00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t xml:space="preserve">10.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 произвођач</w:t>
            </w:r>
            <w:r w:rsidRPr="00FB6A53">
              <w:rPr>
                <w:rFonts w:ascii="Arial" w:hAnsi="Arial" w:cs="Arial"/>
                <w:color w:val="auto"/>
                <w:sz w:val="20"/>
                <w:szCs w:val="20"/>
                <w:lang w:val="sr-Cyrl-CS"/>
              </w:rPr>
              <w:t>а</w:t>
            </w:r>
            <w:r w:rsidRPr="00FB6A53">
              <w:rPr>
                <w:rFonts w:ascii="Arial" w:hAnsi="Arial" w:cs="Arial"/>
                <w:color w:val="auto"/>
                <w:sz w:val="20"/>
                <w:szCs w:val="20"/>
                <w:lang w:val="sr-Latn-CS"/>
              </w:rPr>
              <w:t xml:space="preserve">: </w:t>
            </w:r>
            <w:r w:rsidRPr="00FB6A53">
              <w:rPr>
                <w:rFonts w:ascii="Arial" w:hAnsi="Arial" w:cs="Arial"/>
                <w:b/>
                <w:bCs/>
                <w:color w:val="auto"/>
                <w:sz w:val="20"/>
                <w:szCs w:val="20"/>
                <w:lang w:val="sr-Latn-CS"/>
              </w:rPr>
              <w:t>WTW</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200.000,00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t xml:space="preserve">11.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  и еталонирање спецтрофотометра </w:t>
            </w:r>
            <w:r w:rsidRPr="00FB6A53">
              <w:rPr>
                <w:rFonts w:ascii="Arial" w:hAnsi="Arial" w:cs="Arial"/>
                <w:noProof/>
                <w:color w:val="auto"/>
                <w:sz w:val="20"/>
                <w:szCs w:val="20"/>
                <w:lang w:val="sr-Latn-CS"/>
              </w:rPr>
              <w:t>DR</w:t>
            </w:r>
            <w:r w:rsidRPr="00FB6A53">
              <w:rPr>
                <w:rFonts w:ascii="Arial" w:hAnsi="Arial" w:cs="Arial"/>
                <w:noProof/>
                <w:color w:val="auto"/>
                <w:sz w:val="20"/>
                <w:szCs w:val="20"/>
                <w:lang w:val="sr-Cyrl-CS"/>
              </w:rPr>
              <w:t xml:space="preserve"> 2800,</w:t>
            </w:r>
            <w:r w:rsidRPr="00FB6A53">
              <w:rPr>
                <w:rFonts w:ascii="Arial" w:hAnsi="Arial" w:cs="Arial"/>
                <w:b/>
                <w:bCs/>
                <w:noProof/>
                <w:color w:val="auto"/>
                <w:sz w:val="20"/>
                <w:szCs w:val="20"/>
                <w:lang w:val="sr-Cyrl-CS"/>
              </w:rPr>
              <w:t xml:space="preserve"> </w:t>
            </w:r>
            <w:r w:rsidRPr="00FB6A53">
              <w:rPr>
                <w:rFonts w:ascii="Arial" w:hAnsi="Arial" w:cs="Arial"/>
                <w:noProof/>
                <w:color w:val="auto"/>
                <w:sz w:val="20"/>
                <w:szCs w:val="20"/>
                <w:lang w:val="sr-Cyrl-CS"/>
              </w:rPr>
              <w:t>опреме</w:t>
            </w:r>
            <w:r w:rsidRPr="00FB6A53">
              <w:rPr>
                <w:rFonts w:ascii="Arial" w:hAnsi="Arial" w:cs="Arial"/>
                <w:b/>
                <w:bCs/>
                <w:noProof/>
                <w:color w:val="auto"/>
                <w:sz w:val="20"/>
                <w:szCs w:val="20"/>
                <w:lang w:val="sr-Cyrl-CS"/>
              </w:rPr>
              <w:t xml:space="preserve"> </w:t>
            </w:r>
            <w:r w:rsidRPr="00FB6A53">
              <w:rPr>
                <w:rFonts w:ascii="Arial" w:hAnsi="Arial" w:cs="Arial"/>
                <w:noProof/>
                <w:color w:val="auto"/>
                <w:sz w:val="20"/>
                <w:szCs w:val="20"/>
                <w:lang w:val="sr-Cyrl-CS"/>
              </w:rPr>
              <w:t>произвођача:</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HACH, Retsch</w:t>
            </w:r>
            <w:r w:rsidRPr="00FB6A53">
              <w:rPr>
                <w:rFonts w:ascii="Arial" w:hAnsi="Arial" w:cs="Arial"/>
                <w:color w:val="auto"/>
                <w:sz w:val="20"/>
                <w:szCs w:val="20"/>
                <w:lang w:val="sr-Latn-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1.000.000,00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t xml:space="preserve">12.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произвођача:</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Buschi i Cammag</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1.000.000,00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 xml:space="preserve">13.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w:t>
            </w:r>
            <w:r w:rsidRPr="00FB6A53">
              <w:rPr>
                <w:rFonts w:ascii="Arial" w:hAnsi="Arial" w:cs="Arial"/>
                <w:b/>
                <w:bCs/>
                <w:noProof/>
                <w:color w:val="auto"/>
                <w:sz w:val="20"/>
                <w:szCs w:val="20"/>
                <w:lang w:val="sr-Cyrl-CS"/>
              </w:rPr>
              <w:t xml:space="preserve">Опреме за екстракцију беланчевина, екстракцију масти, фотометар, Спектрофотометар и аутоклава и </w:t>
            </w:r>
            <w:r w:rsidRPr="00FB6A53">
              <w:rPr>
                <w:rFonts w:ascii="Arial" w:hAnsi="Arial" w:cs="Arial"/>
                <w:noProof/>
                <w:color w:val="auto"/>
                <w:sz w:val="20"/>
                <w:szCs w:val="20"/>
                <w:lang w:val="sr-Cyrl-CS"/>
              </w:rPr>
              <w:t>еталонирање Спектрофотометара</w:t>
            </w:r>
            <w:r w:rsidRPr="00FB6A53">
              <w:rPr>
                <w:rFonts w:ascii="Arial" w:hAnsi="Arial" w:cs="Arial"/>
                <w:b/>
                <w:bCs/>
                <w:color w:val="auto"/>
                <w:sz w:val="20"/>
                <w:szCs w:val="20"/>
                <w:lang w:val="sr-Cyrl-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4.000.000,00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t xml:space="preserve">14.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w:t>
            </w:r>
            <w:r w:rsidRPr="00FB6A53">
              <w:rPr>
                <w:rFonts w:ascii="Arial" w:hAnsi="Arial" w:cs="Arial"/>
                <w:b/>
                <w:bCs/>
                <w:noProof/>
                <w:color w:val="auto"/>
                <w:sz w:val="20"/>
                <w:szCs w:val="20"/>
                <w:lang w:val="sr-Cyrl-CS"/>
              </w:rPr>
              <w:t>Центрифуг</w:t>
            </w:r>
            <w:r w:rsidRPr="00FB6A53">
              <w:rPr>
                <w:rFonts w:ascii="Arial" w:hAnsi="Arial" w:cs="Arial"/>
                <w:b/>
                <w:bCs/>
                <w:color w:val="auto"/>
                <w:sz w:val="20"/>
                <w:szCs w:val="20"/>
                <w:lang w:val="sr-Cyrl-CS"/>
              </w:rPr>
              <w:t>е</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500.000,00</w:t>
            </w:r>
          </w:p>
        </w:tc>
      </w:tr>
      <w:tr w:rsidR="000D143F" w:rsidRPr="00FB6A53" w:rsidTr="000D143F">
        <w:tc>
          <w:tcPr>
            <w:tcW w:w="4096" w:type="pct"/>
            <w:vAlign w:val="center"/>
          </w:tcPr>
          <w:p w:rsidR="000D143F" w:rsidRPr="00FB6A53" w:rsidRDefault="000D143F" w:rsidP="000D143F">
            <w:pPr>
              <w:ind w:right="180"/>
              <w:rPr>
                <w:rFonts w:ascii="Arial" w:hAnsi="Arial" w:cs="Arial"/>
                <w:noProof/>
                <w:color w:val="auto"/>
                <w:sz w:val="20"/>
                <w:szCs w:val="20"/>
                <w:lang w:val="sr-Cyrl-CS"/>
              </w:rPr>
            </w:pPr>
            <w:r w:rsidRPr="00FB6A53">
              <w:rPr>
                <w:rFonts w:ascii="Arial" w:hAnsi="Arial" w:cs="Arial"/>
                <w:b/>
                <w:bCs/>
                <w:noProof/>
                <w:color w:val="auto"/>
                <w:sz w:val="20"/>
                <w:szCs w:val="20"/>
                <w:lang w:val="sr-Cyrl-CS"/>
              </w:rPr>
              <w:t>15. партија</w:t>
            </w:r>
            <w:r w:rsidRPr="00FB6A53">
              <w:rPr>
                <w:rFonts w:ascii="Arial" w:hAnsi="Arial" w:cs="Arial"/>
                <w:noProof/>
                <w:color w:val="auto"/>
                <w:sz w:val="20"/>
                <w:szCs w:val="20"/>
                <w:lang w:val="sr-Cyrl-CS"/>
              </w:rPr>
              <w:t xml:space="preserve"> Одржавање, сервисирање, замена резервних делова и верификација рада </w:t>
            </w:r>
            <w:r w:rsidRPr="00FB6A53">
              <w:rPr>
                <w:rFonts w:ascii="Arial" w:hAnsi="Arial" w:cs="Arial"/>
                <w:noProof/>
                <w:color w:val="auto"/>
                <w:kern w:val="32"/>
                <w:sz w:val="20"/>
                <w:szCs w:val="20"/>
                <w:lang w:val="sr-Cyrl-CS"/>
              </w:rPr>
              <w:t>Микроскопа, светлосних лупа, рефрактометра и полариметра, реализација еталонирања рефрактометра</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400.000,00</w:t>
            </w:r>
          </w:p>
        </w:tc>
      </w:tr>
      <w:tr w:rsidR="000D143F" w:rsidRPr="00FB6A53" w:rsidTr="000D143F">
        <w:tc>
          <w:tcPr>
            <w:tcW w:w="4096" w:type="pct"/>
            <w:vAlign w:val="center"/>
          </w:tcPr>
          <w:p w:rsidR="000D143F" w:rsidRPr="00FB6A53" w:rsidRDefault="000D143F" w:rsidP="000D143F">
            <w:pPr>
              <w:ind w:right="180"/>
              <w:rPr>
                <w:rFonts w:ascii="Arial" w:hAnsi="Arial" w:cs="Arial"/>
                <w:noProof/>
                <w:color w:val="auto"/>
                <w:sz w:val="20"/>
                <w:szCs w:val="20"/>
                <w:lang w:val="sr-Cyrl-CS"/>
              </w:rPr>
            </w:pPr>
            <w:r w:rsidRPr="00FB6A53">
              <w:rPr>
                <w:rFonts w:ascii="Arial" w:hAnsi="Arial" w:cs="Arial"/>
                <w:b/>
                <w:bCs/>
                <w:noProof/>
                <w:color w:val="auto"/>
                <w:sz w:val="20"/>
                <w:szCs w:val="20"/>
                <w:lang w:val="sr-Cyrl-CS"/>
              </w:rPr>
              <w:t>16. партија</w:t>
            </w:r>
            <w:r w:rsidRPr="00FB6A53">
              <w:rPr>
                <w:rFonts w:ascii="Arial" w:hAnsi="Arial" w:cs="Arial"/>
                <w:noProof/>
                <w:color w:val="auto"/>
                <w:sz w:val="20"/>
                <w:szCs w:val="20"/>
                <w:lang w:val="sr-Cyrl-CS"/>
              </w:rPr>
              <w:t xml:space="preserve"> Одржавање, сервисирање, верификација рада и замена резервних делова на опреми за микроталасно разарање узорака, </w:t>
            </w:r>
            <w:r w:rsidRPr="00FB6A53">
              <w:rPr>
                <w:rFonts w:ascii="Arial" w:hAnsi="Arial" w:cs="Arial"/>
                <w:b/>
                <w:bCs/>
                <w:noProof/>
                <w:color w:val="auto"/>
                <w:spacing w:val="-4"/>
                <w:kern w:val="32"/>
                <w:sz w:val="20"/>
                <w:szCs w:val="20"/>
                <w:lang w:val="sr-Latn-CS"/>
              </w:rPr>
              <w:t>Mars 5, CEM Microwave</w:t>
            </w:r>
            <w:r w:rsidRPr="00FB6A53">
              <w:rPr>
                <w:rFonts w:ascii="Arial" w:hAnsi="Arial" w:cs="Arial"/>
                <w:noProof/>
                <w:color w:val="auto"/>
                <w:sz w:val="20"/>
                <w:szCs w:val="20"/>
                <w:lang w:val="sr-Latn-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700.000,00</w:t>
            </w:r>
          </w:p>
        </w:tc>
      </w:tr>
      <w:tr w:rsidR="000D143F" w:rsidRPr="00FB6A53" w:rsidTr="000D143F">
        <w:tc>
          <w:tcPr>
            <w:tcW w:w="4096" w:type="pct"/>
            <w:vAlign w:val="center"/>
          </w:tcPr>
          <w:p w:rsidR="000D143F" w:rsidRPr="00FB6A53" w:rsidRDefault="000D143F" w:rsidP="000D143F">
            <w:pPr>
              <w:spacing w:before="120" w:after="120"/>
              <w:ind w:right="180"/>
              <w:rPr>
                <w:rFonts w:ascii="Arial" w:hAnsi="Arial" w:cs="Arial"/>
                <w:noProof/>
                <w:color w:val="auto"/>
                <w:sz w:val="20"/>
                <w:szCs w:val="20"/>
                <w:lang w:val="sr-Cyrl-CS"/>
              </w:rPr>
            </w:pPr>
            <w:r w:rsidRPr="00FB6A53">
              <w:rPr>
                <w:rFonts w:ascii="Arial" w:hAnsi="Arial" w:cs="Arial"/>
                <w:b/>
                <w:bCs/>
                <w:noProof/>
                <w:color w:val="auto"/>
                <w:sz w:val="20"/>
                <w:szCs w:val="20"/>
                <w:lang w:val="sr-Cyrl-CS"/>
              </w:rPr>
              <w:t>17. партија</w:t>
            </w:r>
            <w:r w:rsidRPr="00FB6A53">
              <w:rPr>
                <w:rFonts w:ascii="Arial" w:hAnsi="Arial" w:cs="Arial"/>
                <w:noProof/>
                <w:color w:val="auto"/>
                <w:sz w:val="20"/>
                <w:szCs w:val="20"/>
                <w:lang w:val="sr-Cyrl-CS"/>
              </w:rPr>
              <w:t xml:space="preserve"> Одржавање, сервисирање и верификација рада Брумизатора- линиска инсталација </w:t>
            </w:r>
          </w:p>
        </w:tc>
        <w:tc>
          <w:tcPr>
            <w:tcW w:w="904" w:type="pct"/>
            <w:vAlign w:val="center"/>
          </w:tcPr>
          <w:p w:rsidR="000D143F" w:rsidRPr="00FB6A53" w:rsidRDefault="000D143F" w:rsidP="00E91FCC">
            <w:pPr>
              <w:tabs>
                <w:tab w:val="left" w:pos="1501"/>
              </w:tabs>
              <w:spacing w:before="120" w:after="120"/>
              <w:ind w:left="-1728" w:firstLine="1728"/>
              <w:jc w:val="center"/>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150.000,00</w:t>
            </w:r>
          </w:p>
        </w:tc>
      </w:tr>
      <w:tr w:rsidR="000D143F" w:rsidRPr="00FB6A53" w:rsidTr="000D143F">
        <w:tc>
          <w:tcPr>
            <w:tcW w:w="4096" w:type="pct"/>
            <w:vAlign w:val="center"/>
          </w:tcPr>
          <w:p w:rsidR="000D143F" w:rsidRPr="00FB6A53" w:rsidRDefault="000D143F" w:rsidP="000D143F">
            <w:pPr>
              <w:ind w:right="180"/>
              <w:rPr>
                <w:rFonts w:ascii="Arial" w:hAnsi="Arial" w:cs="Arial"/>
                <w:noProof/>
                <w:color w:val="auto"/>
                <w:sz w:val="20"/>
                <w:szCs w:val="20"/>
                <w:lang w:val="sr-Cyrl-CS"/>
              </w:rPr>
            </w:pPr>
            <w:r w:rsidRPr="00FB6A53">
              <w:rPr>
                <w:rFonts w:ascii="Arial" w:hAnsi="Arial" w:cs="Arial"/>
                <w:b/>
                <w:bCs/>
                <w:noProof/>
                <w:color w:val="auto"/>
                <w:sz w:val="20"/>
                <w:szCs w:val="20"/>
                <w:lang w:val="sr-Cyrl-CS"/>
              </w:rPr>
              <w:t>18. партија</w:t>
            </w:r>
            <w:r w:rsidRPr="00FB6A53">
              <w:rPr>
                <w:rFonts w:ascii="Arial" w:hAnsi="Arial" w:cs="Arial"/>
                <w:noProof/>
                <w:color w:val="auto"/>
                <w:sz w:val="20"/>
                <w:szCs w:val="20"/>
                <w:lang w:val="sr-Cyrl-CS"/>
              </w:rPr>
              <w:t xml:space="preserve"> Одржавање, сервисирање и верификација рада опреме,  грејне плоче, пећи за жарење и </w:t>
            </w:r>
            <w:r w:rsidRPr="00FB6A53">
              <w:rPr>
                <w:rFonts w:ascii="Arial" w:hAnsi="Arial" w:cs="Arial"/>
                <w:noProof/>
                <w:color w:val="auto"/>
                <w:spacing w:val="-4"/>
                <w:kern w:val="32"/>
                <w:sz w:val="20"/>
                <w:szCs w:val="20"/>
                <w:lang w:val="sr-Cyrl-CS"/>
              </w:rPr>
              <w:t xml:space="preserve">реализација еталонирања </w:t>
            </w:r>
            <w:r w:rsidRPr="00FB6A53">
              <w:rPr>
                <w:rFonts w:ascii="Arial" w:hAnsi="Arial" w:cs="Arial"/>
                <w:b/>
                <w:bCs/>
                <w:noProof/>
                <w:color w:val="auto"/>
                <w:spacing w:val="-4"/>
                <w:kern w:val="32"/>
                <w:sz w:val="20"/>
                <w:szCs w:val="20"/>
                <w:lang w:val="sr-Cyrl-CS"/>
              </w:rPr>
              <w:t>пећи за жарење у више тачака</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1.200.000,00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Cyrl-CS"/>
              </w:rPr>
            </w:pPr>
            <w:r w:rsidRPr="00FB6A53">
              <w:rPr>
                <w:rFonts w:ascii="Arial" w:hAnsi="Arial" w:cs="Arial"/>
                <w:b/>
                <w:bCs/>
                <w:noProof/>
                <w:color w:val="auto"/>
                <w:sz w:val="20"/>
                <w:szCs w:val="20"/>
                <w:lang w:val="sr-Cyrl-CS"/>
              </w:rPr>
              <w:t>19. партија</w:t>
            </w:r>
            <w:r w:rsidRPr="00FB6A53">
              <w:rPr>
                <w:rFonts w:ascii="Arial" w:hAnsi="Arial" w:cs="Arial"/>
                <w:noProof/>
                <w:color w:val="auto"/>
                <w:sz w:val="20"/>
                <w:szCs w:val="20"/>
                <w:lang w:val="sr-Cyrl-CS"/>
              </w:rPr>
              <w:t xml:space="preserve"> Одржавање, сервисирање, верификација рада и замена резервних делова на техничким /аналитичким вагама, са тачношћу и  до 6 децимала, жигосање и реализација </w:t>
            </w:r>
            <w:r w:rsidRPr="00FB6A53">
              <w:rPr>
                <w:rFonts w:ascii="Arial" w:hAnsi="Arial" w:cs="Arial"/>
                <w:b/>
                <w:bCs/>
                <w:noProof/>
                <w:color w:val="auto"/>
                <w:sz w:val="20"/>
                <w:szCs w:val="20"/>
                <w:lang w:val="sr-Cyrl-CS"/>
              </w:rPr>
              <w:t>еталонирања вага и тегова</w:t>
            </w:r>
            <w:r w:rsidRPr="00FB6A53">
              <w:rPr>
                <w:rFonts w:ascii="Arial" w:hAnsi="Arial" w:cs="Arial"/>
                <w:noProof/>
                <w:color w:val="auto"/>
                <w:sz w:val="20"/>
                <w:szCs w:val="20"/>
                <w:lang w:val="sr-Cyrl-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1.400.000,00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t xml:space="preserve">20.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 xml:space="preserve">pH </w:t>
            </w:r>
            <w:r w:rsidRPr="00FB6A53">
              <w:rPr>
                <w:rFonts w:ascii="Arial" w:hAnsi="Arial" w:cs="Arial"/>
                <w:b/>
                <w:bCs/>
                <w:noProof/>
                <w:color w:val="auto"/>
                <w:sz w:val="20"/>
                <w:szCs w:val="20"/>
                <w:lang w:val="sr-Cyrl-CS"/>
              </w:rPr>
              <w:t>метри, кондуктометри</w:t>
            </w:r>
            <w:r w:rsidRPr="00FB6A53">
              <w:rPr>
                <w:rFonts w:ascii="Arial" w:hAnsi="Arial" w:cs="Arial"/>
                <w:noProof/>
                <w:color w:val="auto"/>
                <w:sz w:val="20"/>
                <w:szCs w:val="20"/>
                <w:lang w:val="sr-Cyrl-CS"/>
              </w:rPr>
              <w:t xml:space="preserve"> </w:t>
            </w:r>
            <w:r w:rsidRPr="00FB6A53">
              <w:rPr>
                <w:rFonts w:ascii="Arial" w:hAnsi="Arial" w:cs="Arial"/>
                <w:b/>
                <w:bCs/>
                <w:noProof/>
                <w:color w:val="auto"/>
                <w:sz w:val="20"/>
                <w:szCs w:val="20"/>
                <w:lang w:val="sr-Cyrl-CS"/>
              </w:rPr>
              <w:t>Аутоматски титратори</w:t>
            </w:r>
            <w:r w:rsidRPr="00FB6A53">
              <w:rPr>
                <w:rFonts w:ascii="Arial" w:hAnsi="Arial" w:cs="Arial"/>
                <w:b/>
                <w:bCs/>
                <w:color w:val="auto"/>
                <w:sz w:val="20"/>
                <w:szCs w:val="20"/>
                <w:lang w:val="sr-Cyrl-CS"/>
              </w:rPr>
              <w:t xml:space="preserve"> </w:t>
            </w:r>
            <w:r w:rsidRPr="00FB6A53">
              <w:rPr>
                <w:rFonts w:ascii="Arial" w:hAnsi="Arial" w:cs="Arial"/>
                <w:b/>
                <w:bCs/>
                <w:color w:val="auto"/>
                <w:sz w:val="20"/>
                <w:szCs w:val="20"/>
                <w:lang w:val="sr-Latn-CS"/>
              </w:rPr>
              <w:t>Radioметар</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500.000,00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noProof/>
                <w:color w:val="auto"/>
                <w:sz w:val="20"/>
                <w:szCs w:val="20"/>
                <w:lang w:val="sr-Cyrl-CS"/>
              </w:rPr>
              <w:t>21. 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w:t>
            </w:r>
            <w:r w:rsidRPr="00FB6A53">
              <w:rPr>
                <w:rFonts w:ascii="Arial" w:hAnsi="Arial" w:cs="Arial"/>
                <w:b/>
                <w:bCs/>
                <w:noProof/>
                <w:color w:val="auto"/>
                <w:sz w:val="20"/>
                <w:szCs w:val="20"/>
                <w:lang w:val="sr-Cyrl-CS"/>
              </w:rPr>
              <w:t>Водена и ултразвучна купатила и опрема произвођача</w:t>
            </w:r>
            <w:r w:rsidRPr="00FB6A53">
              <w:rPr>
                <w:rFonts w:ascii="Arial" w:hAnsi="Arial" w:cs="Arial"/>
                <w:b/>
                <w:bCs/>
                <w:color w:val="auto"/>
                <w:sz w:val="20"/>
                <w:szCs w:val="20"/>
                <w:lang w:val="sr-Cyrl-CS"/>
              </w:rPr>
              <w:t xml:space="preserve"> </w:t>
            </w:r>
            <w:r w:rsidRPr="00FB6A53">
              <w:rPr>
                <w:rFonts w:ascii="Arial" w:hAnsi="Arial" w:cs="Arial"/>
                <w:b/>
                <w:bCs/>
                <w:color w:val="auto"/>
                <w:sz w:val="20"/>
                <w:szCs w:val="20"/>
                <w:lang w:val="sr-Latn-CS"/>
              </w:rPr>
              <w:t>IKA</w:t>
            </w:r>
            <w:r w:rsidRPr="00FB6A53">
              <w:rPr>
                <w:rFonts w:ascii="Arial" w:hAnsi="Arial" w:cs="Arial"/>
                <w:color w:val="auto"/>
                <w:sz w:val="20"/>
                <w:szCs w:val="20"/>
                <w:u w:val="single"/>
                <w:lang w:val="sr-Latn-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1.500.000,00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pacing w:val="-4"/>
                <w:kern w:val="32"/>
                <w:sz w:val="20"/>
                <w:szCs w:val="20"/>
                <w:lang w:val="sr-Latn-CS"/>
              </w:rPr>
            </w:pPr>
            <w:r w:rsidRPr="00FB6A53">
              <w:rPr>
                <w:rFonts w:ascii="Arial" w:hAnsi="Arial" w:cs="Arial"/>
                <w:b/>
                <w:bCs/>
                <w:noProof/>
                <w:color w:val="auto"/>
                <w:sz w:val="20"/>
                <w:szCs w:val="20"/>
                <w:lang w:val="sr-Cyrl-CS"/>
              </w:rPr>
              <w:t>22. 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w:t>
            </w:r>
            <w:r w:rsidRPr="00FB6A53">
              <w:rPr>
                <w:rFonts w:ascii="Arial" w:hAnsi="Arial" w:cs="Arial"/>
                <w:b/>
                <w:bCs/>
                <w:noProof/>
                <w:color w:val="auto"/>
                <w:sz w:val="20"/>
                <w:szCs w:val="20"/>
                <w:lang w:val="sr-Cyrl-CS"/>
              </w:rPr>
              <w:t>Стерилизатори, Термостати, сушнице и уређаји за производњу деминерализоване/дестиловане воде</w:t>
            </w:r>
            <w:r w:rsidRPr="00FB6A53">
              <w:rPr>
                <w:rFonts w:ascii="Arial" w:hAnsi="Arial" w:cs="Arial"/>
                <w:color w:val="auto"/>
                <w:sz w:val="20"/>
                <w:szCs w:val="20"/>
                <w:lang w:val="sr-Cyrl-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4.250.000,00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highlight w:val="yellow"/>
                <w:u w:val="single"/>
                <w:lang w:val="sr-Latn-CS"/>
              </w:rPr>
            </w:pPr>
            <w:r w:rsidRPr="00FB6A53">
              <w:rPr>
                <w:rFonts w:ascii="Arial" w:hAnsi="Arial" w:cs="Arial"/>
                <w:b/>
                <w:bCs/>
                <w:noProof/>
                <w:color w:val="auto"/>
                <w:sz w:val="20"/>
                <w:szCs w:val="20"/>
                <w:lang w:val="sr-Cyrl-CS"/>
              </w:rPr>
              <w:t>23. партија:</w:t>
            </w:r>
            <w:r w:rsidRPr="00FB6A53">
              <w:rPr>
                <w:rFonts w:ascii="Arial" w:hAnsi="Arial" w:cs="Arial"/>
                <w:noProof/>
                <w:color w:val="auto"/>
                <w:sz w:val="20"/>
                <w:szCs w:val="20"/>
                <w:lang w:val="sr-Cyrl-CS"/>
              </w:rPr>
              <w:t xml:space="preserve"> одржавање, сервисиање, набавка и замена резервних делова/потрошног материјала и верификација рада опреме произвођача</w:t>
            </w:r>
            <w:r w:rsidRPr="00FB6A53">
              <w:rPr>
                <w:rFonts w:ascii="Arial" w:hAnsi="Arial" w:cs="Arial"/>
                <w:b/>
                <w:bCs/>
                <w:noProof/>
                <w:color w:val="auto"/>
                <w:sz w:val="20"/>
                <w:szCs w:val="20"/>
                <w:lang w:val="sr-Cyrl-CS"/>
              </w:rPr>
              <w:t>:</w:t>
            </w:r>
            <w:r w:rsidRPr="00FB6A53">
              <w:rPr>
                <w:rFonts w:ascii="Arial" w:hAnsi="Arial" w:cs="Arial"/>
                <w:b/>
                <w:bCs/>
                <w:color w:val="auto"/>
                <w:sz w:val="20"/>
                <w:szCs w:val="20"/>
                <w:lang w:val="sr-Cyrl-CS"/>
              </w:rPr>
              <w:t xml:space="preserve"> </w:t>
            </w:r>
            <w:r w:rsidRPr="00FB6A53">
              <w:rPr>
                <w:rFonts w:ascii="Arial" w:hAnsi="Arial" w:cs="Arial"/>
                <w:b/>
                <w:bCs/>
                <w:color w:val="auto"/>
                <w:sz w:val="20"/>
                <w:szCs w:val="20"/>
                <w:lang w:val="sr-Latn-CS"/>
              </w:rPr>
              <w:t>bioMerieux</w:t>
            </w:r>
            <w:r w:rsidRPr="00FB6A53">
              <w:rPr>
                <w:rFonts w:ascii="Arial" w:hAnsi="Arial" w:cs="Arial"/>
                <w:color w:val="auto"/>
                <w:sz w:val="20"/>
                <w:szCs w:val="20"/>
                <w:u w:val="single"/>
                <w:lang w:val="sr-Latn-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5.000.000,00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24</w:t>
            </w:r>
            <w:r w:rsidRPr="00FB6A53">
              <w:rPr>
                <w:rFonts w:ascii="Arial" w:hAnsi="Arial" w:cs="Arial"/>
                <w:b/>
                <w:bCs/>
                <w:noProof/>
                <w:color w:val="auto"/>
                <w:sz w:val="20"/>
                <w:szCs w:val="20"/>
                <w:lang w:val="sr-Cyrl-CS"/>
              </w:rPr>
              <w:t>. партија:</w:t>
            </w:r>
            <w:r w:rsidRPr="00FB6A53">
              <w:rPr>
                <w:rFonts w:ascii="Arial" w:hAnsi="Arial" w:cs="Arial"/>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 произвођача:</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Drager</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500.000,00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t>25</w:t>
            </w:r>
            <w:r w:rsidRPr="00FB6A53">
              <w:rPr>
                <w:rFonts w:ascii="Arial" w:hAnsi="Arial" w:cs="Arial"/>
                <w:b/>
                <w:bCs/>
                <w:noProof/>
                <w:color w:val="auto"/>
                <w:sz w:val="20"/>
                <w:szCs w:val="20"/>
                <w:lang w:val="sr-Cyrl-CS"/>
              </w:rPr>
              <w:t>. партија:</w:t>
            </w:r>
            <w:r w:rsidRPr="00FB6A53">
              <w:rPr>
                <w:rFonts w:ascii="Arial" w:hAnsi="Arial" w:cs="Arial"/>
                <w:noProof/>
                <w:color w:val="auto"/>
                <w:sz w:val="20"/>
                <w:szCs w:val="20"/>
                <w:lang w:val="sr-Cyrl-CS"/>
              </w:rPr>
              <w:t xml:space="preserve"> Одржавање, сервисирање и замена резервних делова/потрошног материјала: </w:t>
            </w:r>
            <w:r w:rsidRPr="00FB6A53">
              <w:rPr>
                <w:rFonts w:ascii="Arial" w:hAnsi="Arial" w:cs="Arial"/>
                <w:noProof/>
                <w:color w:val="auto"/>
                <w:spacing w:val="-4"/>
                <w:kern w:val="32"/>
                <w:sz w:val="20"/>
                <w:szCs w:val="20"/>
                <w:lang w:val="sr-Cyrl-CS"/>
              </w:rPr>
              <w:t>Уређаја за полуатоматско узорковање ваздуха, произвођача</w:t>
            </w:r>
            <w:r w:rsidRPr="00FB6A53">
              <w:rPr>
                <w:rFonts w:ascii="Arial" w:hAnsi="Arial" w:cs="Arial"/>
                <w:color w:val="auto"/>
                <w:spacing w:val="-4"/>
                <w:kern w:val="32"/>
                <w:sz w:val="20"/>
                <w:szCs w:val="20"/>
                <w:lang w:val="sr-Cyrl-CS"/>
              </w:rPr>
              <w:t xml:space="preserve"> </w:t>
            </w:r>
            <w:r w:rsidRPr="00FB6A53">
              <w:rPr>
                <w:rFonts w:ascii="Arial" w:hAnsi="Arial" w:cs="Arial"/>
                <w:b/>
                <w:bCs/>
                <w:color w:val="auto"/>
                <w:spacing w:val="-4"/>
                <w:kern w:val="32"/>
                <w:sz w:val="20"/>
                <w:szCs w:val="20"/>
                <w:lang w:val="sr-Latn-CS"/>
              </w:rPr>
              <w:t>Proekos</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2.700.000,00</w:t>
            </w:r>
          </w:p>
        </w:tc>
      </w:tr>
      <w:tr w:rsidR="000D143F" w:rsidRPr="00FB6A53" w:rsidTr="000D143F">
        <w:tc>
          <w:tcPr>
            <w:tcW w:w="4096" w:type="pct"/>
            <w:vAlign w:val="center"/>
          </w:tcPr>
          <w:p w:rsidR="000D143F" w:rsidRPr="00FB6A53" w:rsidRDefault="000D143F" w:rsidP="000D143F">
            <w:pPr>
              <w:spacing w:before="120" w:after="120"/>
              <w:ind w:right="180"/>
              <w:rPr>
                <w:rFonts w:ascii="Arial" w:hAnsi="Arial" w:cs="Arial"/>
                <w:color w:val="auto"/>
                <w:sz w:val="20"/>
                <w:szCs w:val="20"/>
              </w:rPr>
            </w:pPr>
            <w:r w:rsidRPr="00FB6A53">
              <w:rPr>
                <w:rFonts w:ascii="Arial" w:hAnsi="Arial" w:cs="Arial"/>
                <w:b/>
                <w:bCs/>
                <w:color w:val="auto"/>
                <w:sz w:val="20"/>
                <w:szCs w:val="20"/>
                <w:lang w:val="sr-Latn-CS"/>
              </w:rPr>
              <w:lastRenderedPageBreak/>
              <w:t>2</w:t>
            </w:r>
            <w:r w:rsidRPr="00FB6A53">
              <w:rPr>
                <w:rFonts w:ascii="Arial" w:hAnsi="Arial" w:cs="Arial"/>
                <w:b/>
                <w:bCs/>
                <w:color w:val="auto"/>
                <w:sz w:val="20"/>
                <w:szCs w:val="20"/>
              </w:rPr>
              <w:t>6</w:t>
            </w:r>
            <w:r w:rsidRPr="00FB6A53">
              <w:rPr>
                <w:rFonts w:ascii="Arial" w:hAnsi="Arial" w:cs="Arial"/>
                <w:b/>
                <w:bCs/>
                <w:color w:val="auto"/>
                <w:sz w:val="20"/>
                <w:szCs w:val="20"/>
                <w:lang w:val="sr-Latn-CS"/>
              </w:rPr>
              <w:t xml:space="preserve">.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 сервисирање, верификација рада и замена резервних делова опреме</w:t>
            </w:r>
            <w:r w:rsidRPr="00FB6A53">
              <w:rPr>
                <w:rFonts w:ascii="Arial" w:hAnsi="Arial" w:cs="Arial"/>
                <w:color w:val="auto"/>
                <w:sz w:val="20"/>
                <w:szCs w:val="20"/>
                <w:lang w:val="sr-Cyrl-CS"/>
              </w:rPr>
              <w:t xml:space="preserve"> </w:t>
            </w:r>
            <w:r w:rsidRPr="00FB6A53">
              <w:rPr>
                <w:rFonts w:ascii="Arial" w:hAnsi="Arial" w:cs="Arial"/>
                <w:b/>
                <w:bCs/>
                <w:color w:val="auto"/>
                <w:sz w:val="20"/>
                <w:szCs w:val="20"/>
                <w:lang w:val="sr-Latn-CS"/>
              </w:rPr>
              <w:t>PCR-a</w:t>
            </w:r>
            <w:r w:rsidRPr="00FB6A53">
              <w:rPr>
                <w:rFonts w:ascii="Arial" w:hAnsi="Arial" w:cs="Arial"/>
                <w:color w:val="auto"/>
                <w:sz w:val="20"/>
                <w:szCs w:val="20"/>
                <w:lang w:val="sr-Latn-CS"/>
              </w:rPr>
              <w:t xml:space="preserve">. </w:t>
            </w:r>
          </w:p>
        </w:tc>
        <w:tc>
          <w:tcPr>
            <w:tcW w:w="904" w:type="pct"/>
            <w:vAlign w:val="center"/>
          </w:tcPr>
          <w:p w:rsidR="000D143F" w:rsidRPr="00FB6A53" w:rsidRDefault="000D143F" w:rsidP="00E91FCC">
            <w:pPr>
              <w:tabs>
                <w:tab w:val="left" w:pos="1501"/>
              </w:tabs>
              <w:spacing w:before="120" w:after="120"/>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300.000,00</w:t>
            </w:r>
          </w:p>
        </w:tc>
      </w:tr>
      <w:tr w:rsidR="000D143F" w:rsidRPr="00FB6A53" w:rsidTr="000D143F">
        <w:tc>
          <w:tcPr>
            <w:tcW w:w="4096" w:type="pct"/>
            <w:vAlign w:val="center"/>
          </w:tcPr>
          <w:p w:rsidR="000D143F" w:rsidRPr="00FB6A53" w:rsidRDefault="000D143F" w:rsidP="000D143F">
            <w:pPr>
              <w:ind w:right="180"/>
              <w:rPr>
                <w:rFonts w:ascii="Arial" w:hAnsi="Arial" w:cs="Arial"/>
                <w:noProof/>
                <w:color w:val="auto"/>
                <w:sz w:val="20"/>
                <w:szCs w:val="20"/>
                <w:lang w:val="sr-Cyrl-CS"/>
              </w:rPr>
            </w:pPr>
            <w:r w:rsidRPr="00FB6A53">
              <w:rPr>
                <w:rFonts w:ascii="Arial" w:hAnsi="Arial" w:cs="Arial"/>
                <w:b/>
                <w:bCs/>
                <w:noProof/>
                <w:color w:val="auto"/>
                <w:sz w:val="20"/>
                <w:szCs w:val="20"/>
                <w:lang w:val="sr-Cyrl-CS"/>
              </w:rPr>
              <w:t>27.</w:t>
            </w:r>
            <w:r w:rsidRPr="00FB6A53">
              <w:rPr>
                <w:rFonts w:ascii="Arial" w:hAnsi="Arial" w:cs="Arial"/>
                <w:noProof/>
                <w:color w:val="auto"/>
                <w:sz w:val="20"/>
                <w:szCs w:val="20"/>
                <w:lang w:val="sr-Cyrl-CS"/>
              </w:rPr>
              <w:t xml:space="preserve">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 сервисирање и верификација рада опреме: Преносиви м</w:t>
            </w:r>
            <w:r w:rsidRPr="00FB6A53">
              <w:rPr>
                <w:rFonts w:ascii="Arial" w:hAnsi="Arial" w:cs="Arial"/>
                <w:noProof/>
                <w:color w:val="auto"/>
                <w:spacing w:val="-4"/>
                <w:kern w:val="32"/>
                <w:sz w:val="20"/>
                <w:szCs w:val="20"/>
                <w:lang w:val="sr-Cyrl-CS"/>
              </w:rPr>
              <w:t>ерач површинске контаминације</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200.000,00</w:t>
            </w:r>
          </w:p>
        </w:tc>
      </w:tr>
      <w:tr w:rsidR="000D143F" w:rsidRPr="00FB6A53" w:rsidTr="000D143F">
        <w:tc>
          <w:tcPr>
            <w:tcW w:w="4096" w:type="pct"/>
            <w:vAlign w:val="center"/>
          </w:tcPr>
          <w:p w:rsidR="000D143F" w:rsidRPr="00FB6A53" w:rsidRDefault="000D143F" w:rsidP="000D143F">
            <w:pPr>
              <w:ind w:right="180"/>
              <w:rPr>
                <w:rFonts w:ascii="Arial" w:hAnsi="Arial" w:cs="Arial"/>
                <w:noProof/>
                <w:color w:val="auto"/>
                <w:sz w:val="20"/>
                <w:szCs w:val="20"/>
                <w:lang w:val="sr-Cyrl-CS"/>
              </w:rPr>
            </w:pPr>
            <w:r w:rsidRPr="00FB6A53">
              <w:rPr>
                <w:rFonts w:ascii="Arial" w:hAnsi="Arial" w:cs="Arial"/>
                <w:b/>
                <w:bCs/>
                <w:noProof/>
                <w:color w:val="auto"/>
                <w:sz w:val="20"/>
                <w:szCs w:val="20"/>
                <w:lang w:val="sr-Cyrl-CS"/>
              </w:rPr>
              <w:t>28. партија</w:t>
            </w:r>
            <w:r w:rsidRPr="00FB6A53">
              <w:rPr>
                <w:rFonts w:ascii="Arial" w:hAnsi="Arial" w:cs="Arial"/>
                <w:noProof/>
                <w:color w:val="auto"/>
                <w:sz w:val="20"/>
                <w:szCs w:val="20"/>
                <w:lang w:val="sr-Cyrl-CS"/>
              </w:rPr>
              <w:t xml:space="preserve"> Одржавање, сервисирање и верификација рада опреме за узорковање воде, седимента и земљишта,</w:t>
            </w:r>
            <w:r w:rsidRPr="00FB6A53">
              <w:rPr>
                <w:rFonts w:ascii="Arial" w:hAnsi="Arial" w:cs="Arial"/>
                <w:noProof/>
                <w:color w:val="auto"/>
                <w:sz w:val="20"/>
                <w:szCs w:val="20"/>
                <w:lang w:val="sr-Latn-CS"/>
              </w:rPr>
              <w:t xml:space="preserve"> </w:t>
            </w:r>
            <w:r w:rsidRPr="00FB6A53">
              <w:rPr>
                <w:rFonts w:ascii="Arial" w:hAnsi="Arial" w:cs="Arial"/>
                <w:b/>
                <w:bCs/>
                <w:noProof/>
                <w:color w:val="auto"/>
                <w:spacing w:val="-4"/>
                <w:kern w:val="32"/>
                <w:sz w:val="20"/>
                <w:szCs w:val="20"/>
                <w:lang w:val="sr-Latn-CS"/>
              </w:rPr>
              <w:t xml:space="preserve">Eijkelkamp </w:t>
            </w:r>
            <w:r w:rsidRPr="00FB6A53">
              <w:rPr>
                <w:rFonts w:ascii="Arial" w:hAnsi="Arial" w:cs="Arial"/>
                <w:b/>
                <w:bCs/>
                <w:noProof/>
                <w:color w:val="auto"/>
                <w:sz w:val="20"/>
                <w:szCs w:val="20"/>
                <w:lang w:val="sr-Latn-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300.000,00</w:t>
            </w:r>
          </w:p>
        </w:tc>
      </w:tr>
      <w:tr w:rsidR="000D143F" w:rsidRPr="00FB6A53" w:rsidTr="000D143F">
        <w:tc>
          <w:tcPr>
            <w:tcW w:w="4096" w:type="pct"/>
            <w:vAlign w:val="center"/>
          </w:tcPr>
          <w:p w:rsidR="000D143F" w:rsidRPr="00FB6A53" w:rsidRDefault="000D143F" w:rsidP="000D143F">
            <w:pPr>
              <w:ind w:right="180"/>
              <w:rPr>
                <w:rFonts w:ascii="Arial" w:hAnsi="Arial" w:cs="Arial"/>
                <w:b/>
                <w:bCs/>
                <w:color w:val="auto"/>
                <w:sz w:val="20"/>
                <w:szCs w:val="20"/>
                <w:lang w:val="sr-Cyrl-CS"/>
              </w:rPr>
            </w:pPr>
            <w:r w:rsidRPr="00FB6A53">
              <w:rPr>
                <w:rFonts w:ascii="Arial" w:hAnsi="Arial" w:cs="Arial"/>
                <w:b/>
                <w:bCs/>
                <w:noProof/>
                <w:color w:val="auto"/>
                <w:sz w:val="20"/>
                <w:szCs w:val="20"/>
                <w:lang w:val="sr-Cyrl-CS"/>
              </w:rPr>
              <w:t xml:space="preserve">29. партија </w:t>
            </w:r>
            <w:r w:rsidRPr="00FB6A53">
              <w:rPr>
                <w:rFonts w:ascii="Arial" w:hAnsi="Arial" w:cs="Arial"/>
                <w:noProof/>
                <w:color w:val="auto"/>
                <w:sz w:val="20"/>
                <w:szCs w:val="20"/>
                <w:lang w:val="sr-Cyrl-CS"/>
              </w:rPr>
              <w:t xml:space="preserve">Одржавање, сервисирањ И калибрација мултипараметарске сонде </w:t>
            </w:r>
            <w:r w:rsidRPr="00FB6A53">
              <w:rPr>
                <w:rFonts w:ascii="Arial" w:hAnsi="Arial" w:cs="Arial"/>
                <w:noProof/>
                <w:color w:val="auto"/>
                <w:sz w:val="20"/>
                <w:szCs w:val="20"/>
                <w:lang w:val="sr-Latn-CS"/>
              </w:rPr>
              <w:t xml:space="preserve">Profesional YSI PRO+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350.000,00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rPr>
            </w:pPr>
            <w:r w:rsidRPr="00FB6A53">
              <w:rPr>
                <w:rFonts w:ascii="Arial" w:hAnsi="Arial" w:cs="Arial"/>
                <w:b/>
                <w:bCs/>
                <w:color w:val="auto"/>
                <w:sz w:val="20"/>
                <w:szCs w:val="20"/>
                <w:lang w:val="sr-Latn-CS"/>
              </w:rPr>
              <w:t>3</w:t>
            </w:r>
            <w:r w:rsidRPr="00FB6A53">
              <w:rPr>
                <w:rFonts w:ascii="Arial" w:hAnsi="Arial" w:cs="Arial"/>
                <w:b/>
                <w:bCs/>
                <w:color w:val="auto"/>
                <w:sz w:val="20"/>
                <w:szCs w:val="20"/>
              </w:rPr>
              <w:t>0</w:t>
            </w:r>
            <w:r w:rsidRPr="00FB6A53">
              <w:rPr>
                <w:rFonts w:ascii="Arial" w:hAnsi="Arial" w:cs="Arial"/>
                <w:b/>
                <w:bCs/>
                <w:color w:val="auto"/>
                <w:sz w:val="20"/>
                <w:szCs w:val="20"/>
                <w:lang w:val="sr-Latn-CS"/>
              </w:rPr>
              <w:t xml:space="preserve">.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Уређаја за обезбеђивање константних услова температуре и влажности ваздуха у просторији,  произвођач</w:t>
            </w:r>
            <w:r w:rsidRPr="00FB6A53">
              <w:rPr>
                <w:rFonts w:ascii="Arial" w:hAnsi="Arial" w:cs="Arial"/>
                <w:color w:val="auto"/>
                <w:sz w:val="20"/>
                <w:szCs w:val="20"/>
                <w:lang w:val="sr-Cyrl-CS"/>
              </w:rPr>
              <w:t>а</w:t>
            </w:r>
            <w:r w:rsidRPr="00FB6A53">
              <w:rPr>
                <w:rFonts w:ascii="Arial" w:hAnsi="Arial" w:cs="Arial"/>
                <w:color w:val="auto"/>
                <w:sz w:val="20"/>
                <w:szCs w:val="20"/>
                <w:lang w:val="sr-Latn-CS"/>
              </w:rPr>
              <w:t xml:space="preserve">: </w:t>
            </w:r>
            <w:r w:rsidRPr="00FB6A53">
              <w:rPr>
                <w:rFonts w:ascii="Arial" w:hAnsi="Arial" w:cs="Arial"/>
                <w:b/>
                <w:bCs/>
                <w:color w:val="auto"/>
                <w:sz w:val="20"/>
                <w:szCs w:val="20"/>
                <w:lang w:val="sr-Latn-CS"/>
              </w:rPr>
              <w:t>Emerson</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320.000,00</w:t>
            </w:r>
          </w:p>
        </w:tc>
      </w:tr>
      <w:tr w:rsidR="000D143F" w:rsidRPr="00FB6A53" w:rsidTr="000D143F">
        <w:tc>
          <w:tcPr>
            <w:tcW w:w="4096" w:type="pct"/>
            <w:vAlign w:val="center"/>
          </w:tcPr>
          <w:p w:rsidR="000D143F" w:rsidRPr="00FB6A53" w:rsidRDefault="000D143F" w:rsidP="000D143F">
            <w:pPr>
              <w:spacing w:before="120" w:after="120"/>
              <w:ind w:right="180"/>
              <w:rPr>
                <w:rFonts w:ascii="Arial" w:hAnsi="Arial" w:cs="Arial"/>
                <w:color w:val="auto"/>
                <w:sz w:val="20"/>
                <w:szCs w:val="20"/>
              </w:rPr>
            </w:pPr>
            <w:r w:rsidRPr="00FB6A53">
              <w:rPr>
                <w:rFonts w:ascii="Arial" w:hAnsi="Arial" w:cs="Arial"/>
                <w:b/>
                <w:bCs/>
                <w:color w:val="auto"/>
                <w:sz w:val="20"/>
                <w:szCs w:val="20"/>
                <w:lang w:val="sr-Latn-CS"/>
              </w:rPr>
              <w:t>3</w:t>
            </w:r>
            <w:r w:rsidRPr="00FB6A53">
              <w:rPr>
                <w:rFonts w:ascii="Arial" w:hAnsi="Arial" w:cs="Arial"/>
                <w:b/>
                <w:bCs/>
                <w:color w:val="auto"/>
                <w:sz w:val="20"/>
                <w:szCs w:val="20"/>
              </w:rPr>
              <w:t>1</w:t>
            </w:r>
            <w:r w:rsidRPr="00FB6A53">
              <w:rPr>
                <w:rFonts w:ascii="Arial" w:hAnsi="Arial" w:cs="Arial"/>
                <w:b/>
                <w:bCs/>
                <w:color w:val="auto"/>
                <w:sz w:val="20"/>
                <w:szCs w:val="20"/>
                <w:lang w:val="sr-Latn-CS"/>
              </w:rPr>
              <w:t>.</w:t>
            </w:r>
            <w:r w:rsidRPr="00FB6A53">
              <w:rPr>
                <w:rFonts w:ascii="Arial" w:hAnsi="Arial" w:cs="Arial"/>
                <w:b/>
                <w:bCs/>
                <w:color w:val="auto"/>
                <w:sz w:val="20"/>
                <w:szCs w:val="20"/>
              </w:rPr>
              <w:t xml:space="preserve"> </w:t>
            </w:r>
            <w:r w:rsidRPr="00FB6A53">
              <w:rPr>
                <w:rFonts w:ascii="Arial" w:hAnsi="Arial" w:cs="Arial"/>
                <w:b/>
                <w:bCs/>
                <w:noProof/>
                <w:color w:val="auto"/>
                <w:sz w:val="20"/>
                <w:szCs w:val="20"/>
                <w:lang w:val="sr-Cyrl-CS"/>
              </w:rPr>
              <w:t xml:space="preserve">партија </w:t>
            </w:r>
            <w:r w:rsidRPr="00FB6A53">
              <w:rPr>
                <w:rFonts w:ascii="Arial" w:hAnsi="Arial" w:cs="Arial"/>
                <w:noProof/>
                <w:color w:val="auto"/>
                <w:sz w:val="20"/>
                <w:szCs w:val="20"/>
                <w:lang w:val="sr-Cyrl-CS"/>
              </w:rPr>
              <w:t>Еталонирање термометара, хигрометара, анемометар</w:t>
            </w:r>
            <w:r w:rsidRPr="00FB6A53">
              <w:rPr>
                <w:rFonts w:ascii="Arial" w:hAnsi="Arial" w:cs="Arial"/>
                <w:color w:val="auto"/>
                <w:sz w:val="20"/>
                <w:szCs w:val="20"/>
                <w:lang w:val="sr-Cyrl-CS"/>
              </w:rPr>
              <w:t>а</w:t>
            </w:r>
          </w:p>
        </w:tc>
        <w:tc>
          <w:tcPr>
            <w:tcW w:w="904" w:type="pct"/>
            <w:vAlign w:val="center"/>
          </w:tcPr>
          <w:p w:rsidR="000D143F" w:rsidRPr="00FB6A53" w:rsidRDefault="000D143F" w:rsidP="00E91FCC">
            <w:pPr>
              <w:tabs>
                <w:tab w:val="left" w:pos="1501"/>
              </w:tabs>
              <w:spacing w:before="120" w:after="120"/>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200.000,00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3</w:t>
            </w:r>
            <w:r w:rsidRPr="00FB6A53">
              <w:rPr>
                <w:rFonts w:ascii="Arial" w:hAnsi="Arial" w:cs="Arial"/>
                <w:b/>
                <w:bCs/>
                <w:color w:val="auto"/>
                <w:sz w:val="20"/>
                <w:szCs w:val="20"/>
              </w:rPr>
              <w:t>2</w:t>
            </w:r>
            <w:r w:rsidRPr="00FB6A53">
              <w:rPr>
                <w:rFonts w:ascii="Arial" w:hAnsi="Arial" w:cs="Arial"/>
                <w:b/>
                <w:bCs/>
                <w:color w:val="auto"/>
                <w:sz w:val="20"/>
                <w:szCs w:val="20"/>
                <w:lang w:val="sr-Latn-CS"/>
              </w:rPr>
              <w:t>. partija</w:t>
            </w:r>
            <w:r w:rsidRPr="00FB6A53">
              <w:rPr>
                <w:rFonts w:ascii="Arial" w:hAnsi="Arial" w:cs="Arial"/>
                <w:color w:val="auto"/>
                <w:sz w:val="20"/>
                <w:szCs w:val="20"/>
                <w:lang w:val="sr-Latn-CS"/>
              </w:rPr>
              <w:t xml:space="preserve"> Одржавање, сервисирање и верификација рада: Уређаја/сензора за детекцију гасова у радним просторијама, </w:t>
            </w:r>
            <w:r w:rsidRPr="00FB6A53">
              <w:rPr>
                <w:rFonts w:ascii="Arial" w:hAnsi="Arial" w:cs="Arial"/>
                <w:b/>
                <w:bCs/>
                <w:color w:val="auto"/>
                <w:sz w:val="20"/>
                <w:szCs w:val="20"/>
                <w:lang w:val="sr-Latn-CS"/>
              </w:rPr>
              <w:t>GAS ALARM</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250.000,00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3</w:t>
            </w:r>
            <w:r w:rsidRPr="00FB6A53">
              <w:rPr>
                <w:rFonts w:ascii="Arial" w:hAnsi="Arial" w:cs="Arial"/>
                <w:b/>
                <w:bCs/>
                <w:color w:val="auto"/>
                <w:sz w:val="20"/>
                <w:szCs w:val="20"/>
              </w:rPr>
              <w:t>3</w:t>
            </w:r>
            <w:r w:rsidRPr="00FB6A53">
              <w:rPr>
                <w:rFonts w:ascii="Arial" w:hAnsi="Arial" w:cs="Arial"/>
                <w:b/>
                <w:bCs/>
                <w:color w:val="auto"/>
                <w:sz w:val="20"/>
                <w:szCs w:val="20"/>
                <w:lang w:val="sr-Latn-CS"/>
              </w:rPr>
              <w:t xml:space="preserve">. </w:t>
            </w:r>
            <w:r w:rsidRPr="00FB6A53">
              <w:rPr>
                <w:rFonts w:ascii="Arial" w:hAnsi="Arial" w:cs="Arial"/>
                <w:b/>
                <w:bCs/>
                <w:noProof/>
                <w:color w:val="auto"/>
                <w:sz w:val="20"/>
                <w:szCs w:val="20"/>
                <w:lang w:val="sr-Cyrl-CS"/>
              </w:rPr>
              <w:t>партија:</w:t>
            </w:r>
            <w:r w:rsidRPr="00FB6A53">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опреме</w:t>
            </w:r>
            <w:r w:rsidRPr="00FB6A53">
              <w:rPr>
                <w:rFonts w:ascii="Arial" w:hAnsi="Arial" w:cs="Arial"/>
                <w:color w:val="auto"/>
                <w:sz w:val="20"/>
                <w:szCs w:val="20"/>
                <w:lang w:val="sr-Cyrl-CS"/>
              </w:rPr>
              <w:t xml:space="preserve"> </w:t>
            </w:r>
            <w:r w:rsidRPr="00FB6A53">
              <w:rPr>
                <w:rFonts w:ascii="Arial" w:hAnsi="Arial" w:cs="Arial"/>
                <w:color w:val="auto"/>
                <w:sz w:val="20"/>
                <w:szCs w:val="20"/>
                <w:lang w:val="sr-Latn-CS"/>
              </w:rPr>
              <w:t>: Микроскопi Olimpus</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150.000,00</w:t>
            </w:r>
          </w:p>
        </w:tc>
      </w:tr>
      <w:tr w:rsidR="000D143F" w:rsidRPr="00FB6A53" w:rsidTr="000D143F">
        <w:tc>
          <w:tcPr>
            <w:tcW w:w="4096" w:type="pct"/>
            <w:vAlign w:val="center"/>
          </w:tcPr>
          <w:p w:rsidR="000D143F" w:rsidRPr="00FB6A53" w:rsidRDefault="000D143F" w:rsidP="000D143F">
            <w:pPr>
              <w:ind w:right="180"/>
              <w:rPr>
                <w:rFonts w:ascii="Arial" w:hAnsi="Arial" w:cs="Arial"/>
                <w:color w:val="auto"/>
                <w:sz w:val="20"/>
                <w:szCs w:val="20"/>
                <w:lang w:val="sr-Latn-CS"/>
              </w:rPr>
            </w:pPr>
            <w:r w:rsidRPr="00FB6A53">
              <w:rPr>
                <w:rFonts w:ascii="Arial" w:hAnsi="Arial" w:cs="Arial"/>
                <w:b/>
                <w:bCs/>
                <w:color w:val="auto"/>
                <w:sz w:val="20"/>
                <w:szCs w:val="20"/>
                <w:lang w:val="sr-Latn-CS"/>
              </w:rPr>
              <w:t>3</w:t>
            </w:r>
            <w:r w:rsidRPr="00FB6A53">
              <w:rPr>
                <w:rFonts w:ascii="Arial" w:hAnsi="Arial" w:cs="Arial"/>
                <w:b/>
                <w:bCs/>
                <w:color w:val="auto"/>
                <w:sz w:val="20"/>
                <w:szCs w:val="20"/>
              </w:rPr>
              <w:t>4</w:t>
            </w:r>
            <w:r w:rsidRPr="00FB6A53">
              <w:rPr>
                <w:rFonts w:ascii="Arial" w:hAnsi="Arial" w:cs="Arial"/>
                <w:b/>
                <w:bCs/>
                <w:color w:val="auto"/>
                <w:sz w:val="20"/>
                <w:szCs w:val="20"/>
                <w:lang w:val="sr-Latn-CS"/>
              </w:rPr>
              <w:t>.</w:t>
            </w:r>
            <w:r w:rsidRPr="00FB6A53">
              <w:rPr>
                <w:rFonts w:ascii="Arial" w:hAnsi="Arial" w:cs="Arial"/>
                <w:b/>
                <w:bCs/>
                <w:noProof/>
                <w:color w:val="auto"/>
                <w:sz w:val="20"/>
                <w:szCs w:val="20"/>
                <w:lang w:val="sr-Cyrl-CS"/>
              </w:rPr>
              <w:t xml:space="preserve"> партија</w:t>
            </w:r>
            <w:r w:rsidRPr="00FB6A53">
              <w:rPr>
                <w:rFonts w:ascii="Arial" w:hAnsi="Arial" w:cs="Arial"/>
                <w:noProof/>
                <w:color w:val="auto"/>
                <w:sz w:val="20"/>
                <w:szCs w:val="20"/>
                <w:lang w:val="sr-Cyrl-CS"/>
              </w:rPr>
              <w:t xml:space="preserve"> Одржавање, сервисирање, верификација рада и реализација еталонирања делова Опреме за мерење буке.</w:t>
            </w:r>
            <w:r w:rsidRPr="00FB6A53">
              <w:rPr>
                <w:rFonts w:ascii="Arial" w:hAnsi="Arial" w:cs="Arial"/>
                <w:color w:val="auto"/>
                <w:sz w:val="20"/>
                <w:szCs w:val="20"/>
                <w:lang w:val="sr-Cyrl-CS"/>
              </w:rPr>
              <w:t xml:space="preserve"> </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300.000,00</w:t>
            </w:r>
          </w:p>
        </w:tc>
      </w:tr>
      <w:tr w:rsidR="000D143F" w:rsidRPr="00FB6A53" w:rsidTr="000D143F">
        <w:tc>
          <w:tcPr>
            <w:tcW w:w="4096" w:type="pct"/>
            <w:vAlign w:val="center"/>
          </w:tcPr>
          <w:p w:rsidR="000D143F" w:rsidRPr="00FB6A53" w:rsidRDefault="000D143F" w:rsidP="000D143F">
            <w:pPr>
              <w:ind w:right="180"/>
              <w:rPr>
                <w:rFonts w:ascii="Arial" w:hAnsi="Arial" w:cs="Arial"/>
                <w:b/>
                <w:bCs/>
                <w:color w:val="auto"/>
                <w:sz w:val="20"/>
                <w:szCs w:val="20"/>
                <w:lang w:val="sr-Latn-CS"/>
              </w:rPr>
            </w:pPr>
            <w:r w:rsidRPr="00FB6A53">
              <w:rPr>
                <w:rFonts w:ascii="Arial" w:hAnsi="Arial" w:cs="Arial"/>
                <w:b/>
                <w:bCs/>
                <w:color w:val="auto"/>
                <w:sz w:val="20"/>
                <w:szCs w:val="20"/>
                <w:lang w:val="sr-Latn-CS"/>
              </w:rPr>
              <w:t>3</w:t>
            </w:r>
            <w:r w:rsidRPr="00FB6A53">
              <w:rPr>
                <w:rFonts w:ascii="Arial" w:hAnsi="Arial" w:cs="Arial"/>
                <w:b/>
                <w:bCs/>
                <w:color w:val="auto"/>
                <w:sz w:val="20"/>
                <w:szCs w:val="20"/>
              </w:rPr>
              <w:t>5</w:t>
            </w:r>
            <w:r w:rsidRPr="00FB6A53">
              <w:rPr>
                <w:rFonts w:ascii="Arial" w:hAnsi="Arial" w:cs="Arial"/>
                <w:b/>
                <w:bCs/>
                <w:color w:val="auto"/>
                <w:sz w:val="20"/>
                <w:szCs w:val="20"/>
                <w:lang w:val="sr-Latn-CS"/>
              </w:rPr>
              <w:t xml:space="preserve">. </w:t>
            </w:r>
            <w:r w:rsidRPr="00FB6A53">
              <w:rPr>
                <w:rFonts w:ascii="Arial" w:hAnsi="Arial" w:cs="Arial"/>
                <w:b/>
                <w:bCs/>
                <w:noProof/>
                <w:color w:val="auto"/>
                <w:sz w:val="20"/>
                <w:szCs w:val="20"/>
                <w:lang w:val="sr-Cyrl-CS"/>
              </w:rPr>
              <w:t>партија</w:t>
            </w:r>
            <w:r w:rsidRPr="00FB6A53">
              <w:rPr>
                <w:rFonts w:ascii="Arial" w:hAnsi="Arial" w:cs="Arial"/>
                <w:color w:val="auto"/>
                <w:sz w:val="20"/>
                <w:szCs w:val="20"/>
                <w:lang w:val="sr-Cyrl-CS"/>
              </w:rPr>
              <w:t xml:space="preserve"> </w:t>
            </w:r>
            <w:r w:rsidRPr="00FB6A53">
              <w:rPr>
                <w:rFonts w:ascii="Arial" w:hAnsi="Arial" w:cs="Arial"/>
                <w:bCs/>
                <w:color w:val="auto"/>
                <w:sz w:val="20"/>
                <w:szCs w:val="20"/>
                <w:lang w:val="sr-Latn-CS"/>
              </w:rPr>
              <w:t xml:space="preserve">Elisa </w:t>
            </w:r>
            <w:r w:rsidRPr="00FB6A53">
              <w:rPr>
                <w:rFonts w:ascii="Arial" w:hAnsi="Arial" w:cs="Arial"/>
                <w:bCs/>
                <w:noProof/>
                <w:color w:val="auto"/>
                <w:sz w:val="20"/>
                <w:szCs w:val="20"/>
                <w:lang w:val="sr-Cyrl-CS"/>
              </w:rPr>
              <w:t>процесор</w:t>
            </w:r>
            <w:r w:rsidRPr="00FB6A53">
              <w:rPr>
                <w:rFonts w:ascii="Arial" w:hAnsi="Arial" w:cs="Arial"/>
                <w:bCs/>
                <w:color w:val="auto"/>
                <w:sz w:val="20"/>
                <w:szCs w:val="20"/>
                <w:lang w:val="sr-Cyrl-CS"/>
              </w:rPr>
              <w:t>и</w:t>
            </w:r>
            <w:r w:rsidRPr="00FB6A53">
              <w:rPr>
                <w:rFonts w:ascii="Arial" w:hAnsi="Arial" w:cs="Arial"/>
                <w:bCs/>
                <w:color w:val="auto"/>
                <w:sz w:val="20"/>
                <w:szCs w:val="20"/>
                <w:lang w:val="sr-Latn-CS"/>
              </w:rPr>
              <w:t xml:space="preserve"> TekTime, FlexTek2, </w:t>
            </w:r>
            <w:r w:rsidRPr="00FB6A53">
              <w:rPr>
                <w:rFonts w:ascii="Arial" w:hAnsi="Arial" w:cs="Arial"/>
                <w:bCs/>
                <w:noProof/>
                <w:color w:val="auto"/>
                <w:sz w:val="20"/>
                <w:szCs w:val="20"/>
                <w:lang w:val="sr-Cyrl-CS"/>
              </w:rPr>
              <w:t>за потврдне тестове</w:t>
            </w:r>
            <w:r w:rsidRPr="00FB6A53">
              <w:rPr>
                <w:rFonts w:ascii="Arial" w:hAnsi="Arial" w:cs="Arial"/>
                <w:bCs/>
                <w:color w:val="auto"/>
                <w:sz w:val="20"/>
                <w:szCs w:val="20"/>
                <w:lang w:val="sr-Cyrl-CS"/>
              </w:rPr>
              <w:t xml:space="preserve"> </w:t>
            </w:r>
            <w:r w:rsidRPr="00FB6A53">
              <w:rPr>
                <w:rFonts w:ascii="Arial" w:hAnsi="Arial" w:cs="Arial"/>
                <w:bCs/>
                <w:color w:val="auto"/>
                <w:sz w:val="20"/>
                <w:szCs w:val="20"/>
                <w:lang w:val="sr-Latn-CS"/>
              </w:rPr>
              <w:t xml:space="preserve">Profi Blot i </w:t>
            </w:r>
            <w:r w:rsidRPr="00FB6A53">
              <w:rPr>
                <w:rFonts w:ascii="Arial" w:hAnsi="Arial" w:cs="Arial"/>
                <w:bCs/>
                <w:noProof/>
                <w:color w:val="auto"/>
                <w:sz w:val="20"/>
                <w:szCs w:val="20"/>
                <w:lang w:val="sr-Cyrl-CS"/>
              </w:rPr>
              <w:t>инкубатор плоча за</w:t>
            </w:r>
            <w:r w:rsidRPr="00FB6A53">
              <w:rPr>
                <w:rFonts w:ascii="Arial" w:hAnsi="Arial" w:cs="Arial"/>
                <w:bCs/>
                <w:color w:val="auto"/>
                <w:sz w:val="20"/>
                <w:szCs w:val="20"/>
                <w:lang w:val="sr-Cyrl-CS"/>
              </w:rPr>
              <w:t xml:space="preserve"> </w:t>
            </w:r>
            <w:r w:rsidRPr="00FB6A53">
              <w:rPr>
                <w:rFonts w:ascii="Arial" w:hAnsi="Arial" w:cs="Arial"/>
                <w:bCs/>
                <w:color w:val="auto"/>
                <w:sz w:val="20"/>
                <w:szCs w:val="20"/>
                <w:lang w:val="sr-Latn-CS"/>
              </w:rPr>
              <w:t>elisu</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1.000.000,00</w:t>
            </w:r>
          </w:p>
        </w:tc>
      </w:tr>
      <w:tr w:rsidR="000D143F" w:rsidRPr="00FB6A53" w:rsidTr="000D143F">
        <w:tc>
          <w:tcPr>
            <w:tcW w:w="4096" w:type="pct"/>
            <w:vAlign w:val="center"/>
          </w:tcPr>
          <w:p w:rsidR="000D143F" w:rsidRPr="00FB6A53" w:rsidRDefault="000D143F" w:rsidP="000D143F">
            <w:pPr>
              <w:ind w:right="180"/>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 xml:space="preserve">36. партија </w:t>
            </w:r>
            <w:r w:rsidRPr="00FB6A53">
              <w:rPr>
                <w:rFonts w:ascii="Arial" w:hAnsi="Arial" w:cs="Arial"/>
                <w:bCs/>
                <w:noProof/>
                <w:color w:val="auto"/>
                <w:sz w:val="20"/>
                <w:szCs w:val="20"/>
                <w:lang w:val="sr-Cyrl-CS"/>
              </w:rPr>
              <w:t>Одржавање, сервисирање и верификација рада опреме за мерење депонијских  гасова</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noProof/>
                <w:color w:val="auto"/>
                <w:sz w:val="20"/>
                <w:szCs w:val="20"/>
                <w:lang w:val="sr-Cyrl-CS"/>
              </w:rPr>
            </w:pPr>
            <w:r w:rsidRPr="00FB6A53">
              <w:rPr>
                <w:rFonts w:ascii="Arial" w:hAnsi="Arial" w:cs="Arial"/>
                <w:b/>
                <w:bCs/>
                <w:noProof/>
                <w:color w:val="auto"/>
                <w:sz w:val="20"/>
                <w:szCs w:val="20"/>
                <w:lang w:val="sr-Cyrl-CS"/>
              </w:rPr>
              <w:t>280.000,00</w:t>
            </w:r>
          </w:p>
        </w:tc>
      </w:tr>
      <w:tr w:rsidR="000D143F" w:rsidRPr="00FB6A53" w:rsidTr="000D143F">
        <w:tc>
          <w:tcPr>
            <w:tcW w:w="4096" w:type="pct"/>
            <w:vAlign w:val="center"/>
          </w:tcPr>
          <w:p w:rsidR="000D143F" w:rsidRPr="00FB6A53" w:rsidRDefault="000D143F" w:rsidP="000D143F">
            <w:pPr>
              <w:ind w:right="180"/>
              <w:rPr>
                <w:rFonts w:ascii="Arial" w:hAnsi="Arial" w:cs="Arial"/>
                <w:b/>
                <w:bCs/>
                <w:color w:val="auto"/>
                <w:sz w:val="20"/>
                <w:szCs w:val="20"/>
                <w:lang w:val="sr-Cyrl-CS"/>
              </w:rPr>
            </w:pPr>
            <w:r w:rsidRPr="00FB6A53">
              <w:rPr>
                <w:rFonts w:ascii="Arial" w:hAnsi="Arial" w:cs="Arial"/>
                <w:b/>
                <w:bCs/>
                <w:noProof/>
                <w:color w:val="auto"/>
                <w:kern w:val="2"/>
                <w:sz w:val="20"/>
                <w:szCs w:val="20"/>
                <w:lang w:val="sr-Cyrl-CS"/>
              </w:rPr>
              <w:t>37. партија:</w:t>
            </w:r>
            <w:r w:rsidRPr="00FB6A53">
              <w:rPr>
                <w:rFonts w:ascii="Arial" w:hAnsi="Arial" w:cs="Arial"/>
                <w:noProof/>
                <w:color w:val="auto"/>
                <w:kern w:val="2"/>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произвођача</w:t>
            </w:r>
            <w:r w:rsidRPr="00FB6A53">
              <w:rPr>
                <w:rFonts w:ascii="Arial" w:hAnsi="Arial" w:cs="Arial"/>
                <w:b/>
                <w:bCs/>
                <w:noProof/>
                <w:color w:val="auto"/>
                <w:kern w:val="2"/>
                <w:sz w:val="20"/>
                <w:szCs w:val="20"/>
                <w:lang w:val="sr-Cyrl-CS"/>
              </w:rPr>
              <w:t xml:space="preserve">:  </w:t>
            </w:r>
            <w:r w:rsidRPr="00FB6A53">
              <w:rPr>
                <w:rFonts w:ascii="Arial" w:hAnsi="Arial" w:cs="Arial"/>
                <w:b/>
                <w:bCs/>
                <w:noProof/>
                <w:color w:val="auto"/>
                <w:kern w:val="2"/>
                <w:sz w:val="20"/>
                <w:szCs w:val="20"/>
                <w:lang w:val="sr-Latn-CS"/>
              </w:rPr>
              <w:t>Milestone</w:t>
            </w:r>
          </w:p>
        </w:tc>
        <w:tc>
          <w:tcPr>
            <w:tcW w:w="904" w:type="pct"/>
            <w:vAlign w:val="center"/>
          </w:tcPr>
          <w:p w:rsidR="000D143F" w:rsidRPr="00FB6A53" w:rsidRDefault="000D143F" w:rsidP="00E91FCC">
            <w:pPr>
              <w:tabs>
                <w:tab w:val="left" w:pos="1501"/>
              </w:tabs>
              <w:ind w:left="-1728" w:firstLine="1728"/>
              <w:jc w:val="center"/>
              <w:rPr>
                <w:rFonts w:ascii="Arial" w:hAnsi="Arial" w:cs="Arial"/>
                <w:b/>
                <w:bCs/>
                <w:color w:val="auto"/>
                <w:sz w:val="20"/>
                <w:szCs w:val="20"/>
                <w:lang w:val="sr-Latn-CS"/>
              </w:rPr>
            </w:pPr>
            <w:r w:rsidRPr="00FB6A53">
              <w:rPr>
                <w:rFonts w:ascii="Arial" w:hAnsi="Arial" w:cs="Arial"/>
                <w:b/>
                <w:bCs/>
                <w:color w:val="auto"/>
                <w:sz w:val="20"/>
                <w:szCs w:val="20"/>
                <w:lang w:val="sr-Latn-CS"/>
              </w:rPr>
              <w:t>600.000,00</w:t>
            </w:r>
          </w:p>
        </w:tc>
      </w:tr>
    </w:tbl>
    <w:p w:rsidR="00C546A3" w:rsidRPr="00FB6A53" w:rsidRDefault="00C546A3" w:rsidP="00C546A3">
      <w:pPr>
        <w:tabs>
          <w:tab w:val="left" w:pos="0"/>
        </w:tabs>
        <w:jc w:val="both"/>
        <w:rPr>
          <w:rFonts w:ascii="Arial" w:hAnsi="Arial" w:cs="Arial"/>
          <w:bCs/>
          <w:sz w:val="20"/>
          <w:szCs w:val="20"/>
          <w:lang w:val="sr-Cyrl-CS"/>
        </w:rPr>
      </w:pPr>
      <w:r w:rsidRPr="00FB6A53">
        <w:rPr>
          <w:rFonts w:ascii="Arial" w:hAnsi="Arial" w:cs="Arial"/>
          <w:b/>
          <w:sz w:val="20"/>
          <w:szCs w:val="20"/>
          <w:lang w:val="sr-Cyrl-CS"/>
        </w:rPr>
        <w:t>Наручилац ће Одлуку о додели уговора</w:t>
      </w:r>
      <w:r w:rsidRPr="00FB6A53">
        <w:rPr>
          <w:rFonts w:ascii="Arial" w:hAnsi="Arial" w:cs="Arial"/>
          <w:b/>
          <w:bCs/>
          <w:sz w:val="20"/>
          <w:szCs w:val="20"/>
          <w:lang w:val="sr-Cyrl-CS"/>
        </w:rPr>
        <w:t>,</w:t>
      </w:r>
      <w:r w:rsidRPr="00FB6A53">
        <w:rPr>
          <w:rFonts w:ascii="Arial" w:hAnsi="Arial" w:cs="Arial"/>
          <w:sz w:val="20"/>
          <w:szCs w:val="20"/>
          <w:lang w:val="sr-Cyrl-CS"/>
        </w:rPr>
        <w:t xml:space="preserve"> донети у </w:t>
      </w:r>
      <w:r w:rsidRPr="00FB6A53">
        <w:rPr>
          <w:rFonts w:ascii="Arial" w:hAnsi="Arial" w:cs="Arial"/>
          <w:bCs/>
          <w:sz w:val="20"/>
          <w:szCs w:val="20"/>
          <w:lang w:val="sr-Cyrl-CS"/>
        </w:rPr>
        <w:t xml:space="preserve">року од </w:t>
      </w:r>
      <w:r w:rsidRPr="00FB6A53">
        <w:rPr>
          <w:rFonts w:ascii="Arial" w:hAnsi="Arial" w:cs="Arial"/>
          <w:bCs/>
          <w:sz w:val="20"/>
          <w:szCs w:val="20"/>
        </w:rPr>
        <w:t xml:space="preserve">25, a </w:t>
      </w:r>
      <w:r w:rsidRPr="00FB6A53">
        <w:rPr>
          <w:rFonts w:ascii="Arial" w:hAnsi="Arial" w:cs="Arial"/>
          <w:bCs/>
          <w:sz w:val="20"/>
          <w:szCs w:val="20"/>
          <w:lang w:val="sr-Cyrl-CS"/>
        </w:rPr>
        <w:t xml:space="preserve">највише </w:t>
      </w:r>
      <w:r w:rsidRPr="00FB6A53">
        <w:rPr>
          <w:rFonts w:ascii="Arial" w:hAnsi="Arial" w:cs="Arial"/>
          <w:bCs/>
          <w:sz w:val="20"/>
          <w:szCs w:val="20"/>
        </w:rPr>
        <w:t>40</w:t>
      </w:r>
      <w:r w:rsidRPr="00FB6A53">
        <w:rPr>
          <w:rFonts w:ascii="Arial" w:hAnsi="Arial" w:cs="Arial"/>
          <w:bCs/>
          <w:sz w:val="20"/>
          <w:szCs w:val="20"/>
          <w:lang w:val="sr-Cyrl-CS"/>
        </w:rPr>
        <w:t xml:space="preserve"> дана од дана отварања понуда. </w:t>
      </w:r>
      <w:r w:rsidRPr="00FB6A53">
        <w:rPr>
          <w:rFonts w:ascii="Arial" w:hAnsi="Arial" w:cs="Arial"/>
          <w:sz w:val="20"/>
          <w:szCs w:val="20"/>
          <w:lang w:val="ru-RU"/>
        </w:rPr>
        <w:t>О донетој одлуци сви понуђачи ће бити обавештени у складу са Законом.</w:t>
      </w:r>
      <w:r w:rsidRPr="00FB6A53">
        <w:rPr>
          <w:rFonts w:ascii="Arial" w:hAnsi="Arial" w:cs="Arial"/>
          <w:sz w:val="20"/>
          <w:szCs w:val="20"/>
          <w:lang w:val="sr-Cyrl-CS"/>
        </w:rPr>
        <w:t xml:space="preserve"> </w:t>
      </w:r>
    </w:p>
    <w:p w:rsidR="00C546A3" w:rsidRPr="00FB6A53" w:rsidRDefault="00C546A3" w:rsidP="00C546A3">
      <w:pPr>
        <w:jc w:val="both"/>
        <w:rPr>
          <w:rFonts w:ascii="Arial" w:hAnsi="Arial" w:cs="Arial"/>
          <w:b/>
          <w:bCs/>
          <w:i/>
          <w:sz w:val="20"/>
          <w:szCs w:val="20"/>
        </w:rPr>
      </w:pPr>
    </w:p>
    <w:p w:rsidR="00C546A3" w:rsidRPr="00FB6A53" w:rsidRDefault="00C546A3" w:rsidP="00C546A3">
      <w:pPr>
        <w:jc w:val="both"/>
        <w:rPr>
          <w:rFonts w:ascii="Arial" w:hAnsi="Arial" w:cs="Arial"/>
          <w:b/>
          <w:bCs/>
          <w:sz w:val="20"/>
          <w:szCs w:val="20"/>
        </w:rPr>
      </w:pPr>
      <w:r w:rsidRPr="00FB6A53">
        <w:rPr>
          <w:rFonts w:ascii="Arial" w:hAnsi="Arial" w:cs="Arial"/>
          <w:b/>
          <w:bCs/>
          <w:i/>
          <w:sz w:val="20"/>
          <w:szCs w:val="20"/>
        </w:rPr>
        <w:t xml:space="preserve">16. ЕЛЕМЕНТИ КРИТЕРИЈУМА НА ОСНОВУ КОЈИХ ЋЕ НАРУЧИЛАЦ ИЗВРШИТИ ДОДЕЛУ УГОВОРА У СИТУАЦИЈИ КАДА ПОСТОЈЕ ДВЕ ИЛИ ВИШЕ ПОНУДА СА ЈЕДНАКОМ ПОНУЂЕНОМ ЦЕНОМ </w:t>
      </w:r>
    </w:p>
    <w:p w:rsidR="00C546A3" w:rsidRPr="00FB6A53" w:rsidRDefault="00C546A3" w:rsidP="00C546A3">
      <w:pPr>
        <w:jc w:val="both"/>
        <w:rPr>
          <w:rFonts w:ascii="Arial" w:hAnsi="Arial" w:cs="Arial"/>
          <w:iCs/>
          <w:sz w:val="20"/>
          <w:szCs w:val="20"/>
        </w:rPr>
      </w:pPr>
      <w:r w:rsidRPr="00FB6A53">
        <w:rPr>
          <w:rFonts w:ascii="Arial" w:hAnsi="Arial" w:cs="Arial"/>
          <w:iCs/>
          <w:sz w:val="20"/>
          <w:szCs w:val="20"/>
        </w:rPr>
        <w:t xml:space="preserve">Уколико две или више понуда имају једнаку понуђену цену, уговор ће бити додељен понуђачу чија понуда нуди краћи рок </w:t>
      </w:r>
      <w:r w:rsidR="00B2200C" w:rsidRPr="00FB6A53">
        <w:rPr>
          <w:rFonts w:ascii="Arial" w:hAnsi="Arial" w:cs="Arial"/>
          <w:noProof/>
          <w:color w:val="000000" w:themeColor="text1"/>
          <w:sz w:val="20"/>
          <w:szCs w:val="20"/>
          <w:lang w:val="sr-Cyrl-CS"/>
        </w:rPr>
        <w:t>одзива на захтев за пружање услуге</w:t>
      </w:r>
      <w:r w:rsidRPr="00FB6A53">
        <w:rPr>
          <w:rFonts w:ascii="Arial" w:hAnsi="Arial" w:cs="Arial"/>
          <w:iCs/>
          <w:sz w:val="20"/>
          <w:szCs w:val="20"/>
        </w:rPr>
        <w:t>.</w:t>
      </w:r>
    </w:p>
    <w:p w:rsidR="00C546A3" w:rsidRPr="00FB6A53" w:rsidRDefault="00C546A3" w:rsidP="00C546A3">
      <w:pPr>
        <w:jc w:val="both"/>
        <w:rPr>
          <w:rFonts w:ascii="Arial" w:hAnsi="Arial" w:cs="Arial"/>
          <w:sz w:val="20"/>
          <w:szCs w:val="20"/>
        </w:rPr>
      </w:pPr>
    </w:p>
    <w:p w:rsidR="00C546A3" w:rsidRPr="00FB6A53" w:rsidRDefault="00C546A3" w:rsidP="00C546A3">
      <w:pPr>
        <w:jc w:val="both"/>
        <w:rPr>
          <w:rFonts w:ascii="Arial" w:hAnsi="Arial" w:cs="Arial"/>
          <w:b/>
          <w:bCs/>
          <w:i/>
          <w:sz w:val="20"/>
          <w:szCs w:val="20"/>
        </w:rPr>
      </w:pPr>
      <w:r w:rsidRPr="00FB6A53">
        <w:rPr>
          <w:rFonts w:ascii="Arial" w:hAnsi="Arial" w:cs="Arial"/>
          <w:b/>
          <w:bCs/>
          <w:i/>
          <w:sz w:val="20"/>
          <w:szCs w:val="20"/>
        </w:rPr>
        <w:t xml:space="preserve">17. ПОШТОВАЊЕ ОБАВЕЗА КОЈЕ ПРОИЗИЛАЗЕ ИЗ ВАЖЕЋИХ ПРОПИСА </w:t>
      </w:r>
    </w:p>
    <w:p w:rsidR="00C546A3" w:rsidRPr="00FB6A53" w:rsidRDefault="00C546A3" w:rsidP="00C546A3">
      <w:pPr>
        <w:jc w:val="both"/>
        <w:rPr>
          <w:rFonts w:ascii="Arial" w:hAnsi="Arial" w:cs="Arial"/>
          <w:b/>
          <w:sz w:val="20"/>
          <w:szCs w:val="20"/>
        </w:rPr>
      </w:pPr>
      <w:r w:rsidRPr="00FB6A53">
        <w:rPr>
          <w:rFonts w:ascii="Arial" w:hAnsi="Arial" w:cs="Arial"/>
          <w:sz w:val="20"/>
          <w:szCs w:val="2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Pr="00FB6A53">
        <w:rPr>
          <w:rFonts w:ascii="Arial" w:hAnsi="Arial" w:cs="Arial"/>
          <w:sz w:val="20"/>
          <w:szCs w:val="20"/>
          <w:lang w:val="sr-Cyrl-CS"/>
        </w:rPr>
        <w:t xml:space="preserve"> нема забрану обављања делатности која је на снази у време подношења понуде</w:t>
      </w:r>
      <w:r w:rsidRPr="00FB6A53">
        <w:rPr>
          <w:rFonts w:ascii="Arial" w:hAnsi="Arial" w:cs="Arial"/>
          <w:sz w:val="20"/>
          <w:szCs w:val="20"/>
        </w:rPr>
        <w:t xml:space="preserve"> (</w:t>
      </w:r>
      <w:r w:rsidRPr="00FB6A53">
        <w:rPr>
          <w:rFonts w:ascii="Arial" w:hAnsi="Arial" w:cs="Arial"/>
          <w:b/>
          <w:sz w:val="20"/>
          <w:szCs w:val="20"/>
        </w:rPr>
        <w:t>Образац изјаве из поглавља V</w:t>
      </w:r>
      <w:r w:rsidRPr="00FB6A53">
        <w:rPr>
          <w:rFonts w:ascii="Arial" w:hAnsi="Arial" w:cs="Arial"/>
          <w:b/>
          <w:sz w:val="20"/>
          <w:szCs w:val="20"/>
          <w:lang w:val="ru-RU"/>
        </w:rPr>
        <w:t xml:space="preserve"> </w:t>
      </w:r>
      <w:r w:rsidRPr="00FB6A53">
        <w:rPr>
          <w:rFonts w:ascii="Arial" w:hAnsi="Arial" w:cs="Arial"/>
          <w:b/>
          <w:sz w:val="20"/>
          <w:szCs w:val="20"/>
          <w:lang w:val="sr-Cyrl-CS"/>
        </w:rPr>
        <w:t>одељак 4.</w:t>
      </w:r>
      <w:r w:rsidRPr="00FB6A53">
        <w:rPr>
          <w:rFonts w:ascii="Arial" w:hAnsi="Arial" w:cs="Arial"/>
          <w:b/>
          <w:sz w:val="20"/>
          <w:szCs w:val="20"/>
        </w:rPr>
        <w:t>)</w:t>
      </w:r>
      <w:r w:rsidRPr="00FB6A53">
        <w:rPr>
          <w:rFonts w:ascii="Arial" w:hAnsi="Arial" w:cs="Arial"/>
          <w:b/>
          <w:sz w:val="20"/>
          <w:szCs w:val="20"/>
          <w:lang w:val="sr-Cyrl-CS"/>
        </w:rPr>
        <w:t>.</w:t>
      </w:r>
    </w:p>
    <w:p w:rsidR="00C546A3" w:rsidRPr="00FB6A53" w:rsidRDefault="00C546A3" w:rsidP="00C546A3">
      <w:pPr>
        <w:jc w:val="both"/>
        <w:rPr>
          <w:rFonts w:ascii="Arial" w:hAnsi="Arial" w:cs="Arial"/>
          <w:b/>
          <w:sz w:val="20"/>
          <w:szCs w:val="20"/>
        </w:rPr>
      </w:pPr>
      <w:r w:rsidRPr="00FB6A53">
        <w:rPr>
          <w:rFonts w:ascii="Arial" w:hAnsi="Arial" w:cs="Arial"/>
          <w:b/>
          <w:sz w:val="20"/>
          <w:szCs w:val="20"/>
        </w:rPr>
        <w:t xml:space="preserve"> </w:t>
      </w:r>
    </w:p>
    <w:p w:rsidR="00C546A3" w:rsidRPr="00FB6A53" w:rsidRDefault="00C546A3" w:rsidP="00C546A3">
      <w:pPr>
        <w:jc w:val="both"/>
        <w:rPr>
          <w:rFonts w:ascii="Arial" w:hAnsi="Arial" w:cs="Arial"/>
          <w:b/>
          <w:i/>
          <w:sz w:val="20"/>
          <w:szCs w:val="20"/>
        </w:rPr>
      </w:pPr>
      <w:r w:rsidRPr="00FB6A53">
        <w:rPr>
          <w:rFonts w:ascii="Arial" w:hAnsi="Arial" w:cs="Arial"/>
          <w:b/>
          <w:i/>
          <w:sz w:val="20"/>
          <w:szCs w:val="20"/>
        </w:rPr>
        <w:t>19. КОРИШЋЕЊЕ ПАТЕНТА И ОДГОВОРНОСТ ЗА ПОВРЕДУ ЗАШТИЋЕНИХ ПРАВА ИНТЕЛЕКТУАЛНЕ СВОЈИНЕ ТРЕЋИХ ЛИЦА</w:t>
      </w:r>
    </w:p>
    <w:p w:rsidR="00C546A3" w:rsidRPr="00FB6A53" w:rsidRDefault="00C546A3" w:rsidP="00C546A3">
      <w:pPr>
        <w:jc w:val="both"/>
        <w:rPr>
          <w:rFonts w:ascii="Arial" w:hAnsi="Arial" w:cs="Arial"/>
          <w:b/>
          <w:sz w:val="20"/>
          <w:szCs w:val="20"/>
        </w:rPr>
      </w:pPr>
      <w:r w:rsidRPr="00FB6A53">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C546A3" w:rsidRPr="00FB6A53" w:rsidRDefault="00C546A3" w:rsidP="00C546A3">
      <w:pPr>
        <w:jc w:val="both"/>
        <w:rPr>
          <w:rFonts w:ascii="Arial" w:hAnsi="Arial" w:cs="Arial"/>
          <w:b/>
          <w:sz w:val="20"/>
          <w:szCs w:val="20"/>
        </w:rPr>
      </w:pPr>
    </w:p>
    <w:p w:rsidR="00C546A3" w:rsidRPr="00FB6A53" w:rsidRDefault="00C546A3" w:rsidP="00C546A3">
      <w:pPr>
        <w:jc w:val="both"/>
        <w:rPr>
          <w:rFonts w:ascii="Arial" w:hAnsi="Arial" w:cs="Arial"/>
          <w:b/>
          <w:bCs/>
          <w:i/>
          <w:sz w:val="20"/>
          <w:szCs w:val="20"/>
        </w:rPr>
      </w:pPr>
      <w:r w:rsidRPr="00FB6A53">
        <w:rPr>
          <w:rFonts w:ascii="Arial" w:hAnsi="Arial" w:cs="Arial"/>
          <w:b/>
          <w:bCs/>
          <w:i/>
          <w:sz w:val="20"/>
          <w:szCs w:val="20"/>
        </w:rPr>
        <w:t xml:space="preserve">20. НАЧИН И РОК ЗА ПОДНОШЕЊЕ ЗАХТЕВА ЗА ЗАШТИТУ ПРАВА ПОНУЂАЧА </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Захтев за заштиту права подноси се наручиоцу, а копија се истовремено доставља Републичкој комисији. </w:t>
      </w:r>
      <w:r w:rsidRPr="00FB6A53">
        <w:rPr>
          <w:rFonts w:ascii="Arial" w:eastAsia="TimesNewRomanPSMT" w:hAnsi="Arial" w:cs="Arial"/>
          <w:bCs/>
          <w:color w:val="auto"/>
          <w:sz w:val="20"/>
          <w:szCs w:val="20"/>
        </w:rPr>
        <w:t>Захтев за заштиту права се доставља непосредно, електронском поштом</w:t>
      </w:r>
      <w:r w:rsidRPr="00FB6A53">
        <w:rPr>
          <w:rFonts w:ascii="Arial" w:hAnsi="Arial" w:cs="Arial"/>
          <w:color w:val="auto"/>
          <w:sz w:val="20"/>
          <w:szCs w:val="20"/>
          <w:lang w:val="sr-Cyrl-CS"/>
        </w:rPr>
        <w:t xml:space="preserve"> на </w:t>
      </w:r>
      <w:r w:rsidRPr="00FB6A53">
        <w:rPr>
          <w:rFonts w:ascii="Arial" w:hAnsi="Arial" w:cs="Arial"/>
          <w:iCs/>
          <w:color w:val="auto"/>
          <w:sz w:val="20"/>
          <w:szCs w:val="20"/>
        </w:rPr>
        <w:t>e</w:t>
      </w:r>
      <w:r w:rsidRPr="00FB6A53">
        <w:rPr>
          <w:rFonts w:ascii="Arial" w:hAnsi="Arial" w:cs="Arial"/>
          <w:iCs/>
          <w:color w:val="auto"/>
          <w:sz w:val="20"/>
          <w:szCs w:val="20"/>
          <w:lang w:val="ru-RU"/>
        </w:rPr>
        <w:t>-</w:t>
      </w:r>
      <w:r w:rsidRPr="00FB6A53">
        <w:rPr>
          <w:rFonts w:ascii="Arial" w:hAnsi="Arial" w:cs="Arial"/>
          <w:iCs/>
          <w:color w:val="auto"/>
          <w:sz w:val="20"/>
          <w:szCs w:val="20"/>
        </w:rPr>
        <w:t>mail</w:t>
      </w:r>
      <w:r w:rsidRPr="00FB6A53">
        <w:rPr>
          <w:rFonts w:ascii="Arial" w:hAnsi="Arial" w:cs="Arial"/>
          <w:color w:val="auto"/>
          <w:sz w:val="20"/>
          <w:szCs w:val="20"/>
        </w:rPr>
        <w:t xml:space="preserve"> dusica.jovanovic@zdravlje.org.rs</w:t>
      </w:r>
      <w:r w:rsidRPr="00FB6A53">
        <w:rPr>
          <w:rFonts w:ascii="Arial" w:eastAsia="TimesNewRomanPSMT" w:hAnsi="Arial" w:cs="Arial"/>
          <w:bCs/>
          <w:color w:val="auto"/>
          <w:sz w:val="20"/>
          <w:szCs w:val="20"/>
        </w:rPr>
        <w:t xml:space="preserve">, факсом </w:t>
      </w:r>
      <w:r w:rsidRPr="00FB6A53">
        <w:rPr>
          <w:rFonts w:ascii="Arial" w:hAnsi="Arial" w:cs="Arial"/>
          <w:color w:val="auto"/>
          <w:sz w:val="20"/>
          <w:szCs w:val="20"/>
          <w:lang w:val="sr-Cyrl-CS"/>
        </w:rPr>
        <w:t>на број: 011/</w:t>
      </w:r>
      <w:r w:rsidRPr="00FB6A53">
        <w:rPr>
          <w:rFonts w:ascii="Arial" w:hAnsi="Arial" w:cs="Arial"/>
          <w:color w:val="auto"/>
          <w:sz w:val="20"/>
          <w:szCs w:val="20"/>
        </w:rPr>
        <w:t>3227-828</w:t>
      </w:r>
      <w:r w:rsidRPr="00FB6A53">
        <w:rPr>
          <w:rFonts w:ascii="Arial" w:hAnsi="Arial" w:cs="Arial"/>
          <w:i/>
          <w:iCs/>
          <w:color w:val="auto"/>
          <w:sz w:val="20"/>
          <w:szCs w:val="20"/>
          <w:lang w:val="sr-Cyrl-CS"/>
        </w:rPr>
        <w:t xml:space="preserve"> </w:t>
      </w:r>
      <w:r w:rsidRPr="00FB6A53">
        <w:rPr>
          <w:rFonts w:ascii="Arial" w:eastAsia="TimesNewRomanPSMT" w:hAnsi="Arial" w:cs="Arial"/>
          <w:bCs/>
          <w:color w:val="auto"/>
          <w:sz w:val="20"/>
          <w:szCs w:val="20"/>
        </w:rPr>
        <w:t>или препорученом пошиљком са повратницом.</w:t>
      </w:r>
      <w:r w:rsidRPr="00FB6A53">
        <w:rPr>
          <w:rFonts w:ascii="Arial" w:eastAsia="TimesNewRomanPSMT" w:hAnsi="Arial" w:cs="Arial"/>
          <w:bCs/>
          <w:sz w:val="20"/>
          <w:szCs w:val="20"/>
          <w:lang w:val="sr-Cyrl-CS"/>
        </w:rPr>
        <w:t xml:space="preserve"> </w:t>
      </w:r>
      <w:r w:rsidRPr="00FB6A53">
        <w:rPr>
          <w:rFonts w:ascii="Arial" w:hAnsi="Arial" w:cs="Arial"/>
          <w:sz w:val="20"/>
          <w:szCs w:val="20"/>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FB6A53">
        <w:rPr>
          <w:rFonts w:ascii="Arial" w:hAnsi="Arial" w:cs="Arial"/>
          <w:sz w:val="20"/>
          <w:szCs w:val="20"/>
          <w:lang w:val="sr-Cyrl-CS"/>
        </w:rPr>
        <w:t xml:space="preserve"> </w:t>
      </w:r>
      <w:r w:rsidRPr="00FB6A53">
        <w:rPr>
          <w:rFonts w:ascii="Arial" w:hAnsi="Arial" w:cs="Arial"/>
          <w:sz w:val="20"/>
          <w:szCs w:val="20"/>
        </w:rPr>
        <w:t xml:space="preserve">О поднетом </w:t>
      </w:r>
      <w:r w:rsidRPr="00FB6A53">
        <w:rPr>
          <w:rFonts w:ascii="Arial" w:hAnsi="Arial" w:cs="Arial"/>
          <w:sz w:val="20"/>
          <w:szCs w:val="20"/>
        </w:rPr>
        <w:lastRenderedPageBreak/>
        <w:t>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указао наручиоцу на недостатке и неправилности, а он их није отклонио. Подношење захтева за заштиту права не задржава даље активности наручиоца у поступку јавне набавке у складу са чланом 150 закона. </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објављивања одлуке на Порталу јавних набавки. </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546A3" w:rsidRPr="00FB6A53" w:rsidRDefault="00C546A3" w:rsidP="00C546A3">
      <w:pPr>
        <w:jc w:val="both"/>
        <w:rPr>
          <w:rFonts w:ascii="Arial" w:hAnsi="Arial" w:cs="Arial"/>
          <w:sz w:val="20"/>
          <w:szCs w:val="20"/>
        </w:rPr>
      </w:pPr>
      <w:r w:rsidRPr="00FB6A53">
        <w:rPr>
          <w:rFonts w:ascii="Arial" w:hAnsi="Arial" w:cs="Arial"/>
          <w:sz w:val="20"/>
          <w:szCs w:val="20"/>
        </w:rPr>
        <w:t>Ако је у истом поступку јавне набавке поново поднет захтев за заштиту права од стр</w:t>
      </w:r>
      <w:r w:rsidRPr="00FB6A53">
        <w:rPr>
          <w:rFonts w:ascii="Arial" w:hAnsi="Arial" w:cs="Arial"/>
          <w:sz w:val="20"/>
          <w:szCs w:val="20"/>
          <w:lang w:val="sr-Cyrl-CS"/>
        </w:rPr>
        <w:t>а</w:t>
      </w:r>
      <w:r w:rsidRPr="00FB6A53">
        <w:rPr>
          <w:rFonts w:ascii="Arial" w:hAnsi="Arial" w:cs="Arial"/>
          <w:sz w:val="20"/>
          <w:szCs w:val="20"/>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546A3" w:rsidRPr="00FB6A53" w:rsidRDefault="00C546A3" w:rsidP="00C546A3">
      <w:pPr>
        <w:jc w:val="both"/>
        <w:rPr>
          <w:rFonts w:ascii="Arial" w:eastAsia="TimesNewRomanPSMT" w:hAnsi="Arial" w:cs="Arial"/>
          <w:bCs/>
          <w:sz w:val="20"/>
          <w:szCs w:val="20"/>
        </w:rPr>
      </w:pPr>
      <w:r w:rsidRPr="00FB6A53">
        <w:rPr>
          <w:rFonts w:ascii="Arial" w:hAnsi="Arial" w:cs="Arial"/>
          <w:sz w:val="20"/>
          <w:szCs w:val="20"/>
        </w:rPr>
        <w:t xml:space="preserve">Подносилац захтева је дужан да на рачун буџета Републике Србије уплати таксу од 120.000,00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C546A3" w:rsidRPr="00FB6A53" w:rsidRDefault="00C546A3" w:rsidP="00C546A3">
      <w:pPr>
        <w:jc w:val="both"/>
        <w:rPr>
          <w:rFonts w:ascii="Arial" w:hAnsi="Arial" w:cs="Arial"/>
          <w:sz w:val="20"/>
          <w:szCs w:val="20"/>
        </w:rPr>
      </w:pPr>
      <w:r w:rsidRPr="00FB6A53">
        <w:rPr>
          <w:rFonts w:ascii="Arial" w:eastAsia="TimesNewRomanPSMT" w:hAnsi="Arial" w:cs="Arial"/>
          <w:bCs/>
          <w:sz w:val="20"/>
          <w:szCs w:val="20"/>
        </w:rPr>
        <w:t>Поступак заштите права понуђача регулисан је одредбама чл. 138. - 167. Закона.</w:t>
      </w:r>
    </w:p>
    <w:p w:rsidR="00C546A3" w:rsidRPr="00FB6A53" w:rsidRDefault="00C546A3" w:rsidP="00C546A3">
      <w:pPr>
        <w:jc w:val="both"/>
        <w:rPr>
          <w:rFonts w:ascii="Arial" w:hAnsi="Arial" w:cs="Arial"/>
          <w:b/>
          <w:i/>
          <w:sz w:val="20"/>
          <w:szCs w:val="20"/>
        </w:rPr>
      </w:pPr>
    </w:p>
    <w:p w:rsidR="00C546A3" w:rsidRPr="00FB6A53" w:rsidRDefault="00C546A3" w:rsidP="00C546A3">
      <w:pPr>
        <w:jc w:val="both"/>
        <w:rPr>
          <w:rFonts w:ascii="Arial" w:hAnsi="Arial" w:cs="Arial"/>
          <w:b/>
          <w:i/>
          <w:sz w:val="20"/>
          <w:szCs w:val="20"/>
        </w:rPr>
      </w:pPr>
      <w:r w:rsidRPr="00FB6A53">
        <w:rPr>
          <w:rFonts w:ascii="Arial" w:hAnsi="Arial" w:cs="Arial"/>
          <w:b/>
          <w:i/>
          <w:sz w:val="20"/>
          <w:szCs w:val="20"/>
        </w:rPr>
        <w:t>21. РОК У КОЈЕМ ЋЕ УГОВОР БИТИ ЗАКЉУЧЕН</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Уговор о јавној набавци ће бити достављен понуђачу којем је уговор додељен </w:t>
      </w:r>
      <w:r w:rsidRPr="00FB6A53">
        <w:rPr>
          <w:rFonts w:ascii="Arial" w:hAnsi="Arial" w:cs="Arial"/>
          <w:sz w:val="20"/>
          <w:szCs w:val="20"/>
          <w:lang w:val="sr-Cyrl-CS"/>
        </w:rPr>
        <w:t>након доношења одлуке о додели уговора</w:t>
      </w:r>
      <w:r w:rsidRPr="00FB6A53">
        <w:rPr>
          <w:rFonts w:ascii="Arial" w:hAnsi="Arial" w:cs="Arial"/>
          <w:sz w:val="20"/>
          <w:szCs w:val="20"/>
        </w:rPr>
        <w:t>, у року од 8 дана од дана протека рока за подношење захт</w:t>
      </w:r>
      <w:r w:rsidRPr="00FB6A53">
        <w:rPr>
          <w:rFonts w:ascii="Arial" w:hAnsi="Arial" w:cs="Arial"/>
          <w:sz w:val="20"/>
          <w:szCs w:val="20"/>
          <w:lang w:val="sr-Cyrl-CS"/>
        </w:rPr>
        <w:t>е</w:t>
      </w:r>
      <w:r w:rsidRPr="00FB6A53">
        <w:rPr>
          <w:rFonts w:ascii="Arial" w:hAnsi="Arial" w:cs="Arial"/>
          <w:sz w:val="20"/>
          <w:szCs w:val="20"/>
        </w:rPr>
        <w:t xml:space="preserve">ва за заштиту права из члана 149. Закона. </w:t>
      </w:r>
    </w:p>
    <w:p w:rsidR="00C546A3" w:rsidRPr="00FB6A53" w:rsidRDefault="00C546A3" w:rsidP="00C546A3">
      <w:pPr>
        <w:jc w:val="both"/>
        <w:rPr>
          <w:rFonts w:ascii="Arial" w:hAnsi="Arial" w:cs="Arial"/>
          <w:sz w:val="20"/>
          <w:szCs w:val="20"/>
        </w:rPr>
      </w:pPr>
      <w:r w:rsidRPr="00FB6A53">
        <w:rPr>
          <w:rFonts w:ascii="Arial" w:hAnsi="Arial" w:cs="Arial"/>
          <w:sz w:val="20"/>
          <w:szCs w:val="20"/>
        </w:rPr>
        <w:t xml:space="preserve">У случају да је поднета само једна понуда наручилац може закључити уговор пре истека рока за подношење </w:t>
      </w:r>
      <w:r w:rsidRPr="00FB6A53">
        <w:rPr>
          <w:rFonts w:ascii="Arial" w:hAnsi="Arial" w:cs="Arial"/>
          <w:color w:val="auto"/>
          <w:sz w:val="20"/>
          <w:szCs w:val="20"/>
        </w:rPr>
        <w:t>захтева</w:t>
      </w:r>
      <w:r w:rsidRPr="00FB6A53">
        <w:rPr>
          <w:rFonts w:ascii="Arial" w:hAnsi="Arial" w:cs="Arial"/>
          <w:sz w:val="20"/>
          <w:szCs w:val="20"/>
        </w:rPr>
        <w:t xml:space="preserve"> за заштиту права, у складу са чланом 112. став 2. тачка 5) Закона. </w:t>
      </w:r>
    </w:p>
    <w:p w:rsidR="00C546A3" w:rsidRDefault="00C546A3"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Default="00C3652A" w:rsidP="00C546A3">
      <w:pPr>
        <w:jc w:val="both"/>
        <w:rPr>
          <w:rFonts w:ascii="Arial" w:hAnsi="Arial" w:cs="Arial"/>
          <w:sz w:val="22"/>
          <w:szCs w:val="22"/>
        </w:rPr>
      </w:pPr>
    </w:p>
    <w:p w:rsidR="00C3652A" w:rsidRPr="00C3652A" w:rsidRDefault="00C3652A" w:rsidP="00C546A3">
      <w:pPr>
        <w:jc w:val="both"/>
        <w:rPr>
          <w:rFonts w:ascii="Arial" w:hAnsi="Arial" w:cs="Arial"/>
          <w:sz w:val="22"/>
          <w:szCs w:val="22"/>
        </w:rPr>
      </w:pPr>
    </w:p>
    <w:p w:rsidR="00C546A3" w:rsidRPr="00C3652A" w:rsidRDefault="00C546A3" w:rsidP="00C546A3">
      <w:pPr>
        <w:ind w:left="360"/>
        <w:jc w:val="center"/>
        <w:rPr>
          <w:rFonts w:ascii="Arial" w:hAnsi="Arial" w:cs="Arial"/>
          <w:b/>
          <w:sz w:val="20"/>
          <w:szCs w:val="20"/>
          <w:u w:val="single"/>
          <w:lang w:val="ru-RU"/>
        </w:rPr>
      </w:pPr>
      <w:r w:rsidRPr="00C3652A">
        <w:rPr>
          <w:rFonts w:ascii="Arial" w:hAnsi="Arial" w:cs="Arial"/>
          <w:b/>
          <w:sz w:val="20"/>
          <w:szCs w:val="20"/>
          <w:u w:val="single"/>
          <w:lang w:val="ru-RU"/>
        </w:rPr>
        <w:t>7. ОБРАЗАЦ ПОНУДЕ</w:t>
      </w:r>
    </w:p>
    <w:p w:rsidR="00C546A3" w:rsidRPr="00C3652A" w:rsidRDefault="00B2200C" w:rsidP="00C546A3">
      <w:pPr>
        <w:jc w:val="center"/>
        <w:rPr>
          <w:rFonts w:ascii="Arial" w:hAnsi="Arial" w:cs="Arial"/>
          <w:b/>
          <w:sz w:val="20"/>
          <w:szCs w:val="20"/>
        </w:rPr>
      </w:pPr>
      <w:r w:rsidRPr="00C3652A">
        <w:rPr>
          <w:rFonts w:ascii="Arial" w:hAnsi="Arial" w:cs="Arial"/>
          <w:b/>
          <w:color w:val="auto"/>
          <w:sz w:val="20"/>
          <w:szCs w:val="20"/>
        </w:rPr>
        <w:t xml:space="preserve">Одржавање/сервисирање/еталонирање / резервни делови - медицинска и лабораторијска опрема  - </w:t>
      </w:r>
      <w:r w:rsidRPr="00C3652A">
        <w:rPr>
          <w:rFonts w:ascii="Arial" w:hAnsi="Arial" w:cs="Arial"/>
          <w:b/>
          <w:bCs/>
          <w:color w:val="auto"/>
          <w:sz w:val="20"/>
          <w:szCs w:val="20"/>
        </w:rPr>
        <w:t xml:space="preserve">еталонирање/калибрација/верификација опреме, </w:t>
      </w:r>
      <w:r w:rsidRPr="00C3652A">
        <w:rPr>
          <w:rFonts w:ascii="Arial" w:hAnsi="Arial" w:cs="Arial"/>
          <w:b/>
          <w:bCs/>
          <w:sz w:val="20"/>
          <w:szCs w:val="20"/>
        </w:rPr>
        <w:t xml:space="preserve">ЈН БР. </w:t>
      </w:r>
      <w:r w:rsidRPr="00C3652A">
        <w:rPr>
          <w:rFonts w:ascii="Arial" w:hAnsi="Arial" w:cs="Arial"/>
          <w:b/>
          <w:sz w:val="20"/>
          <w:szCs w:val="20"/>
        </w:rPr>
        <w:t>ВНР 30-II-27/15</w:t>
      </w:r>
    </w:p>
    <w:p w:rsidR="00C546A3" w:rsidRPr="00C3652A" w:rsidRDefault="00C546A3" w:rsidP="00C546A3">
      <w:pPr>
        <w:rPr>
          <w:rFonts w:ascii="Arial" w:hAnsi="Arial" w:cs="Arial"/>
          <w:b/>
          <w:bCs/>
          <w:i/>
          <w:iCs/>
          <w:sz w:val="20"/>
          <w:szCs w:val="20"/>
        </w:rPr>
      </w:pPr>
      <w:r w:rsidRPr="00C3652A">
        <w:rPr>
          <w:rFonts w:ascii="Arial" w:hAnsi="Arial" w:cs="Arial"/>
          <w:b/>
          <w:bCs/>
          <w:i/>
          <w:iCs/>
          <w:sz w:val="20"/>
          <w:szCs w:val="20"/>
        </w:rPr>
        <w:t>1)ОПШТИ ПОДАЦИ О ПОНУЂАЧУ</w:t>
      </w:r>
    </w:p>
    <w:tbl>
      <w:tblPr>
        <w:tblW w:w="0" w:type="auto"/>
        <w:tblInd w:w="-15" w:type="dxa"/>
        <w:tblLayout w:type="fixed"/>
        <w:tblLook w:val="0000"/>
      </w:tblPr>
      <w:tblGrid>
        <w:gridCol w:w="4621"/>
        <w:gridCol w:w="4650"/>
      </w:tblGrid>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rPr>
            </w:pPr>
            <w:r w:rsidRPr="00C3652A">
              <w:rPr>
                <w:rFonts w:ascii="Arial" w:hAnsi="Arial" w:cs="Arial"/>
                <w:i/>
                <w:iCs/>
                <w:sz w:val="20"/>
                <w:szCs w:val="20"/>
              </w:rPr>
              <w:t>Назив понуђача:</w:t>
            </w:r>
          </w:p>
          <w:p w:rsidR="00C546A3" w:rsidRPr="00C3652A" w:rsidRDefault="00C546A3" w:rsidP="000D143F">
            <w:pPr>
              <w:jc w:val="both"/>
              <w:rPr>
                <w:rFonts w:ascii="Arial" w:hAnsi="Arial" w:cs="Arial"/>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rPr>
            </w:pPr>
          </w:p>
          <w:p w:rsidR="00C546A3" w:rsidRPr="00C3652A" w:rsidRDefault="00C546A3" w:rsidP="000D143F">
            <w:pPr>
              <w:rPr>
                <w:rFonts w:ascii="Arial" w:hAnsi="Arial" w:cs="Arial"/>
                <w:b/>
                <w:bCs/>
                <w:i/>
                <w:iCs/>
                <w:sz w:val="20"/>
                <w:szCs w:val="20"/>
              </w:rPr>
            </w:pPr>
          </w:p>
          <w:p w:rsidR="00C546A3" w:rsidRPr="00C3652A" w:rsidRDefault="00C546A3" w:rsidP="000D143F">
            <w:pPr>
              <w:rPr>
                <w:rFonts w:ascii="Arial" w:hAnsi="Arial" w:cs="Arial"/>
                <w:b/>
                <w:bCs/>
                <w:i/>
                <w:iCs/>
                <w:sz w:val="20"/>
                <w:szCs w:val="20"/>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rPr>
            </w:pPr>
            <w:r w:rsidRPr="00C3652A">
              <w:rPr>
                <w:rFonts w:ascii="Arial" w:hAnsi="Arial" w:cs="Arial"/>
                <w:i/>
                <w:iCs/>
                <w:sz w:val="20"/>
                <w:szCs w:val="20"/>
              </w:rPr>
              <w:t>Адреса понуђача:</w:t>
            </w:r>
          </w:p>
          <w:p w:rsidR="00C546A3" w:rsidRPr="00C3652A" w:rsidRDefault="00C546A3" w:rsidP="000D143F">
            <w:pPr>
              <w:jc w:val="both"/>
              <w:rPr>
                <w:rFonts w:ascii="Arial" w:hAnsi="Arial" w:cs="Arial"/>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rPr>
            </w:pPr>
          </w:p>
          <w:p w:rsidR="00C546A3" w:rsidRPr="00C3652A" w:rsidRDefault="00C546A3" w:rsidP="000D143F">
            <w:pPr>
              <w:rPr>
                <w:rFonts w:ascii="Arial" w:hAnsi="Arial" w:cs="Arial"/>
                <w:b/>
                <w:bCs/>
                <w:i/>
                <w:iCs/>
                <w:sz w:val="20"/>
                <w:szCs w:val="20"/>
              </w:rPr>
            </w:pPr>
          </w:p>
          <w:p w:rsidR="00C546A3" w:rsidRPr="00C3652A" w:rsidRDefault="00C546A3" w:rsidP="000D143F">
            <w:pPr>
              <w:rPr>
                <w:rFonts w:ascii="Arial" w:hAnsi="Arial" w:cs="Arial"/>
                <w:b/>
                <w:bCs/>
                <w:i/>
                <w:iCs/>
                <w:sz w:val="20"/>
                <w:szCs w:val="20"/>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rPr>
            </w:pPr>
            <w:r w:rsidRPr="00C3652A">
              <w:rPr>
                <w:rFonts w:ascii="Arial" w:hAnsi="Arial" w:cs="Arial"/>
                <w:i/>
                <w:iCs/>
                <w:sz w:val="20"/>
                <w:szCs w:val="20"/>
              </w:rPr>
              <w:t>Матични број понуђача:</w:t>
            </w:r>
          </w:p>
          <w:p w:rsidR="00C546A3" w:rsidRPr="00C3652A" w:rsidRDefault="00C546A3" w:rsidP="000D143F">
            <w:pPr>
              <w:jc w:val="both"/>
              <w:rPr>
                <w:rFonts w:ascii="Arial" w:hAnsi="Arial" w:cs="Arial"/>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rPr>
            </w:pPr>
          </w:p>
          <w:p w:rsidR="00C546A3" w:rsidRPr="00C3652A" w:rsidRDefault="00C546A3" w:rsidP="000D143F">
            <w:pPr>
              <w:rPr>
                <w:rFonts w:ascii="Arial" w:hAnsi="Arial" w:cs="Arial"/>
                <w:b/>
                <w:bCs/>
                <w:i/>
                <w:iCs/>
                <w:sz w:val="20"/>
                <w:szCs w:val="20"/>
              </w:rPr>
            </w:pPr>
          </w:p>
          <w:p w:rsidR="00C546A3" w:rsidRPr="00C3652A" w:rsidRDefault="00C546A3" w:rsidP="000D143F">
            <w:pPr>
              <w:rPr>
                <w:rFonts w:ascii="Arial" w:hAnsi="Arial" w:cs="Arial"/>
                <w:b/>
                <w:bCs/>
                <w:i/>
                <w:iCs/>
                <w:sz w:val="20"/>
                <w:szCs w:val="20"/>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lang w:val="ru-RU"/>
              </w:rPr>
            </w:pPr>
            <w:r w:rsidRPr="00C3652A">
              <w:rPr>
                <w:rFonts w:ascii="Arial" w:hAnsi="Arial" w:cs="Arial"/>
                <w:i/>
                <w:iCs/>
                <w:sz w:val="20"/>
                <w:szCs w:val="20"/>
                <w:lang w:val="ru-RU"/>
              </w:rPr>
              <w:t>Порески идентификациони број понуђача (ПИБ):</w:t>
            </w:r>
          </w:p>
          <w:p w:rsidR="00C546A3" w:rsidRPr="00C3652A" w:rsidRDefault="00C546A3" w:rsidP="000D143F">
            <w:pPr>
              <w:jc w:val="both"/>
              <w:rPr>
                <w:rFonts w:ascii="Arial" w:hAnsi="Arial" w:cs="Arial"/>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lang w:val="ru-RU"/>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rPr>
            </w:pPr>
            <w:r w:rsidRPr="00C3652A">
              <w:rPr>
                <w:rFonts w:ascii="Arial" w:hAnsi="Arial" w:cs="Arial"/>
                <w:i/>
                <w:iCs/>
                <w:sz w:val="20"/>
                <w:szCs w:val="20"/>
              </w:rPr>
              <w:t>Име особе за контакт:</w:t>
            </w:r>
          </w:p>
          <w:p w:rsidR="00C546A3" w:rsidRPr="00C3652A" w:rsidRDefault="00C546A3" w:rsidP="000D143F">
            <w:pPr>
              <w:jc w:val="both"/>
              <w:rPr>
                <w:rFonts w:ascii="Arial" w:hAnsi="Arial" w:cs="Arial"/>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rPr>
            </w:pPr>
          </w:p>
          <w:p w:rsidR="00C546A3" w:rsidRPr="00C3652A" w:rsidRDefault="00C546A3" w:rsidP="000D143F">
            <w:pPr>
              <w:rPr>
                <w:rFonts w:ascii="Arial" w:hAnsi="Arial" w:cs="Arial"/>
                <w:b/>
                <w:bCs/>
                <w:i/>
                <w:iCs/>
                <w:sz w:val="20"/>
                <w:szCs w:val="20"/>
              </w:rPr>
            </w:pPr>
          </w:p>
          <w:p w:rsidR="00C546A3" w:rsidRPr="00C3652A" w:rsidRDefault="00C546A3" w:rsidP="000D143F">
            <w:pPr>
              <w:rPr>
                <w:rFonts w:ascii="Arial" w:hAnsi="Arial" w:cs="Arial"/>
                <w:b/>
                <w:bCs/>
                <w:i/>
                <w:iCs/>
                <w:sz w:val="20"/>
                <w:szCs w:val="20"/>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lang w:val="ru-RU"/>
              </w:rPr>
            </w:pPr>
            <w:r w:rsidRPr="00C3652A">
              <w:rPr>
                <w:rFonts w:ascii="Arial" w:hAnsi="Arial" w:cs="Arial"/>
                <w:i/>
                <w:iCs/>
                <w:sz w:val="20"/>
                <w:szCs w:val="20"/>
                <w:lang w:val="ru-RU"/>
              </w:rPr>
              <w:t>Електронска адреса понуђача (</w:t>
            </w:r>
            <w:r w:rsidRPr="00C3652A">
              <w:rPr>
                <w:rFonts w:ascii="Arial" w:hAnsi="Arial" w:cs="Arial"/>
                <w:i/>
                <w:iCs/>
                <w:sz w:val="20"/>
                <w:szCs w:val="20"/>
              </w:rPr>
              <w:t>e</w:t>
            </w:r>
            <w:r w:rsidRPr="00C3652A">
              <w:rPr>
                <w:rFonts w:ascii="Arial" w:hAnsi="Arial" w:cs="Arial"/>
                <w:i/>
                <w:iCs/>
                <w:sz w:val="20"/>
                <w:szCs w:val="20"/>
                <w:lang w:val="ru-RU"/>
              </w:rPr>
              <w:t>-</w:t>
            </w:r>
            <w:r w:rsidRPr="00C3652A">
              <w:rPr>
                <w:rFonts w:ascii="Arial" w:hAnsi="Arial" w:cs="Arial"/>
                <w:i/>
                <w:iCs/>
                <w:sz w:val="20"/>
                <w:szCs w:val="20"/>
              </w:rPr>
              <w:t>mail</w:t>
            </w:r>
            <w:r w:rsidRPr="00C3652A">
              <w:rPr>
                <w:rFonts w:ascii="Arial" w:hAnsi="Arial" w:cs="Arial"/>
                <w:i/>
                <w:iCs/>
                <w:sz w:val="20"/>
                <w:szCs w:val="20"/>
                <w:lang w:val="ru-RU"/>
              </w:rPr>
              <w:t>):</w:t>
            </w:r>
          </w:p>
          <w:p w:rsidR="00C546A3" w:rsidRPr="00C3652A" w:rsidRDefault="00C546A3" w:rsidP="000D143F">
            <w:pPr>
              <w:jc w:val="both"/>
              <w:rPr>
                <w:rFonts w:ascii="Arial" w:hAnsi="Arial" w:cs="Arial"/>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lang w:val="ru-RU"/>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rPr>
            </w:pPr>
            <w:r w:rsidRPr="00C3652A">
              <w:rPr>
                <w:rFonts w:ascii="Arial" w:hAnsi="Arial" w:cs="Arial"/>
                <w:i/>
                <w:iCs/>
                <w:sz w:val="20"/>
                <w:szCs w:val="20"/>
              </w:rPr>
              <w:t>Телефон:</w:t>
            </w:r>
          </w:p>
          <w:p w:rsidR="00C546A3" w:rsidRPr="00C3652A" w:rsidRDefault="00C546A3" w:rsidP="000D143F">
            <w:pPr>
              <w:jc w:val="both"/>
              <w:rPr>
                <w:rFonts w:ascii="Arial" w:hAnsi="Arial" w:cs="Arial"/>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rPr>
            </w:pPr>
          </w:p>
          <w:p w:rsidR="00C546A3" w:rsidRPr="00C3652A" w:rsidRDefault="00C546A3" w:rsidP="000D143F">
            <w:pPr>
              <w:rPr>
                <w:rFonts w:ascii="Arial" w:hAnsi="Arial" w:cs="Arial"/>
                <w:b/>
                <w:bCs/>
                <w:i/>
                <w:iCs/>
                <w:sz w:val="20"/>
                <w:szCs w:val="20"/>
              </w:rPr>
            </w:pPr>
          </w:p>
          <w:p w:rsidR="00C546A3" w:rsidRPr="00C3652A" w:rsidRDefault="00C546A3" w:rsidP="000D143F">
            <w:pPr>
              <w:rPr>
                <w:rFonts w:ascii="Arial" w:hAnsi="Arial" w:cs="Arial"/>
                <w:b/>
                <w:bCs/>
                <w:i/>
                <w:iCs/>
                <w:sz w:val="20"/>
                <w:szCs w:val="20"/>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rPr>
            </w:pPr>
            <w:r w:rsidRPr="00C3652A">
              <w:rPr>
                <w:rFonts w:ascii="Arial" w:hAnsi="Arial" w:cs="Arial"/>
                <w:i/>
                <w:iCs/>
                <w:sz w:val="20"/>
                <w:szCs w:val="20"/>
              </w:rPr>
              <w:t>Телефакс:</w:t>
            </w:r>
          </w:p>
          <w:p w:rsidR="00C546A3" w:rsidRPr="00C3652A" w:rsidRDefault="00C546A3" w:rsidP="000D143F">
            <w:pPr>
              <w:jc w:val="both"/>
              <w:rPr>
                <w:rFonts w:ascii="Arial" w:hAnsi="Arial" w:cs="Arial"/>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rPr>
            </w:pPr>
          </w:p>
          <w:p w:rsidR="00C546A3" w:rsidRPr="00C3652A" w:rsidRDefault="00C546A3" w:rsidP="000D143F">
            <w:pPr>
              <w:rPr>
                <w:rFonts w:ascii="Arial" w:hAnsi="Arial" w:cs="Arial"/>
                <w:b/>
                <w:bCs/>
                <w:i/>
                <w:iCs/>
                <w:sz w:val="20"/>
                <w:szCs w:val="20"/>
              </w:rPr>
            </w:pPr>
          </w:p>
          <w:p w:rsidR="00C546A3" w:rsidRPr="00C3652A" w:rsidRDefault="00C546A3" w:rsidP="000D143F">
            <w:pPr>
              <w:rPr>
                <w:rFonts w:ascii="Arial" w:hAnsi="Arial" w:cs="Arial"/>
                <w:b/>
                <w:bCs/>
                <w:i/>
                <w:iCs/>
                <w:sz w:val="20"/>
                <w:szCs w:val="20"/>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lang w:val="ru-RU"/>
              </w:rPr>
            </w:pPr>
            <w:r w:rsidRPr="00C3652A">
              <w:rPr>
                <w:rFonts w:ascii="Arial" w:hAnsi="Arial" w:cs="Arial"/>
                <w:i/>
                <w:iCs/>
                <w:sz w:val="20"/>
                <w:szCs w:val="20"/>
                <w:lang w:val="ru-RU"/>
              </w:rPr>
              <w:t>Број рачуна понуђача и назив банке:</w:t>
            </w:r>
          </w:p>
          <w:p w:rsidR="00C546A3" w:rsidRPr="00C3652A" w:rsidRDefault="00C546A3" w:rsidP="000D143F">
            <w:pPr>
              <w:jc w:val="both"/>
              <w:rPr>
                <w:rFonts w:ascii="Arial" w:hAnsi="Arial" w:cs="Arial"/>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rPr>
                <w:rFonts w:ascii="Arial" w:hAnsi="Arial" w:cs="Arial"/>
                <w:b/>
                <w:bCs/>
                <w:i/>
                <w:iCs/>
                <w:sz w:val="20"/>
                <w:szCs w:val="20"/>
                <w:lang w:val="ru-RU"/>
              </w:rPr>
            </w:pPr>
          </w:p>
          <w:p w:rsidR="00C546A3" w:rsidRPr="00C3652A" w:rsidRDefault="00C546A3" w:rsidP="000D143F">
            <w:pPr>
              <w:rPr>
                <w:rFonts w:ascii="Arial" w:hAnsi="Arial" w:cs="Arial"/>
                <w:b/>
                <w:bCs/>
                <w:i/>
                <w:iCs/>
                <w:sz w:val="20"/>
                <w:szCs w:val="20"/>
                <w:lang w:val="ru-RU"/>
              </w:rPr>
            </w:pPr>
          </w:p>
          <w:p w:rsidR="00C546A3" w:rsidRPr="00C3652A" w:rsidRDefault="00C546A3" w:rsidP="000D143F">
            <w:pPr>
              <w:rPr>
                <w:rFonts w:ascii="Arial" w:hAnsi="Arial" w:cs="Arial"/>
                <w:b/>
                <w:bCs/>
                <w:i/>
                <w:iCs/>
                <w:sz w:val="20"/>
                <w:szCs w:val="20"/>
                <w:lang w:val="ru-RU"/>
              </w:rPr>
            </w:pPr>
          </w:p>
        </w:tc>
      </w:tr>
      <w:tr w:rsidR="00C546A3" w:rsidRPr="00C3652A" w:rsidTr="000D143F">
        <w:tc>
          <w:tcPr>
            <w:tcW w:w="4621"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hAnsi="Arial" w:cs="Arial"/>
                <w:b/>
                <w:bCs/>
                <w:i/>
                <w:iCs/>
                <w:sz w:val="20"/>
                <w:szCs w:val="20"/>
                <w:lang w:val="ru-RU"/>
              </w:rPr>
            </w:pPr>
            <w:r w:rsidRPr="00C3652A">
              <w:rPr>
                <w:rFonts w:ascii="Arial" w:hAnsi="Arial" w:cs="Arial"/>
                <w:i/>
                <w:iCs/>
                <w:sz w:val="20"/>
                <w:szCs w:val="2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ind w:firstLine="708"/>
              <w:rPr>
                <w:rFonts w:ascii="Arial" w:hAnsi="Arial" w:cs="Arial"/>
                <w:b/>
                <w:bCs/>
                <w:i/>
                <w:iCs/>
                <w:sz w:val="20"/>
                <w:szCs w:val="20"/>
                <w:lang w:val="ru-RU"/>
              </w:rPr>
            </w:pPr>
          </w:p>
          <w:p w:rsidR="00C546A3" w:rsidRPr="00C3652A" w:rsidRDefault="00C546A3" w:rsidP="000D143F">
            <w:pPr>
              <w:ind w:firstLine="708"/>
              <w:rPr>
                <w:rFonts w:ascii="Arial" w:hAnsi="Arial" w:cs="Arial"/>
                <w:b/>
                <w:bCs/>
                <w:i/>
                <w:iCs/>
                <w:sz w:val="20"/>
                <w:szCs w:val="20"/>
                <w:lang w:val="ru-RU"/>
              </w:rPr>
            </w:pPr>
          </w:p>
          <w:p w:rsidR="00C546A3" w:rsidRPr="00C3652A" w:rsidRDefault="00C546A3" w:rsidP="000D143F">
            <w:pPr>
              <w:ind w:firstLine="708"/>
              <w:rPr>
                <w:rFonts w:ascii="Arial" w:hAnsi="Arial" w:cs="Arial"/>
                <w:b/>
                <w:bCs/>
                <w:i/>
                <w:iCs/>
                <w:sz w:val="20"/>
                <w:szCs w:val="20"/>
                <w:lang w:val="ru-RU"/>
              </w:rPr>
            </w:pPr>
          </w:p>
        </w:tc>
      </w:tr>
    </w:tbl>
    <w:p w:rsidR="00C546A3" w:rsidRPr="00C3652A" w:rsidRDefault="00C546A3" w:rsidP="00C546A3">
      <w:pPr>
        <w:rPr>
          <w:rFonts w:ascii="Arial" w:hAnsi="Arial" w:cs="Arial"/>
          <w:b/>
          <w:bCs/>
          <w:i/>
          <w:iCs/>
          <w:sz w:val="20"/>
          <w:szCs w:val="20"/>
        </w:rPr>
      </w:pPr>
    </w:p>
    <w:p w:rsidR="00C546A3" w:rsidRPr="00C3652A" w:rsidRDefault="00C546A3" w:rsidP="00C546A3">
      <w:pPr>
        <w:rPr>
          <w:rFonts w:ascii="Arial" w:hAnsi="Arial" w:cs="Arial"/>
          <w:sz w:val="20"/>
          <w:szCs w:val="20"/>
        </w:rPr>
      </w:pPr>
      <w:r w:rsidRPr="00C3652A">
        <w:rPr>
          <w:rFonts w:ascii="Arial" w:eastAsia="TimesNewRomanPSMT" w:hAnsi="Arial" w:cs="Arial"/>
          <w:b/>
          <w:bCs/>
          <w:i/>
          <w:iCs/>
          <w:sz w:val="20"/>
          <w:szCs w:val="20"/>
        </w:rPr>
        <w:t xml:space="preserve">2) ПОНУДУ ПОДНОСИ: </w:t>
      </w:r>
    </w:p>
    <w:tbl>
      <w:tblPr>
        <w:tblW w:w="0" w:type="auto"/>
        <w:tblInd w:w="-15" w:type="dxa"/>
        <w:tblLayout w:type="fixed"/>
        <w:tblLook w:val="0000"/>
      </w:tblPr>
      <w:tblGrid>
        <w:gridCol w:w="9272"/>
      </w:tblGrid>
      <w:tr w:rsidR="00C546A3" w:rsidRPr="00C3652A" w:rsidTr="000D143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center"/>
              <w:rPr>
                <w:rFonts w:ascii="Arial" w:hAnsi="Arial" w:cs="Arial"/>
                <w:sz w:val="20"/>
                <w:szCs w:val="20"/>
              </w:rPr>
            </w:pPr>
          </w:p>
          <w:p w:rsidR="00C546A3" w:rsidRPr="00C3652A" w:rsidRDefault="00C546A3" w:rsidP="000D143F">
            <w:pPr>
              <w:jc w:val="center"/>
              <w:rPr>
                <w:rFonts w:ascii="Arial" w:eastAsia="TimesNewRomanPSMT" w:hAnsi="Arial" w:cs="Arial"/>
                <w:b/>
                <w:bCs/>
                <w:sz w:val="20"/>
                <w:szCs w:val="20"/>
              </w:rPr>
            </w:pPr>
            <w:r w:rsidRPr="00C3652A">
              <w:rPr>
                <w:rFonts w:ascii="Arial" w:eastAsia="TimesNewRomanPSMT" w:hAnsi="Arial" w:cs="Arial"/>
                <w:b/>
                <w:bCs/>
                <w:sz w:val="20"/>
                <w:szCs w:val="20"/>
              </w:rPr>
              <w:t xml:space="preserve">А) САМОСТАЛНО </w:t>
            </w:r>
          </w:p>
        </w:tc>
      </w:tr>
      <w:tr w:rsidR="00C546A3" w:rsidRPr="00C3652A" w:rsidTr="000D143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center"/>
              <w:rPr>
                <w:rFonts w:ascii="Arial" w:eastAsia="TimesNewRomanPSMT" w:hAnsi="Arial" w:cs="Arial"/>
                <w:b/>
                <w:bCs/>
                <w:sz w:val="20"/>
                <w:szCs w:val="20"/>
              </w:rPr>
            </w:pPr>
          </w:p>
          <w:p w:rsidR="00C546A3" w:rsidRPr="00C3652A" w:rsidRDefault="00C546A3" w:rsidP="000D143F">
            <w:pPr>
              <w:jc w:val="center"/>
              <w:rPr>
                <w:rFonts w:ascii="Arial" w:eastAsia="TimesNewRomanPSMT" w:hAnsi="Arial" w:cs="Arial"/>
                <w:b/>
                <w:bCs/>
                <w:sz w:val="20"/>
                <w:szCs w:val="20"/>
              </w:rPr>
            </w:pPr>
            <w:r w:rsidRPr="00C3652A">
              <w:rPr>
                <w:rFonts w:ascii="Arial" w:eastAsia="TimesNewRomanPSMT" w:hAnsi="Arial" w:cs="Arial"/>
                <w:b/>
                <w:bCs/>
                <w:sz w:val="20"/>
                <w:szCs w:val="20"/>
              </w:rPr>
              <w:t>Б) СА ПОДИЗВОЂАЧЕМ</w:t>
            </w:r>
          </w:p>
        </w:tc>
      </w:tr>
      <w:tr w:rsidR="00C546A3" w:rsidRPr="00C3652A" w:rsidTr="000D143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center"/>
              <w:rPr>
                <w:rFonts w:ascii="Arial" w:eastAsia="TimesNewRomanPSMT" w:hAnsi="Arial" w:cs="Arial"/>
                <w:b/>
                <w:bCs/>
                <w:sz w:val="20"/>
                <w:szCs w:val="20"/>
              </w:rPr>
            </w:pPr>
          </w:p>
          <w:p w:rsidR="00C546A3" w:rsidRPr="00C3652A" w:rsidRDefault="00C546A3" w:rsidP="000D143F">
            <w:pPr>
              <w:jc w:val="center"/>
              <w:rPr>
                <w:rFonts w:ascii="Arial" w:hAnsi="Arial" w:cs="Arial"/>
                <w:b/>
                <w:i/>
                <w:iCs/>
                <w:sz w:val="20"/>
                <w:szCs w:val="20"/>
                <w:lang w:val="ru-RU"/>
              </w:rPr>
            </w:pPr>
            <w:r w:rsidRPr="00C3652A">
              <w:rPr>
                <w:rFonts w:ascii="Arial" w:eastAsia="TimesNewRomanPSMT" w:hAnsi="Arial" w:cs="Arial"/>
                <w:b/>
                <w:bCs/>
                <w:sz w:val="20"/>
                <w:szCs w:val="20"/>
              </w:rPr>
              <w:t>В) КАО ЗАЈЕДНИЧКУ ПОНУДУ</w:t>
            </w:r>
          </w:p>
        </w:tc>
      </w:tr>
    </w:tbl>
    <w:p w:rsidR="00C546A3" w:rsidRDefault="00C546A3" w:rsidP="00C546A3">
      <w:pPr>
        <w:jc w:val="both"/>
        <w:rPr>
          <w:rFonts w:ascii="Arial" w:hAnsi="Arial" w:cs="Arial"/>
          <w:i/>
          <w:iCs/>
          <w:sz w:val="20"/>
          <w:szCs w:val="20"/>
          <w:lang w:val="ru-RU"/>
        </w:rPr>
      </w:pPr>
      <w:r w:rsidRPr="00C3652A">
        <w:rPr>
          <w:rFonts w:ascii="Arial" w:hAnsi="Arial" w:cs="Arial"/>
          <w:b/>
          <w:i/>
          <w:iCs/>
          <w:sz w:val="20"/>
          <w:szCs w:val="20"/>
          <w:lang w:val="ru-RU"/>
        </w:rPr>
        <w:t>Напомена:</w:t>
      </w:r>
      <w:r w:rsidRPr="00C3652A">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3652A">
        <w:rPr>
          <w:rFonts w:ascii="Arial" w:hAnsi="Arial" w:cs="Arial"/>
          <w:i/>
          <w:iCs/>
          <w:color w:val="auto"/>
          <w:sz w:val="20"/>
          <w:szCs w:val="20"/>
          <w:lang w:val="ru-RU"/>
        </w:rPr>
        <w:t>свим учесницима</w:t>
      </w:r>
      <w:r w:rsidRPr="00C3652A">
        <w:rPr>
          <w:rFonts w:ascii="Arial" w:hAnsi="Arial" w:cs="Arial"/>
          <w:i/>
          <w:iCs/>
          <w:sz w:val="20"/>
          <w:szCs w:val="20"/>
          <w:lang w:val="ru-RU"/>
        </w:rPr>
        <w:t xml:space="preserve"> заједничке понуде, уколико понуду подноси група понуђача</w:t>
      </w:r>
    </w:p>
    <w:p w:rsidR="00C3652A" w:rsidRPr="00C3652A" w:rsidRDefault="00C3652A" w:rsidP="00C546A3">
      <w:pPr>
        <w:jc w:val="both"/>
        <w:rPr>
          <w:rFonts w:ascii="Arial" w:eastAsia="TimesNewRomanPSMT" w:hAnsi="Arial" w:cs="Arial"/>
          <w:bCs/>
          <w:sz w:val="20"/>
          <w:szCs w:val="20"/>
        </w:rPr>
      </w:pPr>
    </w:p>
    <w:p w:rsidR="00C546A3" w:rsidRPr="00C3652A" w:rsidRDefault="00C546A3" w:rsidP="00C546A3">
      <w:pPr>
        <w:jc w:val="both"/>
        <w:rPr>
          <w:rFonts w:ascii="Arial" w:eastAsia="TimesNewRomanPSMT" w:hAnsi="Arial" w:cs="Arial"/>
          <w:b/>
          <w:bCs/>
          <w:i/>
          <w:sz w:val="20"/>
          <w:szCs w:val="20"/>
        </w:rPr>
      </w:pPr>
      <w:r w:rsidRPr="00C3652A">
        <w:rPr>
          <w:rFonts w:ascii="Arial" w:eastAsia="TimesNewRomanPSMT" w:hAnsi="Arial" w:cs="Arial"/>
          <w:b/>
          <w:bCs/>
          <w:i/>
          <w:sz w:val="20"/>
          <w:szCs w:val="20"/>
          <w:lang w:val="sr-Cyrl-CS"/>
        </w:rPr>
        <w:t xml:space="preserve">3) </w:t>
      </w:r>
      <w:r w:rsidRPr="00C3652A">
        <w:rPr>
          <w:rFonts w:ascii="Arial" w:eastAsia="TimesNewRomanPSMT" w:hAnsi="Arial" w:cs="Arial"/>
          <w:b/>
          <w:bCs/>
          <w:i/>
          <w:sz w:val="20"/>
          <w:szCs w:val="20"/>
        </w:rPr>
        <w:t xml:space="preserve">ПОДАЦИ О ПОДИЗВОЂАЧУ </w:t>
      </w:r>
      <w:r w:rsidRPr="00C3652A">
        <w:rPr>
          <w:rFonts w:ascii="Arial" w:eastAsia="TimesNewRomanPSMT" w:hAnsi="Arial" w:cs="Arial"/>
          <w:b/>
          <w:bCs/>
          <w:i/>
          <w:sz w:val="20"/>
          <w:szCs w:val="20"/>
        </w:rPr>
        <w:tab/>
      </w:r>
    </w:p>
    <w:tbl>
      <w:tblPr>
        <w:tblW w:w="0" w:type="auto"/>
        <w:tblInd w:w="-15" w:type="dxa"/>
        <w:tblLayout w:type="fixed"/>
        <w:tblLook w:val="0000"/>
      </w:tblPr>
      <w:tblGrid>
        <w:gridCol w:w="465"/>
        <w:gridCol w:w="4219"/>
        <w:gridCol w:w="4588"/>
      </w:tblGrid>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hAnsi="Arial" w:cs="Arial"/>
                <w:sz w:val="20"/>
                <w:szCs w:val="20"/>
              </w:rPr>
            </w:pPr>
          </w:p>
          <w:p w:rsidR="00C546A3" w:rsidRPr="00C3652A" w:rsidRDefault="00C546A3" w:rsidP="000D143F">
            <w:pPr>
              <w:jc w:val="both"/>
              <w:rPr>
                <w:rFonts w:ascii="Arial" w:eastAsia="TimesNewRomanPSMT" w:hAnsi="Arial" w:cs="Arial"/>
                <w:bCs/>
                <w:i/>
                <w:sz w:val="20"/>
                <w:szCs w:val="20"/>
              </w:rPr>
            </w:pPr>
            <w:r w:rsidRPr="00C3652A">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lang w:val="ru-RU"/>
              </w:rPr>
            </w:pPr>
            <w:r w:rsidRPr="00C3652A">
              <w:rPr>
                <w:rFonts w:ascii="Arial" w:eastAsia="TimesNewRomanPSMT" w:hAnsi="Arial" w:cs="Arial"/>
                <w:bCs/>
                <w:i/>
                <w:sz w:val="20"/>
                <w:szCs w:val="2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lang w:val="ru-RU"/>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lang w:val="ru-RU"/>
              </w:rPr>
            </w:pPr>
            <w:r w:rsidRPr="00C3652A">
              <w:rPr>
                <w:rFonts w:ascii="Arial" w:eastAsia="TimesNewRomanPSMT" w:hAnsi="Arial" w:cs="Arial"/>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lang w:val="ru-RU"/>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Cs/>
                <w:i/>
                <w:sz w:val="20"/>
                <w:szCs w:val="20"/>
              </w:rPr>
            </w:pPr>
            <w:r w:rsidRPr="00C3652A">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lang w:val="ru-RU"/>
              </w:rPr>
            </w:pPr>
            <w:r w:rsidRPr="00C3652A">
              <w:rPr>
                <w:rFonts w:ascii="Arial" w:eastAsia="TimesNewRomanPSMT" w:hAnsi="Arial" w:cs="Arial"/>
                <w:bCs/>
                <w:i/>
                <w:sz w:val="20"/>
                <w:szCs w:val="2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lang w:val="ru-RU"/>
              </w:rPr>
            </w:pPr>
          </w:p>
        </w:tc>
      </w:tr>
      <w:tr w:rsidR="00C546A3" w:rsidRPr="00C3652A" w:rsidTr="000D143F">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lang w:val="ru-RU"/>
              </w:rPr>
            </w:pPr>
            <w:r w:rsidRPr="00C3652A">
              <w:rPr>
                <w:rFonts w:ascii="Arial" w:eastAsia="TimesNewRomanPSMT" w:hAnsi="Arial" w:cs="Arial"/>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lang w:val="ru-RU"/>
              </w:rPr>
            </w:pPr>
          </w:p>
        </w:tc>
      </w:tr>
    </w:tbl>
    <w:p w:rsidR="00C546A3" w:rsidRPr="00C3652A" w:rsidRDefault="00C546A3" w:rsidP="00C546A3">
      <w:pPr>
        <w:jc w:val="both"/>
        <w:rPr>
          <w:rFonts w:ascii="Arial" w:hAnsi="Arial" w:cs="Arial"/>
          <w:i/>
          <w:iCs/>
          <w:sz w:val="18"/>
          <w:szCs w:val="18"/>
          <w:lang w:val="ru-RU"/>
        </w:rPr>
      </w:pPr>
      <w:r w:rsidRPr="00C3652A">
        <w:rPr>
          <w:rFonts w:ascii="Arial" w:hAnsi="Arial" w:cs="Arial"/>
          <w:b/>
          <w:bCs/>
          <w:i/>
          <w:iCs/>
          <w:sz w:val="18"/>
          <w:szCs w:val="18"/>
          <w:u w:val="single"/>
          <w:lang w:val="ru-RU"/>
        </w:rPr>
        <w:t>Напомена:</w:t>
      </w:r>
      <w:r w:rsidRPr="00C3652A">
        <w:rPr>
          <w:rFonts w:ascii="Arial" w:hAnsi="Arial" w:cs="Arial"/>
          <w:b/>
          <w:bCs/>
          <w:i/>
          <w:iCs/>
          <w:sz w:val="18"/>
          <w:szCs w:val="18"/>
          <w:lang w:val="ru-RU"/>
        </w:rPr>
        <w:t xml:space="preserve"> </w:t>
      </w:r>
    </w:p>
    <w:p w:rsidR="00C546A3" w:rsidRPr="00C50162" w:rsidRDefault="00C546A3" w:rsidP="00C546A3">
      <w:pPr>
        <w:jc w:val="both"/>
        <w:rPr>
          <w:rFonts w:ascii="Arial" w:eastAsia="TimesNewRomanPSMT" w:hAnsi="Arial" w:cs="Arial"/>
          <w:b/>
          <w:bCs/>
          <w:sz w:val="18"/>
          <w:szCs w:val="18"/>
          <w:lang w:val="ru-RU"/>
        </w:rPr>
      </w:pPr>
      <w:r w:rsidRPr="00C3652A">
        <w:rPr>
          <w:rFonts w:ascii="Arial" w:hAnsi="Arial" w:cs="Arial"/>
          <w:i/>
          <w:iCs/>
          <w:sz w:val="18"/>
          <w:szCs w:val="18"/>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546A3" w:rsidRPr="00C3652A" w:rsidRDefault="00C546A3" w:rsidP="00C546A3">
      <w:pPr>
        <w:jc w:val="both"/>
        <w:rPr>
          <w:rFonts w:ascii="Arial" w:eastAsia="TimesNewRomanPSMT" w:hAnsi="Arial" w:cs="Arial"/>
          <w:b/>
          <w:bCs/>
          <w:i/>
          <w:sz w:val="20"/>
          <w:szCs w:val="20"/>
          <w:lang w:val="ru-RU"/>
        </w:rPr>
      </w:pPr>
      <w:r w:rsidRPr="00C3652A">
        <w:rPr>
          <w:rFonts w:ascii="Arial" w:eastAsia="TimesNewRomanPSMT" w:hAnsi="Arial" w:cs="Arial"/>
          <w:b/>
          <w:bCs/>
          <w:i/>
          <w:sz w:val="20"/>
          <w:szCs w:val="20"/>
          <w:lang w:val="sr-Cyrl-CS"/>
        </w:rPr>
        <w:t xml:space="preserve">4) </w:t>
      </w:r>
      <w:r w:rsidRPr="00C3652A">
        <w:rPr>
          <w:rFonts w:ascii="Arial" w:eastAsia="TimesNewRomanPSMT" w:hAnsi="Arial" w:cs="Arial"/>
          <w:b/>
          <w:bCs/>
          <w:i/>
          <w:sz w:val="20"/>
          <w:szCs w:val="20"/>
          <w:lang w:val="ru-RU"/>
        </w:rPr>
        <w:t>ПОДАЦИ О УЧЕСНИКУ  У ЗАЈЕДНИЧКОЈ ПОНУДИ</w:t>
      </w:r>
    </w:p>
    <w:tbl>
      <w:tblPr>
        <w:tblW w:w="9272" w:type="dxa"/>
        <w:tblInd w:w="-15" w:type="dxa"/>
        <w:tblLayout w:type="fixed"/>
        <w:tblLook w:val="0000"/>
      </w:tblPr>
      <w:tblGrid>
        <w:gridCol w:w="465"/>
        <w:gridCol w:w="4219"/>
        <w:gridCol w:w="4588"/>
      </w:tblGrid>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hAnsi="Arial" w:cs="Arial"/>
                <w:sz w:val="20"/>
                <w:szCs w:val="20"/>
              </w:rPr>
            </w:pPr>
          </w:p>
          <w:p w:rsidR="00C546A3" w:rsidRPr="00C3652A" w:rsidRDefault="00C546A3" w:rsidP="000D143F">
            <w:pPr>
              <w:jc w:val="both"/>
              <w:rPr>
                <w:rFonts w:ascii="Arial" w:eastAsia="TimesNewRomanPSMT" w:hAnsi="Arial" w:cs="Arial"/>
                <w:bCs/>
                <w:i/>
                <w:sz w:val="20"/>
                <w:szCs w:val="20"/>
                <w:lang w:val="ru-RU"/>
              </w:rPr>
            </w:pPr>
            <w:r w:rsidRPr="00C3652A">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lang w:val="ru-RU"/>
              </w:rPr>
            </w:pPr>
            <w:r w:rsidRPr="00C3652A">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lang w:val="ru-RU"/>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r w:rsidRPr="00C3652A">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lang w:val="ru-RU"/>
              </w:rPr>
            </w:pPr>
            <w:r w:rsidRPr="00C3652A">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lang w:val="ru-RU"/>
              </w:rPr>
            </w:pPr>
            <w:r w:rsidRPr="00C3652A">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lang w:val="ru-RU"/>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lang w:val="ru-RU"/>
              </w:rPr>
            </w:pPr>
            <w:r w:rsidRPr="00C3652A">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lang w:val="ru-RU"/>
              </w:rPr>
            </w:pPr>
            <w:r w:rsidRPr="00C3652A">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lang w:val="ru-RU"/>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lang w:val="ru-RU"/>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r w:rsidR="00C546A3" w:rsidRPr="00C3652A" w:rsidTr="00C3652A">
        <w:tc>
          <w:tcPr>
            <w:tcW w:w="465"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C546A3" w:rsidRPr="00C3652A" w:rsidRDefault="00C546A3" w:rsidP="000D143F">
            <w:pPr>
              <w:snapToGrid w:val="0"/>
              <w:jc w:val="both"/>
              <w:rPr>
                <w:rFonts w:ascii="Arial" w:eastAsia="TimesNewRomanPSMT" w:hAnsi="Arial" w:cs="Arial"/>
                <w:bCs/>
                <w:i/>
                <w:sz w:val="20"/>
                <w:szCs w:val="20"/>
              </w:rPr>
            </w:pPr>
          </w:p>
          <w:p w:rsidR="00C546A3" w:rsidRPr="00C3652A" w:rsidRDefault="00C546A3" w:rsidP="000D143F">
            <w:pPr>
              <w:jc w:val="both"/>
              <w:rPr>
                <w:rFonts w:ascii="Arial" w:eastAsia="TimesNewRomanPSMT" w:hAnsi="Arial" w:cs="Arial"/>
                <w:b/>
                <w:bCs/>
                <w:sz w:val="20"/>
                <w:szCs w:val="20"/>
              </w:rPr>
            </w:pPr>
            <w:r w:rsidRPr="00C3652A">
              <w:rPr>
                <w:rFonts w:ascii="Arial" w:eastAsia="TimesNewRomanPSMT" w:hAnsi="Arial" w:cs="Arial"/>
                <w:bCs/>
                <w:i/>
                <w:sz w:val="20"/>
                <w:szCs w:val="20"/>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546A3" w:rsidRPr="00C3652A" w:rsidRDefault="00C546A3" w:rsidP="000D143F">
            <w:pPr>
              <w:snapToGrid w:val="0"/>
              <w:jc w:val="both"/>
              <w:rPr>
                <w:rFonts w:ascii="Arial" w:eastAsia="TimesNewRomanPSMT" w:hAnsi="Arial" w:cs="Arial"/>
                <w:b/>
                <w:bCs/>
                <w:sz w:val="20"/>
                <w:szCs w:val="20"/>
              </w:rPr>
            </w:pPr>
          </w:p>
        </w:tc>
      </w:tr>
    </w:tbl>
    <w:p w:rsidR="00C3652A" w:rsidRPr="00C50162" w:rsidRDefault="00C3652A" w:rsidP="00C3652A">
      <w:pPr>
        <w:jc w:val="both"/>
        <w:rPr>
          <w:rFonts w:ascii="Arial" w:hAnsi="Arial" w:cs="Arial"/>
          <w:i/>
          <w:iCs/>
          <w:sz w:val="16"/>
          <w:szCs w:val="16"/>
          <w:lang w:val="ru-RU"/>
        </w:rPr>
      </w:pPr>
      <w:r w:rsidRPr="00C50162">
        <w:rPr>
          <w:rFonts w:ascii="Arial" w:hAnsi="Arial" w:cs="Arial"/>
          <w:b/>
          <w:bCs/>
          <w:i/>
          <w:iCs/>
          <w:sz w:val="16"/>
          <w:szCs w:val="16"/>
          <w:u w:val="single"/>
        </w:rPr>
        <w:lastRenderedPageBreak/>
        <w:t>Напомена:</w:t>
      </w:r>
      <w:r w:rsidRPr="00C50162">
        <w:rPr>
          <w:rFonts w:ascii="Arial" w:hAnsi="Arial" w:cs="Arial"/>
          <w:b/>
          <w:bCs/>
          <w:i/>
          <w:iCs/>
          <w:sz w:val="16"/>
          <w:szCs w:val="16"/>
        </w:rPr>
        <w:t xml:space="preserve"> </w:t>
      </w:r>
      <w:r w:rsidRPr="00C50162">
        <w:rPr>
          <w:rFonts w:ascii="Arial" w:hAnsi="Arial" w:cs="Arial"/>
          <w:i/>
          <w:iCs/>
          <w:sz w:val="16"/>
          <w:szCs w:val="16"/>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546A3" w:rsidRPr="00024E6B" w:rsidRDefault="00C546A3" w:rsidP="00C546A3">
      <w:pPr>
        <w:autoSpaceDE w:val="0"/>
        <w:autoSpaceDN w:val="0"/>
        <w:adjustRightInd w:val="0"/>
        <w:jc w:val="center"/>
        <w:rPr>
          <w:rFonts w:ascii="Arial" w:hAnsi="Arial"/>
          <w:b/>
          <w:sz w:val="22"/>
          <w:szCs w:val="22"/>
          <w:u w:val="single"/>
        </w:rPr>
        <w:sectPr w:rsidR="00C546A3" w:rsidRPr="00024E6B" w:rsidSect="007639A9">
          <w:headerReference w:type="default" r:id="rId11"/>
          <w:footerReference w:type="default" r:id="rId12"/>
          <w:pgSz w:w="11906" w:h="16838"/>
          <w:pgMar w:top="1440" w:right="1440" w:bottom="1440" w:left="1440" w:header="720" w:footer="720" w:gutter="0"/>
          <w:cols w:space="720"/>
          <w:docGrid w:linePitch="360" w:charSpace="32768"/>
        </w:sectPr>
      </w:pPr>
    </w:p>
    <w:p w:rsidR="00C546A3" w:rsidRPr="00B2200C" w:rsidRDefault="00C546A3" w:rsidP="00B2200C">
      <w:pPr>
        <w:ind w:left="720" w:hanging="360"/>
        <w:jc w:val="center"/>
        <w:rPr>
          <w:rFonts w:ascii="Arial" w:hAnsi="Arial" w:cs="Arial"/>
          <w:b/>
          <w:color w:val="auto"/>
          <w:sz w:val="20"/>
          <w:szCs w:val="20"/>
          <w:lang w:val="sr-Cyrl-CS"/>
        </w:rPr>
      </w:pPr>
      <w:r w:rsidRPr="00B2200C">
        <w:rPr>
          <w:rFonts w:ascii="Arial" w:hAnsi="Arial"/>
          <w:b/>
          <w:color w:val="auto"/>
          <w:sz w:val="20"/>
          <w:szCs w:val="20"/>
        </w:rPr>
        <w:lastRenderedPageBreak/>
        <w:t xml:space="preserve">Партија 1 -  </w:t>
      </w:r>
      <w:r w:rsidR="00B2200C" w:rsidRPr="00B2200C">
        <w:rPr>
          <w:rFonts w:ascii="Arial" w:hAnsi="Arial" w:cs="Arial"/>
          <w:b/>
          <w:noProof/>
          <w:color w:val="auto"/>
          <w:sz w:val="20"/>
          <w:szCs w:val="20"/>
          <w:lang w:val="sr-Cyrl-CS"/>
        </w:rPr>
        <w:t>одржавање,сервисиање, набавка и замена резервних делова/потрошног материјала, верификација рада  и еталонирање опреме произвођача:</w:t>
      </w:r>
      <w:r w:rsidR="00B2200C">
        <w:rPr>
          <w:rFonts w:ascii="Arial" w:hAnsi="Arial" w:cs="Arial"/>
          <w:b/>
          <w:color w:val="auto"/>
          <w:sz w:val="20"/>
          <w:szCs w:val="20"/>
          <w:lang w:val="sr-Cyrl-CS"/>
        </w:rPr>
        <w:t xml:space="preserve"> </w:t>
      </w:r>
      <w:r w:rsidR="00B2200C" w:rsidRPr="00B2200C">
        <w:rPr>
          <w:rFonts w:ascii="Arial" w:hAnsi="Arial" w:cs="Arial"/>
          <w:b/>
          <w:bCs/>
          <w:color w:val="auto"/>
          <w:sz w:val="20"/>
          <w:szCs w:val="20"/>
          <w:lang w:val="sr-Latn-CS"/>
        </w:rPr>
        <w:t>Agilent, Varian</w:t>
      </w:r>
    </w:p>
    <w:p w:rsidR="00C546A3" w:rsidRPr="00024E6B" w:rsidRDefault="00C546A3" w:rsidP="00C546A3">
      <w:pPr>
        <w:autoSpaceDE w:val="0"/>
        <w:autoSpaceDN w:val="0"/>
        <w:adjustRightInd w:val="0"/>
        <w:jc w:val="center"/>
        <w:rPr>
          <w:rFonts w:ascii="Arial" w:hAnsi="Arial" w:cs="Arial"/>
          <w:b/>
          <w:sz w:val="22"/>
          <w:szCs w:val="22"/>
        </w:rPr>
      </w:pPr>
    </w:p>
    <w:p w:rsidR="00C546A3" w:rsidRPr="00B2200C" w:rsidRDefault="00C546A3" w:rsidP="00C546A3">
      <w:pPr>
        <w:ind w:left="-284"/>
        <w:jc w:val="center"/>
        <w:rPr>
          <w:rFonts w:ascii="Arial" w:hAnsi="Arial" w:cs="Arial"/>
          <w:b/>
          <w:bCs/>
          <w:color w:val="auto"/>
          <w:sz w:val="20"/>
          <w:szCs w:val="20"/>
          <w:lang w:val="sr-Cyrl-CS"/>
        </w:rPr>
      </w:pPr>
      <w:r w:rsidRPr="00B2200C">
        <w:rPr>
          <w:rFonts w:ascii="Arial" w:hAnsi="Arial" w:cs="Arial"/>
          <w:b/>
          <w:color w:val="auto"/>
          <w:sz w:val="20"/>
          <w:szCs w:val="20"/>
          <w:lang w:val="sr-Cyrl-CS"/>
        </w:rPr>
        <w:t>Понуда број ____________ од_________________године</w:t>
      </w:r>
    </w:p>
    <w:p w:rsidR="00C546A3" w:rsidRPr="00024E6B" w:rsidRDefault="00C546A3" w:rsidP="00C546A3">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993"/>
        <w:gridCol w:w="1701"/>
        <w:gridCol w:w="1984"/>
        <w:gridCol w:w="1559"/>
        <w:gridCol w:w="1560"/>
        <w:gridCol w:w="1417"/>
        <w:gridCol w:w="1276"/>
        <w:gridCol w:w="1276"/>
      </w:tblGrid>
      <w:tr w:rsidR="008B09A7" w:rsidRPr="00024E6B" w:rsidTr="008B09A7">
        <w:trPr>
          <w:trHeight w:val="850"/>
        </w:trPr>
        <w:tc>
          <w:tcPr>
            <w:tcW w:w="817" w:type="dxa"/>
            <w:shd w:val="clear" w:color="auto" w:fill="auto"/>
            <w:vAlign w:val="center"/>
          </w:tcPr>
          <w:p w:rsidR="008B09A7" w:rsidRPr="00024E6B" w:rsidRDefault="008B09A7" w:rsidP="000D143F">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Р.бр.</w:t>
            </w:r>
          </w:p>
        </w:tc>
        <w:tc>
          <w:tcPr>
            <w:tcW w:w="1559" w:type="dxa"/>
            <w:shd w:val="clear" w:color="auto" w:fill="auto"/>
            <w:vAlign w:val="center"/>
          </w:tcPr>
          <w:p w:rsidR="008B09A7" w:rsidRPr="00024E6B" w:rsidRDefault="008B09A7" w:rsidP="008B09A7">
            <w:pPr>
              <w:spacing w:line="240" w:lineRule="auto"/>
              <w:jc w:val="center"/>
              <w:rPr>
                <w:rFonts w:ascii="Arial" w:hAnsi="Arial" w:cs="Arial"/>
                <w:b/>
                <w:noProof/>
                <w:sz w:val="20"/>
                <w:szCs w:val="20"/>
                <w:lang w:val="sr-Cyrl-CS"/>
              </w:rPr>
            </w:pPr>
            <w:r>
              <w:rPr>
                <w:rFonts w:ascii="Arial" w:hAnsi="Arial" w:cs="Arial"/>
                <w:b/>
                <w:noProof/>
                <w:sz w:val="20"/>
                <w:szCs w:val="20"/>
                <w:lang w:val="sr-Cyrl-CS"/>
              </w:rPr>
              <w:t>Назив</w:t>
            </w:r>
            <w:r w:rsidRPr="00024E6B">
              <w:rPr>
                <w:rFonts w:ascii="Arial" w:hAnsi="Arial" w:cs="Arial"/>
                <w:b/>
                <w:noProof/>
                <w:sz w:val="20"/>
                <w:szCs w:val="20"/>
                <w:lang w:val="sr-Cyrl-CS"/>
              </w:rPr>
              <w:t xml:space="preserve"> услуге</w:t>
            </w:r>
            <w:r>
              <w:rPr>
                <w:rFonts w:ascii="Arial" w:hAnsi="Arial" w:cs="Arial"/>
                <w:b/>
                <w:noProof/>
                <w:sz w:val="20"/>
                <w:szCs w:val="20"/>
                <w:lang w:val="sr-Cyrl-CS"/>
              </w:rPr>
              <w:t xml:space="preserve"> која се врши/ резервног дела/пот.мат који се набавља и мења</w:t>
            </w:r>
          </w:p>
        </w:tc>
        <w:tc>
          <w:tcPr>
            <w:tcW w:w="993" w:type="dxa"/>
            <w:shd w:val="clear" w:color="auto" w:fill="auto"/>
            <w:vAlign w:val="center"/>
          </w:tcPr>
          <w:p w:rsidR="008B09A7" w:rsidRPr="00024E6B" w:rsidRDefault="008B09A7" w:rsidP="000D143F">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Количина</w:t>
            </w:r>
          </w:p>
        </w:tc>
        <w:tc>
          <w:tcPr>
            <w:tcW w:w="1701" w:type="dxa"/>
            <w:vAlign w:val="center"/>
          </w:tcPr>
          <w:p w:rsidR="008B09A7" w:rsidRPr="00024E6B" w:rsidRDefault="008B09A7" w:rsidP="000D143F">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Јед.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без пдв-а</w:t>
            </w:r>
          </w:p>
        </w:tc>
        <w:tc>
          <w:tcPr>
            <w:tcW w:w="1984" w:type="dxa"/>
            <w:vAlign w:val="center"/>
          </w:tcPr>
          <w:p w:rsidR="008B09A7" w:rsidRPr="00024E6B" w:rsidRDefault="008B09A7" w:rsidP="000D143F">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Јед.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цена са пдв-ом</w:t>
            </w:r>
          </w:p>
        </w:tc>
        <w:tc>
          <w:tcPr>
            <w:tcW w:w="1559" w:type="dxa"/>
            <w:vAlign w:val="center"/>
          </w:tcPr>
          <w:p w:rsidR="008B09A7" w:rsidRPr="00024E6B" w:rsidRDefault="008B09A7" w:rsidP="000D143F">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Укупна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без пдв-а</w:t>
            </w:r>
          </w:p>
        </w:tc>
        <w:tc>
          <w:tcPr>
            <w:tcW w:w="1560" w:type="dxa"/>
            <w:vAlign w:val="center"/>
          </w:tcPr>
          <w:p w:rsidR="008B09A7" w:rsidRPr="00024E6B" w:rsidRDefault="008B09A7" w:rsidP="000D143F">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Укупна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са пдв-ом</w:t>
            </w:r>
          </w:p>
        </w:tc>
        <w:tc>
          <w:tcPr>
            <w:tcW w:w="1417" w:type="dxa"/>
            <w:vAlign w:val="center"/>
          </w:tcPr>
          <w:p w:rsidR="008B09A7" w:rsidRPr="00024E6B" w:rsidRDefault="008B09A7" w:rsidP="000D143F">
            <w:pPr>
              <w:spacing w:line="240" w:lineRule="auto"/>
              <w:jc w:val="center"/>
              <w:rPr>
                <w:rFonts w:ascii="Arial" w:hAnsi="Arial" w:cs="Arial"/>
                <w:b/>
                <w:noProof/>
                <w:sz w:val="20"/>
                <w:szCs w:val="20"/>
                <w:lang w:val="sr-Cyrl-CS"/>
              </w:rPr>
            </w:pPr>
            <w:r>
              <w:rPr>
                <w:rFonts w:ascii="Arial" w:hAnsi="Arial" w:cs="Arial"/>
                <w:b/>
                <w:noProof/>
                <w:sz w:val="20"/>
                <w:szCs w:val="20"/>
                <w:lang w:val="sr-Cyrl-CS"/>
              </w:rPr>
              <w:t>Рад</w:t>
            </w:r>
            <w:r w:rsidRPr="00024E6B">
              <w:rPr>
                <w:rFonts w:ascii="Arial" w:hAnsi="Arial" w:cs="Arial"/>
                <w:b/>
                <w:noProof/>
                <w:sz w:val="20"/>
                <w:szCs w:val="20"/>
                <w:lang w:val="sr-Cyrl-CS"/>
              </w:rPr>
              <w:t xml:space="preserve"> (%)</w:t>
            </w:r>
          </w:p>
        </w:tc>
        <w:tc>
          <w:tcPr>
            <w:tcW w:w="1276" w:type="dxa"/>
            <w:vAlign w:val="center"/>
          </w:tcPr>
          <w:p w:rsidR="008B09A7" w:rsidRPr="00024E6B" w:rsidRDefault="008B09A7" w:rsidP="000D143F">
            <w:pPr>
              <w:spacing w:line="240" w:lineRule="auto"/>
              <w:jc w:val="center"/>
              <w:rPr>
                <w:rFonts w:ascii="Arial" w:hAnsi="Arial" w:cs="Arial"/>
                <w:b/>
                <w:noProof/>
                <w:sz w:val="20"/>
                <w:szCs w:val="20"/>
                <w:lang w:val="sr-Cyrl-CS"/>
              </w:rPr>
            </w:pPr>
            <w:r>
              <w:rPr>
                <w:rFonts w:ascii="Arial" w:hAnsi="Arial" w:cs="Arial"/>
                <w:b/>
                <w:noProof/>
                <w:sz w:val="20"/>
                <w:szCs w:val="20"/>
                <w:lang w:val="sr-Cyrl-CS"/>
              </w:rPr>
              <w:t>Материјал</w:t>
            </w:r>
            <w:r w:rsidRPr="00024E6B">
              <w:rPr>
                <w:rFonts w:ascii="Arial" w:hAnsi="Arial" w:cs="Arial"/>
                <w:b/>
                <w:noProof/>
                <w:sz w:val="20"/>
                <w:szCs w:val="20"/>
                <w:lang w:val="sr-Cyrl-CS"/>
              </w:rPr>
              <w:t xml:space="preserve"> (%)</w:t>
            </w:r>
          </w:p>
        </w:tc>
        <w:tc>
          <w:tcPr>
            <w:tcW w:w="1276" w:type="dxa"/>
            <w:vAlign w:val="center"/>
          </w:tcPr>
          <w:p w:rsidR="008B09A7" w:rsidRDefault="008B09A7" w:rsidP="008B09A7">
            <w:pPr>
              <w:spacing w:line="240" w:lineRule="auto"/>
              <w:jc w:val="center"/>
              <w:rPr>
                <w:rFonts w:ascii="Arial" w:hAnsi="Arial" w:cs="Arial"/>
                <w:b/>
                <w:noProof/>
                <w:sz w:val="20"/>
                <w:szCs w:val="20"/>
                <w:lang w:val="sr-Cyrl-CS"/>
              </w:rPr>
            </w:pPr>
            <w:r>
              <w:rPr>
                <w:rFonts w:ascii="Arial" w:hAnsi="Arial" w:cs="Arial"/>
                <w:b/>
                <w:noProof/>
                <w:sz w:val="20"/>
                <w:szCs w:val="20"/>
                <w:lang w:val="sr-Cyrl-CS"/>
              </w:rPr>
              <w:t>Остало</w:t>
            </w:r>
            <w:r w:rsidRPr="00024E6B">
              <w:rPr>
                <w:rFonts w:ascii="Arial" w:hAnsi="Arial" w:cs="Arial"/>
                <w:b/>
                <w:noProof/>
                <w:sz w:val="20"/>
                <w:szCs w:val="20"/>
                <w:lang w:val="sr-Cyrl-CS"/>
              </w:rPr>
              <w:t>(%)</w:t>
            </w:r>
          </w:p>
        </w:tc>
      </w:tr>
      <w:tr w:rsidR="008B09A7" w:rsidRPr="00024E6B" w:rsidTr="008B09A7">
        <w:trPr>
          <w:trHeight w:val="417"/>
        </w:trPr>
        <w:tc>
          <w:tcPr>
            <w:tcW w:w="14142" w:type="dxa"/>
            <w:gridSpan w:val="10"/>
            <w:shd w:val="clear" w:color="auto" w:fill="auto"/>
            <w:vAlign w:val="center"/>
          </w:tcPr>
          <w:p w:rsidR="008B09A7" w:rsidRPr="008B09A7" w:rsidRDefault="00E246B8" w:rsidP="008B09A7">
            <w:pPr>
              <w:spacing w:line="240" w:lineRule="auto"/>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 xml:space="preserve">1 - </w:t>
            </w:r>
            <w:r w:rsidR="008B09A7">
              <w:rPr>
                <w:rFonts w:ascii="Arial" w:hAnsi="Arial" w:cs="Arial"/>
                <w:b/>
                <w:bCs/>
                <w:noProof/>
                <w:color w:val="auto"/>
                <w:sz w:val="20"/>
                <w:szCs w:val="20"/>
                <w:lang w:val="sr-Cyrl-CS"/>
              </w:rPr>
              <w:t>Набавка и замена р</w:t>
            </w:r>
            <w:r w:rsidR="008B09A7" w:rsidRPr="00B2200C">
              <w:rPr>
                <w:rFonts w:ascii="Arial" w:hAnsi="Arial" w:cs="Arial"/>
                <w:b/>
                <w:bCs/>
                <w:noProof/>
                <w:color w:val="auto"/>
                <w:sz w:val="20"/>
                <w:szCs w:val="20"/>
                <w:lang w:val="sr-Cyrl-CS"/>
              </w:rPr>
              <w:t>езервни</w:t>
            </w:r>
            <w:r w:rsidR="008B09A7">
              <w:rPr>
                <w:rFonts w:ascii="Arial" w:hAnsi="Arial" w:cs="Arial"/>
                <w:b/>
                <w:bCs/>
                <w:noProof/>
                <w:color w:val="auto"/>
                <w:sz w:val="20"/>
                <w:szCs w:val="20"/>
                <w:lang w:val="sr-Cyrl-CS"/>
              </w:rPr>
              <w:t>х</w:t>
            </w:r>
            <w:r w:rsidR="008B09A7" w:rsidRPr="00B2200C">
              <w:rPr>
                <w:rFonts w:ascii="Arial" w:hAnsi="Arial" w:cs="Arial"/>
                <w:b/>
                <w:bCs/>
                <w:noProof/>
                <w:color w:val="auto"/>
                <w:sz w:val="20"/>
                <w:szCs w:val="20"/>
                <w:lang w:val="sr-Cyrl-CS"/>
              </w:rPr>
              <w:t xml:space="preserve"> делов</w:t>
            </w:r>
            <w:r w:rsidR="008B09A7">
              <w:rPr>
                <w:rFonts w:ascii="Arial" w:hAnsi="Arial" w:cs="Arial"/>
                <w:b/>
                <w:bCs/>
                <w:noProof/>
                <w:color w:val="auto"/>
                <w:sz w:val="20"/>
                <w:szCs w:val="20"/>
                <w:lang w:val="sr-Cyrl-CS"/>
              </w:rPr>
              <w:t>а /</w:t>
            </w:r>
            <w:r w:rsidR="008B09A7" w:rsidRPr="00B2200C">
              <w:rPr>
                <w:rFonts w:ascii="Arial" w:hAnsi="Arial" w:cs="Arial"/>
                <w:b/>
                <w:bCs/>
                <w:noProof/>
                <w:color w:val="auto"/>
                <w:sz w:val="20"/>
                <w:szCs w:val="20"/>
                <w:lang w:val="sr-Cyrl-CS"/>
              </w:rPr>
              <w:t>потрошн</w:t>
            </w:r>
            <w:r w:rsidR="008B09A7">
              <w:rPr>
                <w:rFonts w:ascii="Arial" w:hAnsi="Arial" w:cs="Arial"/>
                <w:b/>
                <w:bCs/>
                <w:noProof/>
                <w:color w:val="auto"/>
                <w:sz w:val="20"/>
                <w:szCs w:val="20"/>
                <w:lang w:val="sr-Cyrl-CS"/>
              </w:rPr>
              <w:t>ог</w:t>
            </w:r>
            <w:r w:rsidR="008B09A7" w:rsidRPr="00B2200C">
              <w:rPr>
                <w:rFonts w:ascii="Arial" w:hAnsi="Arial" w:cs="Arial"/>
                <w:b/>
                <w:bCs/>
                <w:noProof/>
                <w:color w:val="auto"/>
                <w:sz w:val="20"/>
                <w:szCs w:val="20"/>
                <w:lang w:val="sr-Cyrl-CS"/>
              </w:rPr>
              <w:t xml:space="preserve"> материјал</w:t>
            </w:r>
            <w:r w:rsidR="008B09A7">
              <w:rPr>
                <w:rFonts w:ascii="Arial" w:hAnsi="Arial" w:cs="Arial"/>
                <w:b/>
                <w:bCs/>
                <w:noProof/>
                <w:color w:val="auto"/>
                <w:sz w:val="20"/>
                <w:szCs w:val="20"/>
                <w:lang w:val="sr-Cyrl-CS"/>
              </w:rPr>
              <w:t>а</w:t>
            </w:r>
            <w:r w:rsidR="008B09A7" w:rsidRPr="00B2200C">
              <w:rPr>
                <w:rFonts w:ascii="Arial" w:hAnsi="Arial" w:cs="Arial"/>
                <w:b/>
                <w:bCs/>
                <w:noProof/>
                <w:color w:val="auto"/>
                <w:sz w:val="20"/>
                <w:szCs w:val="20"/>
                <w:lang w:val="sr-Cyrl-CS"/>
              </w:rPr>
              <w:t xml:space="preserve"> за </w:t>
            </w:r>
            <w:r w:rsidR="008B09A7" w:rsidRPr="00B2200C">
              <w:rPr>
                <w:rFonts w:ascii="Arial" w:hAnsi="Arial" w:cs="Arial"/>
                <w:b/>
                <w:bCs/>
                <w:noProof/>
                <w:color w:val="auto"/>
                <w:sz w:val="20"/>
                <w:szCs w:val="20"/>
                <w:lang w:val="sr-Latn-CS"/>
              </w:rPr>
              <w:t xml:space="preserve">GC i GCMS </w:t>
            </w:r>
            <w:r w:rsidR="008B09A7" w:rsidRPr="00B2200C">
              <w:rPr>
                <w:rFonts w:ascii="Arial" w:hAnsi="Arial" w:cs="Arial"/>
                <w:b/>
                <w:bCs/>
                <w:noProof/>
                <w:color w:val="auto"/>
                <w:sz w:val="20"/>
                <w:szCs w:val="20"/>
                <w:lang w:val="sr-Cyrl-CS"/>
              </w:rPr>
              <w:t>систем</w:t>
            </w: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r w:rsidRPr="008B09A7">
              <w:rPr>
                <w:rFonts w:ascii="Arial" w:hAnsi="Arial" w:cs="Arial"/>
                <w:b/>
                <w:sz w:val="20"/>
                <w:szCs w:val="20"/>
              </w:rPr>
              <w:t>1</w:t>
            </w: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G7005-60061 Filament,high temperature EI for GCMS</w:t>
            </w:r>
          </w:p>
        </w:tc>
        <w:tc>
          <w:tcPr>
            <w:tcW w:w="993" w:type="dxa"/>
            <w:shd w:val="clear" w:color="auto" w:fill="auto"/>
            <w:vAlign w:val="center"/>
          </w:tcPr>
          <w:p w:rsidR="008B09A7" w:rsidRPr="008B09A7" w:rsidRDefault="008B09A7" w:rsidP="00E246B8">
            <w:pPr>
              <w:jc w:val="center"/>
              <w:rPr>
                <w:rFonts w:ascii="Arial" w:hAnsi="Arial" w:cs="Arial"/>
                <w:color w:val="auto"/>
                <w:kern w:val="2"/>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6040-0834 Rough pump fluid, Inland 45, 1.06 qt</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lang w:val="de-DE"/>
              </w:rPr>
            </w:pPr>
            <w:r w:rsidRPr="008B09A7">
              <w:rPr>
                <w:rFonts w:ascii="Arial" w:hAnsi="Arial" w:cs="Arial"/>
                <w:color w:val="auto"/>
                <w:sz w:val="20"/>
                <w:szCs w:val="20"/>
                <w:lang w:val="de-DE"/>
              </w:rPr>
              <w:t>G2397-20540 Micro ECD Mixing Liner</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2322700011 Sample probe, deactivated</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2322590004 Needle, Headspace transfer line 0.5mm OD</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14-4006-224 Sparger, 5ml frit w/side-arm, Velocity</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 xml:space="preserve">5188-2795 </w:t>
            </w:r>
            <w:r w:rsidRPr="008B09A7">
              <w:rPr>
                <w:rFonts w:ascii="Arial" w:hAnsi="Arial" w:cs="Arial"/>
                <w:color w:val="auto"/>
                <w:sz w:val="20"/>
                <w:szCs w:val="20"/>
              </w:rPr>
              <w:lastRenderedPageBreak/>
              <w:t>Trap, VOCARB 3000, Velocity P&amp;T</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lastRenderedPageBreak/>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G1530-61030 Oven Sensor Assy</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G1530-61650 230v. Oven Shroud</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5181-3361 Syringe 10ul T/FN/PTFE tip 23-26s/42/HP</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MKI-U-T3ATX-2S Cold Trap,Air Toxics,C2-C14,UNITY 2</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G1531-80560 Jet, Capillary Optimized,0.29mm ID</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19231-60680 Ignitor Glow Plug Assembly</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lang w:val="da-DK"/>
              </w:rPr>
            </w:pPr>
            <w:r w:rsidRPr="008B09A7">
              <w:rPr>
                <w:rFonts w:ascii="Arial" w:hAnsi="Arial" w:cs="Arial"/>
                <w:color w:val="auto"/>
                <w:sz w:val="20"/>
                <w:szCs w:val="20"/>
                <w:lang w:val="da-DK"/>
              </w:rPr>
              <w:t>G1530-67950 HTR/Sensor for FID/TCD/NPD/SSL</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1500-0803 BELT Z</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G3870-80056 New-Duo 2.5 Rvp (230v)</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 xml:space="preserve">G1099-80039 Oil Mist Filter, </w:t>
            </w:r>
            <w:r w:rsidRPr="008B09A7">
              <w:rPr>
                <w:rFonts w:ascii="Arial" w:hAnsi="Arial" w:cs="Arial"/>
                <w:color w:val="auto"/>
                <w:sz w:val="20"/>
                <w:szCs w:val="20"/>
              </w:rPr>
              <w:lastRenderedPageBreak/>
              <w:t>3/8 BSP Male Threads</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lastRenderedPageBreak/>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G7005-60564 Fan Assembly</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05971-80103 Electron multiplier replacement horn</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G3870-67177 5977 Heater/Sensor Ext Assy-Pkgd</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G1099-60107 HEATER/SENSOR ASSY</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G2617-20510 PTV Insulation Block</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8B09A7">
        <w:tc>
          <w:tcPr>
            <w:tcW w:w="817" w:type="dxa"/>
            <w:shd w:val="clear" w:color="auto" w:fill="auto"/>
            <w:vAlign w:val="center"/>
          </w:tcPr>
          <w:p w:rsidR="008B09A7" w:rsidRPr="008B09A7" w:rsidRDefault="008B09A7" w:rsidP="003A64F8">
            <w:pPr>
              <w:pStyle w:val="ListParagraph"/>
              <w:numPr>
                <w:ilvl w:val="0"/>
                <w:numId w:val="69"/>
              </w:numPr>
              <w:spacing w:line="240" w:lineRule="auto"/>
              <w:jc w:val="center"/>
              <w:rPr>
                <w:rFonts w:ascii="Arial" w:hAnsi="Arial" w:cs="Arial"/>
                <w:b/>
                <w:sz w:val="20"/>
                <w:szCs w:val="20"/>
              </w:rPr>
            </w:pPr>
          </w:p>
        </w:tc>
        <w:tc>
          <w:tcPr>
            <w:tcW w:w="1559" w:type="dxa"/>
            <w:shd w:val="clear" w:color="auto" w:fill="auto"/>
            <w:vAlign w:val="center"/>
          </w:tcPr>
          <w:p w:rsidR="008B09A7" w:rsidRPr="008B09A7" w:rsidRDefault="008B09A7" w:rsidP="00E246B8">
            <w:pPr>
              <w:rPr>
                <w:rFonts w:ascii="Arial" w:hAnsi="Arial" w:cs="Arial"/>
                <w:color w:val="auto"/>
                <w:sz w:val="20"/>
                <w:szCs w:val="20"/>
              </w:rPr>
            </w:pPr>
            <w:r w:rsidRPr="008B09A7">
              <w:rPr>
                <w:rFonts w:ascii="Arial" w:hAnsi="Arial" w:cs="Arial"/>
                <w:color w:val="auto"/>
                <w:sz w:val="20"/>
                <w:szCs w:val="20"/>
              </w:rPr>
              <w:t>G2617-60506 6890 PTV Inlet Assy</w:t>
            </w:r>
          </w:p>
        </w:tc>
        <w:tc>
          <w:tcPr>
            <w:tcW w:w="993" w:type="dxa"/>
            <w:shd w:val="clear" w:color="auto" w:fill="auto"/>
            <w:vAlign w:val="center"/>
          </w:tcPr>
          <w:p w:rsidR="008B09A7" w:rsidRPr="008B09A7" w:rsidRDefault="008B09A7" w:rsidP="00E246B8">
            <w:pPr>
              <w:jc w:val="center"/>
              <w:rPr>
                <w:rFonts w:ascii="Arial" w:hAnsi="Arial" w:cs="Arial"/>
                <w:color w:val="auto"/>
                <w:sz w:val="20"/>
                <w:szCs w:val="20"/>
              </w:rPr>
            </w:pPr>
            <w:r w:rsidRPr="008B09A7">
              <w:rPr>
                <w:rFonts w:ascii="Arial" w:hAnsi="Arial" w:cs="Arial"/>
                <w:color w:val="auto"/>
                <w:kern w:val="2"/>
                <w:sz w:val="20"/>
                <w:szCs w:val="20"/>
              </w:rPr>
              <w:t>1</w:t>
            </w:r>
          </w:p>
        </w:tc>
        <w:tc>
          <w:tcPr>
            <w:tcW w:w="1701" w:type="dxa"/>
          </w:tcPr>
          <w:p w:rsidR="008B09A7" w:rsidRPr="00024E6B" w:rsidRDefault="008B09A7" w:rsidP="000D143F">
            <w:pPr>
              <w:spacing w:line="240" w:lineRule="auto"/>
              <w:jc w:val="center"/>
              <w:rPr>
                <w:rFonts w:ascii="Arial" w:hAnsi="Arial" w:cs="Arial"/>
                <w:sz w:val="20"/>
                <w:szCs w:val="20"/>
              </w:rPr>
            </w:pPr>
          </w:p>
        </w:tc>
        <w:tc>
          <w:tcPr>
            <w:tcW w:w="1984" w:type="dxa"/>
          </w:tcPr>
          <w:p w:rsidR="008B09A7" w:rsidRPr="00024E6B" w:rsidRDefault="008B09A7" w:rsidP="000D143F">
            <w:pPr>
              <w:spacing w:line="240" w:lineRule="auto"/>
              <w:jc w:val="center"/>
              <w:rPr>
                <w:rFonts w:ascii="Arial" w:hAnsi="Arial" w:cs="Arial"/>
                <w:sz w:val="20"/>
                <w:szCs w:val="20"/>
              </w:rPr>
            </w:pPr>
          </w:p>
        </w:tc>
        <w:tc>
          <w:tcPr>
            <w:tcW w:w="1559" w:type="dxa"/>
          </w:tcPr>
          <w:p w:rsidR="008B09A7" w:rsidRPr="00024E6B" w:rsidRDefault="008B09A7" w:rsidP="000D143F">
            <w:pPr>
              <w:spacing w:line="240" w:lineRule="auto"/>
              <w:jc w:val="center"/>
              <w:rPr>
                <w:rFonts w:ascii="Arial" w:hAnsi="Arial" w:cs="Arial"/>
                <w:sz w:val="20"/>
                <w:szCs w:val="20"/>
              </w:rPr>
            </w:pPr>
          </w:p>
        </w:tc>
        <w:tc>
          <w:tcPr>
            <w:tcW w:w="1560" w:type="dxa"/>
          </w:tcPr>
          <w:p w:rsidR="008B09A7" w:rsidRPr="00024E6B" w:rsidRDefault="008B09A7" w:rsidP="000D143F">
            <w:pPr>
              <w:spacing w:line="240" w:lineRule="auto"/>
              <w:jc w:val="center"/>
              <w:rPr>
                <w:rFonts w:ascii="Arial" w:hAnsi="Arial" w:cs="Arial"/>
                <w:sz w:val="20"/>
                <w:szCs w:val="20"/>
              </w:rPr>
            </w:pPr>
          </w:p>
        </w:tc>
        <w:tc>
          <w:tcPr>
            <w:tcW w:w="1417"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c>
          <w:tcPr>
            <w:tcW w:w="1276" w:type="dxa"/>
          </w:tcPr>
          <w:p w:rsidR="008B09A7" w:rsidRPr="00024E6B" w:rsidRDefault="008B09A7" w:rsidP="000D143F">
            <w:pPr>
              <w:spacing w:line="240" w:lineRule="auto"/>
              <w:jc w:val="center"/>
              <w:rPr>
                <w:rFonts w:ascii="Arial" w:hAnsi="Arial" w:cs="Arial"/>
                <w:sz w:val="20"/>
                <w:szCs w:val="20"/>
              </w:rPr>
            </w:pPr>
          </w:p>
        </w:tc>
      </w:tr>
      <w:tr w:rsidR="008B09A7" w:rsidRPr="00024E6B" w:rsidTr="00E246B8">
        <w:tc>
          <w:tcPr>
            <w:tcW w:w="14142" w:type="dxa"/>
            <w:gridSpan w:val="10"/>
            <w:shd w:val="clear" w:color="auto" w:fill="auto"/>
            <w:vAlign w:val="center"/>
          </w:tcPr>
          <w:p w:rsidR="008B09A7" w:rsidRPr="008B09A7" w:rsidRDefault="00E246B8" w:rsidP="000D143F">
            <w:pPr>
              <w:spacing w:line="240" w:lineRule="auto"/>
              <w:jc w:val="center"/>
              <w:rPr>
                <w:rFonts w:ascii="Arial" w:hAnsi="Arial" w:cs="Arial"/>
                <w:color w:val="auto"/>
                <w:sz w:val="20"/>
                <w:szCs w:val="20"/>
              </w:rPr>
            </w:pPr>
            <w:r>
              <w:rPr>
                <w:rFonts w:ascii="Arial" w:hAnsi="Arial" w:cs="Arial"/>
                <w:b/>
                <w:bCs/>
                <w:noProof/>
                <w:color w:val="auto"/>
                <w:sz w:val="20"/>
                <w:szCs w:val="20"/>
                <w:lang w:val="sr-Cyrl-CS"/>
              </w:rPr>
              <w:t xml:space="preserve">2 - </w:t>
            </w:r>
            <w:r w:rsidR="008B09A7" w:rsidRPr="008B09A7">
              <w:rPr>
                <w:rFonts w:ascii="Arial" w:hAnsi="Arial" w:cs="Arial"/>
                <w:b/>
                <w:bCs/>
                <w:noProof/>
                <w:color w:val="auto"/>
                <w:sz w:val="20"/>
                <w:szCs w:val="20"/>
                <w:lang w:val="sr-Cyrl-CS"/>
              </w:rPr>
              <w:t xml:space="preserve">Набавка и замена резервних делова /потрошног материјала за </w:t>
            </w:r>
            <w:r w:rsidR="008B09A7" w:rsidRPr="008B09A7">
              <w:rPr>
                <w:rFonts w:ascii="Arial" w:hAnsi="Arial" w:cs="Arial"/>
                <w:b/>
                <w:bCs/>
                <w:color w:val="auto"/>
                <w:kern w:val="2"/>
                <w:sz w:val="20"/>
                <w:szCs w:val="20"/>
              </w:rPr>
              <w:t>AAS/ICPMS/ICPOES опрему</w:t>
            </w:r>
          </w:p>
        </w:tc>
      </w:tr>
      <w:tr w:rsidR="00DB7FF2" w:rsidRPr="00024E6B" w:rsidTr="00DB7FF2">
        <w:trPr>
          <w:trHeight w:val="151"/>
        </w:trPr>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r w:rsidRPr="008B09A7">
              <w:rPr>
                <w:rFonts w:ascii="Arial" w:hAnsi="Arial" w:cs="Arial"/>
                <w:b/>
                <w:sz w:val="20"/>
                <w:szCs w:val="20"/>
              </w:rPr>
              <w:t>1.</w:t>
            </w: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G1833-65475 End cap for concentric neb., PTFE, 1/pk</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 xml:space="preserve">G1820-65503 Connector for Spray Chamber Drainage </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G1820-65482 Bushing at spray chamber drain (5/pk)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 xml:space="preserve">2010090400 </w:t>
            </w:r>
            <w:r w:rsidRPr="00DB7FF2">
              <w:rPr>
                <w:rFonts w:ascii="Arial" w:hAnsi="Arial" w:cs="Arial"/>
                <w:color w:val="auto"/>
                <w:sz w:val="20"/>
                <w:szCs w:val="20"/>
              </w:rPr>
              <w:lastRenderedPageBreak/>
              <w:t>Torch one piece, axial 2.4mm id injector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lastRenderedPageBreak/>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2410023800 Silicon tubg 3/16in id x 5/16in od per m</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3710033400 Tubing s/chamber-torch 1/4 in id, per m</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2010126900 Nebulizer OneNeb inert concentric ICP</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3710034400 Peri pump tubes, PVC, white/white. 12/pk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3710034600 Peri pump tubes, PVC, blue/blue. 12/pk</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3710046900 Peri pump tubes PVC, orange/white. 12/pk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sv-SE"/>
              </w:rPr>
            </w:pPr>
            <w:r w:rsidRPr="00DB7FF2">
              <w:rPr>
                <w:rFonts w:ascii="Arial" w:hAnsi="Arial" w:cs="Arial"/>
                <w:color w:val="auto"/>
                <w:sz w:val="20"/>
                <w:szCs w:val="20"/>
                <w:lang w:val="sv-SE"/>
              </w:rPr>
              <w:t>9910099600 KIT VISTA GAS FILTERS PM</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 xml:space="preserve">1610124400 </w:t>
            </w:r>
            <w:r w:rsidRPr="00DB7FF2">
              <w:rPr>
                <w:rFonts w:ascii="Arial" w:hAnsi="Arial" w:cs="Arial"/>
                <w:color w:val="auto"/>
                <w:sz w:val="20"/>
                <w:szCs w:val="20"/>
              </w:rPr>
              <w:lastRenderedPageBreak/>
              <w:t>Fitting 34-10 NutTail Plastic wWasher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lastRenderedPageBreak/>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3610007300 Pre-optcs cone-Vista/700-ES axial ICPOES</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9910127800 Nebulizer EzyLok gas connector, ICP-OES</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5610100300 Arsenic - As, Coded HC Lamp, 1/pk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3710027200 Peri pump tubes, PVC, black/black. 12/pk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3710027300 Peri pump tubes, PVC, purple/black 12/pk</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9910024700 Nebulizer cleaning wire, 3/pk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9910024800 Capillary tubing, high solids, 3m length</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024E6B" w:rsidTr="008B09A7">
        <w:tc>
          <w:tcPr>
            <w:tcW w:w="817" w:type="dxa"/>
            <w:shd w:val="clear" w:color="auto" w:fill="auto"/>
            <w:vAlign w:val="center"/>
          </w:tcPr>
          <w:p w:rsidR="00DB7FF2" w:rsidRPr="008B09A7" w:rsidRDefault="00DB7FF2" w:rsidP="003A64F8">
            <w:pPr>
              <w:pStyle w:val="ListParagraph"/>
              <w:numPr>
                <w:ilvl w:val="0"/>
                <w:numId w:val="70"/>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 xml:space="preserve">G8431-80000 Deuterium UV </w:t>
            </w:r>
            <w:r w:rsidRPr="00DB7FF2">
              <w:rPr>
                <w:rFonts w:ascii="Arial" w:hAnsi="Arial" w:cs="Arial"/>
                <w:color w:val="auto"/>
                <w:sz w:val="20"/>
                <w:szCs w:val="20"/>
              </w:rPr>
              <w:lastRenderedPageBreak/>
              <w:t>lamp for AA instruments,1/p</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lastRenderedPageBreak/>
              <w:t>1</w:t>
            </w:r>
          </w:p>
        </w:tc>
        <w:tc>
          <w:tcPr>
            <w:tcW w:w="1701" w:type="dxa"/>
          </w:tcPr>
          <w:p w:rsidR="00DB7FF2" w:rsidRPr="00024E6B" w:rsidRDefault="00DB7FF2" w:rsidP="000D143F">
            <w:pPr>
              <w:spacing w:line="240" w:lineRule="auto"/>
              <w:jc w:val="center"/>
              <w:rPr>
                <w:rFonts w:ascii="Arial" w:hAnsi="Arial" w:cs="Arial"/>
                <w:sz w:val="20"/>
                <w:szCs w:val="20"/>
              </w:rPr>
            </w:pPr>
          </w:p>
        </w:tc>
        <w:tc>
          <w:tcPr>
            <w:tcW w:w="1984" w:type="dxa"/>
          </w:tcPr>
          <w:p w:rsidR="00DB7FF2" w:rsidRPr="00024E6B" w:rsidRDefault="00DB7FF2" w:rsidP="000D143F">
            <w:pPr>
              <w:spacing w:line="240" w:lineRule="auto"/>
              <w:jc w:val="center"/>
              <w:rPr>
                <w:rFonts w:ascii="Arial" w:hAnsi="Arial" w:cs="Arial"/>
                <w:sz w:val="20"/>
                <w:szCs w:val="20"/>
              </w:rPr>
            </w:pPr>
          </w:p>
        </w:tc>
        <w:tc>
          <w:tcPr>
            <w:tcW w:w="1559" w:type="dxa"/>
          </w:tcPr>
          <w:p w:rsidR="00DB7FF2" w:rsidRPr="00024E6B" w:rsidRDefault="00DB7FF2" w:rsidP="000D143F">
            <w:pPr>
              <w:spacing w:line="240" w:lineRule="auto"/>
              <w:jc w:val="center"/>
              <w:rPr>
                <w:rFonts w:ascii="Arial" w:hAnsi="Arial" w:cs="Arial"/>
                <w:sz w:val="20"/>
                <w:szCs w:val="20"/>
              </w:rPr>
            </w:pPr>
          </w:p>
        </w:tc>
        <w:tc>
          <w:tcPr>
            <w:tcW w:w="1560" w:type="dxa"/>
          </w:tcPr>
          <w:p w:rsidR="00DB7FF2" w:rsidRPr="00024E6B" w:rsidRDefault="00DB7FF2" w:rsidP="000D143F">
            <w:pPr>
              <w:spacing w:line="240" w:lineRule="auto"/>
              <w:jc w:val="center"/>
              <w:rPr>
                <w:rFonts w:ascii="Arial" w:hAnsi="Arial" w:cs="Arial"/>
                <w:sz w:val="20"/>
                <w:szCs w:val="20"/>
              </w:rPr>
            </w:pPr>
          </w:p>
        </w:tc>
        <w:tc>
          <w:tcPr>
            <w:tcW w:w="1417"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c>
          <w:tcPr>
            <w:tcW w:w="1276" w:type="dxa"/>
          </w:tcPr>
          <w:p w:rsidR="00DB7FF2" w:rsidRPr="00024E6B" w:rsidRDefault="00DB7FF2" w:rsidP="000D143F">
            <w:pPr>
              <w:spacing w:line="240" w:lineRule="auto"/>
              <w:jc w:val="center"/>
              <w:rPr>
                <w:rFonts w:ascii="Arial" w:hAnsi="Arial" w:cs="Arial"/>
                <w:sz w:val="20"/>
                <w:szCs w:val="20"/>
              </w:rPr>
            </w:pPr>
          </w:p>
        </w:tc>
      </w:tr>
      <w:tr w:rsidR="00DB7FF2" w:rsidRPr="008B09A7" w:rsidTr="00E246B8">
        <w:trPr>
          <w:trHeight w:val="417"/>
        </w:trPr>
        <w:tc>
          <w:tcPr>
            <w:tcW w:w="14142" w:type="dxa"/>
            <w:gridSpan w:val="10"/>
            <w:shd w:val="clear" w:color="auto" w:fill="auto"/>
            <w:vAlign w:val="center"/>
          </w:tcPr>
          <w:p w:rsidR="00DB7FF2" w:rsidRPr="008B09A7" w:rsidRDefault="00E246B8" w:rsidP="00E246B8">
            <w:pPr>
              <w:spacing w:line="240" w:lineRule="auto"/>
              <w:jc w:val="center"/>
              <w:rPr>
                <w:rFonts w:ascii="Arial" w:hAnsi="Arial" w:cs="Arial"/>
                <w:b/>
                <w:bCs/>
                <w:noProof/>
                <w:color w:val="auto"/>
                <w:sz w:val="20"/>
                <w:szCs w:val="20"/>
                <w:lang w:val="sr-Cyrl-CS"/>
              </w:rPr>
            </w:pPr>
            <w:r>
              <w:rPr>
                <w:rFonts w:ascii="Arial" w:hAnsi="Arial" w:cs="Arial"/>
                <w:b/>
                <w:bCs/>
                <w:noProof/>
                <w:color w:val="auto"/>
                <w:sz w:val="20"/>
                <w:szCs w:val="20"/>
                <w:lang w:val="sr-Cyrl-CS"/>
              </w:rPr>
              <w:lastRenderedPageBreak/>
              <w:t xml:space="preserve">3 - </w:t>
            </w:r>
            <w:r w:rsidR="00DB7FF2">
              <w:rPr>
                <w:rFonts w:ascii="Arial" w:hAnsi="Arial" w:cs="Arial"/>
                <w:b/>
                <w:bCs/>
                <w:noProof/>
                <w:color w:val="auto"/>
                <w:sz w:val="20"/>
                <w:szCs w:val="20"/>
                <w:lang w:val="sr-Cyrl-CS"/>
              </w:rPr>
              <w:t>Набавка и замена р</w:t>
            </w:r>
            <w:r w:rsidR="00DB7FF2" w:rsidRPr="00B2200C">
              <w:rPr>
                <w:rFonts w:ascii="Arial" w:hAnsi="Arial" w:cs="Arial"/>
                <w:b/>
                <w:bCs/>
                <w:noProof/>
                <w:color w:val="auto"/>
                <w:sz w:val="20"/>
                <w:szCs w:val="20"/>
                <w:lang w:val="sr-Cyrl-CS"/>
              </w:rPr>
              <w:t>езервни</w:t>
            </w:r>
            <w:r w:rsidR="00DB7FF2">
              <w:rPr>
                <w:rFonts w:ascii="Arial" w:hAnsi="Arial" w:cs="Arial"/>
                <w:b/>
                <w:bCs/>
                <w:noProof/>
                <w:color w:val="auto"/>
                <w:sz w:val="20"/>
                <w:szCs w:val="20"/>
                <w:lang w:val="sr-Cyrl-CS"/>
              </w:rPr>
              <w:t>х</w:t>
            </w:r>
            <w:r w:rsidR="00DB7FF2" w:rsidRPr="00B2200C">
              <w:rPr>
                <w:rFonts w:ascii="Arial" w:hAnsi="Arial" w:cs="Arial"/>
                <w:b/>
                <w:bCs/>
                <w:noProof/>
                <w:color w:val="auto"/>
                <w:sz w:val="20"/>
                <w:szCs w:val="20"/>
                <w:lang w:val="sr-Cyrl-CS"/>
              </w:rPr>
              <w:t xml:space="preserve"> делов</w:t>
            </w:r>
            <w:r w:rsidR="00DB7FF2">
              <w:rPr>
                <w:rFonts w:ascii="Arial" w:hAnsi="Arial" w:cs="Arial"/>
                <w:b/>
                <w:bCs/>
                <w:noProof/>
                <w:color w:val="auto"/>
                <w:sz w:val="20"/>
                <w:szCs w:val="20"/>
                <w:lang w:val="sr-Cyrl-CS"/>
              </w:rPr>
              <w:t>а /</w:t>
            </w:r>
            <w:r w:rsidR="00DB7FF2" w:rsidRPr="00B2200C">
              <w:rPr>
                <w:rFonts w:ascii="Arial" w:hAnsi="Arial" w:cs="Arial"/>
                <w:b/>
                <w:bCs/>
                <w:noProof/>
                <w:color w:val="auto"/>
                <w:sz w:val="20"/>
                <w:szCs w:val="20"/>
                <w:lang w:val="sr-Cyrl-CS"/>
              </w:rPr>
              <w:t>потрошн</w:t>
            </w:r>
            <w:r w:rsidR="00DB7FF2">
              <w:rPr>
                <w:rFonts w:ascii="Arial" w:hAnsi="Arial" w:cs="Arial"/>
                <w:b/>
                <w:bCs/>
                <w:noProof/>
                <w:color w:val="auto"/>
                <w:sz w:val="20"/>
                <w:szCs w:val="20"/>
                <w:lang w:val="sr-Cyrl-CS"/>
              </w:rPr>
              <w:t>ог</w:t>
            </w:r>
            <w:r w:rsidR="00DB7FF2" w:rsidRPr="00B2200C">
              <w:rPr>
                <w:rFonts w:ascii="Arial" w:hAnsi="Arial" w:cs="Arial"/>
                <w:b/>
                <w:bCs/>
                <w:noProof/>
                <w:color w:val="auto"/>
                <w:sz w:val="20"/>
                <w:szCs w:val="20"/>
                <w:lang w:val="sr-Cyrl-CS"/>
              </w:rPr>
              <w:t xml:space="preserve"> материјал</w:t>
            </w:r>
            <w:r w:rsidR="00DB7FF2">
              <w:rPr>
                <w:rFonts w:ascii="Arial" w:hAnsi="Arial" w:cs="Arial"/>
                <w:b/>
                <w:bCs/>
                <w:noProof/>
                <w:color w:val="auto"/>
                <w:sz w:val="20"/>
                <w:szCs w:val="20"/>
                <w:lang w:val="sr-Cyrl-CS"/>
              </w:rPr>
              <w:t>а</w:t>
            </w:r>
            <w:r w:rsidR="00DB7FF2" w:rsidRPr="00B2200C">
              <w:rPr>
                <w:rFonts w:ascii="Arial" w:hAnsi="Arial" w:cs="Arial"/>
                <w:b/>
                <w:bCs/>
                <w:noProof/>
                <w:color w:val="auto"/>
                <w:sz w:val="20"/>
                <w:szCs w:val="20"/>
                <w:lang w:val="sr-Cyrl-CS"/>
              </w:rPr>
              <w:t xml:space="preserve"> за </w:t>
            </w:r>
            <w:r w:rsidR="00DB7FF2" w:rsidRPr="00DB7FF2">
              <w:rPr>
                <w:rFonts w:ascii="Arial" w:hAnsi="Arial" w:cs="Arial"/>
                <w:b/>
                <w:bCs/>
                <w:color w:val="auto"/>
                <w:kern w:val="2"/>
                <w:sz w:val="20"/>
                <w:szCs w:val="20"/>
              </w:rPr>
              <w:t>HPLC/LCMS</w:t>
            </w:r>
            <w:r w:rsidR="00DB7FF2" w:rsidRPr="00A81DBA">
              <w:rPr>
                <w:rFonts w:ascii="Arial" w:hAnsi="Arial" w:cs="Arial"/>
                <w:b/>
                <w:bCs/>
                <w:color w:val="0000FF"/>
                <w:kern w:val="2"/>
              </w:rPr>
              <w:t xml:space="preserve"> </w:t>
            </w:r>
            <w:r w:rsidR="00DB7FF2" w:rsidRPr="00B2200C">
              <w:rPr>
                <w:rFonts w:ascii="Arial" w:hAnsi="Arial" w:cs="Arial"/>
                <w:b/>
                <w:bCs/>
                <w:noProof/>
                <w:color w:val="auto"/>
                <w:sz w:val="20"/>
                <w:szCs w:val="20"/>
                <w:lang w:val="sr-Cyrl-CS"/>
              </w:rPr>
              <w:t>систем</w:t>
            </w: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r w:rsidRPr="008B09A7">
              <w:rPr>
                <w:rFonts w:ascii="Arial" w:hAnsi="Arial" w:cs="Arial"/>
                <w:b/>
                <w:sz w:val="20"/>
                <w:szCs w:val="20"/>
              </w:rPr>
              <w:t>1</w:t>
            </w: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993967-906 Eclipse XDB-C8 Anal HPLC Col 4.6 x 150</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993967-902</w:t>
            </w:r>
          </w:p>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Eclipse XDB-C18 4.6x150 5u Analytical</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de-DE"/>
              </w:rPr>
            </w:pPr>
            <w:r w:rsidRPr="00DB7FF2">
              <w:rPr>
                <w:rFonts w:ascii="Arial" w:hAnsi="Arial" w:cs="Arial"/>
                <w:color w:val="auto"/>
                <w:sz w:val="20"/>
                <w:szCs w:val="20"/>
                <w:lang w:val="de-DE"/>
              </w:rPr>
              <w:t>927975-902</w:t>
            </w:r>
          </w:p>
          <w:p w:rsidR="00DB7FF2" w:rsidRPr="00DB7FF2" w:rsidRDefault="00DB7FF2" w:rsidP="00E246B8">
            <w:pPr>
              <w:rPr>
                <w:rFonts w:ascii="Arial" w:hAnsi="Arial" w:cs="Arial"/>
                <w:color w:val="auto"/>
                <w:sz w:val="20"/>
                <w:szCs w:val="20"/>
                <w:lang w:val="de-DE"/>
              </w:rPr>
            </w:pPr>
            <w:r w:rsidRPr="00DB7FF2">
              <w:rPr>
                <w:rFonts w:ascii="Arial" w:hAnsi="Arial" w:cs="Arial"/>
                <w:color w:val="auto"/>
                <w:sz w:val="20"/>
                <w:szCs w:val="20"/>
                <w:lang w:val="de-DE"/>
              </w:rPr>
              <w:t>Eclipse XDB-C18, 4.6x50mm, 1.8um, 600bar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de-DE"/>
              </w:rPr>
            </w:pPr>
            <w:r w:rsidRPr="00DB7FF2">
              <w:rPr>
                <w:rFonts w:ascii="Arial" w:hAnsi="Arial" w:cs="Arial"/>
                <w:color w:val="auto"/>
                <w:sz w:val="20"/>
                <w:szCs w:val="20"/>
                <w:lang w:val="de-DE"/>
              </w:rPr>
              <w:t>959764-902</w:t>
            </w:r>
          </w:p>
          <w:p w:rsidR="00DB7FF2" w:rsidRPr="00DB7FF2" w:rsidRDefault="00DB7FF2" w:rsidP="00E246B8">
            <w:pPr>
              <w:rPr>
                <w:rFonts w:ascii="Arial" w:hAnsi="Arial" w:cs="Arial"/>
                <w:color w:val="auto"/>
                <w:sz w:val="20"/>
                <w:szCs w:val="20"/>
                <w:lang w:val="de-DE"/>
              </w:rPr>
            </w:pPr>
            <w:r w:rsidRPr="00DB7FF2">
              <w:rPr>
                <w:rFonts w:ascii="Arial" w:hAnsi="Arial" w:cs="Arial"/>
                <w:color w:val="auto"/>
                <w:sz w:val="20"/>
                <w:szCs w:val="20"/>
                <w:lang w:val="de-DE"/>
              </w:rPr>
              <w:t>Eclipse Plus C18,2.1x100mm,1.8um,600bar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de-DE"/>
              </w:rPr>
            </w:pPr>
            <w:r w:rsidRPr="00DB7FF2">
              <w:rPr>
                <w:rFonts w:ascii="Arial" w:hAnsi="Arial" w:cs="Arial"/>
                <w:color w:val="auto"/>
                <w:sz w:val="20"/>
                <w:szCs w:val="20"/>
                <w:lang w:val="de-DE"/>
              </w:rPr>
              <w:t>959961-902</w:t>
            </w:r>
          </w:p>
          <w:p w:rsidR="00DB7FF2" w:rsidRPr="00DB7FF2" w:rsidRDefault="00DB7FF2" w:rsidP="00E246B8">
            <w:pPr>
              <w:rPr>
                <w:rFonts w:ascii="Arial" w:hAnsi="Arial" w:cs="Arial"/>
                <w:color w:val="auto"/>
                <w:sz w:val="20"/>
                <w:szCs w:val="20"/>
                <w:lang w:val="de-DE"/>
              </w:rPr>
            </w:pPr>
            <w:r w:rsidRPr="00DB7FF2">
              <w:rPr>
                <w:rFonts w:ascii="Arial" w:hAnsi="Arial" w:cs="Arial"/>
                <w:color w:val="auto"/>
                <w:sz w:val="20"/>
                <w:szCs w:val="20"/>
                <w:lang w:val="de-DE"/>
              </w:rPr>
              <w:t>Eclipse Plus C18,4.6 x 100mm, 3.5um</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820950-925</w:t>
            </w:r>
          </w:p>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Eclipse XDB-C18 4.6x12.5,5u Grd Car 4/PK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5021-1817 flex tubing, 150mm, 0.17mm id.</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 xml:space="preserve">5021-1818 Flex capillary, </w:t>
            </w:r>
            <w:r w:rsidRPr="00DB7FF2">
              <w:rPr>
                <w:rFonts w:ascii="Arial" w:hAnsi="Arial" w:cs="Arial"/>
                <w:color w:val="auto"/>
                <w:sz w:val="20"/>
                <w:szCs w:val="20"/>
              </w:rPr>
              <w:lastRenderedPageBreak/>
              <w:t>0.17x280 mm, no fitting</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lastRenderedPageBreak/>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0890-1915 1/16" x..005"" x 5 ft Tubing, PEEK, Red</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5065-4454 Long fittings and ferrules, SS, 10/PK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5063-6591 PEEK finger-tight 1/16 in, 10PK</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2140-0813 Deut. lamp, 1100/1200DAD/MWD lnglife-A</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G1103-60001 Tungsten Lamp assembly, G1315A, 8453</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G1312-60067 Outlet Ball Valve for 1100/1200/1260</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01018-22707 PTFE Frits 5PK</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5041-2168 Glass filter, solvent inlet</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G1311-60009 Purge valve assembly, SST</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G1312-60023 Purge valve assembly, 600 bar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G1312-67301 Capillary, damper to purge valve</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G1312-67302 Mix.SST-Capillary Assembly, binary pump</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G1312-67305 SST connecting capillary,60cm, 0.17mm</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G1329-87017 Seat assy 0.17mm ID Standard Autosampler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05971-80103 Electron multiplier replacement horn</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G1969-85020 MMI-L Low Concentration Tuning Mix 100ml</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01078-87302 Capillary, 100uL loop</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 xml:space="preserve">G1367-87300 Loop capillary </w:t>
            </w:r>
            <w:r w:rsidRPr="00DB7FF2">
              <w:rPr>
                <w:rFonts w:ascii="Arial" w:hAnsi="Arial" w:cs="Arial"/>
                <w:color w:val="auto"/>
                <w:sz w:val="20"/>
                <w:szCs w:val="20"/>
              </w:rPr>
              <w:lastRenderedPageBreak/>
              <w:t>assy well plate sampler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lastRenderedPageBreak/>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0905-1175 Seal, wash</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5062-2484 Gaskets wash seal 6/PK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G1312-60025 Active inlet valve,without cartridge</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5062-8562 AIV Cartridge (400bar)</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da-DK"/>
              </w:rPr>
            </w:pPr>
            <w:r w:rsidRPr="00DB7FF2">
              <w:rPr>
                <w:rFonts w:ascii="Arial" w:hAnsi="Arial" w:cs="Arial"/>
                <w:color w:val="auto"/>
                <w:sz w:val="20"/>
                <w:szCs w:val="20"/>
              </w:rPr>
              <w:t xml:space="preserve">G1312-60020 </w:t>
            </w:r>
            <w:r w:rsidRPr="00DB7FF2">
              <w:rPr>
                <w:rFonts w:ascii="Arial" w:hAnsi="Arial" w:cs="Arial"/>
                <w:color w:val="auto"/>
                <w:sz w:val="20"/>
                <w:szCs w:val="20"/>
                <w:lang w:val="da-DK"/>
              </w:rPr>
              <w:t>Cartridge for active inlet valve 600bar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G1367-87104 Seat assy for G1367 Well Plate Sampler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G1367-87302 Seat capillary 0.17x 100mm, 0.8 mm od</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G1313-87201 Needle, G1313A Autosampler</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0100-1853 Rotor seal (Vespel, 400 bar, 2 grooves)</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0101-1416 Rotor Seal,2 Grooves, Max 600 Bar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5063-6589 Plunger seal for 1100/1200 and 1050 2/PK</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G2571-80103 Electron multiplier horn, high gain</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G1099-80002 Turbo Controller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sv-SE"/>
              </w:rPr>
            </w:pPr>
            <w:r w:rsidRPr="00DB7FF2">
              <w:rPr>
                <w:rFonts w:ascii="Arial" w:hAnsi="Arial" w:cs="Arial"/>
                <w:color w:val="auto"/>
                <w:sz w:val="20"/>
                <w:szCs w:val="20"/>
                <w:lang w:val="sv-SE"/>
              </w:rPr>
              <w:t>5183-4322 Strg Vial Kit,12mL,19x65 Amber,15-425Cap</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5190-2280 MS Analyzed Kit Amb Scrw WriteOn PTFE/Si</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5190-1418 0.45um RC Mini-Uniprep, 100/pack</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G1960-80060 Capillary, FS, 0.6MM</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1460-2571 Canted coil spring</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sr-Latn-CS"/>
              </w:rPr>
            </w:pPr>
            <w:r w:rsidRPr="00DB7FF2">
              <w:rPr>
                <w:rFonts w:ascii="Arial" w:hAnsi="Arial" w:cs="Arial"/>
                <w:color w:val="auto"/>
                <w:sz w:val="20"/>
                <w:szCs w:val="20"/>
                <w:lang w:val="sr-Latn-CS"/>
              </w:rPr>
              <w:t>EXCH  Zamena HPLC modula serije 1100/1200/1260</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 xml:space="preserve">0853-0202 Thermocouple </w:t>
            </w:r>
            <w:r w:rsidRPr="00DB7FF2">
              <w:rPr>
                <w:rFonts w:ascii="Arial" w:hAnsi="Arial" w:cs="Arial"/>
                <w:color w:val="auto"/>
                <w:sz w:val="20"/>
                <w:szCs w:val="20"/>
              </w:rPr>
              <w:lastRenderedPageBreak/>
              <w:t>TypeK 0.032 In Dia 6 In LG</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lastRenderedPageBreak/>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G1978-80000 Medium Wave Infrared Heater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G1978-60809 Thermal Switch Assembly</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G1960-60859 Desolvation Heater Cable Assembly</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G2571-60341 Ion Optics Assy - QQQ,QTOF</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G2571-67021 Mass Selector One 1500- VL Packaged</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G1960-60102 Quad Heater Cartridge</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G1946-60132 Sensor  Quad temp</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G2571-80000 HED Electron Multiplier,HG,LN</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G2571-89210 EXCH-Split Flow Turbo Pump, PMP03626</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de-DE"/>
              </w:rPr>
            </w:pPr>
            <w:r w:rsidRPr="00DB7FF2">
              <w:rPr>
                <w:rFonts w:ascii="Arial" w:hAnsi="Arial" w:cs="Arial"/>
                <w:color w:val="auto"/>
                <w:sz w:val="20"/>
                <w:szCs w:val="20"/>
                <w:lang w:val="de-DE"/>
              </w:rPr>
              <w:t xml:space="preserve">G2581-80001 </w:t>
            </w:r>
            <w:r w:rsidRPr="00DB7FF2">
              <w:rPr>
                <w:rFonts w:ascii="Arial" w:hAnsi="Arial" w:cs="Arial"/>
                <w:color w:val="auto"/>
                <w:sz w:val="20"/>
                <w:szCs w:val="20"/>
                <w:lang w:val="de-DE"/>
              </w:rPr>
              <w:lastRenderedPageBreak/>
              <w:t>Micro-Ion E-Gauge (Analog)</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lastRenderedPageBreak/>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G1960-60648 TMH Power Assembly, 48V</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G1969-89230 EXCH-Rotary Vane Pump E2M28 230V</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G2571-60365 QQQ CDS</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G2571-60127 Gas Flow Module, QQQ</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lang w:val="da-DK"/>
              </w:rPr>
            </w:pPr>
            <w:r w:rsidRPr="00DB7FF2">
              <w:rPr>
                <w:rFonts w:ascii="Arial" w:hAnsi="Arial" w:cs="Arial"/>
                <w:color w:val="auto"/>
                <w:sz w:val="20"/>
                <w:szCs w:val="20"/>
                <w:lang w:val="da-DK"/>
              </w:rPr>
              <w:t>G1946-80060 Fast HED HV Supply</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G2571-69034 EXCH-Quad Driver Assembly - 1.0 MHz</w:t>
            </w:r>
          </w:p>
        </w:tc>
        <w:tc>
          <w:tcPr>
            <w:tcW w:w="993" w:type="dxa"/>
            <w:shd w:val="clear" w:color="auto" w:fill="auto"/>
            <w:vAlign w:val="center"/>
          </w:tcPr>
          <w:p w:rsidR="00DB7FF2" w:rsidRPr="00DB7FF2" w:rsidRDefault="00DB7FF2" w:rsidP="00E246B8">
            <w:pPr>
              <w:jc w:val="center"/>
              <w:rPr>
                <w:rFonts w:ascii="Arial" w:hAnsi="Arial" w:cs="Arial"/>
                <w:color w:val="auto"/>
                <w:kern w:val="2"/>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G1960-20032 ESI Needle</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G1315-60012 Standard flowcell, 10mm, 13ul, 120bar</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DB7FF2" w:rsidRPr="00024E6B" w:rsidTr="00E246B8">
        <w:tc>
          <w:tcPr>
            <w:tcW w:w="817" w:type="dxa"/>
            <w:shd w:val="clear" w:color="auto" w:fill="auto"/>
            <w:vAlign w:val="center"/>
          </w:tcPr>
          <w:p w:rsidR="00DB7FF2" w:rsidRPr="008B09A7" w:rsidRDefault="00DB7FF2" w:rsidP="003A64F8">
            <w:pPr>
              <w:pStyle w:val="ListParagraph"/>
              <w:numPr>
                <w:ilvl w:val="0"/>
                <w:numId w:val="71"/>
              </w:numPr>
              <w:spacing w:line="240" w:lineRule="auto"/>
              <w:jc w:val="center"/>
              <w:rPr>
                <w:rFonts w:ascii="Arial" w:hAnsi="Arial" w:cs="Arial"/>
                <w:b/>
                <w:sz w:val="20"/>
                <w:szCs w:val="20"/>
              </w:rPr>
            </w:pPr>
          </w:p>
        </w:tc>
        <w:tc>
          <w:tcPr>
            <w:tcW w:w="1559" w:type="dxa"/>
            <w:shd w:val="clear" w:color="auto" w:fill="auto"/>
            <w:vAlign w:val="center"/>
          </w:tcPr>
          <w:p w:rsidR="00DB7FF2" w:rsidRPr="00DB7FF2" w:rsidRDefault="00DB7FF2" w:rsidP="00E246B8">
            <w:pPr>
              <w:rPr>
                <w:rFonts w:ascii="Arial" w:hAnsi="Arial" w:cs="Arial"/>
                <w:color w:val="auto"/>
                <w:sz w:val="20"/>
                <w:szCs w:val="20"/>
              </w:rPr>
            </w:pPr>
            <w:r w:rsidRPr="00DB7FF2">
              <w:rPr>
                <w:rFonts w:ascii="Arial" w:hAnsi="Arial" w:cs="Arial"/>
                <w:color w:val="auto"/>
                <w:sz w:val="20"/>
                <w:szCs w:val="20"/>
              </w:rPr>
              <w:t>G1321-60005 Flow cell 8ul for FLD</w:t>
            </w:r>
          </w:p>
        </w:tc>
        <w:tc>
          <w:tcPr>
            <w:tcW w:w="993" w:type="dxa"/>
            <w:shd w:val="clear" w:color="auto" w:fill="auto"/>
            <w:vAlign w:val="center"/>
          </w:tcPr>
          <w:p w:rsidR="00DB7FF2" w:rsidRPr="00DB7FF2" w:rsidRDefault="00DB7FF2" w:rsidP="00E246B8">
            <w:pPr>
              <w:jc w:val="center"/>
              <w:rPr>
                <w:rFonts w:ascii="Arial" w:hAnsi="Arial" w:cs="Arial"/>
                <w:color w:val="auto"/>
                <w:sz w:val="20"/>
                <w:szCs w:val="20"/>
              </w:rPr>
            </w:pPr>
            <w:r w:rsidRPr="00DB7FF2">
              <w:rPr>
                <w:rFonts w:ascii="Arial" w:hAnsi="Arial" w:cs="Arial"/>
                <w:color w:val="auto"/>
                <w:kern w:val="2"/>
                <w:sz w:val="20"/>
                <w:szCs w:val="20"/>
              </w:rPr>
              <w:t>1</w:t>
            </w:r>
          </w:p>
        </w:tc>
        <w:tc>
          <w:tcPr>
            <w:tcW w:w="1701" w:type="dxa"/>
          </w:tcPr>
          <w:p w:rsidR="00DB7FF2" w:rsidRPr="00024E6B" w:rsidRDefault="00DB7FF2" w:rsidP="00E246B8">
            <w:pPr>
              <w:spacing w:line="240" w:lineRule="auto"/>
              <w:jc w:val="center"/>
              <w:rPr>
                <w:rFonts w:ascii="Arial" w:hAnsi="Arial" w:cs="Arial"/>
                <w:sz w:val="20"/>
                <w:szCs w:val="20"/>
              </w:rPr>
            </w:pPr>
          </w:p>
        </w:tc>
        <w:tc>
          <w:tcPr>
            <w:tcW w:w="1984" w:type="dxa"/>
          </w:tcPr>
          <w:p w:rsidR="00DB7FF2" w:rsidRPr="00024E6B" w:rsidRDefault="00DB7FF2" w:rsidP="00E246B8">
            <w:pPr>
              <w:spacing w:line="240" w:lineRule="auto"/>
              <w:jc w:val="center"/>
              <w:rPr>
                <w:rFonts w:ascii="Arial" w:hAnsi="Arial" w:cs="Arial"/>
                <w:sz w:val="20"/>
                <w:szCs w:val="20"/>
              </w:rPr>
            </w:pPr>
          </w:p>
        </w:tc>
        <w:tc>
          <w:tcPr>
            <w:tcW w:w="1559" w:type="dxa"/>
          </w:tcPr>
          <w:p w:rsidR="00DB7FF2" w:rsidRPr="00024E6B" w:rsidRDefault="00DB7FF2" w:rsidP="00E246B8">
            <w:pPr>
              <w:spacing w:line="240" w:lineRule="auto"/>
              <w:jc w:val="center"/>
              <w:rPr>
                <w:rFonts w:ascii="Arial" w:hAnsi="Arial" w:cs="Arial"/>
                <w:sz w:val="20"/>
                <w:szCs w:val="20"/>
              </w:rPr>
            </w:pPr>
          </w:p>
        </w:tc>
        <w:tc>
          <w:tcPr>
            <w:tcW w:w="1560" w:type="dxa"/>
          </w:tcPr>
          <w:p w:rsidR="00DB7FF2" w:rsidRPr="00024E6B" w:rsidRDefault="00DB7FF2" w:rsidP="00E246B8">
            <w:pPr>
              <w:spacing w:line="240" w:lineRule="auto"/>
              <w:jc w:val="center"/>
              <w:rPr>
                <w:rFonts w:ascii="Arial" w:hAnsi="Arial" w:cs="Arial"/>
                <w:sz w:val="20"/>
                <w:szCs w:val="20"/>
              </w:rPr>
            </w:pPr>
          </w:p>
        </w:tc>
        <w:tc>
          <w:tcPr>
            <w:tcW w:w="1417"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c>
          <w:tcPr>
            <w:tcW w:w="1276" w:type="dxa"/>
          </w:tcPr>
          <w:p w:rsidR="00DB7FF2" w:rsidRPr="00024E6B" w:rsidRDefault="00DB7FF2" w:rsidP="00E246B8">
            <w:pPr>
              <w:spacing w:line="240" w:lineRule="auto"/>
              <w:jc w:val="center"/>
              <w:rPr>
                <w:rFonts w:ascii="Arial" w:hAnsi="Arial" w:cs="Arial"/>
                <w:sz w:val="20"/>
                <w:szCs w:val="20"/>
              </w:rPr>
            </w:pPr>
          </w:p>
        </w:tc>
      </w:tr>
      <w:tr w:rsidR="00E246B8" w:rsidRPr="00024E6B" w:rsidTr="00E246B8">
        <w:tc>
          <w:tcPr>
            <w:tcW w:w="10173" w:type="dxa"/>
            <w:gridSpan w:val="7"/>
            <w:shd w:val="clear" w:color="auto" w:fill="auto"/>
            <w:vAlign w:val="center"/>
          </w:tcPr>
          <w:p w:rsidR="00E246B8" w:rsidRPr="00E246B8" w:rsidRDefault="00E246B8" w:rsidP="00E246B8">
            <w:pPr>
              <w:spacing w:line="240" w:lineRule="auto"/>
              <w:jc w:val="center"/>
              <w:rPr>
                <w:rFonts w:ascii="Arial" w:hAnsi="Arial" w:cs="Arial"/>
                <w:b/>
                <w:sz w:val="20"/>
                <w:szCs w:val="20"/>
              </w:rPr>
            </w:pPr>
            <w:r w:rsidRPr="00E246B8">
              <w:rPr>
                <w:rFonts w:ascii="Arial" w:hAnsi="Arial" w:cs="Arial"/>
                <w:b/>
                <w:sz w:val="20"/>
                <w:szCs w:val="20"/>
              </w:rPr>
              <w:t>УКУПНА ЦЕНА (све ставке 1+ све ставке 2 + све ставке 3) без пдв-а</w:t>
            </w:r>
          </w:p>
        </w:tc>
        <w:tc>
          <w:tcPr>
            <w:tcW w:w="3969" w:type="dxa"/>
            <w:gridSpan w:val="3"/>
          </w:tcPr>
          <w:p w:rsidR="00E246B8" w:rsidRDefault="00E246B8" w:rsidP="00E246B8">
            <w:pPr>
              <w:spacing w:line="240" w:lineRule="auto"/>
              <w:jc w:val="center"/>
              <w:rPr>
                <w:rFonts w:ascii="Arial" w:hAnsi="Arial" w:cs="Arial"/>
                <w:sz w:val="20"/>
                <w:szCs w:val="20"/>
              </w:rPr>
            </w:pPr>
          </w:p>
          <w:p w:rsidR="00E246B8" w:rsidRPr="00E246B8" w:rsidRDefault="00E246B8" w:rsidP="00E246B8">
            <w:pPr>
              <w:spacing w:line="240" w:lineRule="auto"/>
              <w:jc w:val="center"/>
              <w:rPr>
                <w:rFonts w:ascii="Arial" w:hAnsi="Arial" w:cs="Arial"/>
                <w:sz w:val="20"/>
                <w:szCs w:val="20"/>
              </w:rPr>
            </w:pPr>
          </w:p>
        </w:tc>
      </w:tr>
      <w:tr w:rsidR="00E246B8" w:rsidRPr="00024E6B" w:rsidTr="00E246B8">
        <w:tc>
          <w:tcPr>
            <w:tcW w:w="10173" w:type="dxa"/>
            <w:gridSpan w:val="7"/>
            <w:shd w:val="clear" w:color="auto" w:fill="auto"/>
            <w:vAlign w:val="center"/>
          </w:tcPr>
          <w:p w:rsidR="00E246B8" w:rsidRPr="00E246B8" w:rsidRDefault="00E246B8" w:rsidP="00E246B8">
            <w:pPr>
              <w:spacing w:line="240" w:lineRule="auto"/>
              <w:jc w:val="center"/>
              <w:rPr>
                <w:rFonts w:ascii="Arial" w:hAnsi="Arial" w:cs="Arial"/>
                <w:b/>
                <w:sz w:val="20"/>
                <w:szCs w:val="20"/>
              </w:rPr>
            </w:pPr>
          </w:p>
          <w:p w:rsidR="00E246B8" w:rsidRPr="00E246B8" w:rsidRDefault="00E246B8" w:rsidP="00E246B8">
            <w:pPr>
              <w:spacing w:line="240" w:lineRule="auto"/>
              <w:jc w:val="center"/>
              <w:rPr>
                <w:rFonts w:ascii="Arial" w:hAnsi="Arial" w:cs="Arial"/>
                <w:b/>
                <w:sz w:val="20"/>
                <w:szCs w:val="20"/>
              </w:rPr>
            </w:pPr>
            <w:r w:rsidRPr="00E246B8">
              <w:rPr>
                <w:rFonts w:ascii="Arial" w:hAnsi="Arial" w:cs="Arial"/>
                <w:b/>
                <w:sz w:val="20"/>
                <w:szCs w:val="20"/>
              </w:rPr>
              <w:t>УКУПНА ЦЕНА (све ставке 1+ све ставке 2 + све ставке 3) са пдв-ом</w:t>
            </w:r>
          </w:p>
        </w:tc>
        <w:tc>
          <w:tcPr>
            <w:tcW w:w="3969" w:type="dxa"/>
            <w:gridSpan w:val="3"/>
          </w:tcPr>
          <w:p w:rsidR="00E246B8" w:rsidRDefault="00E246B8" w:rsidP="00E246B8">
            <w:pPr>
              <w:spacing w:line="240" w:lineRule="auto"/>
              <w:jc w:val="center"/>
              <w:rPr>
                <w:rFonts w:ascii="Arial" w:hAnsi="Arial" w:cs="Arial"/>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4539"/>
        <w:gridCol w:w="1922"/>
        <w:gridCol w:w="1599"/>
        <w:gridCol w:w="1797"/>
        <w:gridCol w:w="1321"/>
        <w:gridCol w:w="2004"/>
      </w:tblGrid>
      <w:tr w:rsidR="00E246B8" w:rsidRPr="00E246B8" w:rsidTr="00E246B8">
        <w:trPr>
          <w:tblHeader/>
        </w:trPr>
        <w:tc>
          <w:tcPr>
            <w:tcW w:w="350" w:type="pct"/>
            <w:vAlign w:val="center"/>
          </w:tcPr>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sz w:val="20"/>
                <w:szCs w:val="20"/>
                <w:lang w:val="sr-Cyrl-CS"/>
              </w:rPr>
              <w:t>Ред.</w:t>
            </w:r>
          </w:p>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sz w:val="20"/>
                <w:szCs w:val="20"/>
                <w:lang w:val="sr-Cyrl-CS"/>
              </w:rPr>
              <w:t>бр.</w:t>
            </w:r>
          </w:p>
        </w:tc>
        <w:tc>
          <w:tcPr>
            <w:tcW w:w="1601" w:type="pct"/>
            <w:vAlign w:val="center"/>
          </w:tcPr>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sz w:val="20"/>
                <w:szCs w:val="20"/>
                <w:lang w:val="sr-Cyrl-CS"/>
              </w:rPr>
              <w:t>Врста услуге</w:t>
            </w:r>
          </w:p>
        </w:tc>
        <w:tc>
          <w:tcPr>
            <w:tcW w:w="678" w:type="pct"/>
            <w:vAlign w:val="center"/>
          </w:tcPr>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kern w:val="2"/>
                <w:sz w:val="20"/>
                <w:szCs w:val="20"/>
                <w:lang w:val="sr-Cyrl-CS"/>
              </w:rPr>
              <w:t>Број редовних сервиса по инструменту</w:t>
            </w:r>
          </w:p>
        </w:tc>
        <w:tc>
          <w:tcPr>
            <w:tcW w:w="564" w:type="pct"/>
            <w:vAlign w:val="center"/>
          </w:tcPr>
          <w:p w:rsidR="00E246B8" w:rsidRPr="00E246B8" w:rsidRDefault="00E246B8" w:rsidP="00E246B8">
            <w:pPr>
              <w:pStyle w:val="TableContents"/>
              <w:jc w:val="center"/>
              <w:rPr>
                <w:rFonts w:ascii="Arial" w:hAnsi="Arial" w:cs="Arial"/>
                <w:b/>
                <w:bCs/>
                <w:noProof/>
                <w:color w:val="auto"/>
                <w:sz w:val="20"/>
                <w:szCs w:val="20"/>
                <w:lang w:val="sr-Cyrl-CS"/>
              </w:rPr>
            </w:pPr>
            <w:r w:rsidRPr="00E246B8">
              <w:rPr>
                <w:rFonts w:ascii="Arial" w:hAnsi="Arial" w:cs="Arial"/>
                <w:b/>
                <w:bCs/>
                <w:noProof/>
                <w:color w:val="auto"/>
                <w:sz w:val="20"/>
                <w:szCs w:val="20"/>
                <w:lang w:val="sr-Cyrl-CS"/>
              </w:rPr>
              <w:t>Јединична цена без ПДВ-а</w:t>
            </w:r>
          </w:p>
        </w:tc>
        <w:tc>
          <w:tcPr>
            <w:tcW w:w="634" w:type="pct"/>
            <w:vAlign w:val="center"/>
          </w:tcPr>
          <w:p w:rsidR="00E246B8" w:rsidRPr="00E246B8" w:rsidRDefault="00E246B8" w:rsidP="00E246B8">
            <w:pPr>
              <w:pStyle w:val="TableContents"/>
              <w:jc w:val="center"/>
              <w:rPr>
                <w:rFonts w:ascii="Arial" w:hAnsi="Arial" w:cs="Arial"/>
                <w:b/>
                <w:bCs/>
                <w:noProof/>
                <w:color w:val="auto"/>
                <w:sz w:val="20"/>
                <w:szCs w:val="20"/>
                <w:lang w:val="sr-Cyrl-CS"/>
              </w:rPr>
            </w:pPr>
            <w:r w:rsidRPr="00E246B8">
              <w:rPr>
                <w:rFonts w:ascii="Arial" w:hAnsi="Arial" w:cs="Arial"/>
                <w:b/>
                <w:bCs/>
                <w:noProof/>
                <w:color w:val="auto"/>
                <w:sz w:val="20"/>
                <w:szCs w:val="20"/>
                <w:lang w:val="sr-Cyrl-CS"/>
              </w:rPr>
              <w:t>Јединична цена са ПДВ-ом</w:t>
            </w:r>
          </w:p>
        </w:tc>
        <w:tc>
          <w:tcPr>
            <w:tcW w:w="466" w:type="pct"/>
            <w:vAlign w:val="center"/>
          </w:tcPr>
          <w:p w:rsidR="00E246B8" w:rsidRPr="00E246B8" w:rsidRDefault="00E246B8" w:rsidP="00E246B8">
            <w:pPr>
              <w:pStyle w:val="TableContents"/>
              <w:jc w:val="center"/>
              <w:rPr>
                <w:rFonts w:ascii="Arial" w:hAnsi="Arial" w:cs="Arial"/>
                <w:b/>
                <w:bCs/>
                <w:noProof/>
                <w:color w:val="auto"/>
                <w:sz w:val="20"/>
                <w:szCs w:val="20"/>
                <w:lang w:val="sr-Cyrl-CS"/>
              </w:rPr>
            </w:pPr>
            <w:r w:rsidRPr="00E246B8">
              <w:rPr>
                <w:rFonts w:ascii="Arial" w:hAnsi="Arial" w:cs="Arial"/>
                <w:b/>
                <w:bCs/>
                <w:noProof/>
                <w:color w:val="auto"/>
                <w:sz w:val="20"/>
                <w:szCs w:val="20"/>
                <w:lang w:val="sr-Cyrl-CS"/>
              </w:rPr>
              <w:t>Укупна цена  без ПДВ-а</w:t>
            </w:r>
          </w:p>
        </w:tc>
        <w:tc>
          <w:tcPr>
            <w:tcW w:w="707" w:type="pct"/>
            <w:vAlign w:val="center"/>
          </w:tcPr>
          <w:p w:rsidR="00E246B8" w:rsidRPr="00E246B8" w:rsidRDefault="00E246B8" w:rsidP="00E246B8">
            <w:pPr>
              <w:pStyle w:val="TableContents"/>
              <w:jc w:val="center"/>
              <w:rPr>
                <w:rFonts w:ascii="Arial" w:hAnsi="Arial" w:cs="Arial"/>
                <w:b/>
                <w:bCs/>
                <w:color w:val="auto"/>
                <w:sz w:val="20"/>
                <w:szCs w:val="20"/>
                <w:lang w:val="sr-Cyrl-CS"/>
              </w:rPr>
            </w:pPr>
            <w:r w:rsidRPr="00E246B8">
              <w:rPr>
                <w:rFonts w:ascii="Arial" w:hAnsi="Arial" w:cs="Arial"/>
                <w:b/>
                <w:bCs/>
                <w:noProof/>
                <w:color w:val="auto"/>
                <w:sz w:val="20"/>
                <w:szCs w:val="20"/>
                <w:lang w:val="sr-Cyrl-CS"/>
              </w:rPr>
              <w:t>Укупна цена са ПДВ-ом</w:t>
            </w:r>
          </w:p>
        </w:tc>
      </w:tr>
      <w:tr w:rsidR="00E246B8" w:rsidRPr="00E246B8" w:rsidTr="00E246B8">
        <w:tc>
          <w:tcPr>
            <w:tcW w:w="5000" w:type="pct"/>
            <w:gridSpan w:val="7"/>
            <w:vAlign w:val="center"/>
          </w:tcPr>
          <w:p w:rsidR="00E246B8" w:rsidRPr="00E246B8" w:rsidRDefault="00E246B8" w:rsidP="00273CB9">
            <w:pPr>
              <w:pStyle w:val="TableContents"/>
              <w:jc w:val="center"/>
              <w:rPr>
                <w:rFonts w:ascii="Arial" w:hAnsi="Arial" w:cs="Arial"/>
                <w:color w:val="auto"/>
                <w:sz w:val="20"/>
                <w:szCs w:val="20"/>
                <w:lang w:val="sr-Cyrl-CS"/>
              </w:rPr>
            </w:pPr>
            <w:r>
              <w:rPr>
                <w:rFonts w:ascii="Arial" w:hAnsi="Arial" w:cs="Arial"/>
                <w:b/>
                <w:noProof/>
                <w:color w:val="auto"/>
                <w:sz w:val="20"/>
                <w:szCs w:val="20"/>
                <w:lang w:val="sr-Cyrl-CS"/>
              </w:rPr>
              <w:t xml:space="preserve">4- </w:t>
            </w:r>
            <w:r w:rsidRPr="00E246B8">
              <w:rPr>
                <w:rFonts w:ascii="Arial" w:hAnsi="Arial" w:cs="Arial"/>
                <w:b/>
                <w:noProof/>
                <w:color w:val="auto"/>
                <w:sz w:val="20"/>
                <w:szCs w:val="20"/>
                <w:lang w:val="sr-Cyrl-CS"/>
              </w:rPr>
              <w:t>Услуга</w:t>
            </w:r>
            <w:r w:rsidRPr="00E246B8">
              <w:rPr>
                <w:rFonts w:ascii="Arial" w:hAnsi="Arial" w:cs="Arial"/>
                <w:noProof/>
                <w:color w:val="auto"/>
                <w:sz w:val="20"/>
                <w:szCs w:val="20"/>
                <w:lang w:val="sr-Cyrl-CS"/>
              </w:rPr>
              <w:t xml:space="preserve"> </w:t>
            </w:r>
            <w:r w:rsidRPr="00E246B8">
              <w:rPr>
                <w:rFonts w:ascii="Arial" w:hAnsi="Arial" w:cs="Arial"/>
                <w:b/>
                <w:bCs/>
                <w:noProof/>
                <w:color w:val="auto"/>
                <w:sz w:val="20"/>
                <w:szCs w:val="20"/>
                <w:lang w:val="sr-Cyrl-CS"/>
              </w:rPr>
              <w:t>редовног превентивног</w:t>
            </w:r>
            <w:r w:rsidRPr="00E246B8">
              <w:rPr>
                <w:rFonts w:ascii="Arial" w:hAnsi="Arial" w:cs="Arial"/>
                <w:noProof/>
                <w:color w:val="auto"/>
                <w:sz w:val="20"/>
                <w:szCs w:val="20"/>
                <w:lang w:val="sr-Cyrl-CS"/>
              </w:rPr>
              <w:t xml:space="preserve"> одржавања инструмената </w:t>
            </w: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kern w:val="2"/>
                <w:sz w:val="20"/>
                <w:szCs w:val="20"/>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GCMSD модел 6890A/5973 sa autosamplerom</w:t>
            </w:r>
          </w:p>
        </w:tc>
        <w:tc>
          <w:tcPr>
            <w:tcW w:w="678" w:type="pct"/>
            <w:vAlign w:val="center"/>
          </w:tcPr>
          <w:p w:rsidR="00E246B8" w:rsidRPr="00273CB9" w:rsidRDefault="00E246B8" w:rsidP="00E246B8">
            <w:pPr>
              <w:jc w:val="center"/>
              <w:rPr>
                <w:rFonts w:ascii="Arial" w:hAnsi="Arial" w:cs="Arial"/>
                <w:color w:val="auto"/>
                <w:kern w:val="2"/>
                <w:sz w:val="20"/>
                <w:szCs w:val="20"/>
              </w:rPr>
            </w:pPr>
            <w:r w:rsidRPr="00273CB9">
              <w:rPr>
                <w:rFonts w:ascii="Arial" w:hAnsi="Arial" w:cs="Arial"/>
                <w:color w:val="auto"/>
                <w:kern w:val="2"/>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GCMSD модел 6890N/5973 sa autosamplerom</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GCMSD модел 6890N/5975 sa autosamplerom</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GC/ECD/FID sa headspace samplerom 6890N Agilent</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GC/FID sa autosamplerom 6890N Agilent</w:t>
            </w:r>
          </w:p>
        </w:tc>
        <w:tc>
          <w:tcPr>
            <w:tcW w:w="678" w:type="pct"/>
            <w:vAlign w:val="center"/>
          </w:tcPr>
          <w:p w:rsidR="00E246B8" w:rsidRPr="00273CB9" w:rsidRDefault="00E246B8" w:rsidP="00E246B8">
            <w:pPr>
              <w:jc w:val="center"/>
              <w:rPr>
                <w:rFonts w:ascii="Arial" w:hAnsi="Arial" w:cs="Arial"/>
                <w:color w:val="auto"/>
                <w:kern w:val="2"/>
                <w:sz w:val="20"/>
                <w:szCs w:val="20"/>
              </w:rPr>
            </w:pPr>
            <w:r w:rsidRPr="00273CB9">
              <w:rPr>
                <w:rFonts w:ascii="Arial" w:hAnsi="Arial" w:cs="Arial"/>
                <w:color w:val="auto"/>
                <w:kern w:val="2"/>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GC/ECD sa autosamplerom 7890A Agilent</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sv-SE"/>
              </w:rPr>
            </w:pPr>
            <w:r w:rsidRPr="00E246B8">
              <w:rPr>
                <w:rFonts w:ascii="Arial" w:hAnsi="Arial" w:cs="Arial"/>
                <w:lang w:val="sv-SE"/>
              </w:rPr>
              <w:t>Agilent Technologies HPLC систем 1100 sa DAD i FLD detektorom</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sv-SE"/>
              </w:rPr>
            </w:pPr>
          </w:p>
        </w:tc>
        <w:tc>
          <w:tcPr>
            <w:tcW w:w="634" w:type="pct"/>
            <w:vAlign w:val="center"/>
          </w:tcPr>
          <w:p w:rsidR="00E246B8" w:rsidRPr="00273CB9" w:rsidRDefault="00E246B8" w:rsidP="00E246B8">
            <w:pPr>
              <w:jc w:val="center"/>
              <w:rPr>
                <w:rFonts w:ascii="Arial" w:hAnsi="Arial" w:cs="Arial"/>
                <w:color w:val="auto"/>
                <w:kern w:val="2"/>
                <w:sz w:val="20"/>
                <w:szCs w:val="20"/>
                <w:lang w:val="sv-SE"/>
              </w:rPr>
            </w:pPr>
          </w:p>
        </w:tc>
        <w:tc>
          <w:tcPr>
            <w:tcW w:w="466" w:type="pct"/>
            <w:vAlign w:val="center"/>
          </w:tcPr>
          <w:p w:rsidR="00E246B8" w:rsidRPr="00273CB9" w:rsidRDefault="00E246B8" w:rsidP="00E246B8">
            <w:pPr>
              <w:jc w:val="center"/>
              <w:rPr>
                <w:rFonts w:ascii="Arial" w:hAnsi="Arial" w:cs="Arial"/>
                <w:color w:val="auto"/>
                <w:kern w:val="2"/>
                <w:sz w:val="20"/>
                <w:szCs w:val="20"/>
                <w:lang w:val="sv-SE"/>
              </w:rPr>
            </w:pPr>
          </w:p>
        </w:tc>
        <w:tc>
          <w:tcPr>
            <w:tcW w:w="707" w:type="pct"/>
            <w:vAlign w:val="center"/>
          </w:tcPr>
          <w:p w:rsidR="00E246B8" w:rsidRPr="00273CB9" w:rsidRDefault="00E246B8" w:rsidP="00E246B8">
            <w:pPr>
              <w:jc w:val="center"/>
              <w:rPr>
                <w:rFonts w:ascii="Arial" w:hAnsi="Arial" w:cs="Arial"/>
                <w:color w:val="auto"/>
                <w:kern w:val="2"/>
                <w:sz w:val="20"/>
                <w:szCs w:val="20"/>
                <w:lang w:val="sv-SE"/>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sv-SE"/>
              </w:rPr>
            </w:pPr>
          </w:p>
        </w:tc>
        <w:tc>
          <w:tcPr>
            <w:tcW w:w="1601" w:type="pct"/>
            <w:vAlign w:val="center"/>
          </w:tcPr>
          <w:p w:rsidR="00E246B8" w:rsidRPr="00E246B8" w:rsidRDefault="00E246B8" w:rsidP="00E246B8">
            <w:pPr>
              <w:pStyle w:val="tablelines"/>
              <w:rPr>
                <w:rFonts w:ascii="Arial" w:hAnsi="Arial" w:cs="Arial"/>
                <w:lang w:val="sv-SE"/>
              </w:rPr>
            </w:pPr>
            <w:r w:rsidRPr="00E246B8">
              <w:rPr>
                <w:rFonts w:ascii="Arial" w:hAnsi="Arial" w:cs="Arial"/>
                <w:lang w:val="sv-SE"/>
              </w:rPr>
              <w:t>Agilent Technologies HPLC систем 1260 sa VWD i FLD detektorom</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sv-SE"/>
              </w:rPr>
            </w:pPr>
          </w:p>
        </w:tc>
        <w:tc>
          <w:tcPr>
            <w:tcW w:w="634" w:type="pct"/>
            <w:vAlign w:val="center"/>
          </w:tcPr>
          <w:p w:rsidR="00E246B8" w:rsidRPr="00273CB9" w:rsidRDefault="00E246B8" w:rsidP="00E246B8">
            <w:pPr>
              <w:jc w:val="center"/>
              <w:rPr>
                <w:rFonts w:ascii="Arial" w:hAnsi="Arial" w:cs="Arial"/>
                <w:color w:val="auto"/>
                <w:kern w:val="2"/>
                <w:sz w:val="20"/>
                <w:szCs w:val="20"/>
                <w:lang w:val="sv-SE"/>
              </w:rPr>
            </w:pPr>
          </w:p>
        </w:tc>
        <w:tc>
          <w:tcPr>
            <w:tcW w:w="466" w:type="pct"/>
            <w:vAlign w:val="center"/>
          </w:tcPr>
          <w:p w:rsidR="00E246B8" w:rsidRPr="00273CB9" w:rsidRDefault="00E246B8" w:rsidP="00E246B8">
            <w:pPr>
              <w:jc w:val="center"/>
              <w:rPr>
                <w:rFonts w:ascii="Arial" w:hAnsi="Arial" w:cs="Arial"/>
                <w:color w:val="auto"/>
                <w:kern w:val="2"/>
                <w:sz w:val="20"/>
                <w:szCs w:val="20"/>
                <w:lang w:val="sv-SE"/>
              </w:rPr>
            </w:pPr>
          </w:p>
        </w:tc>
        <w:tc>
          <w:tcPr>
            <w:tcW w:w="707" w:type="pct"/>
            <w:vAlign w:val="center"/>
          </w:tcPr>
          <w:p w:rsidR="00E246B8" w:rsidRPr="00273CB9" w:rsidRDefault="00E246B8" w:rsidP="00E246B8">
            <w:pPr>
              <w:jc w:val="center"/>
              <w:rPr>
                <w:rFonts w:ascii="Arial" w:hAnsi="Arial" w:cs="Arial"/>
                <w:color w:val="auto"/>
                <w:kern w:val="2"/>
                <w:sz w:val="20"/>
                <w:szCs w:val="20"/>
                <w:lang w:val="sv-SE"/>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sv-SE"/>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 xml:space="preserve">Agilent Technologies HPLC </w:t>
            </w:r>
            <w:r w:rsidRPr="00E246B8">
              <w:rPr>
                <w:rFonts w:ascii="Arial" w:hAnsi="Arial" w:cs="Arial"/>
                <w:lang w:val="en-US"/>
              </w:rPr>
              <w:t>систем</w:t>
            </w:r>
            <w:r w:rsidRPr="00E246B8">
              <w:rPr>
                <w:rFonts w:ascii="Arial" w:hAnsi="Arial" w:cs="Arial"/>
                <w:lang w:val="fr-FR"/>
              </w:rPr>
              <w:t xml:space="preserve"> 1200RR sa 6410B MS/MS спектроmetrom</w:t>
            </w:r>
          </w:p>
        </w:tc>
        <w:tc>
          <w:tcPr>
            <w:tcW w:w="678" w:type="pct"/>
            <w:vAlign w:val="center"/>
          </w:tcPr>
          <w:p w:rsidR="00E246B8" w:rsidRPr="00273CB9" w:rsidRDefault="00E246B8" w:rsidP="00E246B8">
            <w:pPr>
              <w:jc w:val="center"/>
              <w:rPr>
                <w:rFonts w:ascii="Arial" w:hAnsi="Arial" w:cs="Arial"/>
                <w:color w:val="auto"/>
                <w:kern w:val="2"/>
                <w:sz w:val="20"/>
                <w:szCs w:val="20"/>
              </w:rPr>
            </w:pPr>
            <w:r w:rsidRPr="00273CB9">
              <w:rPr>
                <w:rFonts w:ascii="Arial" w:hAnsi="Arial" w:cs="Arial"/>
                <w:color w:val="auto"/>
                <w:kern w:val="2"/>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sv-SE"/>
              </w:rPr>
            </w:pPr>
          </w:p>
        </w:tc>
        <w:tc>
          <w:tcPr>
            <w:tcW w:w="634" w:type="pct"/>
            <w:vAlign w:val="center"/>
          </w:tcPr>
          <w:p w:rsidR="00E246B8" w:rsidRPr="00273CB9" w:rsidRDefault="00E246B8" w:rsidP="00E246B8">
            <w:pPr>
              <w:jc w:val="center"/>
              <w:rPr>
                <w:rFonts w:ascii="Arial" w:hAnsi="Arial" w:cs="Arial"/>
                <w:color w:val="auto"/>
                <w:kern w:val="2"/>
                <w:sz w:val="20"/>
                <w:szCs w:val="20"/>
                <w:lang w:val="sv-SE"/>
              </w:rPr>
            </w:pPr>
          </w:p>
        </w:tc>
        <w:tc>
          <w:tcPr>
            <w:tcW w:w="466" w:type="pct"/>
            <w:vAlign w:val="center"/>
          </w:tcPr>
          <w:p w:rsidR="00E246B8" w:rsidRPr="00273CB9" w:rsidRDefault="00E246B8" w:rsidP="00E246B8">
            <w:pPr>
              <w:jc w:val="center"/>
              <w:rPr>
                <w:rFonts w:ascii="Arial" w:hAnsi="Arial" w:cs="Arial"/>
                <w:color w:val="auto"/>
                <w:kern w:val="2"/>
                <w:sz w:val="20"/>
                <w:szCs w:val="20"/>
                <w:lang w:val="sv-SE"/>
              </w:rPr>
            </w:pPr>
          </w:p>
        </w:tc>
        <w:tc>
          <w:tcPr>
            <w:tcW w:w="707" w:type="pct"/>
            <w:vAlign w:val="center"/>
          </w:tcPr>
          <w:p w:rsidR="00E246B8" w:rsidRPr="00273CB9" w:rsidRDefault="00E246B8" w:rsidP="00E246B8">
            <w:pPr>
              <w:jc w:val="center"/>
              <w:rPr>
                <w:rFonts w:ascii="Arial" w:hAnsi="Arial" w:cs="Arial"/>
                <w:color w:val="auto"/>
                <w:kern w:val="2"/>
                <w:sz w:val="20"/>
                <w:szCs w:val="20"/>
                <w:lang w:val="sv-SE"/>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ICPMS систем 7500 sa autosamplerom</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ICPOES модел Vista Pro Axial</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tabs>
                <w:tab w:val="center" w:pos="4536"/>
                <w:tab w:val="right" w:pos="9072"/>
              </w:tabs>
              <w:rPr>
                <w:rFonts w:ascii="Arial" w:hAnsi="Arial" w:cs="Arial"/>
                <w:color w:val="auto"/>
                <w:sz w:val="20"/>
                <w:szCs w:val="20"/>
                <w:lang w:val="fr-FR"/>
              </w:rPr>
            </w:pPr>
            <w:r w:rsidRPr="00E246B8">
              <w:rPr>
                <w:rFonts w:ascii="Arial" w:hAnsi="Arial" w:cs="Arial"/>
                <w:color w:val="auto"/>
                <w:sz w:val="20"/>
                <w:szCs w:val="20"/>
                <w:lang w:val="fr-FR"/>
              </w:rPr>
              <w:t xml:space="preserve">Agilent Technologies AAS систем AAS </w:t>
            </w:r>
            <w:r w:rsidRPr="00E246B8">
              <w:rPr>
                <w:rFonts w:ascii="Arial" w:hAnsi="Arial" w:cs="Arial"/>
                <w:color w:val="auto"/>
                <w:sz w:val="20"/>
                <w:szCs w:val="20"/>
              </w:rPr>
              <w:t>модел</w:t>
            </w:r>
            <w:r w:rsidRPr="00E246B8">
              <w:rPr>
                <w:rFonts w:ascii="Arial" w:hAnsi="Arial" w:cs="Arial"/>
                <w:color w:val="auto"/>
                <w:sz w:val="20"/>
                <w:szCs w:val="20"/>
                <w:lang w:val="fr-FR"/>
              </w:rPr>
              <w:t xml:space="preserve"> SpectrAA 200</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tabs>
                <w:tab w:val="center" w:pos="4536"/>
                <w:tab w:val="right" w:pos="9072"/>
              </w:tabs>
              <w:rPr>
                <w:rFonts w:ascii="Arial" w:hAnsi="Arial" w:cs="Arial"/>
                <w:color w:val="auto"/>
                <w:sz w:val="20"/>
                <w:szCs w:val="20"/>
                <w:lang w:val="fr-FR"/>
              </w:rPr>
            </w:pPr>
            <w:r w:rsidRPr="00E246B8">
              <w:rPr>
                <w:rFonts w:ascii="Arial" w:hAnsi="Arial" w:cs="Arial"/>
                <w:color w:val="auto"/>
                <w:sz w:val="20"/>
                <w:szCs w:val="20"/>
                <w:lang w:val="fr-FR"/>
              </w:rPr>
              <w:t xml:space="preserve">Agilent Technologies AAS систем AAS </w:t>
            </w:r>
            <w:r w:rsidRPr="00E246B8">
              <w:rPr>
                <w:rFonts w:ascii="Arial" w:hAnsi="Arial" w:cs="Arial"/>
                <w:color w:val="auto"/>
                <w:sz w:val="20"/>
                <w:szCs w:val="20"/>
              </w:rPr>
              <w:t>модел</w:t>
            </w:r>
            <w:r w:rsidRPr="00E246B8">
              <w:rPr>
                <w:rFonts w:ascii="Arial" w:hAnsi="Arial" w:cs="Arial"/>
                <w:color w:val="auto"/>
                <w:sz w:val="20"/>
                <w:szCs w:val="20"/>
                <w:lang w:val="fr-FR"/>
              </w:rPr>
              <w:t xml:space="preserve"> SpectrAA 20+</w:t>
            </w:r>
          </w:p>
        </w:tc>
        <w:tc>
          <w:tcPr>
            <w:tcW w:w="678" w:type="pct"/>
            <w:vAlign w:val="center"/>
          </w:tcPr>
          <w:p w:rsidR="00E246B8" w:rsidRPr="00273CB9" w:rsidRDefault="00E246B8" w:rsidP="00E246B8">
            <w:pPr>
              <w:jc w:val="center"/>
              <w:rPr>
                <w:rFonts w:ascii="Arial" w:hAnsi="Arial" w:cs="Arial"/>
                <w:color w:val="auto"/>
                <w:kern w:val="2"/>
                <w:sz w:val="20"/>
                <w:szCs w:val="20"/>
              </w:rPr>
            </w:pPr>
            <w:r w:rsidRPr="00273CB9">
              <w:rPr>
                <w:rFonts w:ascii="Arial" w:hAnsi="Arial" w:cs="Arial"/>
                <w:color w:val="auto"/>
                <w:kern w:val="2"/>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GC/FID, GC 7890A sa PTV i TD</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fr-FR"/>
              </w:rPr>
            </w:pPr>
            <w:r w:rsidRPr="00E246B8">
              <w:rPr>
                <w:rFonts w:ascii="Arial" w:hAnsi="Arial" w:cs="Arial"/>
                <w:lang w:val="fr-FR"/>
              </w:rPr>
              <w:t>Agilent Technologies 5975T LTM GC/MSD i Markes TD</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fr-FR"/>
              </w:rPr>
            </w:pPr>
          </w:p>
        </w:tc>
        <w:tc>
          <w:tcPr>
            <w:tcW w:w="634" w:type="pct"/>
            <w:vAlign w:val="center"/>
          </w:tcPr>
          <w:p w:rsidR="00E246B8" w:rsidRPr="00273CB9" w:rsidRDefault="00E246B8" w:rsidP="00E246B8">
            <w:pPr>
              <w:jc w:val="center"/>
              <w:rPr>
                <w:rFonts w:ascii="Arial" w:hAnsi="Arial" w:cs="Arial"/>
                <w:color w:val="auto"/>
                <w:kern w:val="2"/>
                <w:sz w:val="20"/>
                <w:szCs w:val="20"/>
                <w:lang w:val="fr-FR"/>
              </w:rPr>
            </w:pPr>
          </w:p>
        </w:tc>
        <w:tc>
          <w:tcPr>
            <w:tcW w:w="466" w:type="pct"/>
            <w:vAlign w:val="center"/>
          </w:tcPr>
          <w:p w:rsidR="00E246B8" w:rsidRPr="00273CB9" w:rsidRDefault="00E246B8" w:rsidP="00E246B8">
            <w:pPr>
              <w:jc w:val="center"/>
              <w:rPr>
                <w:rFonts w:ascii="Arial" w:hAnsi="Arial" w:cs="Arial"/>
                <w:color w:val="auto"/>
                <w:kern w:val="2"/>
                <w:sz w:val="20"/>
                <w:szCs w:val="20"/>
                <w:lang w:val="fr-FR"/>
              </w:rPr>
            </w:pPr>
          </w:p>
        </w:tc>
        <w:tc>
          <w:tcPr>
            <w:tcW w:w="707" w:type="pct"/>
            <w:vAlign w:val="center"/>
          </w:tcPr>
          <w:p w:rsidR="00E246B8" w:rsidRPr="00273CB9" w:rsidRDefault="00E246B8" w:rsidP="00E246B8">
            <w:pPr>
              <w:jc w:val="center"/>
              <w:rPr>
                <w:rFonts w:ascii="Arial" w:hAnsi="Arial" w:cs="Arial"/>
                <w:color w:val="auto"/>
                <w:kern w:val="2"/>
                <w:sz w:val="20"/>
                <w:szCs w:val="20"/>
                <w:lang w:val="fr-FR"/>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pStyle w:val="tablelines"/>
              <w:rPr>
                <w:rFonts w:ascii="Arial" w:hAnsi="Arial" w:cs="Arial"/>
                <w:lang w:val="en-US"/>
              </w:rPr>
            </w:pPr>
            <w:r w:rsidRPr="00E246B8">
              <w:rPr>
                <w:rFonts w:ascii="Arial" w:hAnsi="Arial" w:cs="Arial"/>
                <w:lang w:val="en-US"/>
              </w:rPr>
              <w:t>Agilent Technologies 7890A/5975C</w:t>
            </w:r>
          </w:p>
        </w:tc>
        <w:tc>
          <w:tcPr>
            <w:tcW w:w="678" w:type="pct"/>
            <w:vAlign w:val="center"/>
          </w:tcPr>
          <w:p w:rsidR="00E246B8" w:rsidRPr="00273CB9" w:rsidRDefault="00E246B8" w:rsidP="00E246B8">
            <w:pPr>
              <w:jc w:val="center"/>
              <w:rPr>
                <w:rFonts w:ascii="Arial" w:hAnsi="Arial" w:cs="Arial"/>
                <w:color w:val="auto"/>
                <w:sz w:val="20"/>
                <w:szCs w:val="20"/>
              </w:rPr>
            </w:pPr>
            <w:r w:rsidRPr="00273CB9">
              <w:rPr>
                <w:rFonts w:ascii="Arial" w:hAnsi="Arial" w:cs="Arial"/>
                <w:color w:val="auto"/>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sv-SE"/>
              </w:rPr>
            </w:pPr>
          </w:p>
        </w:tc>
        <w:tc>
          <w:tcPr>
            <w:tcW w:w="634" w:type="pct"/>
            <w:vAlign w:val="center"/>
          </w:tcPr>
          <w:p w:rsidR="00E246B8" w:rsidRPr="00273CB9" w:rsidRDefault="00E246B8" w:rsidP="00E246B8">
            <w:pPr>
              <w:jc w:val="center"/>
              <w:rPr>
                <w:rFonts w:ascii="Arial" w:hAnsi="Arial" w:cs="Arial"/>
                <w:color w:val="auto"/>
                <w:kern w:val="2"/>
                <w:sz w:val="20"/>
                <w:szCs w:val="20"/>
                <w:lang w:val="sv-SE"/>
              </w:rPr>
            </w:pPr>
          </w:p>
        </w:tc>
        <w:tc>
          <w:tcPr>
            <w:tcW w:w="466" w:type="pct"/>
            <w:vAlign w:val="center"/>
          </w:tcPr>
          <w:p w:rsidR="00E246B8" w:rsidRPr="00273CB9" w:rsidRDefault="00E246B8" w:rsidP="00E246B8">
            <w:pPr>
              <w:jc w:val="center"/>
              <w:rPr>
                <w:rFonts w:ascii="Arial" w:hAnsi="Arial" w:cs="Arial"/>
                <w:color w:val="auto"/>
                <w:kern w:val="2"/>
                <w:sz w:val="20"/>
                <w:szCs w:val="20"/>
                <w:lang w:val="sv-SE"/>
              </w:rPr>
            </w:pPr>
          </w:p>
        </w:tc>
        <w:tc>
          <w:tcPr>
            <w:tcW w:w="707" w:type="pct"/>
            <w:vAlign w:val="center"/>
          </w:tcPr>
          <w:p w:rsidR="00E246B8" w:rsidRPr="00273CB9" w:rsidRDefault="00E246B8" w:rsidP="00E246B8">
            <w:pPr>
              <w:jc w:val="center"/>
              <w:rPr>
                <w:rFonts w:ascii="Arial" w:hAnsi="Arial" w:cs="Arial"/>
                <w:color w:val="auto"/>
                <w:kern w:val="2"/>
                <w:sz w:val="20"/>
                <w:szCs w:val="20"/>
                <w:lang w:val="sv-SE"/>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rPr>
            </w:pPr>
          </w:p>
        </w:tc>
        <w:tc>
          <w:tcPr>
            <w:tcW w:w="1601" w:type="pct"/>
            <w:vAlign w:val="center"/>
          </w:tcPr>
          <w:p w:rsidR="00E246B8" w:rsidRPr="00E246B8" w:rsidRDefault="00E246B8" w:rsidP="00E246B8">
            <w:pPr>
              <w:pStyle w:val="tablelines"/>
              <w:rPr>
                <w:rFonts w:ascii="Arial" w:hAnsi="Arial" w:cs="Arial"/>
                <w:lang w:val="en-US"/>
              </w:rPr>
            </w:pPr>
            <w:r w:rsidRPr="00E246B8">
              <w:rPr>
                <w:rFonts w:ascii="Arial" w:hAnsi="Arial" w:cs="Arial"/>
                <w:lang w:val="en-US"/>
              </w:rPr>
              <w:t>Agilent Technologies 7890B/5977</w:t>
            </w:r>
          </w:p>
        </w:tc>
        <w:tc>
          <w:tcPr>
            <w:tcW w:w="678" w:type="pct"/>
            <w:vAlign w:val="center"/>
          </w:tcPr>
          <w:p w:rsidR="00E246B8" w:rsidRPr="00273CB9" w:rsidRDefault="00E246B8" w:rsidP="00E246B8">
            <w:pPr>
              <w:jc w:val="center"/>
              <w:rPr>
                <w:rFonts w:ascii="Arial" w:hAnsi="Arial" w:cs="Arial"/>
                <w:color w:val="auto"/>
                <w:kern w:val="2"/>
                <w:sz w:val="20"/>
                <w:szCs w:val="20"/>
              </w:rPr>
            </w:pPr>
            <w:r w:rsidRPr="00273CB9">
              <w:rPr>
                <w:rFonts w:ascii="Arial" w:hAnsi="Arial" w:cs="Arial"/>
                <w:color w:val="auto"/>
                <w:kern w:val="2"/>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sv-SE"/>
              </w:rPr>
            </w:pPr>
          </w:p>
        </w:tc>
        <w:tc>
          <w:tcPr>
            <w:tcW w:w="634" w:type="pct"/>
            <w:vAlign w:val="center"/>
          </w:tcPr>
          <w:p w:rsidR="00E246B8" w:rsidRPr="00273CB9" w:rsidRDefault="00E246B8" w:rsidP="00E246B8">
            <w:pPr>
              <w:jc w:val="center"/>
              <w:rPr>
                <w:rFonts w:ascii="Arial" w:hAnsi="Arial" w:cs="Arial"/>
                <w:color w:val="auto"/>
                <w:kern w:val="2"/>
                <w:sz w:val="20"/>
                <w:szCs w:val="20"/>
                <w:lang w:val="sv-SE"/>
              </w:rPr>
            </w:pPr>
          </w:p>
        </w:tc>
        <w:tc>
          <w:tcPr>
            <w:tcW w:w="466" w:type="pct"/>
            <w:vAlign w:val="center"/>
          </w:tcPr>
          <w:p w:rsidR="00E246B8" w:rsidRPr="00273CB9" w:rsidRDefault="00E246B8" w:rsidP="00E246B8">
            <w:pPr>
              <w:jc w:val="center"/>
              <w:rPr>
                <w:rFonts w:ascii="Arial" w:hAnsi="Arial" w:cs="Arial"/>
                <w:color w:val="auto"/>
                <w:kern w:val="2"/>
                <w:sz w:val="20"/>
                <w:szCs w:val="20"/>
                <w:lang w:val="sv-SE"/>
              </w:rPr>
            </w:pPr>
          </w:p>
        </w:tc>
        <w:tc>
          <w:tcPr>
            <w:tcW w:w="707" w:type="pct"/>
            <w:vAlign w:val="center"/>
          </w:tcPr>
          <w:p w:rsidR="00E246B8" w:rsidRPr="00273CB9" w:rsidRDefault="00E246B8" w:rsidP="00E246B8">
            <w:pPr>
              <w:jc w:val="center"/>
              <w:rPr>
                <w:rFonts w:ascii="Arial" w:hAnsi="Arial" w:cs="Arial"/>
                <w:color w:val="auto"/>
                <w:kern w:val="2"/>
                <w:sz w:val="20"/>
                <w:szCs w:val="20"/>
                <w:lang w:val="sv-SE"/>
              </w:rPr>
            </w:pPr>
          </w:p>
        </w:tc>
      </w:tr>
      <w:tr w:rsidR="00E246B8" w:rsidRPr="00E246B8" w:rsidTr="00E246B8">
        <w:tc>
          <w:tcPr>
            <w:tcW w:w="350" w:type="pct"/>
            <w:vAlign w:val="center"/>
          </w:tcPr>
          <w:p w:rsidR="00E246B8" w:rsidRPr="00E246B8" w:rsidRDefault="00E246B8" w:rsidP="003A64F8">
            <w:pPr>
              <w:numPr>
                <w:ilvl w:val="0"/>
                <w:numId w:val="72"/>
              </w:numPr>
              <w:suppressAutoHyphens w:val="0"/>
              <w:spacing w:line="240" w:lineRule="auto"/>
              <w:rPr>
                <w:rFonts w:ascii="Arial" w:hAnsi="Arial" w:cs="Arial"/>
                <w:color w:val="auto"/>
                <w:sz w:val="20"/>
                <w:szCs w:val="20"/>
              </w:rPr>
            </w:pPr>
          </w:p>
        </w:tc>
        <w:tc>
          <w:tcPr>
            <w:tcW w:w="1601" w:type="pct"/>
            <w:vAlign w:val="center"/>
          </w:tcPr>
          <w:p w:rsidR="00E246B8" w:rsidRPr="00E246B8" w:rsidRDefault="00E246B8" w:rsidP="00E246B8">
            <w:pPr>
              <w:pStyle w:val="tablelines"/>
              <w:rPr>
                <w:rFonts w:ascii="Arial" w:hAnsi="Arial" w:cs="Arial"/>
                <w:lang w:val="en-US"/>
              </w:rPr>
            </w:pPr>
            <w:r w:rsidRPr="00E246B8">
              <w:rPr>
                <w:rFonts w:ascii="Arial" w:hAnsi="Arial" w:cs="Arial"/>
                <w:lang w:val="en-US"/>
              </w:rPr>
              <w:t>Agilent Technologies 7890/7000 GCMS/MS</w:t>
            </w:r>
          </w:p>
        </w:tc>
        <w:tc>
          <w:tcPr>
            <w:tcW w:w="678" w:type="pct"/>
            <w:vAlign w:val="center"/>
          </w:tcPr>
          <w:p w:rsidR="00E246B8" w:rsidRPr="00273CB9" w:rsidRDefault="00E246B8" w:rsidP="00E246B8">
            <w:pPr>
              <w:jc w:val="center"/>
              <w:rPr>
                <w:rFonts w:ascii="Arial" w:hAnsi="Arial" w:cs="Arial"/>
                <w:color w:val="auto"/>
                <w:kern w:val="2"/>
                <w:sz w:val="20"/>
                <w:szCs w:val="20"/>
              </w:rPr>
            </w:pPr>
            <w:r w:rsidRPr="00273CB9">
              <w:rPr>
                <w:rFonts w:ascii="Arial" w:hAnsi="Arial" w:cs="Arial"/>
                <w:color w:val="auto"/>
                <w:kern w:val="2"/>
                <w:sz w:val="20"/>
                <w:szCs w:val="20"/>
              </w:rPr>
              <w:t>1</w:t>
            </w:r>
          </w:p>
        </w:tc>
        <w:tc>
          <w:tcPr>
            <w:tcW w:w="564" w:type="pct"/>
            <w:vAlign w:val="center"/>
          </w:tcPr>
          <w:p w:rsidR="00E246B8" w:rsidRPr="00273CB9" w:rsidRDefault="00E246B8" w:rsidP="00E246B8">
            <w:pPr>
              <w:jc w:val="center"/>
              <w:rPr>
                <w:rFonts w:ascii="Arial" w:hAnsi="Arial" w:cs="Arial"/>
                <w:color w:val="auto"/>
                <w:kern w:val="2"/>
                <w:sz w:val="20"/>
                <w:szCs w:val="20"/>
                <w:lang w:val="sv-SE"/>
              </w:rPr>
            </w:pPr>
          </w:p>
        </w:tc>
        <w:tc>
          <w:tcPr>
            <w:tcW w:w="634" w:type="pct"/>
            <w:vAlign w:val="center"/>
          </w:tcPr>
          <w:p w:rsidR="00E246B8" w:rsidRPr="00273CB9" w:rsidRDefault="00E246B8" w:rsidP="00E246B8">
            <w:pPr>
              <w:jc w:val="center"/>
              <w:rPr>
                <w:rFonts w:ascii="Arial" w:hAnsi="Arial" w:cs="Arial"/>
                <w:color w:val="auto"/>
                <w:kern w:val="2"/>
                <w:sz w:val="20"/>
                <w:szCs w:val="20"/>
                <w:lang w:val="sv-SE"/>
              </w:rPr>
            </w:pPr>
          </w:p>
        </w:tc>
        <w:tc>
          <w:tcPr>
            <w:tcW w:w="466" w:type="pct"/>
            <w:vAlign w:val="center"/>
          </w:tcPr>
          <w:p w:rsidR="00E246B8" w:rsidRPr="00273CB9" w:rsidRDefault="00E246B8" w:rsidP="00E246B8">
            <w:pPr>
              <w:jc w:val="center"/>
              <w:rPr>
                <w:rFonts w:ascii="Arial" w:hAnsi="Arial" w:cs="Arial"/>
                <w:color w:val="auto"/>
                <w:kern w:val="2"/>
                <w:sz w:val="20"/>
                <w:szCs w:val="20"/>
                <w:lang w:val="sv-SE"/>
              </w:rPr>
            </w:pPr>
          </w:p>
        </w:tc>
        <w:tc>
          <w:tcPr>
            <w:tcW w:w="707" w:type="pct"/>
            <w:vAlign w:val="center"/>
          </w:tcPr>
          <w:p w:rsidR="00E246B8" w:rsidRPr="00273CB9" w:rsidRDefault="00E246B8" w:rsidP="00E246B8">
            <w:pPr>
              <w:jc w:val="center"/>
              <w:rPr>
                <w:rFonts w:ascii="Arial" w:hAnsi="Arial" w:cs="Arial"/>
                <w:color w:val="auto"/>
                <w:kern w:val="2"/>
                <w:sz w:val="20"/>
                <w:szCs w:val="20"/>
                <w:lang w:val="sv-SE"/>
              </w:rPr>
            </w:pPr>
          </w:p>
        </w:tc>
      </w:tr>
      <w:tr w:rsidR="00E246B8" w:rsidRPr="00E246B8" w:rsidTr="00E246B8">
        <w:tc>
          <w:tcPr>
            <w:tcW w:w="3827" w:type="pct"/>
            <w:gridSpan w:val="5"/>
            <w:vAlign w:val="center"/>
          </w:tcPr>
          <w:p w:rsidR="00E246B8" w:rsidRPr="005043C2" w:rsidRDefault="00E246B8" w:rsidP="00E246B8">
            <w:pPr>
              <w:jc w:val="center"/>
              <w:rPr>
                <w:rFonts w:ascii="Arial" w:hAnsi="Arial" w:cs="Arial"/>
                <w:b/>
                <w:color w:val="auto"/>
                <w:kern w:val="2"/>
                <w:sz w:val="20"/>
                <w:szCs w:val="20"/>
              </w:rPr>
            </w:pPr>
            <w:r w:rsidRPr="005043C2">
              <w:rPr>
                <w:rFonts w:ascii="Arial" w:hAnsi="Arial" w:cs="Arial"/>
                <w:b/>
                <w:color w:val="auto"/>
                <w:kern w:val="2"/>
                <w:sz w:val="20"/>
                <w:szCs w:val="20"/>
              </w:rPr>
              <w:lastRenderedPageBreak/>
              <w:t>УКУПНА ЦЕНА (ЗА СВЕ СТАВКЕ ИЗ 4)</w:t>
            </w:r>
          </w:p>
          <w:p w:rsidR="00E246B8" w:rsidRPr="00E246B8" w:rsidRDefault="00E246B8" w:rsidP="00E246B8">
            <w:pPr>
              <w:jc w:val="center"/>
              <w:rPr>
                <w:rFonts w:ascii="Arial" w:hAnsi="Arial" w:cs="Arial"/>
                <w:color w:val="auto"/>
                <w:kern w:val="2"/>
                <w:sz w:val="20"/>
                <w:szCs w:val="20"/>
              </w:rPr>
            </w:pPr>
          </w:p>
        </w:tc>
        <w:tc>
          <w:tcPr>
            <w:tcW w:w="466" w:type="pct"/>
            <w:vAlign w:val="center"/>
          </w:tcPr>
          <w:p w:rsidR="00E246B8" w:rsidRPr="00E246B8" w:rsidRDefault="00E246B8" w:rsidP="00E246B8">
            <w:pPr>
              <w:jc w:val="center"/>
              <w:rPr>
                <w:rFonts w:ascii="Arial" w:hAnsi="Arial" w:cs="Arial"/>
                <w:color w:val="auto"/>
                <w:kern w:val="2"/>
                <w:sz w:val="20"/>
                <w:szCs w:val="20"/>
                <w:lang w:val="sv-SE"/>
              </w:rPr>
            </w:pPr>
          </w:p>
        </w:tc>
        <w:tc>
          <w:tcPr>
            <w:tcW w:w="707" w:type="pct"/>
            <w:vAlign w:val="center"/>
          </w:tcPr>
          <w:p w:rsidR="00E246B8" w:rsidRPr="00E246B8" w:rsidRDefault="00E246B8" w:rsidP="00E246B8">
            <w:pPr>
              <w:jc w:val="center"/>
              <w:rPr>
                <w:rFonts w:ascii="Arial" w:hAnsi="Arial" w:cs="Arial"/>
                <w:color w:val="auto"/>
                <w:kern w:val="2"/>
                <w:sz w:val="20"/>
                <w:szCs w:val="20"/>
                <w:lang w:val="sv-SE"/>
              </w:rPr>
            </w:pPr>
          </w:p>
        </w:tc>
      </w:tr>
    </w:tbl>
    <w:p w:rsidR="008B09A7" w:rsidRDefault="008B09A7" w:rsidP="00C546A3">
      <w:pPr>
        <w:autoSpaceDE w:val="0"/>
        <w:autoSpaceDN w:val="0"/>
        <w:adjustRightInd w:val="0"/>
        <w:jc w:val="both"/>
        <w:rPr>
          <w:rFonts w:ascii="Arial" w:hAnsi="Arial" w:cs="Arial"/>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4539"/>
        <w:gridCol w:w="1922"/>
        <w:gridCol w:w="1545"/>
        <w:gridCol w:w="1851"/>
        <w:gridCol w:w="1321"/>
        <w:gridCol w:w="272"/>
        <w:gridCol w:w="1732"/>
      </w:tblGrid>
      <w:tr w:rsidR="00E246B8" w:rsidRPr="00E246B8" w:rsidTr="00E246B8">
        <w:tc>
          <w:tcPr>
            <w:tcW w:w="350" w:type="pct"/>
            <w:vAlign w:val="center"/>
          </w:tcPr>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sz w:val="20"/>
                <w:szCs w:val="20"/>
                <w:lang w:val="sr-Cyrl-CS"/>
              </w:rPr>
              <w:t>Ред.</w:t>
            </w:r>
          </w:p>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sz w:val="20"/>
                <w:szCs w:val="20"/>
                <w:lang w:val="sr-Cyrl-CS"/>
              </w:rPr>
              <w:t>бр.</w:t>
            </w:r>
          </w:p>
        </w:tc>
        <w:tc>
          <w:tcPr>
            <w:tcW w:w="1601" w:type="pct"/>
            <w:vAlign w:val="center"/>
          </w:tcPr>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sz w:val="20"/>
                <w:szCs w:val="20"/>
                <w:lang w:val="sr-Cyrl-CS"/>
              </w:rPr>
              <w:t>Врста услуге</w:t>
            </w:r>
          </w:p>
        </w:tc>
        <w:tc>
          <w:tcPr>
            <w:tcW w:w="678" w:type="pct"/>
            <w:vAlign w:val="center"/>
          </w:tcPr>
          <w:p w:rsidR="00E246B8" w:rsidRPr="00E246B8" w:rsidRDefault="00E246B8" w:rsidP="00E246B8">
            <w:pPr>
              <w:jc w:val="center"/>
              <w:rPr>
                <w:rFonts w:ascii="Arial" w:hAnsi="Arial" w:cs="Arial"/>
                <w:b/>
                <w:bCs/>
                <w:noProof/>
                <w:color w:val="auto"/>
                <w:kern w:val="2"/>
                <w:sz w:val="20"/>
                <w:szCs w:val="20"/>
                <w:lang w:val="sr-Cyrl-CS"/>
              </w:rPr>
            </w:pPr>
            <w:r w:rsidRPr="00E246B8">
              <w:rPr>
                <w:rFonts w:ascii="Arial" w:hAnsi="Arial" w:cs="Arial"/>
                <w:b/>
                <w:bCs/>
                <w:noProof/>
                <w:color w:val="auto"/>
                <w:kern w:val="2"/>
                <w:sz w:val="20"/>
                <w:szCs w:val="20"/>
                <w:lang w:val="sr-Cyrl-CS"/>
              </w:rPr>
              <w:t xml:space="preserve">Број </w:t>
            </w:r>
            <w:r w:rsidRPr="00E246B8">
              <w:rPr>
                <w:rFonts w:ascii="Arial" w:hAnsi="Arial" w:cs="Arial"/>
                <w:b/>
                <w:bCs/>
                <w:noProof/>
                <w:color w:val="auto"/>
                <w:kern w:val="2"/>
                <w:sz w:val="20"/>
                <w:szCs w:val="20"/>
                <w:lang w:val="sr-Latn-CS"/>
              </w:rPr>
              <w:t>OQPV</w:t>
            </w:r>
            <w:r w:rsidRPr="00E246B8">
              <w:rPr>
                <w:rFonts w:ascii="Arial" w:hAnsi="Arial" w:cs="Arial"/>
                <w:b/>
                <w:bCs/>
                <w:noProof/>
                <w:color w:val="auto"/>
                <w:kern w:val="2"/>
                <w:sz w:val="20"/>
                <w:szCs w:val="20"/>
                <w:lang w:val="sr-Cyrl-CS"/>
              </w:rPr>
              <w:t xml:space="preserve"> по инструменту</w:t>
            </w:r>
          </w:p>
        </w:tc>
        <w:tc>
          <w:tcPr>
            <w:tcW w:w="545" w:type="pct"/>
            <w:vAlign w:val="center"/>
          </w:tcPr>
          <w:p w:rsidR="00E246B8" w:rsidRPr="00E246B8" w:rsidRDefault="00E246B8" w:rsidP="00E246B8">
            <w:pPr>
              <w:pStyle w:val="TableContents"/>
              <w:jc w:val="center"/>
              <w:rPr>
                <w:rFonts w:ascii="Arial" w:hAnsi="Arial" w:cs="Arial"/>
                <w:b/>
                <w:bCs/>
                <w:noProof/>
                <w:color w:val="auto"/>
                <w:sz w:val="20"/>
                <w:szCs w:val="20"/>
                <w:lang w:val="sr-Cyrl-CS"/>
              </w:rPr>
            </w:pPr>
            <w:r w:rsidRPr="00E246B8">
              <w:rPr>
                <w:rFonts w:ascii="Arial" w:hAnsi="Arial" w:cs="Arial"/>
                <w:b/>
                <w:bCs/>
                <w:noProof/>
                <w:color w:val="auto"/>
                <w:sz w:val="20"/>
                <w:szCs w:val="20"/>
                <w:lang w:val="sr-Cyrl-CS"/>
              </w:rPr>
              <w:t>Јединична цена без ПДВ-а</w:t>
            </w:r>
          </w:p>
        </w:tc>
        <w:tc>
          <w:tcPr>
            <w:tcW w:w="653" w:type="pct"/>
            <w:vAlign w:val="center"/>
          </w:tcPr>
          <w:p w:rsidR="00E246B8" w:rsidRPr="00E246B8" w:rsidRDefault="00E246B8" w:rsidP="00E246B8">
            <w:pPr>
              <w:pStyle w:val="TableContents"/>
              <w:jc w:val="center"/>
              <w:rPr>
                <w:rFonts w:ascii="Arial" w:hAnsi="Arial" w:cs="Arial"/>
                <w:b/>
                <w:bCs/>
                <w:noProof/>
                <w:color w:val="auto"/>
                <w:sz w:val="20"/>
                <w:szCs w:val="20"/>
                <w:lang w:val="sr-Cyrl-CS"/>
              </w:rPr>
            </w:pPr>
            <w:r w:rsidRPr="00E246B8">
              <w:rPr>
                <w:rFonts w:ascii="Arial" w:hAnsi="Arial" w:cs="Arial"/>
                <w:b/>
                <w:bCs/>
                <w:noProof/>
                <w:color w:val="auto"/>
                <w:sz w:val="20"/>
                <w:szCs w:val="20"/>
                <w:lang w:val="sr-Cyrl-CS"/>
              </w:rPr>
              <w:t>Јединична цена са ПДВ-ом</w:t>
            </w:r>
          </w:p>
        </w:tc>
        <w:tc>
          <w:tcPr>
            <w:tcW w:w="466" w:type="pct"/>
            <w:vAlign w:val="center"/>
          </w:tcPr>
          <w:p w:rsidR="00E246B8" w:rsidRPr="00E246B8" w:rsidRDefault="00E246B8" w:rsidP="00E246B8">
            <w:pPr>
              <w:pStyle w:val="TableContents"/>
              <w:jc w:val="center"/>
              <w:rPr>
                <w:rFonts w:ascii="Arial" w:hAnsi="Arial" w:cs="Arial"/>
                <w:b/>
                <w:bCs/>
                <w:noProof/>
                <w:color w:val="auto"/>
                <w:sz w:val="20"/>
                <w:szCs w:val="20"/>
                <w:lang w:val="sr-Cyrl-CS"/>
              </w:rPr>
            </w:pPr>
            <w:r w:rsidRPr="00E246B8">
              <w:rPr>
                <w:rFonts w:ascii="Arial" w:hAnsi="Arial" w:cs="Arial"/>
                <w:b/>
                <w:bCs/>
                <w:noProof/>
                <w:color w:val="auto"/>
                <w:sz w:val="20"/>
                <w:szCs w:val="20"/>
                <w:lang w:val="sr-Cyrl-CS"/>
              </w:rPr>
              <w:t>Укупна цена  без ПДВ-а</w:t>
            </w:r>
          </w:p>
        </w:tc>
        <w:tc>
          <w:tcPr>
            <w:tcW w:w="707" w:type="pct"/>
            <w:gridSpan w:val="2"/>
            <w:vAlign w:val="center"/>
          </w:tcPr>
          <w:p w:rsidR="00E246B8" w:rsidRPr="00E246B8" w:rsidRDefault="00E246B8" w:rsidP="00E246B8">
            <w:pPr>
              <w:pStyle w:val="TableContents"/>
              <w:jc w:val="center"/>
              <w:rPr>
                <w:rFonts w:ascii="Arial" w:hAnsi="Arial" w:cs="Arial"/>
                <w:b/>
                <w:bCs/>
                <w:color w:val="auto"/>
                <w:sz w:val="20"/>
                <w:szCs w:val="20"/>
                <w:lang w:val="sr-Cyrl-CS"/>
              </w:rPr>
            </w:pPr>
            <w:r w:rsidRPr="00E246B8">
              <w:rPr>
                <w:rFonts w:ascii="Arial" w:hAnsi="Arial" w:cs="Arial"/>
                <w:b/>
                <w:bCs/>
                <w:noProof/>
                <w:color w:val="auto"/>
                <w:sz w:val="20"/>
                <w:szCs w:val="20"/>
                <w:lang w:val="sr-Cyrl-CS"/>
              </w:rPr>
              <w:t>Укупна цена са ПДВ-ом</w:t>
            </w:r>
          </w:p>
        </w:tc>
      </w:tr>
      <w:tr w:rsidR="00E246B8" w:rsidRPr="00E246B8" w:rsidTr="00E246B8">
        <w:tc>
          <w:tcPr>
            <w:tcW w:w="5000" w:type="pct"/>
            <w:gridSpan w:val="8"/>
            <w:vAlign w:val="center"/>
          </w:tcPr>
          <w:p w:rsidR="00E246B8" w:rsidRPr="00E246B8" w:rsidRDefault="00E246B8" w:rsidP="00E246B8">
            <w:pPr>
              <w:pStyle w:val="TableContents"/>
              <w:jc w:val="center"/>
              <w:rPr>
                <w:rFonts w:ascii="Arial" w:hAnsi="Arial" w:cs="Arial"/>
                <w:b/>
                <w:bCs/>
                <w:noProof/>
                <w:color w:val="auto"/>
                <w:sz w:val="20"/>
                <w:szCs w:val="20"/>
                <w:lang w:val="sr-Cyrl-CS"/>
              </w:rPr>
            </w:pPr>
            <w:r>
              <w:rPr>
                <w:rFonts w:ascii="Arial" w:hAnsi="Arial" w:cs="Arial"/>
                <w:b/>
                <w:bCs/>
                <w:noProof/>
                <w:color w:val="auto"/>
                <w:kern w:val="2"/>
                <w:sz w:val="20"/>
                <w:szCs w:val="20"/>
                <w:lang w:val="sr-Cyrl-CS"/>
              </w:rPr>
              <w:t>5- Услуга</w:t>
            </w:r>
            <w:r w:rsidR="005043C2">
              <w:rPr>
                <w:rFonts w:ascii="Arial" w:hAnsi="Arial" w:cs="Arial"/>
                <w:b/>
                <w:bCs/>
                <w:noProof/>
                <w:color w:val="auto"/>
                <w:kern w:val="2"/>
                <w:sz w:val="20"/>
                <w:szCs w:val="20"/>
                <w:lang w:val="sr-Cyrl-CS"/>
              </w:rPr>
              <w:t xml:space="preserve">  в</w:t>
            </w:r>
            <w:r w:rsidRPr="00E246B8">
              <w:rPr>
                <w:rFonts w:ascii="Arial" w:hAnsi="Arial" w:cs="Arial"/>
                <w:b/>
                <w:bCs/>
                <w:noProof/>
                <w:color w:val="auto"/>
                <w:kern w:val="2"/>
                <w:sz w:val="20"/>
                <w:szCs w:val="20"/>
                <w:lang w:val="sr-Cyrl-CS"/>
              </w:rPr>
              <w:t xml:space="preserve">ерификације перфоманси опреме – </w:t>
            </w:r>
            <w:r w:rsidRPr="00E246B8">
              <w:rPr>
                <w:rFonts w:ascii="Arial" w:hAnsi="Arial" w:cs="Arial"/>
                <w:b/>
                <w:bCs/>
                <w:noProof/>
                <w:color w:val="auto"/>
                <w:kern w:val="2"/>
                <w:sz w:val="20"/>
                <w:szCs w:val="20"/>
                <w:lang w:val="sr-Latn-CS"/>
              </w:rPr>
              <w:t>OQPV</w:t>
            </w: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sr-Cyrl-CS"/>
              </w:rPr>
            </w:pPr>
          </w:p>
        </w:tc>
        <w:tc>
          <w:tcPr>
            <w:tcW w:w="1601" w:type="pct"/>
            <w:vAlign w:val="center"/>
          </w:tcPr>
          <w:p w:rsidR="00E246B8" w:rsidRPr="00E246B8" w:rsidRDefault="00E246B8" w:rsidP="00E246B8">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GCMSD модел 6890N/5973 </w:t>
            </w:r>
            <w:r w:rsidR="005043C2">
              <w:rPr>
                <w:rFonts w:ascii="Arial" w:hAnsi="Arial" w:cs="Arial"/>
                <w:color w:val="auto"/>
                <w:sz w:val="20"/>
                <w:szCs w:val="20"/>
                <w:lang w:val="fr-FR"/>
              </w:rPr>
              <w:t>са</w:t>
            </w:r>
            <w:r w:rsidRPr="00E246B8">
              <w:rPr>
                <w:rFonts w:ascii="Arial" w:hAnsi="Arial" w:cs="Arial"/>
                <w:color w:val="auto"/>
                <w:sz w:val="20"/>
                <w:szCs w:val="20"/>
                <w:lang w:val="fr-FR"/>
              </w:rPr>
              <w:t xml:space="preserve"> </w:t>
            </w:r>
            <w:r w:rsidR="005043C2">
              <w:rPr>
                <w:rFonts w:ascii="Arial" w:hAnsi="Arial" w:cs="Arial"/>
                <w:color w:val="auto"/>
                <w:sz w:val="20"/>
                <w:szCs w:val="20"/>
                <w:lang w:val="fr-FR"/>
              </w:rPr>
              <w:t>аутосамплером</w:t>
            </w:r>
          </w:p>
        </w:tc>
        <w:tc>
          <w:tcPr>
            <w:tcW w:w="678" w:type="pct"/>
            <w:vAlign w:val="center"/>
          </w:tcPr>
          <w:p w:rsidR="00E246B8" w:rsidRPr="00E246B8" w:rsidRDefault="00E246B8" w:rsidP="00E246B8">
            <w:pPr>
              <w:jc w:val="center"/>
              <w:rPr>
                <w:rFonts w:ascii="Arial" w:hAnsi="Arial" w:cs="Arial"/>
                <w:color w:val="auto"/>
                <w:kern w:val="2"/>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GCMSD модел 6890N/5975 </w:t>
            </w:r>
            <w:r w:rsidR="00A11CEF">
              <w:rPr>
                <w:rFonts w:ascii="Arial" w:hAnsi="Arial" w:cs="Arial"/>
                <w:color w:val="auto"/>
                <w:sz w:val="20"/>
                <w:szCs w:val="20"/>
                <w:lang w:val="fr-FR"/>
              </w:rPr>
              <w:t>са</w:t>
            </w:r>
            <w:r w:rsidR="00A11CEF" w:rsidRPr="00E246B8">
              <w:rPr>
                <w:rFonts w:ascii="Arial" w:hAnsi="Arial" w:cs="Arial"/>
                <w:color w:val="auto"/>
                <w:sz w:val="20"/>
                <w:szCs w:val="20"/>
                <w:lang w:val="fr-FR"/>
              </w:rPr>
              <w:t xml:space="preserve"> </w:t>
            </w:r>
            <w:r w:rsidR="00A11CEF">
              <w:rPr>
                <w:rFonts w:ascii="Arial" w:hAnsi="Arial" w:cs="Arial"/>
                <w:color w:val="auto"/>
                <w:sz w:val="20"/>
                <w:szCs w:val="20"/>
                <w:lang w:val="fr-FR"/>
              </w:rPr>
              <w:t>аутосамплером</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A11CEF">
            <w:pPr>
              <w:rPr>
                <w:rFonts w:ascii="Arial" w:hAnsi="Arial" w:cs="Arial"/>
                <w:color w:val="auto"/>
                <w:sz w:val="20"/>
                <w:szCs w:val="20"/>
                <w:lang w:val="fr-FR"/>
              </w:rPr>
            </w:pPr>
            <w:r w:rsidRPr="00E246B8">
              <w:rPr>
                <w:rFonts w:ascii="Arial" w:hAnsi="Arial" w:cs="Arial"/>
                <w:color w:val="auto"/>
                <w:sz w:val="20"/>
                <w:szCs w:val="20"/>
                <w:lang w:val="fr-FR"/>
              </w:rPr>
              <w:t>Ag</w:t>
            </w:r>
            <w:r w:rsidR="00A11CEF">
              <w:rPr>
                <w:rFonts w:ascii="Arial" w:hAnsi="Arial" w:cs="Arial"/>
                <w:color w:val="auto"/>
                <w:sz w:val="20"/>
                <w:szCs w:val="20"/>
                <w:lang w:val="fr-FR"/>
              </w:rPr>
              <w:t xml:space="preserve">ilent Technologies GC/ECD/FID </w:t>
            </w:r>
            <w:r w:rsidR="00A11CEF">
              <w:rPr>
                <w:rFonts w:ascii="Arial" w:hAnsi="Arial" w:cs="Arial"/>
                <w:color w:val="auto"/>
                <w:sz w:val="20"/>
                <w:szCs w:val="20"/>
              </w:rPr>
              <w:t>са</w:t>
            </w:r>
            <w:r w:rsidRPr="00E246B8">
              <w:rPr>
                <w:rFonts w:ascii="Arial" w:hAnsi="Arial" w:cs="Arial"/>
                <w:color w:val="auto"/>
                <w:sz w:val="20"/>
                <w:szCs w:val="20"/>
                <w:lang w:val="fr-FR"/>
              </w:rPr>
              <w:t xml:space="preserve"> headspace </w:t>
            </w:r>
            <w:r w:rsidR="00A11CEF">
              <w:rPr>
                <w:rFonts w:ascii="Arial" w:hAnsi="Arial" w:cs="Arial"/>
                <w:color w:val="auto"/>
                <w:sz w:val="20"/>
                <w:szCs w:val="20"/>
              </w:rPr>
              <w:t>самплером</w:t>
            </w:r>
            <w:r w:rsidRPr="00E246B8">
              <w:rPr>
                <w:rFonts w:ascii="Arial" w:hAnsi="Arial" w:cs="Arial"/>
                <w:color w:val="auto"/>
                <w:sz w:val="20"/>
                <w:szCs w:val="20"/>
                <w:lang w:val="fr-FR"/>
              </w:rPr>
              <w:t xml:space="preserve"> 6890N Agilent</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GC/FID </w:t>
            </w:r>
            <w:r w:rsidR="00A11CEF">
              <w:rPr>
                <w:rFonts w:ascii="Arial" w:hAnsi="Arial" w:cs="Arial"/>
                <w:color w:val="auto"/>
                <w:sz w:val="20"/>
                <w:szCs w:val="20"/>
                <w:lang w:val="fr-FR"/>
              </w:rPr>
              <w:t>са</w:t>
            </w:r>
            <w:r w:rsidR="00A11CEF" w:rsidRPr="00E246B8">
              <w:rPr>
                <w:rFonts w:ascii="Arial" w:hAnsi="Arial" w:cs="Arial"/>
                <w:color w:val="auto"/>
                <w:sz w:val="20"/>
                <w:szCs w:val="20"/>
                <w:lang w:val="fr-FR"/>
              </w:rPr>
              <w:t xml:space="preserve"> </w:t>
            </w:r>
            <w:r w:rsidR="00A11CEF">
              <w:rPr>
                <w:rFonts w:ascii="Arial" w:hAnsi="Arial" w:cs="Arial"/>
                <w:color w:val="auto"/>
                <w:sz w:val="20"/>
                <w:szCs w:val="20"/>
                <w:lang w:val="fr-FR"/>
              </w:rPr>
              <w:t>аутосамплером</w:t>
            </w:r>
            <w:r w:rsidR="00A11CEF" w:rsidRPr="00E246B8">
              <w:rPr>
                <w:rFonts w:ascii="Arial" w:hAnsi="Arial" w:cs="Arial"/>
                <w:color w:val="auto"/>
                <w:sz w:val="20"/>
                <w:szCs w:val="20"/>
                <w:lang w:val="fr-FR"/>
              </w:rPr>
              <w:t xml:space="preserve"> </w:t>
            </w:r>
            <w:r w:rsidRPr="00E246B8">
              <w:rPr>
                <w:rFonts w:ascii="Arial" w:hAnsi="Arial" w:cs="Arial"/>
                <w:color w:val="auto"/>
                <w:sz w:val="20"/>
                <w:szCs w:val="20"/>
                <w:lang w:val="fr-FR"/>
              </w:rPr>
              <w:t>5890N Agilent</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GC/ECD </w:t>
            </w:r>
            <w:r w:rsidR="00A11CEF">
              <w:rPr>
                <w:rFonts w:ascii="Arial" w:hAnsi="Arial" w:cs="Arial"/>
                <w:color w:val="auto"/>
                <w:sz w:val="20"/>
                <w:szCs w:val="20"/>
                <w:lang w:val="fr-FR"/>
              </w:rPr>
              <w:t>са</w:t>
            </w:r>
            <w:r w:rsidR="00A11CEF" w:rsidRPr="00E246B8">
              <w:rPr>
                <w:rFonts w:ascii="Arial" w:hAnsi="Arial" w:cs="Arial"/>
                <w:color w:val="auto"/>
                <w:sz w:val="20"/>
                <w:szCs w:val="20"/>
                <w:lang w:val="fr-FR"/>
              </w:rPr>
              <w:t xml:space="preserve"> </w:t>
            </w:r>
            <w:r w:rsidR="00A11CEF">
              <w:rPr>
                <w:rFonts w:ascii="Arial" w:hAnsi="Arial" w:cs="Arial"/>
                <w:color w:val="auto"/>
                <w:sz w:val="20"/>
                <w:szCs w:val="20"/>
                <w:lang w:val="fr-FR"/>
              </w:rPr>
              <w:t>аутосамплером</w:t>
            </w:r>
            <w:r w:rsidRPr="00E246B8">
              <w:rPr>
                <w:rFonts w:ascii="Arial" w:hAnsi="Arial" w:cs="Arial"/>
                <w:color w:val="auto"/>
                <w:sz w:val="20"/>
                <w:szCs w:val="20"/>
                <w:lang w:val="fr-FR"/>
              </w:rPr>
              <w:t xml:space="preserve"> 7890A Agilent</w:t>
            </w:r>
          </w:p>
        </w:tc>
        <w:tc>
          <w:tcPr>
            <w:tcW w:w="678" w:type="pct"/>
            <w:vAlign w:val="center"/>
          </w:tcPr>
          <w:p w:rsidR="00E246B8" w:rsidRPr="00E246B8" w:rsidRDefault="00E246B8" w:rsidP="00E246B8">
            <w:pPr>
              <w:jc w:val="center"/>
              <w:rPr>
                <w:rFonts w:ascii="Arial" w:hAnsi="Arial" w:cs="Arial"/>
                <w:color w:val="auto"/>
                <w:kern w:val="2"/>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A11CEF" w:rsidRDefault="00E246B8" w:rsidP="00A11CEF">
            <w:pPr>
              <w:rPr>
                <w:rFonts w:ascii="Arial" w:hAnsi="Arial" w:cs="Arial"/>
                <w:color w:val="auto"/>
                <w:sz w:val="20"/>
                <w:szCs w:val="20"/>
              </w:rPr>
            </w:pPr>
            <w:r w:rsidRPr="00E246B8">
              <w:rPr>
                <w:rFonts w:ascii="Arial" w:hAnsi="Arial" w:cs="Arial"/>
                <w:color w:val="auto"/>
                <w:sz w:val="20"/>
                <w:szCs w:val="20"/>
                <w:lang w:val="sv-SE"/>
              </w:rPr>
              <w:t xml:space="preserve">Agilent Technologies HPLC систем 1100 </w:t>
            </w:r>
            <w:r w:rsidR="00A11CEF">
              <w:rPr>
                <w:rFonts w:ascii="Arial" w:hAnsi="Arial" w:cs="Arial"/>
                <w:color w:val="auto"/>
                <w:sz w:val="20"/>
                <w:szCs w:val="20"/>
              </w:rPr>
              <w:t>с</w:t>
            </w:r>
            <w:r w:rsidRPr="00E246B8">
              <w:rPr>
                <w:rFonts w:ascii="Arial" w:hAnsi="Arial" w:cs="Arial"/>
                <w:color w:val="auto"/>
                <w:sz w:val="20"/>
                <w:szCs w:val="20"/>
                <w:lang w:val="sv-SE"/>
              </w:rPr>
              <w:t xml:space="preserve">a DAD i FLD </w:t>
            </w:r>
            <w:r w:rsidR="00A11CEF">
              <w:rPr>
                <w:rFonts w:ascii="Arial" w:hAnsi="Arial" w:cs="Arial"/>
                <w:color w:val="auto"/>
                <w:sz w:val="20"/>
                <w:szCs w:val="20"/>
              </w:rPr>
              <w:t>детектором</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sv-SE"/>
              </w:rPr>
            </w:pPr>
          </w:p>
        </w:tc>
        <w:tc>
          <w:tcPr>
            <w:tcW w:w="653" w:type="pct"/>
            <w:vAlign w:val="center"/>
          </w:tcPr>
          <w:p w:rsidR="00E246B8" w:rsidRPr="00E246B8" w:rsidRDefault="00E246B8" w:rsidP="00E246B8">
            <w:pPr>
              <w:jc w:val="center"/>
              <w:rPr>
                <w:rFonts w:ascii="Arial" w:hAnsi="Arial" w:cs="Arial"/>
                <w:color w:val="auto"/>
                <w:kern w:val="2"/>
                <w:sz w:val="20"/>
                <w:szCs w:val="20"/>
                <w:lang w:val="sv-SE"/>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sv-SE"/>
              </w:rPr>
            </w:pPr>
          </w:p>
        </w:tc>
        <w:tc>
          <w:tcPr>
            <w:tcW w:w="611" w:type="pct"/>
            <w:vAlign w:val="center"/>
          </w:tcPr>
          <w:p w:rsidR="00E246B8" w:rsidRPr="00E246B8" w:rsidRDefault="00E246B8" w:rsidP="00E246B8">
            <w:pPr>
              <w:jc w:val="center"/>
              <w:rPr>
                <w:rFonts w:ascii="Arial" w:hAnsi="Arial" w:cs="Arial"/>
                <w:color w:val="auto"/>
                <w:kern w:val="2"/>
                <w:sz w:val="20"/>
                <w:szCs w:val="20"/>
                <w:lang w:val="sv-SE"/>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sv-SE"/>
              </w:rPr>
            </w:pPr>
          </w:p>
        </w:tc>
        <w:tc>
          <w:tcPr>
            <w:tcW w:w="1601" w:type="pct"/>
            <w:vAlign w:val="center"/>
          </w:tcPr>
          <w:p w:rsidR="00E246B8" w:rsidRPr="00A11CEF" w:rsidRDefault="00E246B8" w:rsidP="00A11CEF">
            <w:pPr>
              <w:rPr>
                <w:rFonts w:ascii="Arial" w:hAnsi="Arial" w:cs="Arial"/>
                <w:color w:val="auto"/>
                <w:sz w:val="20"/>
                <w:szCs w:val="20"/>
              </w:rPr>
            </w:pPr>
            <w:r w:rsidRPr="00E246B8">
              <w:rPr>
                <w:rFonts w:ascii="Arial" w:hAnsi="Arial" w:cs="Arial"/>
                <w:color w:val="auto"/>
                <w:sz w:val="20"/>
                <w:szCs w:val="20"/>
                <w:lang w:val="sv-SE"/>
              </w:rPr>
              <w:t xml:space="preserve">Agilent Technologies HPLC систем 1260 </w:t>
            </w:r>
            <w:r w:rsidR="00A11CEF">
              <w:rPr>
                <w:rFonts w:ascii="Arial" w:hAnsi="Arial" w:cs="Arial"/>
                <w:color w:val="auto"/>
                <w:sz w:val="20"/>
                <w:szCs w:val="20"/>
              </w:rPr>
              <w:t>са</w:t>
            </w:r>
            <w:r w:rsidRPr="00E246B8">
              <w:rPr>
                <w:rFonts w:ascii="Arial" w:hAnsi="Arial" w:cs="Arial"/>
                <w:color w:val="auto"/>
                <w:sz w:val="20"/>
                <w:szCs w:val="20"/>
                <w:lang w:val="sv-SE"/>
              </w:rPr>
              <w:t xml:space="preserve"> VWD i FLD </w:t>
            </w:r>
            <w:r w:rsidR="00A11CEF">
              <w:rPr>
                <w:rFonts w:ascii="Arial" w:hAnsi="Arial" w:cs="Arial"/>
                <w:color w:val="auto"/>
                <w:sz w:val="20"/>
                <w:szCs w:val="20"/>
              </w:rPr>
              <w:t>детектотом</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sv-SE"/>
              </w:rPr>
            </w:pPr>
          </w:p>
        </w:tc>
        <w:tc>
          <w:tcPr>
            <w:tcW w:w="653" w:type="pct"/>
            <w:vAlign w:val="center"/>
          </w:tcPr>
          <w:p w:rsidR="00E246B8" w:rsidRPr="00E246B8" w:rsidRDefault="00E246B8" w:rsidP="00E246B8">
            <w:pPr>
              <w:jc w:val="center"/>
              <w:rPr>
                <w:rFonts w:ascii="Arial" w:hAnsi="Arial" w:cs="Arial"/>
                <w:color w:val="auto"/>
                <w:kern w:val="2"/>
                <w:sz w:val="20"/>
                <w:szCs w:val="20"/>
                <w:lang w:val="sv-SE"/>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sv-SE"/>
              </w:rPr>
            </w:pPr>
          </w:p>
        </w:tc>
        <w:tc>
          <w:tcPr>
            <w:tcW w:w="611" w:type="pct"/>
            <w:vAlign w:val="center"/>
          </w:tcPr>
          <w:p w:rsidR="00E246B8" w:rsidRPr="00E246B8" w:rsidRDefault="00E246B8" w:rsidP="00E246B8">
            <w:pPr>
              <w:jc w:val="center"/>
              <w:rPr>
                <w:rFonts w:ascii="Arial" w:hAnsi="Arial" w:cs="Arial"/>
                <w:color w:val="auto"/>
                <w:kern w:val="2"/>
                <w:sz w:val="20"/>
                <w:szCs w:val="20"/>
                <w:lang w:val="sv-SE"/>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sv-SE"/>
              </w:rPr>
            </w:pPr>
          </w:p>
        </w:tc>
        <w:tc>
          <w:tcPr>
            <w:tcW w:w="1601" w:type="pct"/>
            <w:vAlign w:val="center"/>
          </w:tcPr>
          <w:p w:rsidR="00E246B8" w:rsidRPr="00E246B8" w:rsidRDefault="00E246B8" w:rsidP="00A11CEF">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HPLC </w:t>
            </w:r>
            <w:r w:rsidRPr="00E246B8">
              <w:rPr>
                <w:rFonts w:ascii="Arial" w:hAnsi="Arial" w:cs="Arial"/>
                <w:color w:val="auto"/>
                <w:sz w:val="20"/>
                <w:szCs w:val="20"/>
              </w:rPr>
              <w:t>систем</w:t>
            </w:r>
            <w:r w:rsidRPr="00E246B8">
              <w:rPr>
                <w:rFonts w:ascii="Arial" w:hAnsi="Arial" w:cs="Arial"/>
                <w:color w:val="auto"/>
                <w:sz w:val="20"/>
                <w:szCs w:val="20"/>
                <w:lang w:val="fr-FR"/>
              </w:rPr>
              <w:t xml:space="preserve"> 1200RR </w:t>
            </w:r>
            <w:r w:rsidR="00A11CEF">
              <w:rPr>
                <w:rFonts w:ascii="Arial" w:hAnsi="Arial" w:cs="Arial"/>
                <w:color w:val="auto"/>
                <w:sz w:val="20"/>
                <w:szCs w:val="20"/>
              </w:rPr>
              <w:t>с</w:t>
            </w:r>
            <w:r w:rsidRPr="00E246B8">
              <w:rPr>
                <w:rFonts w:ascii="Arial" w:hAnsi="Arial" w:cs="Arial"/>
                <w:color w:val="auto"/>
                <w:sz w:val="20"/>
                <w:szCs w:val="20"/>
                <w:lang w:val="fr-FR"/>
              </w:rPr>
              <w:t>a 6410B MS/MS спектроmetrom</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rPr>
            </w:pPr>
          </w:p>
        </w:tc>
        <w:tc>
          <w:tcPr>
            <w:tcW w:w="653" w:type="pct"/>
            <w:vAlign w:val="center"/>
          </w:tcPr>
          <w:p w:rsidR="00E246B8" w:rsidRPr="00E246B8" w:rsidRDefault="00E246B8" w:rsidP="00E246B8">
            <w:pPr>
              <w:jc w:val="center"/>
              <w:rPr>
                <w:rFonts w:ascii="Arial" w:hAnsi="Arial" w:cs="Arial"/>
                <w:color w:val="auto"/>
                <w:kern w:val="2"/>
                <w:sz w:val="20"/>
                <w:szCs w:val="20"/>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rPr>
            </w:pPr>
          </w:p>
        </w:tc>
        <w:tc>
          <w:tcPr>
            <w:tcW w:w="611" w:type="pct"/>
            <w:vAlign w:val="center"/>
          </w:tcPr>
          <w:p w:rsidR="00E246B8" w:rsidRPr="00E246B8" w:rsidRDefault="00E246B8" w:rsidP="00E246B8">
            <w:pPr>
              <w:jc w:val="center"/>
              <w:rPr>
                <w:rFonts w:ascii="Arial" w:hAnsi="Arial" w:cs="Arial"/>
                <w:color w:val="auto"/>
                <w:kern w:val="2"/>
                <w:sz w:val="20"/>
                <w:szCs w:val="20"/>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rPr>
            </w:pPr>
          </w:p>
        </w:tc>
        <w:tc>
          <w:tcPr>
            <w:tcW w:w="1601" w:type="pct"/>
            <w:vAlign w:val="center"/>
          </w:tcPr>
          <w:p w:rsidR="00E246B8" w:rsidRPr="00E246B8" w:rsidRDefault="00E246B8" w:rsidP="00A11CEF">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ICPMS систем 7500 </w:t>
            </w:r>
            <w:r w:rsidR="00A11CEF">
              <w:rPr>
                <w:rFonts w:ascii="Arial" w:hAnsi="Arial" w:cs="Arial"/>
                <w:color w:val="auto"/>
                <w:sz w:val="20"/>
                <w:szCs w:val="20"/>
                <w:lang w:val="fr-FR"/>
              </w:rPr>
              <w:t>са</w:t>
            </w:r>
            <w:r w:rsidR="00A11CEF" w:rsidRPr="00E246B8">
              <w:rPr>
                <w:rFonts w:ascii="Arial" w:hAnsi="Arial" w:cs="Arial"/>
                <w:color w:val="auto"/>
                <w:sz w:val="20"/>
                <w:szCs w:val="20"/>
                <w:lang w:val="fr-FR"/>
              </w:rPr>
              <w:t xml:space="preserve"> </w:t>
            </w:r>
            <w:r w:rsidR="00A11CEF">
              <w:rPr>
                <w:rFonts w:ascii="Arial" w:hAnsi="Arial" w:cs="Arial"/>
                <w:color w:val="auto"/>
                <w:sz w:val="20"/>
                <w:szCs w:val="20"/>
                <w:lang w:val="fr-FR"/>
              </w:rPr>
              <w:t>аутосамплером</w:t>
            </w:r>
          </w:p>
        </w:tc>
        <w:tc>
          <w:tcPr>
            <w:tcW w:w="678" w:type="pct"/>
            <w:vAlign w:val="center"/>
          </w:tcPr>
          <w:p w:rsidR="00E246B8" w:rsidRPr="00E246B8" w:rsidRDefault="00E246B8" w:rsidP="00E246B8">
            <w:pPr>
              <w:jc w:val="center"/>
              <w:rPr>
                <w:rFonts w:ascii="Arial" w:hAnsi="Arial" w:cs="Arial"/>
                <w:color w:val="auto"/>
                <w:kern w:val="2"/>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rPr>
                <w:rFonts w:ascii="Arial" w:hAnsi="Arial" w:cs="Arial"/>
                <w:color w:val="auto"/>
                <w:sz w:val="20"/>
                <w:szCs w:val="20"/>
                <w:lang w:val="fr-FR"/>
              </w:rPr>
            </w:pPr>
            <w:r w:rsidRPr="00E246B8">
              <w:rPr>
                <w:rFonts w:ascii="Arial" w:hAnsi="Arial" w:cs="Arial"/>
                <w:color w:val="auto"/>
                <w:sz w:val="20"/>
                <w:szCs w:val="20"/>
                <w:lang w:val="fr-FR"/>
              </w:rPr>
              <w:t>Agilent Technologies ICPOES модел Vista Pro Axial</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A11CEF">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GC/FID, GC 7890A </w:t>
            </w:r>
            <w:r w:rsidR="00A11CEF">
              <w:rPr>
                <w:rFonts w:ascii="Arial" w:hAnsi="Arial" w:cs="Arial"/>
                <w:color w:val="auto"/>
                <w:sz w:val="20"/>
                <w:szCs w:val="20"/>
              </w:rPr>
              <w:t>са</w:t>
            </w:r>
            <w:r w:rsidRPr="00E246B8">
              <w:rPr>
                <w:rFonts w:ascii="Arial" w:hAnsi="Arial" w:cs="Arial"/>
                <w:color w:val="auto"/>
                <w:sz w:val="20"/>
                <w:szCs w:val="20"/>
                <w:lang w:val="fr-FR"/>
              </w:rPr>
              <w:t xml:space="preserve"> PTV i TD</w:t>
            </w:r>
          </w:p>
        </w:tc>
        <w:tc>
          <w:tcPr>
            <w:tcW w:w="678" w:type="pct"/>
            <w:vAlign w:val="center"/>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A11CEF">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5975T LTM GC/MSD </w:t>
            </w:r>
            <w:r w:rsidR="00A11CEF">
              <w:rPr>
                <w:rFonts w:ascii="Arial" w:hAnsi="Arial" w:cs="Arial"/>
                <w:color w:val="auto"/>
                <w:sz w:val="20"/>
                <w:szCs w:val="20"/>
              </w:rPr>
              <w:t>и</w:t>
            </w:r>
            <w:r w:rsidRPr="00E246B8">
              <w:rPr>
                <w:rFonts w:ascii="Arial" w:hAnsi="Arial" w:cs="Arial"/>
                <w:color w:val="auto"/>
                <w:sz w:val="20"/>
                <w:szCs w:val="20"/>
                <w:lang w:val="fr-FR"/>
              </w:rPr>
              <w:t xml:space="preserve"> Markes TD</w:t>
            </w:r>
          </w:p>
        </w:tc>
        <w:tc>
          <w:tcPr>
            <w:tcW w:w="678" w:type="pct"/>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rPr>
                <w:rFonts w:ascii="Arial" w:hAnsi="Arial" w:cs="Arial"/>
                <w:color w:val="auto"/>
                <w:sz w:val="20"/>
                <w:szCs w:val="20"/>
              </w:rPr>
            </w:pPr>
            <w:r w:rsidRPr="00E246B8">
              <w:rPr>
                <w:rFonts w:ascii="Arial" w:hAnsi="Arial" w:cs="Arial"/>
                <w:color w:val="auto"/>
                <w:sz w:val="20"/>
                <w:szCs w:val="20"/>
              </w:rPr>
              <w:t>Agilent Technologies 7890A/5975C</w:t>
            </w:r>
          </w:p>
        </w:tc>
        <w:tc>
          <w:tcPr>
            <w:tcW w:w="678" w:type="pct"/>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rPr>
            </w:pPr>
          </w:p>
        </w:tc>
        <w:tc>
          <w:tcPr>
            <w:tcW w:w="653" w:type="pct"/>
            <w:vAlign w:val="center"/>
          </w:tcPr>
          <w:p w:rsidR="00E246B8" w:rsidRPr="00E246B8" w:rsidRDefault="00E246B8" w:rsidP="00E246B8">
            <w:pPr>
              <w:jc w:val="center"/>
              <w:rPr>
                <w:rFonts w:ascii="Arial" w:hAnsi="Arial" w:cs="Arial"/>
                <w:color w:val="auto"/>
                <w:kern w:val="2"/>
                <w:sz w:val="20"/>
                <w:szCs w:val="20"/>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rPr>
            </w:pPr>
          </w:p>
        </w:tc>
        <w:tc>
          <w:tcPr>
            <w:tcW w:w="611" w:type="pct"/>
            <w:vAlign w:val="center"/>
          </w:tcPr>
          <w:p w:rsidR="00E246B8" w:rsidRPr="00E246B8" w:rsidRDefault="00E246B8" w:rsidP="00E246B8">
            <w:pPr>
              <w:jc w:val="center"/>
              <w:rPr>
                <w:rFonts w:ascii="Arial" w:hAnsi="Arial" w:cs="Arial"/>
                <w:color w:val="auto"/>
                <w:kern w:val="2"/>
                <w:sz w:val="20"/>
                <w:szCs w:val="20"/>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rPr>
            </w:pPr>
          </w:p>
        </w:tc>
        <w:tc>
          <w:tcPr>
            <w:tcW w:w="1601" w:type="pct"/>
            <w:vAlign w:val="center"/>
          </w:tcPr>
          <w:p w:rsidR="00E246B8" w:rsidRPr="00E246B8" w:rsidRDefault="00E246B8" w:rsidP="00E246B8">
            <w:pPr>
              <w:rPr>
                <w:rFonts w:ascii="Arial" w:hAnsi="Arial" w:cs="Arial"/>
                <w:color w:val="auto"/>
                <w:sz w:val="20"/>
                <w:szCs w:val="20"/>
              </w:rPr>
            </w:pPr>
            <w:r w:rsidRPr="00E246B8">
              <w:rPr>
                <w:rFonts w:ascii="Arial" w:hAnsi="Arial" w:cs="Arial"/>
                <w:color w:val="auto"/>
                <w:sz w:val="20"/>
                <w:szCs w:val="20"/>
              </w:rPr>
              <w:t>Agilent Technologies 7890A/7000</w:t>
            </w:r>
          </w:p>
        </w:tc>
        <w:tc>
          <w:tcPr>
            <w:tcW w:w="678" w:type="pct"/>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rPr>
            </w:pPr>
          </w:p>
        </w:tc>
        <w:tc>
          <w:tcPr>
            <w:tcW w:w="653" w:type="pct"/>
            <w:vAlign w:val="center"/>
          </w:tcPr>
          <w:p w:rsidR="00E246B8" w:rsidRPr="00E246B8" w:rsidRDefault="00E246B8" w:rsidP="00E246B8">
            <w:pPr>
              <w:jc w:val="center"/>
              <w:rPr>
                <w:rFonts w:ascii="Arial" w:hAnsi="Arial" w:cs="Arial"/>
                <w:color w:val="auto"/>
                <w:kern w:val="2"/>
                <w:sz w:val="20"/>
                <w:szCs w:val="20"/>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rPr>
            </w:pPr>
          </w:p>
        </w:tc>
        <w:tc>
          <w:tcPr>
            <w:tcW w:w="611" w:type="pct"/>
            <w:vAlign w:val="center"/>
          </w:tcPr>
          <w:p w:rsidR="00E246B8" w:rsidRPr="00E246B8" w:rsidRDefault="00E246B8" w:rsidP="00E246B8">
            <w:pPr>
              <w:jc w:val="center"/>
              <w:rPr>
                <w:rFonts w:ascii="Arial" w:hAnsi="Arial" w:cs="Arial"/>
                <w:color w:val="auto"/>
                <w:kern w:val="2"/>
                <w:sz w:val="20"/>
                <w:szCs w:val="20"/>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rPr>
            </w:pPr>
          </w:p>
        </w:tc>
        <w:tc>
          <w:tcPr>
            <w:tcW w:w="1601" w:type="pct"/>
            <w:vAlign w:val="center"/>
          </w:tcPr>
          <w:p w:rsidR="00E246B8" w:rsidRPr="00E246B8" w:rsidRDefault="00E246B8" w:rsidP="00E246B8">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GCMSD модел 6890N/5973 </w:t>
            </w:r>
            <w:r w:rsidR="00A11CEF">
              <w:rPr>
                <w:rFonts w:ascii="Arial" w:hAnsi="Arial" w:cs="Arial"/>
                <w:color w:val="auto"/>
                <w:sz w:val="20"/>
                <w:szCs w:val="20"/>
                <w:lang w:val="fr-FR"/>
              </w:rPr>
              <w:t>са</w:t>
            </w:r>
            <w:r w:rsidR="00A11CEF" w:rsidRPr="00E246B8">
              <w:rPr>
                <w:rFonts w:ascii="Arial" w:hAnsi="Arial" w:cs="Arial"/>
                <w:color w:val="auto"/>
                <w:sz w:val="20"/>
                <w:szCs w:val="20"/>
                <w:lang w:val="fr-FR"/>
              </w:rPr>
              <w:t xml:space="preserve"> </w:t>
            </w:r>
            <w:r w:rsidR="00A11CEF">
              <w:rPr>
                <w:rFonts w:ascii="Arial" w:hAnsi="Arial" w:cs="Arial"/>
                <w:color w:val="auto"/>
                <w:sz w:val="20"/>
                <w:szCs w:val="20"/>
                <w:lang w:val="fr-FR"/>
              </w:rPr>
              <w:t>аутосамплером</w:t>
            </w:r>
          </w:p>
        </w:tc>
        <w:tc>
          <w:tcPr>
            <w:tcW w:w="678" w:type="pct"/>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rPr>
                <w:rFonts w:ascii="Arial" w:hAnsi="Arial" w:cs="Arial"/>
                <w:color w:val="auto"/>
                <w:sz w:val="20"/>
                <w:szCs w:val="20"/>
                <w:lang w:val="fr-FR"/>
              </w:rPr>
            </w:pPr>
            <w:r w:rsidRPr="00E246B8">
              <w:rPr>
                <w:rFonts w:ascii="Arial" w:hAnsi="Arial" w:cs="Arial"/>
                <w:color w:val="auto"/>
                <w:sz w:val="20"/>
                <w:szCs w:val="20"/>
                <w:lang w:val="fr-FR"/>
              </w:rPr>
              <w:t xml:space="preserve">Agilent Technologies GCMSD модел 6890N/5975 </w:t>
            </w:r>
            <w:r w:rsidR="00A11CEF">
              <w:rPr>
                <w:rFonts w:ascii="Arial" w:hAnsi="Arial" w:cs="Arial"/>
                <w:color w:val="auto"/>
                <w:sz w:val="20"/>
                <w:szCs w:val="20"/>
                <w:lang w:val="fr-FR"/>
              </w:rPr>
              <w:t>са</w:t>
            </w:r>
            <w:r w:rsidR="00A11CEF" w:rsidRPr="00E246B8">
              <w:rPr>
                <w:rFonts w:ascii="Arial" w:hAnsi="Arial" w:cs="Arial"/>
                <w:color w:val="auto"/>
                <w:sz w:val="20"/>
                <w:szCs w:val="20"/>
                <w:lang w:val="fr-FR"/>
              </w:rPr>
              <w:t xml:space="preserve"> </w:t>
            </w:r>
            <w:r w:rsidR="00A11CEF">
              <w:rPr>
                <w:rFonts w:ascii="Arial" w:hAnsi="Arial" w:cs="Arial"/>
                <w:color w:val="auto"/>
                <w:sz w:val="20"/>
                <w:szCs w:val="20"/>
                <w:lang w:val="fr-FR"/>
              </w:rPr>
              <w:t>аутосамплером</w:t>
            </w:r>
          </w:p>
        </w:tc>
        <w:tc>
          <w:tcPr>
            <w:tcW w:w="678" w:type="pct"/>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A11CEF" w:rsidRDefault="00E246B8" w:rsidP="00A11CEF">
            <w:pPr>
              <w:tabs>
                <w:tab w:val="center" w:pos="4536"/>
                <w:tab w:val="right" w:pos="9072"/>
              </w:tabs>
              <w:rPr>
                <w:rFonts w:ascii="Arial" w:hAnsi="Arial" w:cs="Arial"/>
                <w:color w:val="auto"/>
                <w:sz w:val="20"/>
                <w:szCs w:val="20"/>
              </w:rPr>
            </w:pPr>
            <w:r w:rsidRPr="00E246B8">
              <w:rPr>
                <w:rFonts w:ascii="Arial" w:hAnsi="Arial" w:cs="Arial"/>
                <w:color w:val="auto"/>
                <w:sz w:val="20"/>
                <w:szCs w:val="20"/>
                <w:lang w:val="fr-FR"/>
              </w:rPr>
              <w:t xml:space="preserve">Agilent Technologies AAS систем AAS модел SpectrAA 200 - </w:t>
            </w:r>
            <w:r w:rsidR="00A11CEF">
              <w:rPr>
                <w:rFonts w:ascii="Arial" w:hAnsi="Arial" w:cs="Arial"/>
                <w:color w:val="auto"/>
                <w:sz w:val="20"/>
                <w:szCs w:val="20"/>
              </w:rPr>
              <w:t>еталонирање</w:t>
            </w:r>
          </w:p>
        </w:tc>
        <w:tc>
          <w:tcPr>
            <w:tcW w:w="678" w:type="pct"/>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E246B8" w:rsidRPr="00E246B8" w:rsidTr="00A11CEF">
        <w:tc>
          <w:tcPr>
            <w:tcW w:w="350" w:type="pct"/>
            <w:vAlign w:val="center"/>
          </w:tcPr>
          <w:p w:rsidR="00E246B8" w:rsidRPr="00E246B8" w:rsidRDefault="00E246B8" w:rsidP="003A64F8">
            <w:pPr>
              <w:numPr>
                <w:ilvl w:val="0"/>
                <w:numId w:val="73"/>
              </w:numPr>
              <w:suppressAutoHyphens w:val="0"/>
              <w:spacing w:line="240" w:lineRule="auto"/>
              <w:rPr>
                <w:rFonts w:ascii="Arial" w:hAnsi="Arial" w:cs="Arial"/>
                <w:color w:val="auto"/>
                <w:sz w:val="20"/>
                <w:szCs w:val="20"/>
                <w:lang w:val="fr-FR"/>
              </w:rPr>
            </w:pPr>
          </w:p>
        </w:tc>
        <w:tc>
          <w:tcPr>
            <w:tcW w:w="1601" w:type="pct"/>
            <w:vAlign w:val="center"/>
          </w:tcPr>
          <w:p w:rsidR="00E246B8" w:rsidRPr="00E246B8" w:rsidRDefault="00E246B8" w:rsidP="00E246B8">
            <w:pPr>
              <w:tabs>
                <w:tab w:val="center" w:pos="4536"/>
                <w:tab w:val="right" w:pos="9072"/>
              </w:tabs>
              <w:rPr>
                <w:rFonts w:ascii="Arial" w:hAnsi="Arial" w:cs="Arial"/>
                <w:color w:val="auto"/>
                <w:sz w:val="20"/>
                <w:szCs w:val="20"/>
                <w:lang w:val="fr-FR"/>
              </w:rPr>
            </w:pPr>
            <w:r w:rsidRPr="00E246B8">
              <w:rPr>
                <w:rFonts w:ascii="Arial" w:hAnsi="Arial" w:cs="Arial"/>
                <w:color w:val="auto"/>
                <w:sz w:val="20"/>
                <w:szCs w:val="20"/>
                <w:lang w:val="fr-FR"/>
              </w:rPr>
              <w:t xml:space="preserve">Agilent Technologies AAS систем AAS модел SpectrAA 20+ </w:t>
            </w:r>
            <w:r w:rsidR="00A11CEF">
              <w:rPr>
                <w:rFonts w:ascii="Arial" w:hAnsi="Arial" w:cs="Arial"/>
                <w:color w:val="auto"/>
                <w:sz w:val="20"/>
                <w:szCs w:val="20"/>
              </w:rPr>
              <w:t>еталонирање</w:t>
            </w:r>
          </w:p>
        </w:tc>
        <w:tc>
          <w:tcPr>
            <w:tcW w:w="678" w:type="pct"/>
          </w:tcPr>
          <w:p w:rsidR="00E246B8" w:rsidRPr="00E246B8" w:rsidRDefault="00E246B8" w:rsidP="00E246B8">
            <w:pPr>
              <w:jc w:val="center"/>
              <w:rPr>
                <w:rFonts w:ascii="Arial" w:hAnsi="Arial" w:cs="Arial"/>
                <w:color w:val="auto"/>
                <w:sz w:val="20"/>
                <w:szCs w:val="20"/>
              </w:rPr>
            </w:pPr>
            <w:r w:rsidRPr="00E246B8">
              <w:rPr>
                <w:rFonts w:ascii="Arial" w:hAnsi="Arial" w:cs="Arial"/>
                <w:color w:val="auto"/>
                <w:kern w:val="2"/>
                <w:sz w:val="20"/>
                <w:szCs w:val="20"/>
              </w:rPr>
              <w:t>1</w:t>
            </w:r>
          </w:p>
        </w:tc>
        <w:tc>
          <w:tcPr>
            <w:tcW w:w="545" w:type="pct"/>
            <w:vAlign w:val="center"/>
          </w:tcPr>
          <w:p w:rsidR="00E246B8" w:rsidRPr="00E246B8" w:rsidRDefault="00E246B8" w:rsidP="00E246B8">
            <w:pPr>
              <w:jc w:val="center"/>
              <w:rPr>
                <w:rFonts w:ascii="Arial" w:hAnsi="Arial" w:cs="Arial"/>
                <w:color w:val="auto"/>
                <w:kern w:val="2"/>
                <w:sz w:val="20"/>
                <w:szCs w:val="20"/>
                <w:lang w:val="fr-FR"/>
              </w:rPr>
            </w:pPr>
          </w:p>
        </w:tc>
        <w:tc>
          <w:tcPr>
            <w:tcW w:w="653" w:type="pct"/>
            <w:vAlign w:val="center"/>
          </w:tcPr>
          <w:p w:rsidR="00E246B8" w:rsidRPr="00E246B8" w:rsidRDefault="00E246B8" w:rsidP="00E246B8">
            <w:pPr>
              <w:jc w:val="center"/>
              <w:rPr>
                <w:rFonts w:ascii="Arial" w:hAnsi="Arial" w:cs="Arial"/>
                <w:color w:val="auto"/>
                <w:kern w:val="2"/>
                <w:sz w:val="20"/>
                <w:szCs w:val="20"/>
                <w:lang w:val="fr-FR"/>
              </w:rPr>
            </w:pPr>
          </w:p>
        </w:tc>
        <w:tc>
          <w:tcPr>
            <w:tcW w:w="562" w:type="pct"/>
            <w:gridSpan w:val="2"/>
            <w:vAlign w:val="center"/>
          </w:tcPr>
          <w:p w:rsidR="00E246B8" w:rsidRPr="00E246B8" w:rsidRDefault="00E246B8" w:rsidP="00E246B8">
            <w:pPr>
              <w:jc w:val="center"/>
              <w:rPr>
                <w:rFonts w:ascii="Arial" w:hAnsi="Arial" w:cs="Arial"/>
                <w:color w:val="auto"/>
                <w:kern w:val="2"/>
                <w:sz w:val="20"/>
                <w:szCs w:val="20"/>
                <w:lang w:val="fr-FR"/>
              </w:rPr>
            </w:pPr>
          </w:p>
        </w:tc>
        <w:tc>
          <w:tcPr>
            <w:tcW w:w="611" w:type="pct"/>
            <w:vAlign w:val="center"/>
          </w:tcPr>
          <w:p w:rsidR="00E246B8" w:rsidRPr="00E246B8" w:rsidRDefault="00E246B8" w:rsidP="00E246B8">
            <w:pPr>
              <w:jc w:val="center"/>
              <w:rPr>
                <w:rFonts w:ascii="Arial" w:hAnsi="Arial" w:cs="Arial"/>
                <w:color w:val="auto"/>
                <w:kern w:val="2"/>
                <w:sz w:val="20"/>
                <w:szCs w:val="20"/>
                <w:lang w:val="fr-FR"/>
              </w:rPr>
            </w:pPr>
          </w:p>
        </w:tc>
      </w:tr>
      <w:tr w:rsidR="005043C2" w:rsidRPr="00E246B8" w:rsidTr="00A11CEF">
        <w:tc>
          <w:tcPr>
            <w:tcW w:w="3827" w:type="pct"/>
            <w:gridSpan w:val="5"/>
            <w:vAlign w:val="center"/>
          </w:tcPr>
          <w:p w:rsidR="005043C2" w:rsidRPr="005043C2" w:rsidRDefault="005043C2" w:rsidP="005043C2">
            <w:pPr>
              <w:jc w:val="center"/>
              <w:rPr>
                <w:rFonts w:ascii="Arial" w:hAnsi="Arial" w:cs="Arial"/>
                <w:b/>
                <w:color w:val="auto"/>
                <w:kern w:val="2"/>
                <w:sz w:val="20"/>
                <w:szCs w:val="20"/>
              </w:rPr>
            </w:pPr>
            <w:r w:rsidRPr="005043C2">
              <w:rPr>
                <w:rFonts w:ascii="Arial" w:hAnsi="Arial" w:cs="Arial"/>
                <w:b/>
                <w:color w:val="auto"/>
                <w:kern w:val="2"/>
                <w:sz w:val="20"/>
                <w:szCs w:val="20"/>
              </w:rPr>
              <w:t xml:space="preserve">УКУПНА ЦЕНА (ЗА СВЕ СТАВКЕ ИЗ </w:t>
            </w:r>
            <w:r>
              <w:rPr>
                <w:rFonts w:ascii="Arial" w:hAnsi="Arial" w:cs="Arial"/>
                <w:b/>
                <w:color w:val="auto"/>
                <w:kern w:val="2"/>
                <w:sz w:val="20"/>
                <w:szCs w:val="20"/>
              </w:rPr>
              <w:t>5</w:t>
            </w:r>
            <w:r w:rsidRPr="005043C2">
              <w:rPr>
                <w:rFonts w:ascii="Arial" w:hAnsi="Arial" w:cs="Arial"/>
                <w:b/>
                <w:color w:val="auto"/>
                <w:kern w:val="2"/>
                <w:sz w:val="20"/>
                <w:szCs w:val="20"/>
              </w:rPr>
              <w:t>)</w:t>
            </w:r>
          </w:p>
          <w:p w:rsidR="005043C2" w:rsidRPr="00E246B8" w:rsidRDefault="005043C2" w:rsidP="00E246B8">
            <w:pPr>
              <w:jc w:val="center"/>
              <w:rPr>
                <w:rFonts w:ascii="Arial" w:hAnsi="Arial" w:cs="Arial"/>
                <w:noProof/>
                <w:color w:val="auto"/>
                <w:kern w:val="2"/>
                <w:sz w:val="20"/>
                <w:szCs w:val="20"/>
                <w:lang w:val="sr-Cyrl-CS"/>
              </w:rPr>
            </w:pPr>
          </w:p>
        </w:tc>
        <w:tc>
          <w:tcPr>
            <w:tcW w:w="562" w:type="pct"/>
            <w:gridSpan w:val="2"/>
            <w:vAlign w:val="center"/>
          </w:tcPr>
          <w:p w:rsidR="005043C2" w:rsidRPr="00E246B8" w:rsidRDefault="005043C2" w:rsidP="00E246B8">
            <w:pPr>
              <w:jc w:val="center"/>
              <w:rPr>
                <w:rFonts w:ascii="Arial" w:hAnsi="Arial" w:cs="Arial"/>
                <w:noProof/>
                <w:color w:val="auto"/>
                <w:kern w:val="2"/>
                <w:sz w:val="20"/>
                <w:szCs w:val="20"/>
                <w:lang w:val="sr-Cyrl-CS"/>
              </w:rPr>
            </w:pPr>
          </w:p>
        </w:tc>
        <w:tc>
          <w:tcPr>
            <w:tcW w:w="611" w:type="pct"/>
            <w:vAlign w:val="center"/>
          </w:tcPr>
          <w:p w:rsidR="005043C2" w:rsidRPr="00E246B8" w:rsidRDefault="005043C2" w:rsidP="00E246B8">
            <w:pPr>
              <w:jc w:val="center"/>
              <w:rPr>
                <w:rFonts w:ascii="Arial" w:hAnsi="Arial" w:cs="Arial"/>
                <w:noProof/>
                <w:color w:val="auto"/>
                <w:kern w:val="2"/>
                <w:sz w:val="20"/>
                <w:szCs w:val="20"/>
                <w:lang w:val="sr-Cyrl-CS"/>
              </w:rPr>
            </w:pPr>
          </w:p>
        </w:tc>
      </w:tr>
    </w:tbl>
    <w:p w:rsidR="008B09A7" w:rsidRDefault="008B09A7" w:rsidP="00C546A3">
      <w:pPr>
        <w:autoSpaceDE w:val="0"/>
        <w:autoSpaceDN w:val="0"/>
        <w:adjustRightInd w:val="0"/>
        <w:jc w:val="both"/>
        <w:rPr>
          <w:rFonts w:ascii="Arial" w:hAnsi="Arial" w:cs="Arial"/>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0"/>
        <w:gridCol w:w="1922"/>
        <w:gridCol w:w="1545"/>
        <w:gridCol w:w="1851"/>
        <w:gridCol w:w="1449"/>
        <w:gridCol w:w="1877"/>
      </w:tblGrid>
      <w:tr w:rsidR="00A11CEF" w:rsidRPr="00A11CEF" w:rsidTr="00A11CEF">
        <w:tc>
          <w:tcPr>
            <w:tcW w:w="1951" w:type="pct"/>
            <w:vAlign w:val="center"/>
          </w:tcPr>
          <w:p w:rsidR="00A11CEF" w:rsidRPr="00A11CEF" w:rsidRDefault="00A11CEF" w:rsidP="00745D29">
            <w:pPr>
              <w:jc w:val="center"/>
              <w:rPr>
                <w:rFonts w:ascii="Arial" w:hAnsi="Arial" w:cs="Arial"/>
                <w:b/>
                <w:bCs/>
                <w:noProof/>
                <w:color w:val="auto"/>
                <w:kern w:val="2"/>
                <w:sz w:val="20"/>
                <w:szCs w:val="20"/>
                <w:lang w:val="sr-Cyrl-CS"/>
              </w:rPr>
            </w:pPr>
            <w:r w:rsidRPr="00A11CEF">
              <w:rPr>
                <w:rFonts w:ascii="Arial" w:hAnsi="Arial" w:cs="Arial"/>
                <w:b/>
                <w:bCs/>
                <w:noProof/>
                <w:color w:val="auto"/>
                <w:sz w:val="20"/>
                <w:szCs w:val="20"/>
                <w:lang w:val="sr-Cyrl-CS"/>
              </w:rPr>
              <w:t>Врста услуге</w:t>
            </w:r>
          </w:p>
        </w:tc>
        <w:tc>
          <w:tcPr>
            <w:tcW w:w="678" w:type="pct"/>
            <w:vAlign w:val="center"/>
          </w:tcPr>
          <w:p w:rsidR="00A11CEF" w:rsidRPr="00A11CEF" w:rsidRDefault="00A11CEF" w:rsidP="00745D29">
            <w:pPr>
              <w:jc w:val="center"/>
              <w:rPr>
                <w:rFonts w:ascii="Arial" w:hAnsi="Arial" w:cs="Arial"/>
                <w:b/>
                <w:bCs/>
                <w:noProof/>
                <w:color w:val="auto"/>
                <w:kern w:val="2"/>
                <w:sz w:val="20"/>
                <w:szCs w:val="20"/>
                <w:lang w:val="sr-Cyrl-CS"/>
              </w:rPr>
            </w:pPr>
            <w:r w:rsidRPr="00A11CEF">
              <w:rPr>
                <w:rFonts w:ascii="Arial" w:hAnsi="Arial" w:cs="Arial"/>
                <w:b/>
                <w:bCs/>
                <w:noProof/>
                <w:color w:val="auto"/>
                <w:kern w:val="2"/>
                <w:sz w:val="20"/>
                <w:szCs w:val="20"/>
                <w:lang w:val="sr-Cyrl-CS"/>
              </w:rPr>
              <w:t>Број</w:t>
            </w:r>
          </w:p>
          <w:p w:rsidR="00A11CEF" w:rsidRPr="00A11CEF" w:rsidRDefault="00A11CEF" w:rsidP="00745D29">
            <w:pPr>
              <w:jc w:val="center"/>
              <w:rPr>
                <w:rFonts w:ascii="Arial" w:hAnsi="Arial" w:cs="Arial"/>
                <w:b/>
                <w:bCs/>
                <w:noProof/>
                <w:color w:val="auto"/>
                <w:kern w:val="2"/>
                <w:sz w:val="20"/>
                <w:szCs w:val="20"/>
                <w:lang w:val="sr-Cyrl-CS"/>
              </w:rPr>
            </w:pPr>
            <w:r w:rsidRPr="00A11CEF">
              <w:rPr>
                <w:rFonts w:ascii="Arial" w:hAnsi="Arial" w:cs="Arial"/>
                <w:b/>
                <w:bCs/>
                <w:noProof/>
                <w:color w:val="auto"/>
                <w:kern w:val="2"/>
                <w:sz w:val="20"/>
                <w:szCs w:val="20"/>
                <w:lang w:val="sr-Cyrl-CS"/>
              </w:rPr>
              <w:t xml:space="preserve"> </w:t>
            </w:r>
            <w:r>
              <w:rPr>
                <w:rFonts w:ascii="Arial" w:hAnsi="Arial" w:cs="Arial"/>
                <w:b/>
                <w:bCs/>
                <w:noProof/>
                <w:color w:val="auto"/>
                <w:kern w:val="2"/>
                <w:sz w:val="20"/>
                <w:szCs w:val="20"/>
                <w:lang w:val="sr-Cyrl-CS"/>
              </w:rPr>
              <w:t>ра</w:t>
            </w:r>
            <w:r w:rsidRPr="00A11CEF">
              <w:rPr>
                <w:rFonts w:ascii="Arial" w:hAnsi="Arial" w:cs="Arial"/>
                <w:b/>
                <w:bCs/>
                <w:noProof/>
                <w:color w:val="auto"/>
                <w:kern w:val="2"/>
                <w:sz w:val="20"/>
                <w:szCs w:val="20"/>
                <w:lang w:val="sr-Cyrl-CS"/>
              </w:rPr>
              <w:t>дних сати</w:t>
            </w:r>
          </w:p>
        </w:tc>
        <w:tc>
          <w:tcPr>
            <w:tcW w:w="545" w:type="pct"/>
            <w:vAlign w:val="center"/>
          </w:tcPr>
          <w:p w:rsidR="00A11CEF" w:rsidRPr="00A11CEF" w:rsidRDefault="00A11CEF" w:rsidP="00745D29">
            <w:pPr>
              <w:pStyle w:val="TableContents"/>
              <w:jc w:val="center"/>
              <w:rPr>
                <w:rFonts w:ascii="Arial" w:hAnsi="Arial" w:cs="Arial"/>
                <w:b/>
                <w:bCs/>
                <w:noProof/>
                <w:color w:val="auto"/>
                <w:sz w:val="20"/>
                <w:szCs w:val="20"/>
                <w:lang w:val="sr-Cyrl-CS"/>
              </w:rPr>
            </w:pPr>
            <w:r w:rsidRPr="00A11CEF">
              <w:rPr>
                <w:rFonts w:ascii="Arial" w:hAnsi="Arial" w:cs="Arial"/>
                <w:b/>
                <w:bCs/>
                <w:noProof/>
                <w:color w:val="auto"/>
                <w:sz w:val="20"/>
                <w:szCs w:val="20"/>
                <w:lang w:val="sr-Cyrl-CS"/>
              </w:rPr>
              <w:t>Јединична цена по сату без ПДВ-а</w:t>
            </w:r>
          </w:p>
        </w:tc>
        <w:tc>
          <w:tcPr>
            <w:tcW w:w="653" w:type="pct"/>
            <w:vAlign w:val="center"/>
          </w:tcPr>
          <w:p w:rsidR="00A11CEF" w:rsidRPr="00A11CEF" w:rsidRDefault="00A11CEF" w:rsidP="00745D29">
            <w:pPr>
              <w:pStyle w:val="TableContents"/>
              <w:jc w:val="center"/>
              <w:rPr>
                <w:rFonts w:ascii="Arial" w:hAnsi="Arial" w:cs="Arial"/>
                <w:b/>
                <w:bCs/>
                <w:noProof/>
                <w:color w:val="auto"/>
                <w:sz w:val="20"/>
                <w:szCs w:val="20"/>
                <w:lang w:val="sr-Cyrl-CS"/>
              </w:rPr>
            </w:pPr>
            <w:r w:rsidRPr="00A11CEF">
              <w:rPr>
                <w:rFonts w:ascii="Arial" w:hAnsi="Arial" w:cs="Arial"/>
                <w:b/>
                <w:bCs/>
                <w:noProof/>
                <w:color w:val="auto"/>
                <w:sz w:val="20"/>
                <w:szCs w:val="20"/>
                <w:lang w:val="sr-Cyrl-CS"/>
              </w:rPr>
              <w:t>Јединична цена по сату са ПДВ-ом</w:t>
            </w:r>
          </w:p>
        </w:tc>
        <w:tc>
          <w:tcPr>
            <w:tcW w:w="511" w:type="pct"/>
            <w:vAlign w:val="center"/>
          </w:tcPr>
          <w:p w:rsidR="00A11CEF" w:rsidRPr="00A11CEF" w:rsidRDefault="00A11CEF" w:rsidP="00745D29">
            <w:pPr>
              <w:pStyle w:val="TableContents"/>
              <w:jc w:val="center"/>
              <w:rPr>
                <w:rFonts w:ascii="Arial" w:hAnsi="Arial" w:cs="Arial"/>
                <w:b/>
                <w:bCs/>
                <w:noProof/>
                <w:color w:val="auto"/>
                <w:sz w:val="20"/>
                <w:szCs w:val="20"/>
                <w:lang w:val="sr-Cyrl-CS"/>
              </w:rPr>
            </w:pPr>
            <w:r w:rsidRPr="00A11CEF">
              <w:rPr>
                <w:rFonts w:ascii="Arial" w:hAnsi="Arial" w:cs="Arial"/>
                <w:b/>
                <w:bCs/>
                <w:noProof/>
                <w:color w:val="auto"/>
                <w:sz w:val="20"/>
                <w:szCs w:val="20"/>
                <w:lang w:val="sr-Cyrl-CS"/>
              </w:rPr>
              <w:t>Укупна цена  без ПДВ-а</w:t>
            </w:r>
          </w:p>
        </w:tc>
        <w:tc>
          <w:tcPr>
            <w:tcW w:w="662" w:type="pct"/>
            <w:vAlign w:val="center"/>
          </w:tcPr>
          <w:p w:rsidR="00A11CEF" w:rsidRPr="00A11CEF" w:rsidRDefault="00A11CEF" w:rsidP="00745D29">
            <w:pPr>
              <w:pStyle w:val="TableContents"/>
              <w:jc w:val="center"/>
              <w:rPr>
                <w:rFonts w:ascii="Arial" w:hAnsi="Arial" w:cs="Arial"/>
                <w:b/>
                <w:bCs/>
                <w:color w:val="auto"/>
                <w:sz w:val="20"/>
                <w:szCs w:val="20"/>
                <w:lang w:val="sr-Cyrl-CS"/>
              </w:rPr>
            </w:pPr>
            <w:r w:rsidRPr="00A11CEF">
              <w:rPr>
                <w:rFonts w:ascii="Arial" w:hAnsi="Arial" w:cs="Arial"/>
                <w:b/>
                <w:bCs/>
                <w:noProof/>
                <w:color w:val="auto"/>
                <w:sz w:val="20"/>
                <w:szCs w:val="20"/>
                <w:lang w:val="sr-Cyrl-CS"/>
              </w:rPr>
              <w:t>Укупна цена са ПДВ-ом</w:t>
            </w:r>
          </w:p>
        </w:tc>
      </w:tr>
      <w:tr w:rsidR="00A11CEF" w:rsidRPr="00A11CEF" w:rsidTr="00A11CEF">
        <w:trPr>
          <w:trHeight w:val="189"/>
        </w:trPr>
        <w:tc>
          <w:tcPr>
            <w:tcW w:w="1951" w:type="pct"/>
            <w:vAlign w:val="center"/>
          </w:tcPr>
          <w:p w:rsidR="00A11CEF" w:rsidRPr="00A11CEF" w:rsidRDefault="00A11CEF" w:rsidP="00745D29">
            <w:pPr>
              <w:spacing w:before="120" w:after="120"/>
              <w:rPr>
                <w:rFonts w:ascii="Arial" w:hAnsi="Arial" w:cs="Arial"/>
                <w:noProof/>
                <w:color w:val="auto"/>
                <w:sz w:val="20"/>
                <w:szCs w:val="20"/>
                <w:lang w:val="sr-Cyrl-CS"/>
              </w:rPr>
            </w:pPr>
            <w:r>
              <w:rPr>
                <w:rFonts w:ascii="Arial" w:hAnsi="Arial" w:cs="Arial"/>
                <w:b/>
                <w:bCs/>
                <w:noProof/>
                <w:color w:val="auto"/>
                <w:kern w:val="2"/>
                <w:sz w:val="20"/>
                <w:szCs w:val="20"/>
                <w:lang w:val="sr-Cyrl-CS"/>
              </w:rPr>
              <w:t>6</w:t>
            </w:r>
            <w:r w:rsidRPr="00A11CEF">
              <w:rPr>
                <w:rFonts w:ascii="Arial" w:hAnsi="Arial" w:cs="Arial"/>
                <w:b/>
                <w:bCs/>
                <w:noProof/>
                <w:color w:val="auto"/>
                <w:kern w:val="2"/>
                <w:sz w:val="20"/>
                <w:szCs w:val="20"/>
                <w:lang w:val="sr-Cyrl-CS"/>
              </w:rPr>
              <w:t xml:space="preserve">. Услуга ванредног сервиса  </w:t>
            </w:r>
          </w:p>
        </w:tc>
        <w:tc>
          <w:tcPr>
            <w:tcW w:w="678" w:type="pct"/>
            <w:vAlign w:val="center"/>
          </w:tcPr>
          <w:p w:rsidR="00A11CEF" w:rsidRPr="00A11CEF" w:rsidRDefault="00A11CEF" w:rsidP="00745D29">
            <w:pPr>
              <w:jc w:val="center"/>
              <w:rPr>
                <w:rFonts w:ascii="Arial" w:hAnsi="Arial" w:cs="Arial"/>
                <w:noProof/>
                <w:color w:val="auto"/>
                <w:sz w:val="20"/>
                <w:szCs w:val="20"/>
                <w:lang w:val="sr-Cyrl-CS"/>
              </w:rPr>
            </w:pPr>
            <w:r w:rsidRPr="00A11CEF">
              <w:rPr>
                <w:rFonts w:ascii="Arial" w:hAnsi="Arial" w:cs="Arial"/>
                <w:noProof/>
                <w:color w:val="auto"/>
                <w:sz w:val="20"/>
                <w:szCs w:val="20"/>
                <w:lang w:val="sr-Cyrl-CS"/>
              </w:rPr>
              <w:t>1</w:t>
            </w:r>
          </w:p>
        </w:tc>
        <w:tc>
          <w:tcPr>
            <w:tcW w:w="545" w:type="pct"/>
            <w:vAlign w:val="center"/>
          </w:tcPr>
          <w:p w:rsidR="00A11CEF" w:rsidRPr="00A11CEF" w:rsidRDefault="00A11CEF" w:rsidP="00745D29">
            <w:pPr>
              <w:jc w:val="right"/>
              <w:rPr>
                <w:rFonts w:ascii="Arial" w:hAnsi="Arial" w:cs="Arial"/>
                <w:noProof/>
                <w:color w:val="auto"/>
                <w:kern w:val="2"/>
                <w:sz w:val="20"/>
                <w:szCs w:val="20"/>
                <w:lang w:val="sr-Cyrl-CS"/>
              </w:rPr>
            </w:pPr>
          </w:p>
        </w:tc>
        <w:tc>
          <w:tcPr>
            <w:tcW w:w="653" w:type="pct"/>
            <w:vAlign w:val="center"/>
          </w:tcPr>
          <w:p w:rsidR="00A11CEF" w:rsidRPr="00A11CEF" w:rsidRDefault="00A11CEF" w:rsidP="00745D29">
            <w:pPr>
              <w:jc w:val="right"/>
              <w:rPr>
                <w:rFonts w:ascii="Arial" w:hAnsi="Arial" w:cs="Arial"/>
                <w:noProof/>
                <w:color w:val="auto"/>
                <w:kern w:val="2"/>
                <w:sz w:val="20"/>
                <w:szCs w:val="20"/>
                <w:lang w:val="sr-Cyrl-CS"/>
              </w:rPr>
            </w:pPr>
          </w:p>
        </w:tc>
        <w:tc>
          <w:tcPr>
            <w:tcW w:w="511" w:type="pct"/>
            <w:vAlign w:val="center"/>
          </w:tcPr>
          <w:p w:rsidR="00A11CEF" w:rsidRPr="00A11CEF" w:rsidRDefault="00A11CEF" w:rsidP="00745D29">
            <w:pPr>
              <w:jc w:val="right"/>
              <w:rPr>
                <w:rFonts w:ascii="Arial" w:hAnsi="Arial" w:cs="Arial"/>
                <w:noProof/>
                <w:color w:val="auto"/>
                <w:kern w:val="2"/>
                <w:sz w:val="20"/>
                <w:szCs w:val="20"/>
                <w:lang w:val="sr-Cyrl-CS"/>
              </w:rPr>
            </w:pPr>
          </w:p>
        </w:tc>
        <w:tc>
          <w:tcPr>
            <w:tcW w:w="662" w:type="pct"/>
            <w:vAlign w:val="center"/>
          </w:tcPr>
          <w:p w:rsidR="00A11CEF" w:rsidRPr="00A11CEF" w:rsidRDefault="00A11CEF" w:rsidP="00745D29">
            <w:pPr>
              <w:jc w:val="right"/>
              <w:rPr>
                <w:rFonts w:ascii="Arial" w:hAnsi="Arial" w:cs="Arial"/>
                <w:noProof/>
                <w:color w:val="auto"/>
                <w:kern w:val="2"/>
                <w:sz w:val="20"/>
                <w:szCs w:val="20"/>
                <w:lang w:val="sr-Cyrl-CS"/>
              </w:rPr>
            </w:pPr>
          </w:p>
        </w:tc>
      </w:tr>
      <w:tr w:rsidR="00A11CEF" w:rsidRPr="00A11CEF" w:rsidTr="00A11CEF">
        <w:tc>
          <w:tcPr>
            <w:tcW w:w="3827" w:type="pct"/>
            <w:gridSpan w:val="4"/>
            <w:vAlign w:val="center"/>
          </w:tcPr>
          <w:p w:rsidR="00A11CEF" w:rsidRPr="005043C2" w:rsidRDefault="00A11CEF" w:rsidP="00A11CEF">
            <w:pPr>
              <w:jc w:val="center"/>
              <w:rPr>
                <w:rFonts w:ascii="Arial" w:hAnsi="Arial" w:cs="Arial"/>
                <w:b/>
                <w:color w:val="auto"/>
                <w:kern w:val="2"/>
                <w:sz w:val="20"/>
                <w:szCs w:val="20"/>
              </w:rPr>
            </w:pPr>
            <w:r>
              <w:rPr>
                <w:rFonts w:ascii="Arial" w:hAnsi="Arial" w:cs="Arial"/>
                <w:b/>
                <w:color w:val="auto"/>
                <w:kern w:val="2"/>
                <w:sz w:val="20"/>
                <w:szCs w:val="20"/>
              </w:rPr>
              <w:t xml:space="preserve">УКУПНА ЦЕНА (ЗА </w:t>
            </w:r>
            <w:r w:rsidRPr="005043C2">
              <w:rPr>
                <w:rFonts w:ascii="Arial" w:hAnsi="Arial" w:cs="Arial"/>
                <w:b/>
                <w:color w:val="auto"/>
                <w:kern w:val="2"/>
                <w:sz w:val="20"/>
                <w:szCs w:val="20"/>
              </w:rPr>
              <w:t>СТАВК</w:t>
            </w:r>
            <w:r>
              <w:rPr>
                <w:rFonts w:ascii="Arial" w:hAnsi="Arial" w:cs="Arial"/>
                <w:b/>
                <w:color w:val="auto"/>
                <w:kern w:val="2"/>
                <w:sz w:val="20"/>
                <w:szCs w:val="20"/>
              </w:rPr>
              <w:t>У</w:t>
            </w:r>
            <w:r w:rsidRPr="005043C2">
              <w:rPr>
                <w:rFonts w:ascii="Arial" w:hAnsi="Arial" w:cs="Arial"/>
                <w:b/>
                <w:color w:val="auto"/>
                <w:kern w:val="2"/>
                <w:sz w:val="20"/>
                <w:szCs w:val="20"/>
              </w:rPr>
              <w:t xml:space="preserve"> </w:t>
            </w:r>
            <w:r>
              <w:rPr>
                <w:rFonts w:ascii="Arial" w:hAnsi="Arial" w:cs="Arial"/>
                <w:b/>
                <w:color w:val="auto"/>
                <w:kern w:val="2"/>
                <w:sz w:val="20"/>
                <w:szCs w:val="20"/>
              </w:rPr>
              <w:t>6</w:t>
            </w:r>
            <w:r w:rsidRPr="005043C2">
              <w:rPr>
                <w:rFonts w:ascii="Arial" w:hAnsi="Arial" w:cs="Arial"/>
                <w:b/>
                <w:color w:val="auto"/>
                <w:kern w:val="2"/>
                <w:sz w:val="20"/>
                <w:szCs w:val="20"/>
              </w:rPr>
              <w:t>)</w:t>
            </w:r>
          </w:p>
          <w:p w:rsidR="00A11CEF" w:rsidRPr="00A11CEF" w:rsidRDefault="00A11CEF" w:rsidP="00745D29">
            <w:pPr>
              <w:jc w:val="right"/>
              <w:rPr>
                <w:rFonts w:ascii="Arial" w:hAnsi="Arial" w:cs="Arial"/>
                <w:noProof/>
                <w:color w:val="auto"/>
                <w:kern w:val="2"/>
                <w:sz w:val="20"/>
                <w:szCs w:val="20"/>
                <w:lang w:val="sr-Cyrl-CS"/>
              </w:rPr>
            </w:pPr>
          </w:p>
        </w:tc>
        <w:tc>
          <w:tcPr>
            <w:tcW w:w="511" w:type="pct"/>
            <w:vAlign w:val="center"/>
          </w:tcPr>
          <w:p w:rsidR="00A11CEF" w:rsidRPr="00A11CEF" w:rsidRDefault="00A11CEF" w:rsidP="00745D29">
            <w:pPr>
              <w:jc w:val="right"/>
              <w:rPr>
                <w:rFonts w:ascii="Arial" w:hAnsi="Arial" w:cs="Arial"/>
                <w:noProof/>
                <w:color w:val="auto"/>
                <w:kern w:val="2"/>
                <w:sz w:val="20"/>
                <w:szCs w:val="20"/>
                <w:lang w:val="sr-Cyrl-CS"/>
              </w:rPr>
            </w:pPr>
          </w:p>
        </w:tc>
        <w:tc>
          <w:tcPr>
            <w:tcW w:w="662" w:type="pct"/>
            <w:vAlign w:val="center"/>
          </w:tcPr>
          <w:p w:rsidR="00A11CEF" w:rsidRPr="00A11CEF" w:rsidRDefault="00A11CEF" w:rsidP="00745D29">
            <w:pPr>
              <w:jc w:val="right"/>
              <w:rPr>
                <w:rFonts w:ascii="Arial" w:hAnsi="Arial" w:cs="Arial"/>
                <w:noProof/>
                <w:color w:val="auto"/>
                <w:kern w:val="2"/>
                <w:sz w:val="20"/>
                <w:szCs w:val="20"/>
                <w:lang w:val="sr-Cyrl-CS"/>
              </w:rPr>
            </w:pPr>
          </w:p>
        </w:tc>
      </w:tr>
    </w:tbl>
    <w:p w:rsidR="008B09A7" w:rsidRDefault="008B09A7" w:rsidP="00C546A3">
      <w:pPr>
        <w:autoSpaceDE w:val="0"/>
        <w:autoSpaceDN w:val="0"/>
        <w:adjustRightInd w:val="0"/>
        <w:jc w:val="both"/>
        <w:rPr>
          <w:rFonts w:ascii="Arial" w:hAnsi="Arial" w:cs="Arial"/>
          <w:sz w:val="22"/>
          <w:szCs w:val="22"/>
          <w:lang w:val="sr-Cyrl-CS"/>
        </w:rPr>
      </w:pPr>
    </w:p>
    <w:p w:rsidR="008B09A7" w:rsidRPr="00A11CEF" w:rsidRDefault="00A11CEF" w:rsidP="00C546A3">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(1+2+3+4+5+6):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A11CEF" w:rsidRDefault="00A11CEF" w:rsidP="00A11CEF">
      <w:pPr>
        <w:autoSpaceDE w:val="0"/>
        <w:autoSpaceDN w:val="0"/>
        <w:adjustRightInd w:val="0"/>
        <w:jc w:val="both"/>
        <w:rPr>
          <w:rFonts w:ascii="Arial" w:hAnsi="Arial" w:cs="Arial"/>
          <w:sz w:val="22"/>
          <w:szCs w:val="22"/>
          <w:lang w:val="sr-Cyrl-CS"/>
        </w:rPr>
      </w:pPr>
      <w:r w:rsidRPr="00A11CEF">
        <w:rPr>
          <w:rFonts w:ascii="Arial" w:hAnsi="Arial" w:cs="Arial"/>
          <w:b/>
          <w:sz w:val="22"/>
          <w:szCs w:val="22"/>
          <w:lang w:val="sr-Cyrl-CS"/>
        </w:rPr>
        <w:t xml:space="preserve">УКУПНА ВРЕДНОСТ ПОНУДЕ (1+2+3+4+5+6):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8B09A7" w:rsidRDefault="008B09A7" w:rsidP="00C546A3">
      <w:pPr>
        <w:autoSpaceDE w:val="0"/>
        <w:autoSpaceDN w:val="0"/>
        <w:adjustRightInd w:val="0"/>
        <w:jc w:val="both"/>
        <w:rPr>
          <w:rFonts w:ascii="Arial" w:hAnsi="Arial" w:cs="Arial"/>
          <w:sz w:val="22"/>
          <w:szCs w:val="22"/>
          <w:lang w:val="sr-Cyrl-CS"/>
        </w:rPr>
      </w:pPr>
    </w:p>
    <w:p w:rsidR="00A11CEF" w:rsidRDefault="00A11CEF" w:rsidP="00A11CEF">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A11CEF" w:rsidRPr="00DB2B29" w:rsidRDefault="00A11CEF" w:rsidP="00A11CEF">
      <w:pPr>
        <w:spacing w:line="240" w:lineRule="auto"/>
        <w:jc w:val="both"/>
        <w:rPr>
          <w:rFonts w:ascii="Arial" w:hAnsi="Arial" w:cs="Arial"/>
          <w:noProof/>
          <w:color w:val="000000" w:themeColor="text1"/>
          <w:sz w:val="20"/>
          <w:szCs w:val="20"/>
          <w:lang w:val="sr-Cyrl-CS"/>
        </w:rPr>
      </w:pPr>
    </w:p>
    <w:p w:rsidR="00A11CEF" w:rsidRDefault="00A11CEF" w:rsidP="00A11CE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A11CEF" w:rsidRDefault="00A11CEF" w:rsidP="00A11CEF">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11CEF" w:rsidRPr="00A11CEF" w:rsidRDefault="00A11CEF" w:rsidP="00A11CE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8B09A7" w:rsidRDefault="008B09A7" w:rsidP="00C546A3">
      <w:pPr>
        <w:autoSpaceDE w:val="0"/>
        <w:autoSpaceDN w:val="0"/>
        <w:adjustRightInd w:val="0"/>
        <w:jc w:val="both"/>
        <w:rPr>
          <w:rFonts w:ascii="Arial" w:hAnsi="Arial" w:cs="Arial"/>
          <w:sz w:val="22"/>
          <w:szCs w:val="22"/>
          <w:lang w:val="sr-Cyrl-CS"/>
        </w:rPr>
      </w:pPr>
    </w:p>
    <w:p w:rsidR="00A11CEF" w:rsidRPr="00024E6B" w:rsidRDefault="00A11CEF" w:rsidP="00A11CEF">
      <w:pPr>
        <w:jc w:val="both"/>
        <w:rPr>
          <w:rFonts w:ascii="Arial" w:hAnsi="Arial" w:cs="Arial"/>
          <w:b/>
          <w:iCs/>
          <w:sz w:val="22"/>
          <w:szCs w:val="22"/>
        </w:rPr>
      </w:pPr>
      <w:r w:rsidRPr="00024E6B">
        <w:rPr>
          <w:rFonts w:ascii="Arial" w:hAnsi="Arial" w:cs="Arial"/>
          <w:b/>
          <w:iCs/>
          <w:sz w:val="22"/>
          <w:szCs w:val="22"/>
        </w:rPr>
        <w:t xml:space="preserve">                                                      М.П</w:t>
      </w:r>
      <w:r w:rsidRPr="00024E6B">
        <w:rPr>
          <w:rFonts w:ascii="Arial" w:hAnsi="Arial" w:cs="Arial"/>
          <w:b/>
          <w:i/>
          <w:iCs/>
          <w:sz w:val="22"/>
          <w:szCs w:val="22"/>
        </w:rPr>
        <w:t xml:space="preserve">                       ___________________________                          </w:t>
      </w:r>
    </w:p>
    <w:p w:rsidR="00A11CEF" w:rsidRDefault="00A11CEF" w:rsidP="00A11CEF">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9F68B9" w:rsidRDefault="009F68B9" w:rsidP="00A11CEF">
      <w:pPr>
        <w:autoSpaceDE w:val="0"/>
        <w:autoSpaceDN w:val="0"/>
        <w:adjustRightInd w:val="0"/>
        <w:jc w:val="both"/>
        <w:rPr>
          <w:rFonts w:ascii="Arial" w:hAnsi="Arial" w:cs="Arial"/>
          <w:sz w:val="22"/>
          <w:szCs w:val="22"/>
        </w:rPr>
      </w:pPr>
    </w:p>
    <w:p w:rsidR="009F68B9" w:rsidRPr="009F68B9" w:rsidRDefault="009F68B9" w:rsidP="00A11CEF">
      <w:pPr>
        <w:autoSpaceDE w:val="0"/>
        <w:autoSpaceDN w:val="0"/>
        <w:adjustRightInd w:val="0"/>
        <w:jc w:val="both"/>
        <w:rPr>
          <w:rFonts w:ascii="Arial" w:hAnsi="Arial" w:cs="Arial"/>
          <w:sz w:val="22"/>
          <w:szCs w:val="22"/>
        </w:rPr>
      </w:pPr>
      <w:r>
        <w:rPr>
          <w:rFonts w:ascii="Arial" w:hAnsi="Arial" w:cs="Arial"/>
          <w:sz w:val="22"/>
          <w:szCs w:val="22"/>
        </w:rPr>
        <w:t>упутство:</w:t>
      </w:r>
    </w:p>
    <w:p w:rsidR="00A11CEF" w:rsidRPr="007A515F" w:rsidRDefault="009F68B9" w:rsidP="003A64F8">
      <w:pPr>
        <w:pStyle w:val="ListParagraph"/>
        <w:numPr>
          <w:ilvl w:val="0"/>
          <w:numId w:val="15"/>
        </w:numPr>
        <w:jc w:val="both"/>
        <w:rPr>
          <w:rFonts w:ascii="Arial" w:hAnsi="Arial" w:cs="Arial"/>
          <w:b/>
          <w:bCs/>
          <w:sz w:val="22"/>
          <w:szCs w:val="22"/>
        </w:rPr>
      </w:pPr>
      <w:r>
        <w:rPr>
          <w:rFonts w:ascii="Arial" w:hAnsi="Arial" w:cs="Arial"/>
          <w:b/>
          <w:bCs/>
          <w:sz w:val="18"/>
          <w:szCs w:val="18"/>
        </w:rPr>
        <w:t xml:space="preserve">предметни образац у себи садржи и </w:t>
      </w:r>
      <w:r w:rsidRPr="009F68B9">
        <w:rPr>
          <w:rFonts w:ascii="Arial" w:hAnsi="Arial" w:cs="Arial"/>
          <w:b/>
          <w:bCs/>
          <w:i/>
          <w:sz w:val="18"/>
          <w:szCs w:val="18"/>
        </w:rPr>
        <w:t>образац структуре понуђене цене</w:t>
      </w:r>
      <w:r>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7A515F" w:rsidRDefault="007A515F" w:rsidP="00273CB9">
      <w:pPr>
        <w:pStyle w:val="ListParagraph"/>
        <w:jc w:val="both"/>
        <w:rPr>
          <w:rFonts w:ascii="Arial" w:hAnsi="Arial" w:cs="Arial"/>
          <w:b/>
          <w:bCs/>
          <w:sz w:val="22"/>
          <w:szCs w:val="22"/>
        </w:rPr>
      </w:pPr>
    </w:p>
    <w:p w:rsidR="00273CB9" w:rsidRPr="009F68B9" w:rsidRDefault="00273CB9" w:rsidP="00273CB9">
      <w:pPr>
        <w:pStyle w:val="ListParagraph"/>
        <w:jc w:val="both"/>
        <w:rPr>
          <w:rFonts w:ascii="Arial" w:hAnsi="Arial" w:cs="Arial"/>
          <w:b/>
          <w:bCs/>
          <w:sz w:val="22"/>
          <w:szCs w:val="22"/>
        </w:rPr>
      </w:pPr>
    </w:p>
    <w:p w:rsidR="008B09A7" w:rsidRPr="00745D29" w:rsidRDefault="00745D29" w:rsidP="00745D29">
      <w:pPr>
        <w:autoSpaceDE w:val="0"/>
        <w:autoSpaceDN w:val="0"/>
        <w:adjustRightInd w:val="0"/>
        <w:jc w:val="center"/>
        <w:rPr>
          <w:rFonts w:ascii="Arial" w:hAnsi="Arial" w:cs="Arial"/>
          <w:b/>
          <w:color w:val="auto"/>
          <w:sz w:val="20"/>
          <w:szCs w:val="20"/>
          <w:lang w:val="sr-Cyrl-CS"/>
        </w:rPr>
      </w:pPr>
      <w:r w:rsidRPr="00745D29">
        <w:rPr>
          <w:rFonts w:ascii="Arial" w:hAnsi="Arial" w:cs="Arial"/>
          <w:b/>
          <w:bCs/>
          <w:noProof/>
          <w:color w:val="auto"/>
          <w:sz w:val="20"/>
          <w:szCs w:val="20"/>
          <w:lang w:val="sr-Cyrl-CS"/>
        </w:rPr>
        <w:lastRenderedPageBreak/>
        <w:t xml:space="preserve">2. партија: </w:t>
      </w:r>
      <w:r w:rsidRPr="00745D29">
        <w:rPr>
          <w:rFonts w:ascii="Arial" w:hAnsi="Arial" w:cs="Arial"/>
          <w:b/>
          <w:noProof/>
          <w:color w:val="auto"/>
          <w:sz w:val="20"/>
          <w:szCs w:val="20"/>
          <w:lang w:val="sr-Cyrl-CS"/>
        </w:rPr>
        <w:t>одржавање,сервисиање, набавка и замена резервних делова/потрошног материјала и верификација рада опреме произвођача</w:t>
      </w:r>
      <w:r w:rsidRPr="00745D29">
        <w:rPr>
          <w:rFonts w:ascii="Arial" w:hAnsi="Arial" w:cs="Arial"/>
          <w:b/>
          <w:bCs/>
          <w:noProof/>
          <w:color w:val="auto"/>
          <w:sz w:val="20"/>
          <w:szCs w:val="20"/>
          <w:lang w:val="sr-Cyrl-CS"/>
        </w:rPr>
        <w:t xml:space="preserve">: </w:t>
      </w:r>
      <w:r w:rsidRPr="00745D29">
        <w:rPr>
          <w:rFonts w:ascii="Arial" w:hAnsi="Arial" w:cs="Arial"/>
          <w:b/>
          <w:bCs/>
          <w:noProof/>
          <w:color w:val="auto"/>
          <w:sz w:val="20"/>
          <w:szCs w:val="20"/>
          <w:lang w:val="sr-Latn-CS"/>
        </w:rPr>
        <w:t>Metrohm</w:t>
      </w:r>
    </w:p>
    <w:p w:rsidR="008B09A7" w:rsidRDefault="008B09A7" w:rsidP="00745D29">
      <w:pPr>
        <w:autoSpaceDE w:val="0"/>
        <w:autoSpaceDN w:val="0"/>
        <w:adjustRightInd w:val="0"/>
        <w:jc w:val="center"/>
        <w:rPr>
          <w:rFonts w:ascii="Arial" w:hAnsi="Arial" w:cs="Arial"/>
          <w:sz w:val="22"/>
          <w:szCs w:val="22"/>
          <w:lang w:val="sr-Cyrl-CS"/>
        </w:rPr>
      </w:pPr>
    </w:p>
    <w:p w:rsidR="00745D29" w:rsidRPr="00745D29" w:rsidRDefault="00745D29" w:rsidP="00745D29">
      <w:pPr>
        <w:autoSpaceDE w:val="0"/>
        <w:autoSpaceDN w:val="0"/>
        <w:adjustRightInd w:val="0"/>
        <w:jc w:val="center"/>
        <w:rPr>
          <w:rFonts w:ascii="Arial" w:hAnsi="Arial" w:cs="Arial"/>
          <w:b/>
          <w:sz w:val="20"/>
          <w:szCs w:val="20"/>
          <w:lang w:val="sr-Cyrl-CS"/>
        </w:rPr>
      </w:pPr>
      <w:r w:rsidRPr="00745D29">
        <w:rPr>
          <w:rFonts w:ascii="Arial" w:hAnsi="Arial" w:cs="Arial"/>
          <w:b/>
          <w:sz w:val="20"/>
          <w:szCs w:val="20"/>
          <w:lang w:val="sr-Cyrl-CS"/>
        </w:rPr>
        <w:t>Понуда број____________од________________године</w:t>
      </w:r>
    </w:p>
    <w:p w:rsidR="008B09A7" w:rsidRDefault="008B09A7" w:rsidP="00C546A3">
      <w:pPr>
        <w:autoSpaceDE w:val="0"/>
        <w:autoSpaceDN w:val="0"/>
        <w:adjustRightInd w:val="0"/>
        <w:jc w:val="both"/>
        <w:rPr>
          <w:rFonts w:ascii="Arial" w:hAnsi="Arial" w:cs="Arial"/>
          <w:sz w:val="22"/>
          <w:szCs w:val="22"/>
          <w:lang w:val="sr-Cyrl-CS"/>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7"/>
        <w:gridCol w:w="2674"/>
        <w:gridCol w:w="1177"/>
        <w:gridCol w:w="1149"/>
        <w:gridCol w:w="1366"/>
        <w:gridCol w:w="1258"/>
        <w:gridCol w:w="1151"/>
        <w:gridCol w:w="1384"/>
        <w:gridCol w:w="1387"/>
        <w:gridCol w:w="1393"/>
      </w:tblGrid>
      <w:tr w:rsidR="00745D29" w:rsidRPr="00745D29" w:rsidTr="00745D29">
        <w:tc>
          <w:tcPr>
            <w:tcW w:w="5000" w:type="pct"/>
            <w:gridSpan w:val="10"/>
            <w:vAlign w:val="center"/>
          </w:tcPr>
          <w:p w:rsidR="00745D29" w:rsidRPr="00745D29" w:rsidRDefault="00745D29" w:rsidP="003A64F8">
            <w:pPr>
              <w:pStyle w:val="ListParagraph"/>
              <w:numPr>
                <w:ilvl w:val="0"/>
                <w:numId w:val="76"/>
              </w:numPr>
              <w:jc w:val="center"/>
              <w:rPr>
                <w:rFonts w:ascii="Arial" w:hAnsi="Arial" w:cs="Arial"/>
                <w:b/>
                <w:bCs/>
                <w:i/>
                <w:iCs/>
                <w:noProof/>
                <w:color w:val="auto"/>
                <w:sz w:val="20"/>
                <w:szCs w:val="20"/>
                <w:lang w:val="sr-Cyrl-CS"/>
              </w:rPr>
            </w:pPr>
            <w:r w:rsidRPr="00745D29">
              <w:rPr>
                <w:rFonts w:ascii="Arial" w:hAnsi="Arial" w:cs="Arial"/>
                <w:b/>
                <w:bCs/>
                <w:iCs/>
                <w:noProof/>
                <w:color w:val="auto"/>
                <w:sz w:val="20"/>
                <w:szCs w:val="20"/>
                <w:lang w:val="sr-Cyrl-CS"/>
              </w:rPr>
              <w:t>Набавка и замена резервних д</w:t>
            </w:r>
            <w:r w:rsidRPr="00745D29">
              <w:rPr>
                <w:rFonts w:ascii="Arial" w:hAnsi="Arial" w:cs="Arial"/>
                <w:b/>
                <w:bCs/>
                <w:noProof/>
                <w:color w:val="auto"/>
                <w:sz w:val="20"/>
                <w:szCs w:val="20"/>
                <w:lang w:val="sr-Cyrl-CS"/>
              </w:rPr>
              <w:t xml:space="preserve">елова за Јонске хроматографе 766 </w:t>
            </w:r>
            <w:r w:rsidRPr="00745D29">
              <w:rPr>
                <w:rFonts w:ascii="Arial" w:hAnsi="Arial" w:cs="Arial"/>
                <w:b/>
                <w:bCs/>
                <w:noProof/>
                <w:color w:val="auto"/>
                <w:sz w:val="20"/>
                <w:szCs w:val="20"/>
                <w:lang w:val="sr-Latn-CS"/>
              </w:rPr>
              <w:t xml:space="preserve">IC </w:t>
            </w:r>
            <w:r w:rsidRPr="00745D29">
              <w:rPr>
                <w:rFonts w:ascii="Arial" w:hAnsi="Arial" w:cs="Arial"/>
                <w:b/>
                <w:bCs/>
                <w:noProof/>
                <w:color w:val="auto"/>
                <w:sz w:val="20"/>
                <w:szCs w:val="20"/>
              </w:rPr>
              <w:t>и</w:t>
            </w:r>
            <w:r w:rsidRPr="00745D29">
              <w:rPr>
                <w:rFonts w:ascii="Arial" w:hAnsi="Arial" w:cs="Arial"/>
                <w:b/>
                <w:bCs/>
                <w:noProof/>
                <w:color w:val="auto"/>
                <w:sz w:val="20"/>
                <w:szCs w:val="20"/>
                <w:lang w:val="sr-Latn-CS"/>
              </w:rPr>
              <w:t xml:space="preserve"> Sample Processor</w:t>
            </w:r>
            <w:r w:rsidRPr="00745D29">
              <w:rPr>
                <w:rFonts w:ascii="Arial" w:hAnsi="Arial" w:cs="Arial"/>
                <w:b/>
                <w:bCs/>
                <w:noProof/>
                <w:color w:val="auto"/>
                <w:sz w:val="20"/>
                <w:szCs w:val="20"/>
                <w:lang w:val="sr-Cyrl-CS"/>
              </w:rPr>
              <w:t>,761</w:t>
            </w:r>
          </w:p>
        </w:tc>
      </w:tr>
      <w:tr w:rsidR="00745D29" w:rsidRPr="00745D29" w:rsidTr="00745D29">
        <w:tc>
          <w:tcPr>
            <w:tcW w:w="401" w:type="pct"/>
            <w:vAlign w:val="center"/>
          </w:tcPr>
          <w:p w:rsidR="00745D29" w:rsidRPr="00024E6B" w:rsidRDefault="00745D29" w:rsidP="00745D29">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Р.бр.</w:t>
            </w:r>
          </w:p>
        </w:tc>
        <w:tc>
          <w:tcPr>
            <w:tcW w:w="951" w:type="pct"/>
            <w:vAlign w:val="center"/>
          </w:tcPr>
          <w:p w:rsidR="00745D29" w:rsidRPr="00024E6B" w:rsidRDefault="00745D29" w:rsidP="00745D29">
            <w:pPr>
              <w:spacing w:line="240" w:lineRule="auto"/>
              <w:jc w:val="center"/>
              <w:rPr>
                <w:rFonts w:ascii="Arial" w:hAnsi="Arial" w:cs="Arial"/>
                <w:b/>
                <w:noProof/>
                <w:sz w:val="20"/>
                <w:szCs w:val="20"/>
                <w:lang w:val="sr-Cyrl-CS"/>
              </w:rPr>
            </w:pPr>
            <w:r>
              <w:rPr>
                <w:rFonts w:ascii="Arial" w:hAnsi="Arial" w:cs="Arial"/>
                <w:b/>
                <w:noProof/>
                <w:sz w:val="20"/>
                <w:szCs w:val="20"/>
                <w:lang w:val="sr-Cyrl-CS"/>
              </w:rPr>
              <w:t>Назив</w:t>
            </w:r>
            <w:r w:rsidRPr="00024E6B">
              <w:rPr>
                <w:rFonts w:ascii="Arial" w:hAnsi="Arial" w:cs="Arial"/>
                <w:b/>
                <w:noProof/>
                <w:sz w:val="20"/>
                <w:szCs w:val="20"/>
                <w:lang w:val="sr-Cyrl-CS"/>
              </w:rPr>
              <w:t xml:space="preserve"> </w:t>
            </w:r>
            <w:r>
              <w:rPr>
                <w:rFonts w:ascii="Arial" w:hAnsi="Arial" w:cs="Arial"/>
                <w:b/>
                <w:noProof/>
                <w:sz w:val="20"/>
                <w:szCs w:val="20"/>
                <w:lang w:val="sr-Cyrl-CS"/>
              </w:rPr>
              <w:t>резервног дела/пот.мат који се набавља и мења</w:t>
            </w:r>
          </w:p>
        </w:tc>
        <w:tc>
          <w:tcPr>
            <w:tcW w:w="418" w:type="pct"/>
            <w:vAlign w:val="center"/>
          </w:tcPr>
          <w:p w:rsidR="00745D29" w:rsidRPr="00024E6B" w:rsidRDefault="00745D29" w:rsidP="00745D29">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Количина</w:t>
            </w:r>
          </w:p>
        </w:tc>
        <w:tc>
          <w:tcPr>
            <w:tcW w:w="408" w:type="pct"/>
            <w:vAlign w:val="center"/>
          </w:tcPr>
          <w:p w:rsidR="00745D29" w:rsidRPr="00024E6B" w:rsidRDefault="00745D29" w:rsidP="00745D29">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Јед.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без пдв-а</w:t>
            </w:r>
          </w:p>
        </w:tc>
        <w:tc>
          <w:tcPr>
            <w:tcW w:w="486" w:type="pct"/>
            <w:vAlign w:val="center"/>
          </w:tcPr>
          <w:p w:rsidR="00745D29" w:rsidRPr="00024E6B" w:rsidRDefault="00745D29" w:rsidP="00745D29">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Јед.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цена са пдв-ом</w:t>
            </w:r>
          </w:p>
        </w:tc>
        <w:tc>
          <w:tcPr>
            <w:tcW w:w="447" w:type="pct"/>
            <w:vAlign w:val="center"/>
          </w:tcPr>
          <w:p w:rsidR="00745D29" w:rsidRPr="00024E6B" w:rsidRDefault="00745D29" w:rsidP="00745D29">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Укупна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без пдв-а</w:t>
            </w:r>
          </w:p>
        </w:tc>
        <w:tc>
          <w:tcPr>
            <w:tcW w:w="409" w:type="pct"/>
            <w:vAlign w:val="center"/>
          </w:tcPr>
          <w:p w:rsidR="00745D29" w:rsidRPr="00024E6B" w:rsidRDefault="00745D29" w:rsidP="00745D29">
            <w:pPr>
              <w:spacing w:line="240" w:lineRule="auto"/>
              <w:jc w:val="center"/>
              <w:rPr>
                <w:rFonts w:ascii="Arial" w:hAnsi="Arial" w:cs="Arial"/>
                <w:b/>
                <w:noProof/>
                <w:sz w:val="20"/>
                <w:szCs w:val="20"/>
                <w:lang w:val="sr-Cyrl-CS"/>
              </w:rPr>
            </w:pPr>
            <w:r w:rsidRPr="00024E6B">
              <w:rPr>
                <w:rFonts w:ascii="Arial" w:hAnsi="Arial" w:cs="Arial"/>
                <w:b/>
                <w:noProof/>
                <w:sz w:val="20"/>
                <w:szCs w:val="20"/>
                <w:lang w:val="sr-Cyrl-CS"/>
              </w:rPr>
              <w:t xml:space="preserve">Укупна </w:t>
            </w:r>
            <w:r w:rsidRPr="00024E6B">
              <w:rPr>
                <w:rFonts w:ascii="Arial" w:hAnsi="Arial" w:cs="Arial"/>
                <w:b/>
                <w:sz w:val="20"/>
                <w:szCs w:val="20"/>
                <w:lang w:val="sr-Cyrl-CS"/>
              </w:rPr>
              <w:t>вредност</w:t>
            </w:r>
            <w:r w:rsidRPr="00024E6B">
              <w:rPr>
                <w:rFonts w:ascii="Arial" w:hAnsi="Arial" w:cs="Arial"/>
                <w:sz w:val="20"/>
                <w:szCs w:val="20"/>
                <w:lang w:val="sr-Cyrl-CS"/>
              </w:rPr>
              <w:t xml:space="preserve"> </w:t>
            </w:r>
            <w:r w:rsidRPr="00024E6B">
              <w:rPr>
                <w:rFonts w:ascii="Arial" w:hAnsi="Arial" w:cs="Arial"/>
                <w:b/>
                <w:noProof/>
                <w:sz w:val="20"/>
                <w:szCs w:val="20"/>
                <w:lang w:val="sr-Cyrl-CS"/>
              </w:rPr>
              <w:t>са пдв-ом</w:t>
            </w:r>
          </w:p>
        </w:tc>
        <w:tc>
          <w:tcPr>
            <w:tcW w:w="492" w:type="pct"/>
            <w:vAlign w:val="center"/>
          </w:tcPr>
          <w:p w:rsidR="00745D29" w:rsidRPr="00024E6B" w:rsidRDefault="00745D29" w:rsidP="00745D29">
            <w:pPr>
              <w:spacing w:line="240" w:lineRule="auto"/>
              <w:jc w:val="center"/>
              <w:rPr>
                <w:rFonts w:ascii="Arial" w:hAnsi="Arial" w:cs="Arial"/>
                <w:b/>
                <w:noProof/>
                <w:sz w:val="20"/>
                <w:szCs w:val="20"/>
                <w:lang w:val="sr-Cyrl-CS"/>
              </w:rPr>
            </w:pPr>
            <w:r>
              <w:rPr>
                <w:rFonts w:ascii="Arial" w:hAnsi="Arial" w:cs="Arial"/>
                <w:b/>
                <w:noProof/>
                <w:sz w:val="20"/>
                <w:szCs w:val="20"/>
                <w:lang w:val="sr-Cyrl-CS"/>
              </w:rPr>
              <w:t>Рад</w:t>
            </w:r>
            <w:r w:rsidRPr="00024E6B">
              <w:rPr>
                <w:rFonts w:ascii="Arial" w:hAnsi="Arial" w:cs="Arial"/>
                <w:b/>
                <w:noProof/>
                <w:sz w:val="20"/>
                <w:szCs w:val="20"/>
                <w:lang w:val="sr-Cyrl-CS"/>
              </w:rPr>
              <w:t xml:space="preserve"> (%)</w:t>
            </w:r>
          </w:p>
        </w:tc>
        <w:tc>
          <w:tcPr>
            <w:tcW w:w="493" w:type="pct"/>
            <w:vAlign w:val="center"/>
          </w:tcPr>
          <w:p w:rsidR="00745D29" w:rsidRPr="00024E6B" w:rsidRDefault="00745D29" w:rsidP="00745D29">
            <w:pPr>
              <w:spacing w:line="240" w:lineRule="auto"/>
              <w:jc w:val="center"/>
              <w:rPr>
                <w:rFonts w:ascii="Arial" w:hAnsi="Arial" w:cs="Arial"/>
                <w:b/>
                <w:noProof/>
                <w:sz w:val="20"/>
                <w:szCs w:val="20"/>
                <w:lang w:val="sr-Cyrl-CS"/>
              </w:rPr>
            </w:pPr>
            <w:r>
              <w:rPr>
                <w:rFonts w:ascii="Arial" w:hAnsi="Arial" w:cs="Arial"/>
                <w:b/>
                <w:noProof/>
                <w:sz w:val="20"/>
                <w:szCs w:val="20"/>
                <w:lang w:val="sr-Cyrl-CS"/>
              </w:rPr>
              <w:t>Материјал</w:t>
            </w:r>
            <w:r w:rsidRPr="00024E6B">
              <w:rPr>
                <w:rFonts w:ascii="Arial" w:hAnsi="Arial" w:cs="Arial"/>
                <w:b/>
                <w:noProof/>
                <w:sz w:val="20"/>
                <w:szCs w:val="20"/>
                <w:lang w:val="sr-Cyrl-CS"/>
              </w:rPr>
              <w:t xml:space="preserve"> (%)</w:t>
            </w:r>
          </w:p>
        </w:tc>
        <w:tc>
          <w:tcPr>
            <w:tcW w:w="495" w:type="pct"/>
            <w:vAlign w:val="center"/>
          </w:tcPr>
          <w:p w:rsidR="00745D29" w:rsidRDefault="00745D29" w:rsidP="00745D29">
            <w:pPr>
              <w:spacing w:line="240" w:lineRule="auto"/>
              <w:jc w:val="center"/>
              <w:rPr>
                <w:rFonts w:ascii="Arial" w:hAnsi="Arial" w:cs="Arial"/>
                <w:b/>
                <w:noProof/>
                <w:sz w:val="20"/>
                <w:szCs w:val="20"/>
                <w:lang w:val="sr-Cyrl-CS"/>
              </w:rPr>
            </w:pPr>
            <w:r>
              <w:rPr>
                <w:rFonts w:ascii="Arial" w:hAnsi="Arial" w:cs="Arial"/>
                <w:b/>
                <w:noProof/>
                <w:sz w:val="20"/>
                <w:szCs w:val="20"/>
                <w:lang w:val="sr-Cyrl-CS"/>
              </w:rPr>
              <w:t>Остало</w:t>
            </w:r>
            <w:r w:rsidRPr="00024E6B">
              <w:rPr>
                <w:rFonts w:ascii="Arial" w:hAnsi="Arial" w:cs="Arial"/>
                <w:b/>
                <w:noProof/>
                <w:sz w:val="20"/>
                <w:szCs w:val="20"/>
                <w:lang w:val="sr-Cyrl-CS"/>
              </w:rPr>
              <w:t>(%)</w:t>
            </w: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sr-Cyrl-CS"/>
              </w:rPr>
            </w:pPr>
          </w:p>
        </w:tc>
        <w:tc>
          <w:tcPr>
            <w:tcW w:w="951" w:type="pct"/>
            <w:vAlign w:val="center"/>
          </w:tcPr>
          <w:p w:rsidR="00745D29" w:rsidRPr="00745D29" w:rsidRDefault="00745D29" w:rsidP="00745D29">
            <w:pPr>
              <w:rPr>
                <w:rFonts w:ascii="Arial" w:hAnsi="Arial" w:cs="Arial"/>
                <w:color w:val="auto"/>
                <w:sz w:val="20"/>
                <w:szCs w:val="20"/>
                <w:lang w:val="fr-FR"/>
              </w:rPr>
            </w:pPr>
            <w:r w:rsidRPr="00745D29">
              <w:rPr>
                <w:rFonts w:ascii="Arial" w:hAnsi="Arial" w:cs="Arial"/>
                <w:color w:val="auto"/>
                <w:sz w:val="20"/>
                <w:szCs w:val="20"/>
                <w:lang w:val="fr-FR"/>
              </w:rPr>
              <w:t>62620150 1 Pulsation Absorber MF Absorber pulsacija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sv-SE"/>
              </w:rPr>
            </w:pPr>
            <w:r w:rsidRPr="00745D29">
              <w:rPr>
                <w:rFonts w:ascii="Arial" w:hAnsi="Arial" w:cs="Arial"/>
                <w:color w:val="auto"/>
                <w:sz w:val="20"/>
                <w:szCs w:val="20"/>
                <w:lang w:val="sv-SE"/>
              </w:rPr>
              <w:t>61006530 1 Metrosep A Supp 5 - 250/4.0 Anjonska kolona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sv-SE"/>
              </w:rPr>
            </w:pPr>
          </w:p>
        </w:tc>
        <w:tc>
          <w:tcPr>
            <w:tcW w:w="486" w:type="pct"/>
            <w:vAlign w:val="center"/>
          </w:tcPr>
          <w:p w:rsidR="00745D29" w:rsidRPr="00745D29" w:rsidRDefault="00745D29" w:rsidP="00745D29">
            <w:pPr>
              <w:jc w:val="right"/>
              <w:rPr>
                <w:rFonts w:ascii="Arial" w:hAnsi="Arial" w:cs="Arial"/>
                <w:color w:val="auto"/>
                <w:sz w:val="20"/>
                <w:szCs w:val="20"/>
                <w:lang w:val="sv-SE"/>
              </w:rPr>
            </w:pPr>
          </w:p>
        </w:tc>
        <w:tc>
          <w:tcPr>
            <w:tcW w:w="447" w:type="pct"/>
            <w:vAlign w:val="center"/>
          </w:tcPr>
          <w:p w:rsidR="00745D29" w:rsidRPr="00745D29" w:rsidRDefault="00745D29" w:rsidP="00745D29">
            <w:pPr>
              <w:jc w:val="right"/>
              <w:rPr>
                <w:rFonts w:ascii="Arial" w:hAnsi="Arial" w:cs="Arial"/>
                <w:color w:val="auto"/>
                <w:sz w:val="20"/>
                <w:szCs w:val="20"/>
                <w:lang w:val="sv-SE"/>
              </w:rPr>
            </w:pPr>
          </w:p>
        </w:tc>
        <w:tc>
          <w:tcPr>
            <w:tcW w:w="409" w:type="pct"/>
            <w:vAlign w:val="center"/>
          </w:tcPr>
          <w:p w:rsidR="00745D29" w:rsidRPr="00745D29" w:rsidRDefault="00745D29" w:rsidP="00745D29">
            <w:pPr>
              <w:jc w:val="right"/>
              <w:rPr>
                <w:rFonts w:ascii="Arial" w:hAnsi="Arial" w:cs="Arial"/>
                <w:color w:val="auto"/>
                <w:sz w:val="20"/>
                <w:szCs w:val="20"/>
                <w:lang w:val="sv-SE"/>
              </w:rPr>
            </w:pPr>
          </w:p>
        </w:tc>
        <w:tc>
          <w:tcPr>
            <w:tcW w:w="492" w:type="pct"/>
          </w:tcPr>
          <w:p w:rsidR="00745D29" w:rsidRPr="00745D29" w:rsidRDefault="00745D29" w:rsidP="00745D29">
            <w:pPr>
              <w:jc w:val="right"/>
              <w:rPr>
                <w:rFonts w:ascii="Arial" w:hAnsi="Arial" w:cs="Arial"/>
                <w:color w:val="auto"/>
                <w:sz w:val="20"/>
                <w:szCs w:val="20"/>
                <w:lang w:val="sv-SE"/>
              </w:rPr>
            </w:pPr>
          </w:p>
        </w:tc>
        <w:tc>
          <w:tcPr>
            <w:tcW w:w="493" w:type="pct"/>
          </w:tcPr>
          <w:p w:rsidR="00745D29" w:rsidRPr="00745D29" w:rsidRDefault="00745D29" w:rsidP="00745D29">
            <w:pPr>
              <w:jc w:val="right"/>
              <w:rPr>
                <w:rFonts w:ascii="Arial" w:hAnsi="Arial" w:cs="Arial"/>
                <w:color w:val="auto"/>
                <w:sz w:val="20"/>
                <w:szCs w:val="20"/>
                <w:lang w:val="sv-SE"/>
              </w:rPr>
            </w:pPr>
          </w:p>
        </w:tc>
        <w:tc>
          <w:tcPr>
            <w:tcW w:w="495" w:type="pct"/>
          </w:tcPr>
          <w:p w:rsidR="00745D29" w:rsidRPr="00745D29" w:rsidRDefault="00745D29" w:rsidP="00745D29">
            <w:pPr>
              <w:jc w:val="right"/>
              <w:rPr>
                <w:rFonts w:ascii="Arial" w:hAnsi="Arial" w:cs="Arial"/>
                <w:color w:val="auto"/>
                <w:sz w:val="20"/>
                <w:szCs w:val="20"/>
                <w:lang w:val="sv-SE"/>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sv-S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sv-SE"/>
              </w:rPr>
              <w:t>61006500 2 Metrosep A Supp 4/5 Guard/4.0 Anjonska predkolona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sv-SE"/>
              </w:rPr>
              <w:t>61050410 1 Metrosep C 4 - 100/4.0 Katjonska kolona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sv-SE"/>
              </w:rPr>
            </w:pPr>
            <w:r w:rsidRPr="00745D29">
              <w:rPr>
                <w:rFonts w:ascii="Arial" w:hAnsi="Arial" w:cs="Arial"/>
                <w:color w:val="auto"/>
                <w:sz w:val="20"/>
                <w:szCs w:val="20"/>
                <w:lang w:val="sv-SE"/>
              </w:rPr>
              <w:t>61050500 1 Metrosep C 4 Guard/4.0 Katjonska predkolona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sv-SE"/>
              </w:rPr>
            </w:pPr>
          </w:p>
        </w:tc>
        <w:tc>
          <w:tcPr>
            <w:tcW w:w="486" w:type="pct"/>
            <w:vAlign w:val="center"/>
          </w:tcPr>
          <w:p w:rsidR="00745D29" w:rsidRPr="00745D29" w:rsidRDefault="00745D29" w:rsidP="00745D29">
            <w:pPr>
              <w:jc w:val="right"/>
              <w:rPr>
                <w:rFonts w:ascii="Arial" w:hAnsi="Arial" w:cs="Arial"/>
                <w:color w:val="auto"/>
                <w:sz w:val="20"/>
                <w:szCs w:val="20"/>
                <w:lang w:val="sv-SE"/>
              </w:rPr>
            </w:pPr>
          </w:p>
        </w:tc>
        <w:tc>
          <w:tcPr>
            <w:tcW w:w="447" w:type="pct"/>
            <w:vAlign w:val="center"/>
          </w:tcPr>
          <w:p w:rsidR="00745D29" w:rsidRPr="00745D29" w:rsidRDefault="00745D29" w:rsidP="00745D29">
            <w:pPr>
              <w:jc w:val="right"/>
              <w:rPr>
                <w:rFonts w:ascii="Arial" w:hAnsi="Arial" w:cs="Arial"/>
                <w:color w:val="auto"/>
                <w:sz w:val="20"/>
                <w:szCs w:val="20"/>
                <w:lang w:val="sv-SE"/>
              </w:rPr>
            </w:pPr>
          </w:p>
        </w:tc>
        <w:tc>
          <w:tcPr>
            <w:tcW w:w="409" w:type="pct"/>
            <w:vAlign w:val="center"/>
          </w:tcPr>
          <w:p w:rsidR="00745D29" w:rsidRPr="00745D29" w:rsidRDefault="00745D29" w:rsidP="00745D29">
            <w:pPr>
              <w:jc w:val="right"/>
              <w:rPr>
                <w:rFonts w:ascii="Arial" w:hAnsi="Arial" w:cs="Arial"/>
                <w:color w:val="auto"/>
                <w:sz w:val="20"/>
                <w:szCs w:val="20"/>
                <w:lang w:val="sv-SE"/>
              </w:rPr>
            </w:pPr>
          </w:p>
        </w:tc>
        <w:tc>
          <w:tcPr>
            <w:tcW w:w="492" w:type="pct"/>
          </w:tcPr>
          <w:p w:rsidR="00745D29" w:rsidRPr="00745D29" w:rsidRDefault="00745D29" w:rsidP="00745D29">
            <w:pPr>
              <w:jc w:val="right"/>
              <w:rPr>
                <w:rFonts w:ascii="Arial" w:hAnsi="Arial" w:cs="Arial"/>
                <w:color w:val="auto"/>
                <w:sz w:val="20"/>
                <w:szCs w:val="20"/>
                <w:lang w:val="sv-SE"/>
              </w:rPr>
            </w:pPr>
          </w:p>
        </w:tc>
        <w:tc>
          <w:tcPr>
            <w:tcW w:w="493" w:type="pct"/>
          </w:tcPr>
          <w:p w:rsidR="00745D29" w:rsidRPr="00745D29" w:rsidRDefault="00745D29" w:rsidP="00745D29">
            <w:pPr>
              <w:jc w:val="right"/>
              <w:rPr>
                <w:rFonts w:ascii="Arial" w:hAnsi="Arial" w:cs="Arial"/>
                <w:color w:val="auto"/>
                <w:sz w:val="20"/>
                <w:szCs w:val="20"/>
                <w:lang w:val="sv-SE"/>
              </w:rPr>
            </w:pPr>
          </w:p>
        </w:tc>
        <w:tc>
          <w:tcPr>
            <w:tcW w:w="495" w:type="pct"/>
          </w:tcPr>
          <w:p w:rsidR="00745D29" w:rsidRPr="00745D29" w:rsidRDefault="00745D29" w:rsidP="00745D29">
            <w:pPr>
              <w:jc w:val="right"/>
              <w:rPr>
                <w:rFonts w:ascii="Arial" w:hAnsi="Arial" w:cs="Arial"/>
                <w:color w:val="auto"/>
                <w:sz w:val="20"/>
                <w:szCs w:val="20"/>
                <w:lang w:val="sv-SE"/>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sv-S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de-DE"/>
              </w:rPr>
              <w:t>62821090 4 Aspir. Filter PE 27um 5x Aspiracioni filter</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de-DE"/>
              </w:rPr>
            </w:pPr>
            <w:r w:rsidRPr="00745D29">
              <w:rPr>
                <w:rFonts w:ascii="Arial" w:hAnsi="Arial" w:cs="Arial"/>
                <w:color w:val="auto"/>
                <w:sz w:val="20"/>
                <w:szCs w:val="20"/>
                <w:lang w:val="de-DE"/>
              </w:rPr>
              <w:t>62821130 2 PE Filter 2um 10x Uložak inline filtera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de-DE"/>
              </w:rPr>
            </w:pPr>
          </w:p>
        </w:tc>
        <w:tc>
          <w:tcPr>
            <w:tcW w:w="486" w:type="pct"/>
            <w:vAlign w:val="center"/>
          </w:tcPr>
          <w:p w:rsidR="00745D29" w:rsidRPr="00745D29" w:rsidRDefault="00745D29" w:rsidP="00745D29">
            <w:pPr>
              <w:jc w:val="right"/>
              <w:rPr>
                <w:rFonts w:ascii="Arial" w:hAnsi="Arial" w:cs="Arial"/>
                <w:color w:val="auto"/>
                <w:sz w:val="20"/>
                <w:szCs w:val="20"/>
                <w:lang w:val="de-DE"/>
              </w:rPr>
            </w:pPr>
          </w:p>
        </w:tc>
        <w:tc>
          <w:tcPr>
            <w:tcW w:w="447" w:type="pct"/>
            <w:vAlign w:val="center"/>
          </w:tcPr>
          <w:p w:rsidR="00745D29" w:rsidRPr="00745D29" w:rsidRDefault="00745D29" w:rsidP="00745D29">
            <w:pPr>
              <w:jc w:val="right"/>
              <w:rPr>
                <w:rFonts w:ascii="Arial" w:hAnsi="Arial" w:cs="Arial"/>
                <w:color w:val="auto"/>
                <w:sz w:val="20"/>
                <w:szCs w:val="20"/>
                <w:lang w:val="de-DE"/>
              </w:rPr>
            </w:pPr>
          </w:p>
        </w:tc>
        <w:tc>
          <w:tcPr>
            <w:tcW w:w="409" w:type="pct"/>
            <w:vAlign w:val="center"/>
          </w:tcPr>
          <w:p w:rsidR="00745D29" w:rsidRPr="00745D29" w:rsidRDefault="00745D29" w:rsidP="00745D29">
            <w:pPr>
              <w:jc w:val="right"/>
              <w:rPr>
                <w:rFonts w:ascii="Arial" w:hAnsi="Arial" w:cs="Arial"/>
                <w:color w:val="auto"/>
                <w:sz w:val="20"/>
                <w:szCs w:val="20"/>
                <w:lang w:val="de-DE"/>
              </w:rPr>
            </w:pPr>
          </w:p>
        </w:tc>
        <w:tc>
          <w:tcPr>
            <w:tcW w:w="492" w:type="pct"/>
          </w:tcPr>
          <w:p w:rsidR="00745D29" w:rsidRPr="00745D29" w:rsidRDefault="00745D29" w:rsidP="00745D29">
            <w:pPr>
              <w:jc w:val="right"/>
              <w:rPr>
                <w:rFonts w:ascii="Arial" w:hAnsi="Arial" w:cs="Arial"/>
                <w:color w:val="auto"/>
                <w:sz w:val="20"/>
                <w:szCs w:val="20"/>
                <w:lang w:val="de-DE"/>
              </w:rPr>
            </w:pPr>
          </w:p>
        </w:tc>
        <w:tc>
          <w:tcPr>
            <w:tcW w:w="493" w:type="pct"/>
          </w:tcPr>
          <w:p w:rsidR="00745D29" w:rsidRPr="00745D29" w:rsidRDefault="00745D29" w:rsidP="00745D29">
            <w:pPr>
              <w:jc w:val="right"/>
              <w:rPr>
                <w:rFonts w:ascii="Arial" w:hAnsi="Arial" w:cs="Arial"/>
                <w:color w:val="auto"/>
                <w:sz w:val="20"/>
                <w:szCs w:val="20"/>
                <w:lang w:val="de-DE"/>
              </w:rPr>
            </w:pPr>
          </w:p>
        </w:tc>
        <w:tc>
          <w:tcPr>
            <w:tcW w:w="495" w:type="pct"/>
          </w:tcPr>
          <w:p w:rsidR="00745D29" w:rsidRPr="00745D29" w:rsidRDefault="00745D29" w:rsidP="00745D29">
            <w:pPr>
              <w:jc w:val="right"/>
              <w:rPr>
                <w:rFonts w:ascii="Arial" w:hAnsi="Arial" w:cs="Arial"/>
                <w:color w:val="auto"/>
                <w:sz w:val="20"/>
                <w:szCs w:val="20"/>
                <w:lang w:val="de-DE"/>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de-D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da-DK"/>
              </w:rPr>
              <w:t>62741020 2 PE/PTFE Piston seal Semering pumpe</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da-DK"/>
              </w:rPr>
            </w:pPr>
            <w:r w:rsidRPr="00745D29">
              <w:rPr>
                <w:rFonts w:ascii="Arial" w:hAnsi="Arial" w:cs="Arial"/>
                <w:color w:val="auto"/>
                <w:sz w:val="20"/>
                <w:szCs w:val="20"/>
                <w:lang w:val="da-DK"/>
              </w:rPr>
              <w:t>62824080 1 Outlet Valve PEEK for 709/818 Izlazni ventil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da-DK"/>
              </w:rPr>
            </w:pPr>
          </w:p>
        </w:tc>
        <w:tc>
          <w:tcPr>
            <w:tcW w:w="486" w:type="pct"/>
            <w:vAlign w:val="center"/>
          </w:tcPr>
          <w:p w:rsidR="00745D29" w:rsidRPr="00745D29" w:rsidRDefault="00745D29" w:rsidP="00745D29">
            <w:pPr>
              <w:jc w:val="right"/>
              <w:rPr>
                <w:rFonts w:ascii="Arial" w:hAnsi="Arial" w:cs="Arial"/>
                <w:color w:val="auto"/>
                <w:sz w:val="20"/>
                <w:szCs w:val="20"/>
                <w:lang w:val="da-DK"/>
              </w:rPr>
            </w:pPr>
          </w:p>
        </w:tc>
        <w:tc>
          <w:tcPr>
            <w:tcW w:w="447" w:type="pct"/>
            <w:vAlign w:val="center"/>
          </w:tcPr>
          <w:p w:rsidR="00745D29" w:rsidRPr="00745D29" w:rsidRDefault="00745D29" w:rsidP="00745D29">
            <w:pPr>
              <w:jc w:val="right"/>
              <w:rPr>
                <w:rFonts w:ascii="Arial" w:hAnsi="Arial" w:cs="Arial"/>
                <w:color w:val="auto"/>
                <w:sz w:val="20"/>
                <w:szCs w:val="20"/>
                <w:lang w:val="da-DK"/>
              </w:rPr>
            </w:pPr>
          </w:p>
        </w:tc>
        <w:tc>
          <w:tcPr>
            <w:tcW w:w="409" w:type="pct"/>
            <w:vAlign w:val="center"/>
          </w:tcPr>
          <w:p w:rsidR="00745D29" w:rsidRPr="00745D29" w:rsidRDefault="00745D29" w:rsidP="00745D29">
            <w:pPr>
              <w:jc w:val="right"/>
              <w:rPr>
                <w:rFonts w:ascii="Arial" w:hAnsi="Arial" w:cs="Arial"/>
                <w:color w:val="auto"/>
                <w:sz w:val="20"/>
                <w:szCs w:val="20"/>
                <w:lang w:val="da-DK"/>
              </w:rPr>
            </w:pPr>
          </w:p>
        </w:tc>
        <w:tc>
          <w:tcPr>
            <w:tcW w:w="492" w:type="pct"/>
          </w:tcPr>
          <w:p w:rsidR="00745D29" w:rsidRPr="00745D29" w:rsidRDefault="00745D29" w:rsidP="00745D29">
            <w:pPr>
              <w:jc w:val="right"/>
              <w:rPr>
                <w:rFonts w:ascii="Arial" w:hAnsi="Arial" w:cs="Arial"/>
                <w:color w:val="auto"/>
                <w:sz w:val="20"/>
                <w:szCs w:val="20"/>
                <w:lang w:val="da-DK"/>
              </w:rPr>
            </w:pPr>
          </w:p>
        </w:tc>
        <w:tc>
          <w:tcPr>
            <w:tcW w:w="493" w:type="pct"/>
          </w:tcPr>
          <w:p w:rsidR="00745D29" w:rsidRPr="00745D29" w:rsidRDefault="00745D29" w:rsidP="00745D29">
            <w:pPr>
              <w:jc w:val="right"/>
              <w:rPr>
                <w:rFonts w:ascii="Arial" w:hAnsi="Arial" w:cs="Arial"/>
                <w:color w:val="auto"/>
                <w:sz w:val="20"/>
                <w:szCs w:val="20"/>
                <w:lang w:val="da-DK"/>
              </w:rPr>
            </w:pPr>
          </w:p>
        </w:tc>
        <w:tc>
          <w:tcPr>
            <w:tcW w:w="495" w:type="pct"/>
          </w:tcPr>
          <w:p w:rsidR="00745D29" w:rsidRPr="00745D29" w:rsidRDefault="00745D29" w:rsidP="00745D29">
            <w:pPr>
              <w:jc w:val="right"/>
              <w:rPr>
                <w:rFonts w:ascii="Arial" w:hAnsi="Arial" w:cs="Arial"/>
                <w:color w:val="auto"/>
                <w:sz w:val="20"/>
                <w:szCs w:val="20"/>
                <w:lang w:val="da-DK"/>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da-DK"/>
              </w:rPr>
            </w:pPr>
          </w:p>
        </w:tc>
        <w:tc>
          <w:tcPr>
            <w:tcW w:w="951" w:type="pct"/>
            <w:vAlign w:val="center"/>
          </w:tcPr>
          <w:p w:rsidR="00745D29" w:rsidRPr="00745D29" w:rsidRDefault="00745D29" w:rsidP="00745D29">
            <w:pPr>
              <w:rPr>
                <w:rFonts w:ascii="Arial" w:hAnsi="Arial" w:cs="Arial"/>
                <w:color w:val="auto"/>
                <w:sz w:val="20"/>
                <w:szCs w:val="20"/>
                <w:lang w:val="da-DK"/>
              </w:rPr>
            </w:pPr>
            <w:r w:rsidRPr="00745D29">
              <w:rPr>
                <w:rFonts w:ascii="Arial" w:hAnsi="Arial" w:cs="Arial"/>
                <w:color w:val="auto"/>
                <w:sz w:val="20"/>
                <w:szCs w:val="20"/>
                <w:lang w:val="da-DK"/>
              </w:rPr>
              <w:t>62824090 1 Inlet Valve PEEK for 709/818 Ulazni ventil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da-DK"/>
              </w:rPr>
            </w:pPr>
          </w:p>
        </w:tc>
        <w:tc>
          <w:tcPr>
            <w:tcW w:w="486" w:type="pct"/>
            <w:vAlign w:val="center"/>
          </w:tcPr>
          <w:p w:rsidR="00745D29" w:rsidRPr="00745D29" w:rsidRDefault="00745D29" w:rsidP="00745D29">
            <w:pPr>
              <w:jc w:val="right"/>
              <w:rPr>
                <w:rFonts w:ascii="Arial" w:hAnsi="Arial" w:cs="Arial"/>
                <w:color w:val="auto"/>
                <w:sz w:val="20"/>
                <w:szCs w:val="20"/>
                <w:lang w:val="da-DK"/>
              </w:rPr>
            </w:pPr>
          </w:p>
        </w:tc>
        <w:tc>
          <w:tcPr>
            <w:tcW w:w="447" w:type="pct"/>
            <w:vAlign w:val="center"/>
          </w:tcPr>
          <w:p w:rsidR="00745D29" w:rsidRPr="00745D29" w:rsidRDefault="00745D29" w:rsidP="00745D29">
            <w:pPr>
              <w:jc w:val="right"/>
              <w:rPr>
                <w:rFonts w:ascii="Arial" w:hAnsi="Arial" w:cs="Arial"/>
                <w:color w:val="auto"/>
                <w:sz w:val="20"/>
                <w:szCs w:val="20"/>
                <w:lang w:val="da-DK"/>
              </w:rPr>
            </w:pPr>
          </w:p>
        </w:tc>
        <w:tc>
          <w:tcPr>
            <w:tcW w:w="409" w:type="pct"/>
            <w:vAlign w:val="center"/>
          </w:tcPr>
          <w:p w:rsidR="00745D29" w:rsidRPr="00745D29" w:rsidRDefault="00745D29" w:rsidP="00745D29">
            <w:pPr>
              <w:jc w:val="right"/>
              <w:rPr>
                <w:rFonts w:ascii="Arial" w:hAnsi="Arial" w:cs="Arial"/>
                <w:color w:val="auto"/>
                <w:sz w:val="20"/>
                <w:szCs w:val="20"/>
                <w:lang w:val="da-DK"/>
              </w:rPr>
            </w:pPr>
          </w:p>
        </w:tc>
        <w:tc>
          <w:tcPr>
            <w:tcW w:w="492" w:type="pct"/>
          </w:tcPr>
          <w:p w:rsidR="00745D29" w:rsidRPr="00745D29" w:rsidRDefault="00745D29" w:rsidP="00745D29">
            <w:pPr>
              <w:jc w:val="right"/>
              <w:rPr>
                <w:rFonts w:ascii="Arial" w:hAnsi="Arial" w:cs="Arial"/>
                <w:color w:val="auto"/>
                <w:sz w:val="20"/>
                <w:szCs w:val="20"/>
                <w:lang w:val="da-DK"/>
              </w:rPr>
            </w:pPr>
          </w:p>
        </w:tc>
        <w:tc>
          <w:tcPr>
            <w:tcW w:w="493" w:type="pct"/>
          </w:tcPr>
          <w:p w:rsidR="00745D29" w:rsidRPr="00745D29" w:rsidRDefault="00745D29" w:rsidP="00745D29">
            <w:pPr>
              <w:jc w:val="right"/>
              <w:rPr>
                <w:rFonts w:ascii="Arial" w:hAnsi="Arial" w:cs="Arial"/>
                <w:color w:val="auto"/>
                <w:sz w:val="20"/>
                <w:szCs w:val="20"/>
                <w:lang w:val="da-DK"/>
              </w:rPr>
            </w:pPr>
          </w:p>
        </w:tc>
        <w:tc>
          <w:tcPr>
            <w:tcW w:w="495" w:type="pct"/>
          </w:tcPr>
          <w:p w:rsidR="00745D29" w:rsidRPr="00745D29" w:rsidRDefault="00745D29" w:rsidP="00745D29">
            <w:pPr>
              <w:jc w:val="right"/>
              <w:rPr>
                <w:rFonts w:ascii="Arial" w:hAnsi="Arial" w:cs="Arial"/>
                <w:color w:val="auto"/>
                <w:sz w:val="20"/>
                <w:szCs w:val="20"/>
                <w:lang w:val="da-DK"/>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da-DK"/>
              </w:rPr>
            </w:pPr>
          </w:p>
        </w:tc>
        <w:tc>
          <w:tcPr>
            <w:tcW w:w="951" w:type="pct"/>
            <w:vAlign w:val="center"/>
          </w:tcPr>
          <w:p w:rsidR="00745D29" w:rsidRPr="00745D29" w:rsidRDefault="00745D29" w:rsidP="00745D29">
            <w:pPr>
              <w:rPr>
                <w:rFonts w:ascii="Arial" w:hAnsi="Arial" w:cs="Arial"/>
                <w:color w:val="auto"/>
                <w:sz w:val="20"/>
                <w:szCs w:val="20"/>
                <w:lang w:val="sv-SE"/>
              </w:rPr>
            </w:pPr>
            <w:r w:rsidRPr="00745D29">
              <w:rPr>
                <w:rFonts w:ascii="Arial" w:hAnsi="Arial" w:cs="Arial"/>
                <w:color w:val="auto"/>
                <w:sz w:val="20"/>
                <w:szCs w:val="20"/>
                <w:lang w:val="sv-SE"/>
              </w:rPr>
              <w:t xml:space="preserve">61825210 2 Sampling Loop </w:t>
            </w:r>
            <w:r w:rsidRPr="00745D29">
              <w:rPr>
                <w:rFonts w:ascii="Arial" w:hAnsi="Arial" w:cs="Arial"/>
                <w:color w:val="auto"/>
                <w:sz w:val="20"/>
                <w:szCs w:val="20"/>
                <w:lang w:val="sv-SE"/>
              </w:rPr>
              <w:lastRenderedPageBreak/>
              <w:t>20ul PEEK Petlja uzorka 20ul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lastRenderedPageBreak/>
              <w:t>1</w:t>
            </w:r>
          </w:p>
        </w:tc>
        <w:tc>
          <w:tcPr>
            <w:tcW w:w="408" w:type="pct"/>
            <w:vAlign w:val="center"/>
          </w:tcPr>
          <w:p w:rsidR="00745D29" w:rsidRPr="00745D29" w:rsidRDefault="00745D29" w:rsidP="00745D29">
            <w:pPr>
              <w:jc w:val="right"/>
              <w:rPr>
                <w:rFonts w:ascii="Arial" w:hAnsi="Arial" w:cs="Arial"/>
                <w:color w:val="auto"/>
                <w:sz w:val="20"/>
                <w:szCs w:val="20"/>
                <w:lang w:val="sv-SE"/>
              </w:rPr>
            </w:pPr>
          </w:p>
        </w:tc>
        <w:tc>
          <w:tcPr>
            <w:tcW w:w="486" w:type="pct"/>
            <w:vAlign w:val="center"/>
          </w:tcPr>
          <w:p w:rsidR="00745D29" w:rsidRPr="00745D29" w:rsidRDefault="00745D29" w:rsidP="00745D29">
            <w:pPr>
              <w:jc w:val="right"/>
              <w:rPr>
                <w:rFonts w:ascii="Arial" w:hAnsi="Arial" w:cs="Arial"/>
                <w:color w:val="auto"/>
                <w:sz w:val="20"/>
                <w:szCs w:val="20"/>
                <w:lang w:val="sv-SE"/>
              </w:rPr>
            </w:pPr>
          </w:p>
        </w:tc>
        <w:tc>
          <w:tcPr>
            <w:tcW w:w="447" w:type="pct"/>
            <w:vAlign w:val="center"/>
          </w:tcPr>
          <w:p w:rsidR="00745D29" w:rsidRPr="00745D29" w:rsidRDefault="00745D29" w:rsidP="00745D29">
            <w:pPr>
              <w:jc w:val="right"/>
              <w:rPr>
                <w:rFonts w:ascii="Arial" w:hAnsi="Arial" w:cs="Arial"/>
                <w:color w:val="auto"/>
                <w:sz w:val="20"/>
                <w:szCs w:val="20"/>
                <w:lang w:val="sv-SE"/>
              </w:rPr>
            </w:pPr>
          </w:p>
        </w:tc>
        <w:tc>
          <w:tcPr>
            <w:tcW w:w="409" w:type="pct"/>
            <w:vAlign w:val="center"/>
          </w:tcPr>
          <w:p w:rsidR="00745D29" w:rsidRPr="00745D29" w:rsidRDefault="00745D29" w:rsidP="00745D29">
            <w:pPr>
              <w:jc w:val="right"/>
              <w:rPr>
                <w:rFonts w:ascii="Arial" w:hAnsi="Arial" w:cs="Arial"/>
                <w:color w:val="auto"/>
                <w:sz w:val="20"/>
                <w:szCs w:val="20"/>
                <w:lang w:val="sv-SE"/>
              </w:rPr>
            </w:pPr>
          </w:p>
        </w:tc>
        <w:tc>
          <w:tcPr>
            <w:tcW w:w="492" w:type="pct"/>
          </w:tcPr>
          <w:p w:rsidR="00745D29" w:rsidRPr="00745D29" w:rsidRDefault="00745D29" w:rsidP="00745D29">
            <w:pPr>
              <w:jc w:val="right"/>
              <w:rPr>
                <w:rFonts w:ascii="Arial" w:hAnsi="Arial" w:cs="Arial"/>
                <w:color w:val="auto"/>
                <w:sz w:val="20"/>
                <w:szCs w:val="20"/>
                <w:lang w:val="sv-SE"/>
              </w:rPr>
            </w:pPr>
          </w:p>
        </w:tc>
        <w:tc>
          <w:tcPr>
            <w:tcW w:w="493" w:type="pct"/>
          </w:tcPr>
          <w:p w:rsidR="00745D29" w:rsidRPr="00745D29" w:rsidRDefault="00745D29" w:rsidP="00745D29">
            <w:pPr>
              <w:jc w:val="right"/>
              <w:rPr>
                <w:rFonts w:ascii="Arial" w:hAnsi="Arial" w:cs="Arial"/>
                <w:color w:val="auto"/>
                <w:sz w:val="20"/>
                <w:szCs w:val="20"/>
                <w:lang w:val="sv-SE"/>
              </w:rPr>
            </w:pPr>
          </w:p>
        </w:tc>
        <w:tc>
          <w:tcPr>
            <w:tcW w:w="495" w:type="pct"/>
          </w:tcPr>
          <w:p w:rsidR="00745D29" w:rsidRPr="00745D29" w:rsidRDefault="00745D29" w:rsidP="00745D29">
            <w:pPr>
              <w:jc w:val="right"/>
              <w:rPr>
                <w:rFonts w:ascii="Arial" w:hAnsi="Arial" w:cs="Arial"/>
                <w:color w:val="auto"/>
                <w:sz w:val="20"/>
                <w:szCs w:val="20"/>
                <w:lang w:val="sv-SE"/>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sv-S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61826060 4 Pumping Tube PP or/y Crevo za peristaltičku pumpu</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62744010 1 Pressure Screw PEEK 5x Šrafovi PEEK</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61826340 6 Pumping Tube LFL b/b 3 Stopper Crevo za peristaltičku pumpu sempler</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61831060 1 PEEK Cap. 1/16 In/0.5mm 1m PEEK kapilara za uzorak sempler</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de-DE"/>
              </w:rPr>
            </w:pPr>
          </w:p>
        </w:tc>
        <w:tc>
          <w:tcPr>
            <w:tcW w:w="486" w:type="pct"/>
            <w:vAlign w:val="center"/>
          </w:tcPr>
          <w:p w:rsidR="00745D29" w:rsidRPr="00745D29" w:rsidRDefault="00745D29" w:rsidP="00745D29">
            <w:pPr>
              <w:jc w:val="right"/>
              <w:rPr>
                <w:rFonts w:ascii="Arial" w:hAnsi="Arial" w:cs="Arial"/>
                <w:color w:val="auto"/>
                <w:sz w:val="20"/>
                <w:szCs w:val="20"/>
                <w:lang w:val="de-DE"/>
              </w:rPr>
            </w:pPr>
          </w:p>
        </w:tc>
        <w:tc>
          <w:tcPr>
            <w:tcW w:w="447" w:type="pct"/>
            <w:vAlign w:val="center"/>
          </w:tcPr>
          <w:p w:rsidR="00745D29" w:rsidRPr="00745D29" w:rsidRDefault="00745D29" w:rsidP="00745D29">
            <w:pPr>
              <w:jc w:val="right"/>
              <w:rPr>
                <w:rFonts w:ascii="Arial" w:hAnsi="Arial" w:cs="Arial"/>
                <w:color w:val="auto"/>
                <w:sz w:val="20"/>
                <w:szCs w:val="20"/>
                <w:lang w:val="de-DE"/>
              </w:rPr>
            </w:pPr>
          </w:p>
        </w:tc>
        <w:tc>
          <w:tcPr>
            <w:tcW w:w="409" w:type="pct"/>
            <w:vAlign w:val="center"/>
          </w:tcPr>
          <w:p w:rsidR="00745D29" w:rsidRPr="00745D29" w:rsidRDefault="00745D29" w:rsidP="00745D29">
            <w:pPr>
              <w:jc w:val="right"/>
              <w:rPr>
                <w:rFonts w:ascii="Arial" w:hAnsi="Arial" w:cs="Arial"/>
                <w:color w:val="auto"/>
                <w:sz w:val="20"/>
                <w:szCs w:val="20"/>
                <w:lang w:val="de-DE"/>
              </w:rPr>
            </w:pPr>
          </w:p>
        </w:tc>
        <w:tc>
          <w:tcPr>
            <w:tcW w:w="492" w:type="pct"/>
          </w:tcPr>
          <w:p w:rsidR="00745D29" w:rsidRPr="00745D29" w:rsidRDefault="00745D29" w:rsidP="00745D29">
            <w:pPr>
              <w:jc w:val="right"/>
              <w:rPr>
                <w:rFonts w:ascii="Arial" w:hAnsi="Arial" w:cs="Arial"/>
                <w:color w:val="auto"/>
                <w:sz w:val="20"/>
                <w:szCs w:val="20"/>
                <w:lang w:val="de-DE"/>
              </w:rPr>
            </w:pPr>
          </w:p>
        </w:tc>
        <w:tc>
          <w:tcPr>
            <w:tcW w:w="493" w:type="pct"/>
          </w:tcPr>
          <w:p w:rsidR="00745D29" w:rsidRPr="00745D29" w:rsidRDefault="00745D29" w:rsidP="00745D29">
            <w:pPr>
              <w:jc w:val="right"/>
              <w:rPr>
                <w:rFonts w:ascii="Arial" w:hAnsi="Arial" w:cs="Arial"/>
                <w:color w:val="auto"/>
                <w:sz w:val="20"/>
                <w:szCs w:val="20"/>
                <w:lang w:val="de-DE"/>
              </w:rPr>
            </w:pPr>
          </w:p>
        </w:tc>
        <w:tc>
          <w:tcPr>
            <w:tcW w:w="495" w:type="pct"/>
          </w:tcPr>
          <w:p w:rsidR="00745D29" w:rsidRPr="00745D29" w:rsidRDefault="00745D29" w:rsidP="00745D29">
            <w:pPr>
              <w:jc w:val="right"/>
              <w:rPr>
                <w:rFonts w:ascii="Arial" w:hAnsi="Arial" w:cs="Arial"/>
                <w:color w:val="auto"/>
                <w:sz w:val="20"/>
                <w:szCs w:val="20"/>
                <w:lang w:val="de-DE"/>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de-D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62743057 4 PP SMPL Tube 11mL 200x kivete 11ml polipropilenske 200kom</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de-DE"/>
              </w:rPr>
            </w:pPr>
          </w:p>
        </w:tc>
        <w:tc>
          <w:tcPr>
            <w:tcW w:w="486" w:type="pct"/>
            <w:vAlign w:val="center"/>
          </w:tcPr>
          <w:p w:rsidR="00745D29" w:rsidRPr="00745D29" w:rsidRDefault="00745D29" w:rsidP="00745D29">
            <w:pPr>
              <w:jc w:val="right"/>
              <w:rPr>
                <w:rFonts w:ascii="Arial" w:hAnsi="Arial" w:cs="Arial"/>
                <w:color w:val="auto"/>
                <w:sz w:val="20"/>
                <w:szCs w:val="20"/>
                <w:lang w:val="de-DE"/>
              </w:rPr>
            </w:pPr>
          </w:p>
        </w:tc>
        <w:tc>
          <w:tcPr>
            <w:tcW w:w="447" w:type="pct"/>
            <w:vAlign w:val="center"/>
          </w:tcPr>
          <w:p w:rsidR="00745D29" w:rsidRPr="00745D29" w:rsidRDefault="00745D29" w:rsidP="00745D29">
            <w:pPr>
              <w:jc w:val="right"/>
              <w:rPr>
                <w:rFonts w:ascii="Arial" w:hAnsi="Arial" w:cs="Arial"/>
                <w:color w:val="auto"/>
                <w:sz w:val="20"/>
                <w:szCs w:val="20"/>
                <w:lang w:val="de-DE"/>
              </w:rPr>
            </w:pPr>
          </w:p>
        </w:tc>
        <w:tc>
          <w:tcPr>
            <w:tcW w:w="409" w:type="pct"/>
            <w:vAlign w:val="center"/>
          </w:tcPr>
          <w:p w:rsidR="00745D29" w:rsidRPr="00745D29" w:rsidRDefault="00745D29" w:rsidP="00745D29">
            <w:pPr>
              <w:jc w:val="right"/>
              <w:rPr>
                <w:rFonts w:ascii="Arial" w:hAnsi="Arial" w:cs="Arial"/>
                <w:color w:val="auto"/>
                <w:sz w:val="20"/>
                <w:szCs w:val="20"/>
                <w:lang w:val="de-DE"/>
              </w:rPr>
            </w:pPr>
          </w:p>
        </w:tc>
        <w:tc>
          <w:tcPr>
            <w:tcW w:w="492" w:type="pct"/>
          </w:tcPr>
          <w:p w:rsidR="00745D29" w:rsidRPr="00745D29" w:rsidRDefault="00745D29" w:rsidP="00745D29">
            <w:pPr>
              <w:jc w:val="right"/>
              <w:rPr>
                <w:rFonts w:ascii="Arial" w:hAnsi="Arial" w:cs="Arial"/>
                <w:color w:val="auto"/>
                <w:sz w:val="20"/>
                <w:szCs w:val="20"/>
                <w:lang w:val="de-DE"/>
              </w:rPr>
            </w:pPr>
          </w:p>
        </w:tc>
        <w:tc>
          <w:tcPr>
            <w:tcW w:w="493" w:type="pct"/>
          </w:tcPr>
          <w:p w:rsidR="00745D29" w:rsidRPr="00745D29" w:rsidRDefault="00745D29" w:rsidP="00745D29">
            <w:pPr>
              <w:jc w:val="right"/>
              <w:rPr>
                <w:rFonts w:ascii="Arial" w:hAnsi="Arial" w:cs="Arial"/>
                <w:color w:val="auto"/>
                <w:sz w:val="20"/>
                <w:szCs w:val="20"/>
                <w:lang w:val="de-DE"/>
              </w:rPr>
            </w:pPr>
          </w:p>
        </w:tc>
        <w:tc>
          <w:tcPr>
            <w:tcW w:w="495" w:type="pct"/>
          </w:tcPr>
          <w:p w:rsidR="00745D29" w:rsidRPr="00745D29" w:rsidRDefault="00745D29" w:rsidP="00745D29">
            <w:pPr>
              <w:jc w:val="right"/>
              <w:rPr>
                <w:rFonts w:ascii="Arial" w:hAnsi="Arial" w:cs="Arial"/>
                <w:color w:val="auto"/>
                <w:sz w:val="20"/>
                <w:szCs w:val="20"/>
                <w:lang w:val="de-DE"/>
              </w:rPr>
            </w:pPr>
          </w:p>
        </w:tc>
      </w:tr>
      <w:tr w:rsidR="00745D29" w:rsidRPr="00745D29" w:rsidTr="00745D29">
        <w:tc>
          <w:tcPr>
            <w:tcW w:w="401" w:type="pct"/>
            <w:vAlign w:val="center"/>
          </w:tcPr>
          <w:p w:rsidR="00745D29" w:rsidRPr="00745D29" w:rsidRDefault="00745D29" w:rsidP="003A64F8">
            <w:pPr>
              <w:numPr>
                <w:ilvl w:val="0"/>
                <w:numId w:val="74"/>
              </w:numPr>
              <w:suppressAutoHyphens w:val="0"/>
              <w:spacing w:line="240" w:lineRule="auto"/>
              <w:jc w:val="center"/>
              <w:rPr>
                <w:rFonts w:ascii="Arial" w:hAnsi="Arial" w:cs="Arial"/>
                <w:color w:val="auto"/>
                <w:sz w:val="20"/>
                <w:szCs w:val="20"/>
                <w:lang w:val="de-DE"/>
              </w:rPr>
            </w:pPr>
          </w:p>
        </w:tc>
        <w:tc>
          <w:tcPr>
            <w:tcW w:w="951" w:type="pct"/>
            <w:vAlign w:val="center"/>
          </w:tcPr>
          <w:p w:rsidR="00745D29" w:rsidRPr="00745D29" w:rsidRDefault="00745D29" w:rsidP="00745D29">
            <w:pPr>
              <w:rPr>
                <w:rFonts w:ascii="Arial" w:hAnsi="Arial" w:cs="Arial"/>
                <w:color w:val="auto"/>
                <w:sz w:val="20"/>
                <w:szCs w:val="20"/>
                <w:lang w:val="sv-SE"/>
              </w:rPr>
            </w:pPr>
            <w:r w:rsidRPr="00745D29">
              <w:rPr>
                <w:rFonts w:ascii="Arial" w:hAnsi="Arial" w:cs="Arial"/>
                <w:color w:val="auto"/>
                <w:sz w:val="20"/>
                <w:szCs w:val="20"/>
                <w:lang w:val="sv-SE"/>
              </w:rPr>
              <w:t>62743077 1 PP Stopper with Perfor. 200x zatvarači kiveta 200kom</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sv-SE"/>
              </w:rPr>
            </w:pPr>
          </w:p>
        </w:tc>
        <w:tc>
          <w:tcPr>
            <w:tcW w:w="486" w:type="pct"/>
            <w:vAlign w:val="center"/>
          </w:tcPr>
          <w:p w:rsidR="00745D29" w:rsidRPr="00745D29" w:rsidRDefault="00745D29" w:rsidP="00745D29">
            <w:pPr>
              <w:jc w:val="right"/>
              <w:rPr>
                <w:rFonts w:ascii="Arial" w:hAnsi="Arial" w:cs="Arial"/>
                <w:color w:val="auto"/>
                <w:sz w:val="20"/>
                <w:szCs w:val="20"/>
                <w:lang w:val="sv-SE"/>
              </w:rPr>
            </w:pPr>
          </w:p>
        </w:tc>
        <w:tc>
          <w:tcPr>
            <w:tcW w:w="447" w:type="pct"/>
            <w:vAlign w:val="center"/>
          </w:tcPr>
          <w:p w:rsidR="00745D29" w:rsidRPr="00745D29" w:rsidRDefault="00745D29" w:rsidP="00745D29">
            <w:pPr>
              <w:jc w:val="right"/>
              <w:rPr>
                <w:rFonts w:ascii="Arial" w:hAnsi="Arial" w:cs="Arial"/>
                <w:color w:val="auto"/>
                <w:sz w:val="20"/>
                <w:szCs w:val="20"/>
                <w:lang w:val="sv-SE"/>
              </w:rPr>
            </w:pPr>
          </w:p>
        </w:tc>
        <w:tc>
          <w:tcPr>
            <w:tcW w:w="409" w:type="pct"/>
            <w:vAlign w:val="center"/>
          </w:tcPr>
          <w:p w:rsidR="00745D29" w:rsidRPr="00745D29" w:rsidRDefault="00745D29" w:rsidP="00745D29">
            <w:pPr>
              <w:jc w:val="right"/>
              <w:rPr>
                <w:rFonts w:ascii="Arial" w:hAnsi="Arial" w:cs="Arial"/>
                <w:color w:val="auto"/>
                <w:sz w:val="20"/>
                <w:szCs w:val="20"/>
                <w:lang w:val="sv-SE"/>
              </w:rPr>
            </w:pPr>
          </w:p>
        </w:tc>
        <w:tc>
          <w:tcPr>
            <w:tcW w:w="492" w:type="pct"/>
          </w:tcPr>
          <w:p w:rsidR="00745D29" w:rsidRPr="00745D29" w:rsidRDefault="00745D29" w:rsidP="00745D29">
            <w:pPr>
              <w:jc w:val="right"/>
              <w:rPr>
                <w:rFonts w:ascii="Arial" w:hAnsi="Arial" w:cs="Arial"/>
                <w:color w:val="auto"/>
                <w:sz w:val="20"/>
                <w:szCs w:val="20"/>
                <w:lang w:val="sv-SE"/>
              </w:rPr>
            </w:pPr>
          </w:p>
        </w:tc>
        <w:tc>
          <w:tcPr>
            <w:tcW w:w="493" w:type="pct"/>
          </w:tcPr>
          <w:p w:rsidR="00745D29" w:rsidRPr="00745D29" w:rsidRDefault="00745D29" w:rsidP="00745D29">
            <w:pPr>
              <w:jc w:val="right"/>
              <w:rPr>
                <w:rFonts w:ascii="Arial" w:hAnsi="Arial" w:cs="Arial"/>
                <w:color w:val="auto"/>
                <w:sz w:val="20"/>
                <w:szCs w:val="20"/>
                <w:lang w:val="sv-SE"/>
              </w:rPr>
            </w:pPr>
          </w:p>
        </w:tc>
        <w:tc>
          <w:tcPr>
            <w:tcW w:w="495" w:type="pct"/>
          </w:tcPr>
          <w:p w:rsidR="00745D29" w:rsidRPr="00745D29" w:rsidRDefault="00745D29" w:rsidP="00745D29">
            <w:pPr>
              <w:jc w:val="right"/>
              <w:rPr>
                <w:rFonts w:ascii="Arial" w:hAnsi="Arial" w:cs="Arial"/>
                <w:color w:val="auto"/>
                <w:sz w:val="20"/>
                <w:szCs w:val="20"/>
                <w:lang w:val="sv-SE"/>
              </w:rPr>
            </w:pPr>
          </w:p>
        </w:tc>
      </w:tr>
      <w:tr w:rsidR="00745D29" w:rsidRPr="00745D29" w:rsidTr="00745D29">
        <w:tc>
          <w:tcPr>
            <w:tcW w:w="4012" w:type="pct"/>
            <w:gridSpan w:val="8"/>
            <w:vAlign w:val="center"/>
          </w:tcPr>
          <w:p w:rsidR="00745D29" w:rsidRPr="00745D29" w:rsidRDefault="00745D29" w:rsidP="00745D29">
            <w:pPr>
              <w:jc w:val="center"/>
              <w:rPr>
                <w:rFonts w:ascii="Arial" w:hAnsi="Arial" w:cs="Arial"/>
                <w:b/>
                <w:color w:val="auto"/>
                <w:sz w:val="20"/>
                <w:szCs w:val="20"/>
              </w:rPr>
            </w:pPr>
            <w:r w:rsidRPr="00745D29">
              <w:rPr>
                <w:rFonts w:ascii="Arial" w:hAnsi="Arial" w:cs="Arial"/>
                <w:b/>
                <w:color w:val="auto"/>
                <w:sz w:val="20"/>
                <w:szCs w:val="20"/>
              </w:rPr>
              <w:t>УКУПНА ЦЕНА (ЗА СВЕ СТАВКЕ 1) БЕЗ ПДВ-А</w:t>
            </w:r>
          </w:p>
        </w:tc>
        <w:tc>
          <w:tcPr>
            <w:tcW w:w="988" w:type="pct"/>
            <w:gridSpan w:val="2"/>
          </w:tcPr>
          <w:p w:rsidR="00745D29" w:rsidRDefault="00745D29" w:rsidP="00745D29">
            <w:pPr>
              <w:jc w:val="right"/>
              <w:rPr>
                <w:rFonts w:ascii="Arial" w:hAnsi="Arial" w:cs="Arial"/>
                <w:color w:val="auto"/>
                <w:sz w:val="20"/>
                <w:szCs w:val="20"/>
              </w:rPr>
            </w:pPr>
          </w:p>
          <w:p w:rsidR="00745D29" w:rsidRPr="00745D29" w:rsidRDefault="00745D29" w:rsidP="00745D29">
            <w:pPr>
              <w:jc w:val="right"/>
              <w:rPr>
                <w:rFonts w:ascii="Arial" w:hAnsi="Arial" w:cs="Arial"/>
                <w:color w:val="auto"/>
                <w:sz w:val="20"/>
                <w:szCs w:val="20"/>
              </w:rPr>
            </w:pPr>
          </w:p>
        </w:tc>
      </w:tr>
      <w:tr w:rsidR="00745D29" w:rsidRPr="00745D29" w:rsidTr="00745D29">
        <w:tc>
          <w:tcPr>
            <w:tcW w:w="4012" w:type="pct"/>
            <w:gridSpan w:val="8"/>
            <w:vAlign w:val="center"/>
          </w:tcPr>
          <w:p w:rsidR="00745D29" w:rsidRPr="00745D29" w:rsidRDefault="00745D29" w:rsidP="00745D29">
            <w:pPr>
              <w:jc w:val="center"/>
              <w:rPr>
                <w:rFonts w:ascii="Arial" w:hAnsi="Arial" w:cs="Arial"/>
                <w:b/>
                <w:color w:val="auto"/>
                <w:sz w:val="20"/>
                <w:szCs w:val="20"/>
              </w:rPr>
            </w:pPr>
            <w:r w:rsidRPr="00745D29">
              <w:rPr>
                <w:rFonts w:ascii="Arial" w:hAnsi="Arial" w:cs="Arial"/>
                <w:b/>
                <w:color w:val="auto"/>
                <w:sz w:val="20"/>
                <w:szCs w:val="20"/>
              </w:rPr>
              <w:t>УКУПНА ЦЕНА (ЗА СВЕ СТАВКЕ 1) СА ПДВ-ОМ</w:t>
            </w:r>
          </w:p>
          <w:p w:rsidR="00745D29" w:rsidRPr="00745D29" w:rsidRDefault="00745D29" w:rsidP="00745D29">
            <w:pPr>
              <w:jc w:val="right"/>
              <w:rPr>
                <w:rFonts w:ascii="Arial" w:hAnsi="Arial" w:cs="Arial"/>
                <w:b/>
                <w:color w:val="auto"/>
                <w:sz w:val="20"/>
                <w:szCs w:val="20"/>
              </w:rPr>
            </w:pPr>
          </w:p>
        </w:tc>
        <w:tc>
          <w:tcPr>
            <w:tcW w:w="988" w:type="pct"/>
            <w:gridSpan w:val="2"/>
          </w:tcPr>
          <w:p w:rsidR="00745D29" w:rsidRDefault="00745D29" w:rsidP="00745D29">
            <w:pPr>
              <w:jc w:val="right"/>
              <w:rPr>
                <w:rFonts w:ascii="Arial" w:hAnsi="Arial" w:cs="Arial"/>
                <w:color w:val="auto"/>
                <w:sz w:val="20"/>
                <w:szCs w:val="20"/>
              </w:rPr>
            </w:pPr>
          </w:p>
        </w:tc>
      </w:tr>
      <w:tr w:rsidR="00745D29" w:rsidRPr="00745D29" w:rsidTr="00745D29">
        <w:tc>
          <w:tcPr>
            <w:tcW w:w="5000" w:type="pct"/>
            <w:gridSpan w:val="10"/>
            <w:vAlign w:val="center"/>
          </w:tcPr>
          <w:p w:rsidR="00745D29" w:rsidRPr="00745D29" w:rsidRDefault="00745D29" w:rsidP="003A64F8">
            <w:pPr>
              <w:pStyle w:val="ListParagraph"/>
              <w:numPr>
                <w:ilvl w:val="0"/>
                <w:numId w:val="76"/>
              </w:numPr>
              <w:jc w:val="center"/>
              <w:rPr>
                <w:rFonts w:ascii="Arial" w:hAnsi="Arial" w:cs="Arial"/>
                <w:b/>
                <w:bCs/>
                <w:color w:val="auto"/>
                <w:sz w:val="20"/>
                <w:szCs w:val="20"/>
              </w:rPr>
            </w:pPr>
            <w:r w:rsidRPr="00745D29">
              <w:rPr>
                <w:rFonts w:ascii="Arial" w:hAnsi="Arial" w:cs="Arial"/>
                <w:b/>
                <w:bCs/>
                <w:iCs/>
                <w:noProof/>
                <w:color w:val="auto"/>
                <w:sz w:val="20"/>
                <w:szCs w:val="20"/>
                <w:lang w:val="sr-Cyrl-CS"/>
              </w:rPr>
              <w:t>Набавка и замена резервних д</w:t>
            </w:r>
            <w:r w:rsidRPr="00745D29">
              <w:rPr>
                <w:rFonts w:ascii="Arial" w:hAnsi="Arial" w:cs="Arial"/>
                <w:b/>
                <w:bCs/>
                <w:noProof/>
                <w:color w:val="auto"/>
                <w:sz w:val="20"/>
                <w:szCs w:val="20"/>
                <w:lang w:val="sr-Cyrl-CS"/>
              </w:rPr>
              <w:t>елова за Титратор са магнетном мешалицо</w:t>
            </w:r>
            <w:r w:rsidRPr="00745D29">
              <w:rPr>
                <w:rFonts w:ascii="Arial" w:hAnsi="Arial" w:cs="Arial"/>
                <w:b/>
                <w:bCs/>
                <w:color w:val="auto"/>
                <w:sz w:val="20"/>
                <w:szCs w:val="20"/>
                <w:lang w:val="sr-Cyrl-CS"/>
              </w:rPr>
              <w:t>м</w:t>
            </w:r>
            <w:r w:rsidRPr="00745D29">
              <w:rPr>
                <w:rFonts w:ascii="Arial" w:hAnsi="Arial" w:cs="Arial"/>
                <w:b/>
                <w:bCs/>
                <w:color w:val="auto"/>
                <w:sz w:val="20"/>
                <w:szCs w:val="20"/>
              </w:rPr>
              <w:t>,</w:t>
            </w:r>
            <w:r w:rsidRPr="00745D29">
              <w:rPr>
                <w:rFonts w:ascii="Arial" w:hAnsi="Arial" w:cs="Arial"/>
                <w:b/>
                <w:bCs/>
                <w:color w:val="auto"/>
                <w:sz w:val="20"/>
                <w:szCs w:val="20"/>
                <w:u w:color="0000FF"/>
              </w:rPr>
              <w:t xml:space="preserve"> Basic titrino  и </w:t>
            </w:r>
            <w:r w:rsidRPr="00745D29">
              <w:rPr>
                <w:rFonts w:ascii="Arial" w:hAnsi="Arial" w:cs="Arial"/>
                <w:b/>
                <w:bCs/>
                <w:color w:val="auto"/>
                <w:sz w:val="20"/>
                <w:szCs w:val="20"/>
              </w:rPr>
              <w:t>pH Метар</w:t>
            </w: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fr-FR"/>
              </w:rPr>
            </w:pPr>
            <w:r w:rsidRPr="00745D29">
              <w:rPr>
                <w:rFonts w:ascii="Arial" w:hAnsi="Arial" w:cs="Arial"/>
                <w:color w:val="auto"/>
                <w:sz w:val="20"/>
                <w:szCs w:val="20"/>
                <w:lang w:val="fr-FR"/>
              </w:rPr>
              <w:t>62726090 5 Antidiffusion Micro Valve antififuzioni mikroventil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sv-SE"/>
              </w:rPr>
            </w:pPr>
            <w:r w:rsidRPr="00745D29">
              <w:rPr>
                <w:rFonts w:ascii="Arial" w:hAnsi="Arial" w:cs="Arial"/>
                <w:color w:val="auto"/>
                <w:sz w:val="20"/>
                <w:szCs w:val="20"/>
                <w:lang w:val="sv-SE"/>
              </w:rPr>
              <w:t>61542020 1 PCTFE/PTFE Flat Stopcock teflonska slavina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sv-SE"/>
              </w:rPr>
            </w:pPr>
          </w:p>
        </w:tc>
        <w:tc>
          <w:tcPr>
            <w:tcW w:w="486" w:type="pct"/>
            <w:vAlign w:val="center"/>
          </w:tcPr>
          <w:p w:rsidR="00745D29" w:rsidRPr="00745D29" w:rsidRDefault="00745D29" w:rsidP="00745D29">
            <w:pPr>
              <w:jc w:val="right"/>
              <w:rPr>
                <w:rFonts w:ascii="Arial" w:hAnsi="Arial" w:cs="Arial"/>
                <w:color w:val="auto"/>
                <w:sz w:val="20"/>
                <w:szCs w:val="20"/>
                <w:lang w:val="sv-SE"/>
              </w:rPr>
            </w:pPr>
          </w:p>
        </w:tc>
        <w:tc>
          <w:tcPr>
            <w:tcW w:w="447" w:type="pct"/>
            <w:vAlign w:val="center"/>
          </w:tcPr>
          <w:p w:rsidR="00745D29" w:rsidRPr="00745D29" w:rsidRDefault="00745D29" w:rsidP="00745D29">
            <w:pPr>
              <w:jc w:val="right"/>
              <w:rPr>
                <w:rFonts w:ascii="Arial" w:hAnsi="Arial" w:cs="Arial"/>
                <w:color w:val="auto"/>
                <w:sz w:val="20"/>
                <w:szCs w:val="20"/>
                <w:lang w:val="sv-SE"/>
              </w:rPr>
            </w:pPr>
          </w:p>
        </w:tc>
        <w:tc>
          <w:tcPr>
            <w:tcW w:w="409" w:type="pct"/>
            <w:vAlign w:val="center"/>
          </w:tcPr>
          <w:p w:rsidR="00745D29" w:rsidRPr="00745D29" w:rsidRDefault="00745D29" w:rsidP="00745D29">
            <w:pPr>
              <w:jc w:val="right"/>
              <w:rPr>
                <w:rFonts w:ascii="Arial" w:hAnsi="Arial" w:cs="Arial"/>
                <w:color w:val="auto"/>
                <w:sz w:val="20"/>
                <w:szCs w:val="20"/>
                <w:lang w:val="sv-SE"/>
              </w:rPr>
            </w:pPr>
          </w:p>
        </w:tc>
        <w:tc>
          <w:tcPr>
            <w:tcW w:w="492" w:type="pct"/>
          </w:tcPr>
          <w:p w:rsidR="00745D29" w:rsidRPr="00745D29" w:rsidRDefault="00745D29" w:rsidP="00745D29">
            <w:pPr>
              <w:jc w:val="right"/>
              <w:rPr>
                <w:rFonts w:ascii="Arial" w:hAnsi="Arial" w:cs="Arial"/>
                <w:color w:val="auto"/>
                <w:sz w:val="20"/>
                <w:szCs w:val="20"/>
                <w:lang w:val="sv-SE"/>
              </w:rPr>
            </w:pPr>
          </w:p>
        </w:tc>
        <w:tc>
          <w:tcPr>
            <w:tcW w:w="493" w:type="pct"/>
          </w:tcPr>
          <w:p w:rsidR="00745D29" w:rsidRPr="00745D29" w:rsidRDefault="00745D29" w:rsidP="00745D29">
            <w:pPr>
              <w:jc w:val="right"/>
              <w:rPr>
                <w:rFonts w:ascii="Arial" w:hAnsi="Arial" w:cs="Arial"/>
                <w:color w:val="auto"/>
                <w:sz w:val="20"/>
                <w:szCs w:val="20"/>
                <w:lang w:val="sv-SE"/>
              </w:rPr>
            </w:pPr>
          </w:p>
        </w:tc>
        <w:tc>
          <w:tcPr>
            <w:tcW w:w="495" w:type="pct"/>
          </w:tcPr>
          <w:p w:rsidR="00745D29" w:rsidRPr="00745D29" w:rsidRDefault="00745D29" w:rsidP="00745D29">
            <w:pPr>
              <w:jc w:val="right"/>
              <w:rPr>
                <w:rFonts w:ascii="Arial" w:hAnsi="Arial" w:cs="Arial"/>
                <w:color w:val="auto"/>
                <w:sz w:val="20"/>
                <w:szCs w:val="20"/>
                <w:lang w:val="sv-SE"/>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lang w:val="sv-S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61805010 2 FEP Tube Connection M6 13 cevčica izmenjive jedinice 13cm</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 xml:space="preserve">61805080 2 FEP Tube Connection M6 25 cevčica </w:t>
            </w:r>
            <w:r w:rsidRPr="00745D29">
              <w:rPr>
                <w:rFonts w:ascii="Arial" w:hAnsi="Arial" w:cs="Arial"/>
                <w:color w:val="auto"/>
                <w:sz w:val="20"/>
                <w:szCs w:val="20"/>
              </w:rPr>
              <w:lastRenderedPageBreak/>
              <w:t>izmenjive jedinice 25cm</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lastRenderedPageBreak/>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61805100 2 FEP Tube Connection M6 40 cevčica izmenjive jedinice 40cm</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61518210 1 Burette Cylinder 10 STH stakleni cilindar 10ml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61518220 2 Burette Cylinder 20 STH stakleni cilindar 20ml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61556210 1 PTFE Piston with coupling 10 mL teflonski klip 10ml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61556220 2 PTFE Piston with coupling 20 mL teflonski klip 20ml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61244040 1 Set of O-Rings for 61414030 Set O-prstenova za KF titracionu ćeliju</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62811000 1 Molecular Sieve 250 Gr Absorber vlage 250g</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61602105 2 Siphon for Flask GL 45 Zatvarač boce navoj GL45</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U0160001 1 Microswitch mikroprekidač</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Q1050001 4 Akkumulator 1,25V/0,5Ah NiCd memorijski akumulator (titratori)</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de-DE"/>
              </w:rPr>
            </w:pPr>
            <w:r w:rsidRPr="00745D29">
              <w:rPr>
                <w:rFonts w:ascii="Arial" w:hAnsi="Arial" w:cs="Arial"/>
                <w:color w:val="auto"/>
                <w:sz w:val="20"/>
                <w:szCs w:val="20"/>
                <w:lang w:val="de-DE"/>
              </w:rPr>
              <w:t>Y1540001 4 Bauteile-Klammer držači akumulatora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de-DE"/>
              </w:rPr>
            </w:pPr>
          </w:p>
        </w:tc>
        <w:tc>
          <w:tcPr>
            <w:tcW w:w="486" w:type="pct"/>
            <w:vAlign w:val="center"/>
          </w:tcPr>
          <w:p w:rsidR="00745D29" w:rsidRPr="00745D29" w:rsidRDefault="00745D29" w:rsidP="00745D29">
            <w:pPr>
              <w:jc w:val="right"/>
              <w:rPr>
                <w:rFonts w:ascii="Arial" w:hAnsi="Arial" w:cs="Arial"/>
                <w:color w:val="auto"/>
                <w:sz w:val="20"/>
                <w:szCs w:val="20"/>
                <w:lang w:val="de-DE"/>
              </w:rPr>
            </w:pPr>
          </w:p>
        </w:tc>
        <w:tc>
          <w:tcPr>
            <w:tcW w:w="447" w:type="pct"/>
            <w:vAlign w:val="center"/>
          </w:tcPr>
          <w:p w:rsidR="00745D29" w:rsidRPr="00745D29" w:rsidRDefault="00745D29" w:rsidP="00745D29">
            <w:pPr>
              <w:jc w:val="right"/>
              <w:rPr>
                <w:rFonts w:ascii="Arial" w:hAnsi="Arial" w:cs="Arial"/>
                <w:color w:val="auto"/>
                <w:sz w:val="20"/>
                <w:szCs w:val="20"/>
                <w:lang w:val="de-DE"/>
              </w:rPr>
            </w:pPr>
          </w:p>
        </w:tc>
        <w:tc>
          <w:tcPr>
            <w:tcW w:w="409" w:type="pct"/>
            <w:vAlign w:val="center"/>
          </w:tcPr>
          <w:p w:rsidR="00745D29" w:rsidRPr="00745D29" w:rsidRDefault="00745D29" w:rsidP="00745D29">
            <w:pPr>
              <w:jc w:val="right"/>
              <w:rPr>
                <w:rFonts w:ascii="Arial" w:hAnsi="Arial" w:cs="Arial"/>
                <w:color w:val="auto"/>
                <w:sz w:val="20"/>
                <w:szCs w:val="20"/>
                <w:lang w:val="de-DE"/>
              </w:rPr>
            </w:pPr>
          </w:p>
        </w:tc>
        <w:tc>
          <w:tcPr>
            <w:tcW w:w="492" w:type="pct"/>
          </w:tcPr>
          <w:p w:rsidR="00745D29" w:rsidRPr="00745D29" w:rsidRDefault="00745D29" w:rsidP="00745D29">
            <w:pPr>
              <w:jc w:val="right"/>
              <w:rPr>
                <w:rFonts w:ascii="Arial" w:hAnsi="Arial" w:cs="Arial"/>
                <w:color w:val="auto"/>
                <w:sz w:val="20"/>
                <w:szCs w:val="20"/>
                <w:lang w:val="de-DE"/>
              </w:rPr>
            </w:pPr>
          </w:p>
        </w:tc>
        <w:tc>
          <w:tcPr>
            <w:tcW w:w="493" w:type="pct"/>
          </w:tcPr>
          <w:p w:rsidR="00745D29" w:rsidRPr="00745D29" w:rsidRDefault="00745D29" w:rsidP="00745D29">
            <w:pPr>
              <w:jc w:val="right"/>
              <w:rPr>
                <w:rFonts w:ascii="Arial" w:hAnsi="Arial" w:cs="Arial"/>
                <w:color w:val="auto"/>
                <w:sz w:val="20"/>
                <w:szCs w:val="20"/>
                <w:lang w:val="de-DE"/>
              </w:rPr>
            </w:pPr>
          </w:p>
        </w:tc>
        <w:tc>
          <w:tcPr>
            <w:tcW w:w="495" w:type="pct"/>
          </w:tcPr>
          <w:p w:rsidR="00745D29" w:rsidRPr="00745D29" w:rsidRDefault="00745D29" w:rsidP="00745D29">
            <w:pPr>
              <w:jc w:val="right"/>
              <w:rPr>
                <w:rFonts w:ascii="Arial" w:hAnsi="Arial" w:cs="Arial"/>
                <w:color w:val="auto"/>
                <w:sz w:val="20"/>
                <w:szCs w:val="20"/>
                <w:lang w:val="de-DE"/>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lang w:val="de-D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Q0050001 1 Lithium battery 3.6 V Litijumska baterija (memorijska)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65906010 6 Pump Roller 13 mm Roler peristaltičke pumpe</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62317110 1 TEGO Add 500 mL TEGO Add 500 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62317100 3 TEGO Add 50 mL TEGO Add 50 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60258600 1 LL Unitrode Pt1000 WOC (Plug U) Unitroda sa Pt 1000 (bez kabla)</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62104600 1 El.cable f.plug-in head U/Plug 7 2xB 1mKabl za Unitrodu</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fr-FR"/>
              </w:rPr>
            </w:pPr>
            <w:r w:rsidRPr="00745D29">
              <w:rPr>
                <w:rFonts w:ascii="Arial" w:hAnsi="Arial" w:cs="Arial"/>
                <w:color w:val="auto"/>
                <w:sz w:val="20"/>
                <w:szCs w:val="20"/>
                <w:lang w:val="fr-FR"/>
              </w:rPr>
              <w:t>60257000 1 LL Aquatrode+ Pt1000 F/4mm Aquatrode sa Pt1000</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fr-FR"/>
              </w:rPr>
            </w:pPr>
          </w:p>
        </w:tc>
        <w:tc>
          <w:tcPr>
            <w:tcW w:w="486" w:type="pct"/>
            <w:vAlign w:val="center"/>
          </w:tcPr>
          <w:p w:rsidR="00745D29" w:rsidRPr="00745D29" w:rsidRDefault="00745D29" w:rsidP="00745D29">
            <w:pPr>
              <w:jc w:val="right"/>
              <w:rPr>
                <w:rFonts w:ascii="Arial" w:hAnsi="Arial" w:cs="Arial"/>
                <w:color w:val="auto"/>
                <w:sz w:val="20"/>
                <w:szCs w:val="20"/>
                <w:lang w:val="fr-FR"/>
              </w:rPr>
            </w:pPr>
          </w:p>
        </w:tc>
        <w:tc>
          <w:tcPr>
            <w:tcW w:w="447" w:type="pct"/>
            <w:vAlign w:val="center"/>
          </w:tcPr>
          <w:p w:rsidR="00745D29" w:rsidRPr="00745D29" w:rsidRDefault="00745D29" w:rsidP="00745D29">
            <w:pPr>
              <w:jc w:val="right"/>
              <w:rPr>
                <w:rFonts w:ascii="Arial" w:hAnsi="Arial" w:cs="Arial"/>
                <w:color w:val="auto"/>
                <w:sz w:val="20"/>
                <w:szCs w:val="20"/>
                <w:lang w:val="fr-FR"/>
              </w:rPr>
            </w:pPr>
          </w:p>
        </w:tc>
        <w:tc>
          <w:tcPr>
            <w:tcW w:w="409" w:type="pct"/>
            <w:vAlign w:val="center"/>
          </w:tcPr>
          <w:p w:rsidR="00745D29" w:rsidRPr="00745D29" w:rsidRDefault="00745D29" w:rsidP="00745D29">
            <w:pPr>
              <w:jc w:val="right"/>
              <w:rPr>
                <w:rFonts w:ascii="Arial" w:hAnsi="Arial" w:cs="Arial"/>
                <w:color w:val="auto"/>
                <w:sz w:val="20"/>
                <w:szCs w:val="20"/>
                <w:lang w:val="fr-FR"/>
              </w:rPr>
            </w:pPr>
          </w:p>
        </w:tc>
        <w:tc>
          <w:tcPr>
            <w:tcW w:w="492" w:type="pct"/>
          </w:tcPr>
          <w:p w:rsidR="00745D29" w:rsidRPr="00745D29" w:rsidRDefault="00745D29" w:rsidP="00745D29">
            <w:pPr>
              <w:jc w:val="right"/>
              <w:rPr>
                <w:rFonts w:ascii="Arial" w:hAnsi="Arial" w:cs="Arial"/>
                <w:color w:val="auto"/>
                <w:sz w:val="20"/>
                <w:szCs w:val="20"/>
                <w:lang w:val="fr-FR"/>
              </w:rPr>
            </w:pPr>
          </w:p>
        </w:tc>
        <w:tc>
          <w:tcPr>
            <w:tcW w:w="493" w:type="pct"/>
          </w:tcPr>
          <w:p w:rsidR="00745D29" w:rsidRPr="00745D29" w:rsidRDefault="00745D29" w:rsidP="00745D29">
            <w:pPr>
              <w:jc w:val="right"/>
              <w:rPr>
                <w:rFonts w:ascii="Arial" w:hAnsi="Arial" w:cs="Arial"/>
                <w:color w:val="auto"/>
                <w:sz w:val="20"/>
                <w:szCs w:val="20"/>
                <w:lang w:val="fr-FR"/>
              </w:rPr>
            </w:pPr>
          </w:p>
        </w:tc>
        <w:tc>
          <w:tcPr>
            <w:tcW w:w="495" w:type="pct"/>
          </w:tcPr>
          <w:p w:rsidR="00745D29" w:rsidRPr="00745D29" w:rsidRDefault="00745D29" w:rsidP="00745D29">
            <w:pPr>
              <w:jc w:val="right"/>
              <w:rPr>
                <w:rFonts w:ascii="Arial" w:hAnsi="Arial" w:cs="Arial"/>
                <w:color w:val="auto"/>
                <w:sz w:val="20"/>
                <w:szCs w:val="20"/>
                <w:lang w:val="fr-FR"/>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lang w:val="fr-FR"/>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fr-FR"/>
              </w:rPr>
              <w:t>62106020 2 Cable (Strand) 2 plugs B 100 Banana kabl za referentnu elektrodu</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 xml:space="preserve">60502150 1 Ion Sel. El. F WOC SGJ Jons selektivna </w:t>
            </w:r>
            <w:r w:rsidRPr="00745D29">
              <w:rPr>
                <w:rFonts w:ascii="Arial" w:hAnsi="Arial" w:cs="Arial"/>
                <w:color w:val="auto"/>
                <w:sz w:val="20"/>
                <w:szCs w:val="20"/>
                <w:lang w:val="fr-FR"/>
              </w:rPr>
              <w:t>електрода</w:t>
            </w:r>
            <w:r w:rsidRPr="00745D29">
              <w:rPr>
                <w:rFonts w:ascii="Arial" w:hAnsi="Arial" w:cs="Arial"/>
                <w:color w:val="auto"/>
                <w:sz w:val="20"/>
                <w:szCs w:val="20"/>
              </w:rPr>
              <w:t xml:space="preserve"> za fluoride</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 xml:space="preserve">60451100 1 LL Comb. Pt Ring Electrode WOC Kombinovana Pt ring </w:t>
            </w:r>
            <w:r w:rsidRPr="00745D29">
              <w:rPr>
                <w:rFonts w:ascii="Arial" w:hAnsi="Arial" w:cs="Arial"/>
                <w:color w:val="auto"/>
                <w:sz w:val="20"/>
                <w:szCs w:val="20"/>
                <w:lang w:val="fr-FR"/>
              </w:rPr>
              <w:t>електрода</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fr-FR"/>
              </w:rPr>
              <w:t>60430100 1 Ag Titrode WOC Ag Titroda (taložne titracije)</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fr-FR"/>
              </w:rPr>
              <w:t>62320000 1 Electrolyte Teabr 0.4m 250mL Elektrolit Teabr 0.4m 250mL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lang w:val="sv-SE"/>
              </w:rPr>
            </w:pPr>
            <w:r w:rsidRPr="00745D29">
              <w:rPr>
                <w:rFonts w:ascii="Arial" w:hAnsi="Arial" w:cs="Arial"/>
                <w:color w:val="auto"/>
                <w:sz w:val="20"/>
                <w:szCs w:val="20"/>
                <w:lang w:val="sv-SE"/>
              </w:rPr>
              <w:t>62308020 2 Electrolyte KCl-3mol 250mL Elektrolit KCl-3mol 250mL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lang w:val="sv-SE"/>
              </w:rPr>
            </w:pPr>
          </w:p>
        </w:tc>
        <w:tc>
          <w:tcPr>
            <w:tcW w:w="486" w:type="pct"/>
            <w:vAlign w:val="center"/>
          </w:tcPr>
          <w:p w:rsidR="00745D29" w:rsidRPr="00745D29" w:rsidRDefault="00745D29" w:rsidP="00745D29">
            <w:pPr>
              <w:jc w:val="right"/>
              <w:rPr>
                <w:rFonts w:ascii="Arial" w:hAnsi="Arial" w:cs="Arial"/>
                <w:color w:val="auto"/>
                <w:sz w:val="20"/>
                <w:szCs w:val="20"/>
                <w:lang w:val="sv-SE"/>
              </w:rPr>
            </w:pPr>
          </w:p>
        </w:tc>
        <w:tc>
          <w:tcPr>
            <w:tcW w:w="447" w:type="pct"/>
            <w:vAlign w:val="center"/>
          </w:tcPr>
          <w:p w:rsidR="00745D29" w:rsidRPr="00745D29" w:rsidRDefault="00745D29" w:rsidP="00745D29">
            <w:pPr>
              <w:jc w:val="right"/>
              <w:rPr>
                <w:rFonts w:ascii="Arial" w:hAnsi="Arial" w:cs="Arial"/>
                <w:color w:val="auto"/>
                <w:sz w:val="20"/>
                <w:szCs w:val="20"/>
                <w:lang w:val="sv-SE"/>
              </w:rPr>
            </w:pPr>
          </w:p>
        </w:tc>
        <w:tc>
          <w:tcPr>
            <w:tcW w:w="409" w:type="pct"/>
            <w:vAlign w:val="center"/>
          </w:tcPr>
          <w:p w:rsidR="00745D29" w:rsidRPr="00745D29" w:rsidRDefault="00745D29" w:rsidP="00745D29">
            <w:pPr>
              <w:jc w:val="right"/>
              <w:rPr>
                <w:rFonts w:ascii="Arial" w:hAnsi="Arial" w:cs="Arial"/>
                <w:color w:val="auto"/>
                <w:sz w:val="20"/>
                <w:szCs w:val="20"/>
                <w:lang w:val="sv-SE"/>
              </w:rPr>
            </w:pPr>
          </w:p>
        </w:tc>
        <w:tc>
          <w:tcPr>
            <w:tcW w:w="492" w:type="pct"/>
          </w:tcPr>
          <w:p w:rsidR="00745D29" w:rsidRPr="00745D29" w:rsidRDefault="00745D29" w:rsidP="00745D29">
            <w:pPr>
              <w:jc w:val="right"/>
              <w:rPr>
                <w:rFonts w:ascii="Arial" w:hAnsi="Arial" w:cs="Arial"/>
                <w:color w:val="auto"/>
                <w:sz w:val="20"/>
                <w:szCs w:val="20"/>
                <w:lang w:val="sv-SE"/>
              </w:rPr>
            </w:pPr>
          </w:p>
        </w:tc>
        <w:tc>
          <w:tcPr>
            <w:tcW w:w="493" w:type="pct"/>
          </w:tcPr>
          <w:p w:rsidR="00745D29" w:rsidRPr="00745D29" w:rsidRDefault="00745D29" w:rsidP="00745D29">
            <w:pPr>
              <w:jc w:val="right"/>
              <w:rPr>
                <w:rFonts w:ascii="Arial" w:hAnsi="Arial" w:cs="Arial"/>
                <w:color w:val="auto"/>
                <w:sz w:val="20"/>
                <w:szCs w:val="20"/>
                <w:lang w:val="sv-SE"/>
              </w:rPr>
            </w:pPr>
          </w:p>
        </w:tc>
        <w:tc>
          <w:tcPr>
            <w:tcW w:w="495" w:type="pct"/>
          </w:tcPr>
          <w:p w:rsidR="00745D29" w:rsidRPr="00745D29" w:rsidRDefault="00745D29" w:rsidP="00745D29">
            <w:pPr>
              <w:jc w:val="right"/>
              <w:rPr>
                <w:rFonts w:ascii="Arial" w:hAnsi="Arial" w:cs="Arial"/>
                <w:color w:val="auto"/>
                <w:sz w:val="20"/>
                <w:szCs w:val="20"/>
                <w:lang w:val="sv-SE"/>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lang w:val="sv-SE"/>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sv-SE"/>
              </w:rPr>
              <w:t xml:space="preserve">62318000 2 Porolyte 50 mL </w:t>
            </w:r>
            <w:r w:rsidRPr="00745D29">
              <w:rPr>
                <w:rFonts w:ascii="Arial" w:hAnsi="Arial" w:cs="Arial"/>
                <w:color w:val="auto"/>
                <w:sz w:val="20"/>
                <w:szCs w:val="20"/>
                <w:lang w:val="sv-SE"/>
              </w:rPr>
              <w:lastRenderedPageBreak/>
              <w:t>Porolit 50ml</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lastRenderedPageBreak/>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lang w:val="sv-SE"/>
              </w:rPr>
              <w:t>62323000 2 Storage Solution 250mL Rastvor za čuvanje elektrode</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62317010 1 TEGOtrant A100 60 g TEGOtrant A100 60 g</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401" w:type="pct"/>
            <w:vAlign w:val="center"/>
          </w:tcPr>
          <w:p w:rsidR="00745D29" w:rsidRPr="00745D29" w:rsidRDefault="00745D29" w:rsidP="003A64F8">
            <w:pPr>
              <w:numPr>
                <w:ilvl w:val="0"/>
                <w:numId w:val="75"/>
              </w:numPr>
              <w:suppressAutoHyphens w:val="0"/>
              <w:spacing w:line="240" w:lineRule="auto"/>
              <w:jc w:val="both"/>
              <w:rPr>
                <w:rFonts w:ascii="Arial" w:hAnsi="Arial" w:cs="Arial"/>
                <w:color w:val="auto"/>
                <w:sz w:val="20"/>
                <w:szCs w:val="20"/>
              </w:rPr>
            </w:pPr>
          </w:p>
        </w:tc>
        <w:tc>
          <w:tcPr>
            <w:tcW w:w="951" w:type="pct"/>
            <w:vAlign w:val="center"/>
          </w:tcPr>
          <w:p w:rsidR="00745D29" w:rsidRPr="00745D29" w:rsidRDefault="00745D29" w:rsidP="00745D29">
            <w:pPr>
              <w:rPr>
                <w:rFonts w:ascii="Arial" w:hAnsi="Arial" w:cs="Arial"/>
                <w:color w:val="auto"/>
                <w:sz w:val="20"/>
                <w:szCs w:val="20"/>
              </w:rPr>
            </w:pPr>
            <w:r w:rsidRPr="00745D29">
              <w:rPr>
                <w:rFonts w:ascii="Arial" w:hAnsi="Arial" w:cs="Arial"/>
                <w:color w:val="auto"/>
                <w:sz w:val="20"/>
                <w:szCs w:val="20"/>
              </w:rPr>
              <w:t xml:space="preserve">61909010 1 Stirring Propeller PP 96 </w:t>
            </w:r>
            <w:r w:rsidRPr="00745D29">
              <w:rPr>
                <w:rFonts w:ascii="Arial" w:hAnsi="Arial" w:cs="Arial"/>
                <w:noProof/>
                <w:color w:val="auto"/>
                <w:sz w:val="20"/>
                <w:szCs w:val="20"/>
                <w:lang w:val="sr-Cyrl-CS"/>
              </w:rPr>
              <w:t>Наставак пропелерске мешалице</w:t>
            </w:r>
            <w:r w:rsidRPr="00745D29">
              <w:rPr>
                <w:rFonts w:ascii="Arial" w:hAnsi="Arial" w:cs="Arial"/>
                <w:color w:val="auto"/>
                <w:sz w:val="20"/>
                <w:szCs w:val="20"/>
                <w:lang w:val="sr-Cyrl-CS"/>
              </w:rPr>
              <w:t xml:space="preserve"> </w:t>
            </w:r>
            <w:r w:rsidRPr="00745D29">
              <w:rPr>
                <w:rFonts w:ascii="Arial" w:hAnsi="Arial" w:cs="Arial"/>
                <w:color w:val="auto"/>
                <w:sz w:val="20"/>
                <w:szCs w:val="20"/>
              </w:rPr>
              <w:t>PP96</w:t>
            </w:r>
          </w:p>
        </w:tc>
        <w:tc>
          <w:tcPr>
            <w:tcW w:w="418" w:type="pct"/>
            <w:vAlign w:val="center"/>
          </w:tcPr>
          <w:p w:rsidR="00745D29" w:rsidRPr="00745D29" w:rsidRDefault="00745D29" w:rsidP="00745D29">
            <w:pPr>
              <w:jc w:val="center"/>
              <w:rPr>
                <w:rFonts w:ascii="Arial" w:hAnsi="Arial" w:cs="Arial"/>
                <w:color w:val="auto"/>
                <w:sz w:val="20"/>
                <w:szCs w:val="20"/>
              </w:rPr>
            </w:pPr>
            <w:r w:rsidRPr="00745D29">
              <w:rPr>
                <w:rFonts w:ascii="Arial" w:hAnsi="Arial" w:cs="Arial"/>
                <w:color w:val="auto"/>
                <w:sz w:val="20"/>
                <w:szCs w:val="20"/>
              </w:rPr>
              <w:t>1</w:t>
            </w:r>
          </w:p>
        </w:tc>
        <w:tc>
          <w:tcPr>
            <w:tcW w:w="408" w:type="pct"/>
            <w:vAlign w:val="center"/>
          </w:tcPr>
          <w:p w:rsidR="00745D29" w:rsidRPr="00745D29" w:rsidRDefault="00745D29" w:rsidP="00745D29">
            <w:pPr>
              <w:jc w:val="right"/>
              <w:rPr>
                <w:rFonts w:ascii="Arial" w:hAnsi="Arial" w:cs="Arial"/>
                <w:color w:val="auto"/>
                <w:sz w:val="20"/>
                <w:szCs w:val="20"/>
              </w:rPr>
            </w:pPr>
          </w:p>
        </w:tc>
        <w:tc>
          <w:tcPr>
            <w:tcW w:w="486" w:type="pct"/>
            <w:vAlign w:val="center"/>
          </w:tcPr>
          <w:p w:rsidR="00745D29" w:rsidRPr="00745D29" w:rsidRDefault="00745D29" w:rsidP="00745D29">
            <w:pPr>
              <w:jc w:val="right"/>
              <w:rPr>
                <w:rFonts w:ascii="Arial" w:hAnsi="Arial" w:cs="Arial"/>
                <w:color w:val="auto"/>
                <w:sz w:val="20"/>
                <w:szCs w:val="20"/>
              </w:rPr>
            </w:pPr>
          </w:p>
        </w:tc>
        <w:tc>
          <w:tcPr>
            <w:tcW w:w="447" w:type="pct"/>
            <w:vAlign w:val="center"/>
          </w:tcPr>
          <w:p w:rsidR="00745D29" w:rsidRPr="00745D29" w:rsidRDefault="00745D29" w:rsidP="00745D29">
            <w:pPr>
              <w:jc w:val="right"/>
              <w:rPr>
                <w:rFonts w:ascii="Arial" w:hAnsi="Arial" w:cs="Arial"/>
                <w:color w:val="auto"/>
                <w:sz w:val="20"/>
                <w:szCs w:val="20"/>
              </w:rPr>
            </w:pPr>
          </w:p>
        </w:tc>
        <w:tc>
          <w:tcPr>
            <w:tcW w:w="409" w:type="pct"/>
            <w:vAlign w:val="center"/>
          </w:tcPr>
          <w:p w:rsidR="00745D29" w:rsidRPr="00745D29" w:rsidRDefault="00745D29" w:rsidP="00745D29">
            <w:pPr>
              <w:jc w:val="right"/>
              <w:rPr>
                <w:rFonts w:ascii="Arial" w:hAnsi="Arial" w:cs="Arial"/>
                <w:color w:val="auto"/>
                <w:sz w:val="20"/>
                <w:szCs w:val="20"/>
              </w:rPr>
            </w:pPr>
          </w:p>
        </w:tc>
        <w:tc>
          <w:tcPr>
            <w:tcW w:w="492" w:type="pct"/>
          </w:tcPr>
          <w:p w:rsidR="00745D29" w:rsidRPr="00745D29" w:rsidRDefault="00745D29" w:rsidP="00745D29">
            <w:pPr>
              <w:jc w:val="right"/>
              <w:rPr>
                <w:rFonts w:ascii="Arial" w:hAnsi="Arial" w:cs="Arial"/>
                <w:color w:val="auto"/>
                <w:sz w:val="20"/>
                <w:szCs w:val="20"/>
              </w:rPr>
            </w:pPr>
          </w:p>
        </w:tc>
        <w:tc>
          <w:tcPr>
            <w:tcW w:w="493" w:type="pct"/>
          </w:tcPr>
          <w:p w:rsidR="00745D29" w:rsidRPr="00745D29" w:rsidRDefault="00745D29" w:rsidP="00745D29">
            <w:pPr>
              <w:jc w:val="right"/>
              <w:rPr>
                <w:rFonts w:ascii="Arial" w:hAnsi="Arial" w:cs="Arial"/>
                <w:color w:val="auto"/>
                <w:sz w:val="20"/>
                <w:szCs w:val="20"/>
              </w:rPr>
            </w:pPr>
          </w:p>
        </w:tc>
        <w:tc>
          <w:tcPr>
            <w:tcW w:w="495" w:type="pct"/>
          </w:tcPr>
          <w:p w:rsidR="00745D29" w:rsidRPr="00745D29" w:rsidRDefault="00745D29" w:rsidP="00745D29">
            <w:pPr>
              <w:jc w:val="right"/>
              <w:rPr>
                <w:rFonts w:ascii="Arial" w:hAnsi="Arial" w:cs="Arial"/>
                <w:color w:val="auto"/>
                <w:sz w:val="20"/>
                <w:szCs w:val="20"/>
              </w:rPr>
            </w:pPr>
          </w:p>
        </w:tc>
      </w:tr>
      <w:tr w:rsidR="00745D29" w:rsidRPr="00745D29" w:rsidTr="00745D29">
        <w:tc>
          <w:tcPr>
            <w:tcW w:w="3520" w:type="pct"/>
            <w:gridSpan w:val="7"/>
            <w:vAlign w:val="center"/>
          </w:tcPr>
          <w:p w:rsidR="00745D29" w:rsidRPr="00745D29" w:rsidRDefault="00745D29" w:rsidP="00745D29">
            <w:pPr>
              <w:jc w:val="center"/>
              <w:rPr>
                <w:rFonts w:ascii="Arial" w:hAnsi="Arial" w:cs="Arial"/>
                <w:b/>
                <w:color w:val="auto"/>
                <w:sz w:val="20"/>
                <w:szCs w:val="20"/>
              </w:rPr>
            </w:pPr>
            <w:r w:rsidRPr="00745D29">
              <w:rPr>
                <w:rFonts w:ascii="Arial" w:hAnsi="Arial" w:cs="Arial"/>
                <w:b/>
                <w:color w:val="auto"/>
                <w:sz w:val="20"/>
                <w:szCs w:val="20"/>
              </w:rPr>
              <w:t xml:space="preserve">УКУПНА ЦЕНА (ЗА СВЕ СТАВКЕ </w:t>
            </w:r>
            <w:r>
              <w:rPr>
                <w:rFonts w:ascii="Arial" w:hAnsi="Arial" w:cs="Arial"/>
                <w:b/>
                <w:color w:val="auto"/>
                <w:sz w:val="20"/>
                <w:szCs w:val="20"/>
              </w:rPr>
              <w:t>2</w:t>
            </w:r>
            <w:r w:rsidRPr="00745D29">
              <w:rPr>
                <w:rFonts w:ascii="Arial" w:hAnsi="Arial" w:cs="Arial"/>
                <w:b/>
                <w:color w:val="auto"/>
                <w:sz w:val="20"/>
                <w:szCs w:val="20"/>
              </w:rPr>
              <w:t>) БЕЗ ПДВ-А</w:t>
            </w:r>
          </w:p>
        </w:tc>
        <w:tc>
          <w:tcPr>
            <w:tcW w:w="1480" w:type="pct"/>
            <w:gridSpan w:val="3"/>
          </w:tcPr>
          <w:p w:rsidR="00745D29" w:rsidRDefault="00745D29" w:rsidP="00745D29">
            <w:pPr>
              <w:jc w:val="right"/>
              <w:rPr>
                <w:rFonts w:ascii="Arial" w:hAnsi="Arial" w:cs="Arial"/>
                <w:color w:val="auto"/>
                <w:sz w:val="20"/>
                <w:szCs w:val="20"/>
              </w:rPr>
            </w:pPr>
          </w:p>
          <w:p w:rsidR="00745D29" w:rsidRPr="00745D29" w:rsidRDefault="00745D29" w:rsidP="00745D29">
            <w:pPr>
              <w:jc w:val="right"/>
              <w:rPr>
                <w:rFonts w:ascii="Arial" w:hAnsi="Arial" w:cs="Arial"/>
                <w:color w:val="auto"/>
                <w:sz w:val="20"/>
                <w:szCs w:val="20"/>
              </w:rPr>
            </w:pPr>
          </w:p>
        </w:tc>
      </w:tr>
      <w:tr w:rsidR="00745D29" w:rsidRPr="00745D29" w:rsidTr="00745D29">
        <w:tc>
          <w:tcPr>
            <w:tcW w:w="3520" w:type="pct"/>
            <w:gridSpan w:val="7"/>
            <w:vAlign w:val="center"/>
          </w:tcPr>
          <w:p w:rsidR="00745D29" w:rsidRPr="00745D29" w:rsidRDefault="00745D29" w:rsidP="00745D29">
            <w:pPr>
              <w:jc w:val="center"/>
              <w:rPr>
                <w:rFonts w:ascii="Arial" w:hAnsi="Arial" w:cs="Arial"/>
                <w:b/>
                <w:color w:val="auto"/>
                <w:sz w:val="20"/>
                <w:szCs w:val="20"/>
              </w:rPr>
            </w:pPr>
            <w:r w:rsidRPr="00745D29">
              <w:rPr>
                <w:rFonts w:ascii="Arial" w:hAnsi="Arial" w:cs="Arial"/>
                <w:b/>
                <w:color w:val="auto"/>
                <w:sz w:val="20"/>
                <w:szCs w:val="20"/>
              </w:rPr>
              <w:t xml:space="preserve">УКУПНА ЦЕНА (ЗА СВЕ СТАВКЕ </w:t>
            </w:r>
            <w:r>
              <w:rPr>
                <w:rFonts w:ascii="Arial" w:hAnsi="Arial" w:cs="Arial"/>
                <w:b/>
                <w:color w:val="auto"/>
                <w:sz w:val="20"/>
                <w:szCs w:val="20"/>
              </w:rPr>
              <w:t>2</w:t>
            </w:r>
            <w:r w:rsidRPr="00745D29">
              <w:rPr>
                <w:rFonts w:ascii="Arial" w:hAnsi="Arial" w:cs="Arial"/>
                <w:b/>
                <w:color w:val="auto"/>
                <w:sz w:val="20"/>
                <w:szCs w:val="20"/>
              </w:rPr>
              <w:t>) СА ПДВ-ОМ</w:t>
            </w:r>
          </w:p>
          <w:p w:rsidR="00745D29" w:rsidRPr="00745D29" w:rsidRDefault="00745D29" w:rsidP="00745D29">
            <w:pPr>
              <w:jc w:val="right"/>
              <w:rPr>
                <w:rFonts w:ascii="Arial" w:hAnsi="Arial" w:cs="Arial"/>
                <w:b/>
                <w:color w:val="auto"/>
                <w:sz w:val="20"/>
                <w:szCs w:val="20"/>
              </w:rPr>
            </w:pPr>
          </w:p>
        </w:tc>
        <w:tc>
          <w:tcPr>
            <w:tcW w:w="1480" w:type="pct"/>
            <w:gridSpan w:val="3"/>
          </w:tcPr>
          <w:p w:rsidR="00745D29" w:rsidRDefault="00745D29" w:rsidP="00745D29">
            <w:pPr>
              <w:jc w:val="right"/>
              <w:rPr>
                <w:rFonts w:ascii="Arial" w:hAnsi="Arial" w:cs="Arial"/>
                <w:color w:val="auto"/>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p w:rsidR="00101529" w:rsidRDefault="00101529" w:rsidP="00C546A3">
      <w:pPr>
        <w:autoSpaceDE w:val="0"/>
        <w:autoSpaceDN w:val="0"/>
        <w:adjustRightInd w:val="0"/>
        <w:jc w:val="both"/>
        <w:rPr>
          <w:rFonts w:ascii="Arial" w:hAnsi="Arial" w:cs="Arial"/>
          <w:sz w:val="22"/>
          <w:szCs w:val="22"/>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0"/>
        <w:gridCol w:w="3115"/>
        <w:gridCol w:w="2131"/>
        <w:gridCol w:w="1823"/>
        <w:gridCol w:w="1795"/>
        <w:gridCol w:w="1995"/>
        <w:gridCol w:w="1984"/>
      </w:tblGrid>
      <w:tr w:rsidR="00745D29" w:rsidRPr="00101529" w:rsidTr="00101529">
        <w:tc>
          <w:tcPr>
            <w:tcW w:w="5000" w:type="pct"/>
            <w:gridSpan w:val="7"/>
            <w:vAlign w:val="center"/>
          </w:tcPr>
          <w:p w:rsidR="00745D29" w:rsidRPr="00101529" w:rsidRDefault="00101529" w:rsidP="003A64F8">
            <w:pPr>
              <w:pStyle w:val="ListParagraph"/>
              <w:numPr>
                <w:ilvl w:val="0"/>
                <w:numId w:val="78"/>
              </w:numPr>
              <w:suppressAutoHyphens w:val="0"/>
              <w:spacing w:line="240" w:lineRule="auto"/>
              <w:jc w:val="center"/>
              <w:rPr>
                <w:rFonts w:ascii="Arial" w:hAnsi="Arial" w:cs="Arial"/>
                <w:b/>
                <w:noProof/>
                <w:color w:val="auto"/>
                <w:sz w:val="20"/>
                <w:szCs w:val="20"/>
                <w:lang w:val="sr-Cyrl-CS"/>
              </w:rPr>
            </w:pPr>
            <w:r w:rsidRPr="00101529">
              <w:rPr>
                <w:rFonts w:ascii="Arial" w:hAnsi="Arial" w:cs="Arial"/>
                <w:noProof/>
                <w:color w:val="auto"/>
                <w:sz w:val="20"/>
                <w:szCs w:val="20"/>
                <w:lang w:val="sr-Cyrl-CS"/>
              </w:rPr>
              <w:t>-</w:t>
            </w:r>
            <w:r w:rsidR="00745D29" w:rsidRPr="00101529">
              <w:rPr>
                <w:rFonts w:ascii="Arial" w:hAnsi="Arial" w:cs="Arial"/>
                <w:b/>
                <w:noProof/>
                <w:color w:val="auto"/>
                <w:sz w:val="20"/>
                <w:szCs w:val="20"/>
                <w:lang w:val="sr-Cyrl-CS"/>
              </w:rPr>
              <w:t>У</w:t>
            </w:r>
            <w:r w:rsidR="00745D29" w:rsidRPr="00101529">
              <w:rPr>
                <w:rFonts w:ascii="Arial" w:hAnsi="Arial" w:cs="Arial"/>
                <w:b/>
                <w:noProof/>
                <w:color w:val="auto"/>
                <w:sz w:val="20"/>
                <w:szCs w:val="20"/>
              </w:rPr>
              <w:t>слуга</w:t>
            </w:r>
            <w:r w:rsidR="00745D29" w:rsidRPr="00101529">
              <w:rPr>
                <w:rFonts w:ascii="Arial" w:hAnsi="Arial" w:cs="Arial"/>
                <w:b/>
                <w:noProof/>
                <w:color w:val="auto"/>
                <w:sz w:val="20"/>
                <w:szCs w:val="20"/>
                <w:lang w:val="sr-Cyrl-CS"/>
              </w:rPr>
              <w:t xml:space="preserve"> редовног превентивног одржавања инструмената у свему по препоруци произвођача  </w:t>
            </w:r>
          </w:p>
          <w:p w:rsidR="00745D29" w:rsidRPr="00101529" w:rsidRDefault="00745D29" w:rsidP="00745D29">
            <w:pPr>
              <w:pStyle w:val="ListParagraph"/>
              <w:ind w:left="288"/>
              <w:rPr>
                <w:rFonts w:ascii="Arial" w:hAnsi="Arial" w:cs="Arial"/>
                <w:noProof/>
                <w:color w:val="auto"/>
                <w:sz w:val="20"/>
                <w:szCs w:val="20"/>
                <w:lang w:val="sr-Cyrl-CS"/>
              </w:rPr>
            </w:pPr>
          </w:p>
        </w:tc>
      </w:tr>
      <w:tr w:rsidR="00745D29" w:rsidRPr="00101529" w:rsidTr="00101529">
        <w:tc>
          <w:tcPr>
            <w:tcW w:w="378" w:type="pct"/>
            <w:vAlign w:val="center"/>
          </w:tcPr>
          <w:p w:rsidR="00745D29" w:rsidRPr="00101529" w:rsidRDefault="00745D29" w:rsidP="00745D29">
            <w:pPr>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Ред.</w:t>
            </w:r>
          </w:p>
          <w:p w:rsidR="00745D29" w:rsidRPr="00101529" w:rsidRDefault="00745D29" w:rsidP="00745D29">
            <w:pPr>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бр.</w:t>
            </w:r>
          </w:p>
        </w:tc>
        <w:tc>
          <w:tcPr>
            <w:tcW w:w="1121" w:type="pct"/>
            <w:vAlign w:val="center"/>
          </w:tcPr>
          <w:p w:rsidR="00745D29" w:rsidRPr="00101529" w:rsidRDefault="00101529" w:rsidP="00101529">
            <w:pPr>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Назив инструмената који се сервисирају</w:t>
            </w:r>
          </w:p>
        </w:tc>
        <w:tc>
          <w:tcPr>
            <w:tcW w:w="767" w:type="pct"/>
            <w:vAlign w:val="center"/>
          </w:tcPr>
          <w:p w:rsidR="00745D29" w:rsidRPr="00101529" w:rsidRDefault="00745D29" w:rsidP="00745D29">
            <w:pPr>
              <w:jc w:val="center"/>
              <w:rPr>
                <w:rFonts w:ascii="Arial" w:hAnsi="Arial" w:cs="Arial"/>
                <w:noProof/>
                <w:color w:val="auto"/>
                <w:sz w:val="20"/>
                <w:szCs w:val="20"/>
                <w:lang w:val="sr-Cyrl-CS"/>
              </w:rPr>
            </w:pPr>
            <w:r w:rsidRPr="00101529">
              <w:rPr>
                <w:rFonts w:ascii="Arial" w:hAnsi="Arial" w:cs="Arial"/>
                <w:b/>
                <w:bCs/>
                <w:noProof/>
                <w:color w:val="auto"/>
                <w:sz w:val="20"/>
                <w:szCs w:val="20"/>
                <w:lang w:val="sr-Cyrl-CS"/>
              </w:rPr>
              <w:t>Број редовних сервиса по инструменту</w:t>
            </w:r>
          </w:p>
        </w:tc>
        <w:tc>
          <w:tcPr>
            <w:tcW w:w="656" w:type="pct"/>
            <w:vAlign w:val="center"/>
          </w:tcPr>
          <w:p w:rsidR="00745D29" w:rsidRPr="00101529" w:rsidRDefault="00745D29" w:rsidP="00745D29">
            <w:pPr>
              <w:pStyle w:val="TableContents"/>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 xml:space="preserve">Јединична цена </w:t>
            </w:r>
            <w:r w:rsidRPr="00101529">
              <w:rPr>
                <w:rFonts w:ascii="Arial" w:hAnsi="Arial" w:cs="Arial"/>
                <w:b/>
                <w:bCs/>
                <w:noProof/>
                <w:color w:val="auto"/>
                <w:sz w:val="20"/>
                <w:szCs w:val="20"/>
                <w:lang w:val="sr-Cyrl-CS"/>
              </w:rPr>
              <w:t>по сервису</w:t>
            </w:r>
            <w:r w:rsidRPr="00101529">
              <w:rPr>
                <w:rFonts w:ascii="Arial" w:hAnsi="Arial" w:cs="Arial"/>
                <w:noProof/>
                <w:color w:val="auto"/>
                <w:sz w:val="20"/>
                <w:szCs w:val="20"/>
                <w:lang w:val="sr-Cyrl-CS"/>
              </w:rPr>
              <w:t xml:space="preserve"> без ПДВ-а</w:t>
            </w:r>
          </w:p>
        </w:tc>
        <w:tc>
          <w:tcPr>
            <w:tcW w:w="646" w:type="pct"/>
            <w:vAlign w:val="center"/>
          </w:tcPr>
          <w:p w:rsidR="00745D29" w:rsidRPr="00101529" w:rsidRDefault="00745D29" w:rsidP="00745D29">
            <w:pPr>
              <w:pStyle w:val="TableContents"/>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Јединична цена са ПДВ-ом</w:t>
            </w:r>
          </w:p>
        </w:tc>
        <w:tc>
          <w:tcPr>
            <w:tcW w:w="717" w:type="pct"/>
            <w:vAlign w:val="center"/>
          </w:tcPr>
          <w:p w:rsidR="00745D29" w:rsidRPr="00101529" w:rsidRDefault="00745D29" w:rsidP="00745D29">
            <w:pPr>
              <w:pStyle w:val="TableContents"/>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 xml:space="preserve">Укупна цена  без ПДВ-а </w:t>
            </w:r>
          </w:p>
        </w:tc>
        <w:tc>
          <w:tcPr>
            <w:tcW w:w="715" w:type="pct"/>
            <w:vAlign w:val="center"/>
          </w:tcPr>
          <w:p w:rsidR="00745D29" w:rsidRPr="00101529" w:rsidRDefault="00745D29" w:rsidP="00745D29">
            <w:pPr>
              <w:pStyle w:val="TableContents"/>
              <w:jc w:val="center"/>
              <w:rPr>
                <w:rFonts w:ascii="Arial" w:hAnsi="Arial" w:cs="Arial"/>
                <w:color w:val="auto"/>
                <w:sz w:val="20"/>
                <w:szCs w:val="20"/>
                <w:lang w:val="sr-Cyrl-CS"/>
              </w:rPr>
            </w:pPr>
            <w:r w:rsidRPr="00101529">
              <w:rPr>
                <w:rFonts w:ascii="Arial" w:hAnsi="Arial" w:cs="Arial"/>
                <w:noProof/>
                <w:color w:val="auto"/>
                <w:sz w:val="20"/>
                <w:szCs w:val="20"/>
                <w:lang w:val="sr-Cyrl-CS"/>
              </w:rPr>
              <w:t>Укупна цена са ПДВ-ом</w:t>
            </w: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rPr>
            </w:pPr>
            <w:r w:rsidRPr="00101529">
              <w:rPr>
                <w:rFonts w:ascii="Arial" w:hAnsi="Arial" w:cs="Arial"/>
                <w:color w:val="auto"/>
                <w:sz w:val="20"/>
                <w:szCs w:val="20"/>
              </w:rPr>
              <w:t>pH Метар, 780, инв. број</w:t>
            </w:r>
            <w:r w:rsidRPr="00101529">
              <w:rPr>
                <w:rFonts w:ascii="Arial" w:hAnsi="Arial" w:cs="Arial"/>
                <w:color w:val="auto"/>
                <w:sz w:val="20"/>
                <w:szCs w:val="20"/>
                <w:lang w:val="sr-Latn-CS"/>
              </w:rPr>
              <w:t>11385</w:t>
            </w:r>
            <w:r w:rsidRPr="00101529">
              <w:rPr>
                <w:rFonts w:ascii="Arial" w:hAnsi="Arial" w:cs="Arial"/>
                <w:color w:val="auto"/>
                <w:sz w:val="20"/>
                <w:szCs w:val="20"/>
              </w:rPr>
              <w:t>/2012</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rPr>
            </w:pPr>
            <w:r w:rsidRPr="00101529">
              <w:rPr>
                <w:rFonts w:ascii="Arial" w:hAnsi="Arial" w:cs="Arial"/>
                <w:color w:val="auto"/>
                <w:sz w:val="20"/>
                <w:szCs w:val="20"/>
              </w:rPr>
              <w:t>pH Метар, 781, инв. број</w:t>
            </w:r>
            <w:r w:rsidRPr="00101529">
              <w:rPr>
                <w:rFonts w:ascii="Arial" w:hAnsi="Arial" w:cs="Arial"/>
                <w:color w:val="auto"/>
                <w:sz w:val="20"/>
                <w:szCs w:val="20"/>
                <w:lang w:val="sr-Latn-CS"/>
              </w:rPr>
              <w:t xml:space="preserve"> </w:t>
            </w:r>
            <w:r w:rsidRPr="00101529">
              <w:rPr>
                <w:rFonts w:ascii="Arial" w:hAnsi="Arial" w:cs="Arial"/>
                <w:color w:val="auto"/>
                <w:sz w:val="20"/>
                <w:szCs w:val="20"/>
              </w:rPr>
              <w:t xml:space="preserve">9159/2006 </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rPr>
            </w:pPr>
            <w:r w:rsidRPr="00101529">
              <w:rPr>
                <w:rFonts w:ascii="Arial" w:hAnsi="Arial" w:cs="Arial"/>
                <w:color w:val="auto"/>
                <w:sz w:val="20"/>
                <w:szCs w:val="20"/>
              </w:rPr>
              <w:t>Konduktoметар, 712  инв. број8980/2006</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lang w:val="sv-SE"/>
              </w:rPr>
            </w:pPr>
            <w:r w:rsidRPr="00101529">
              <w:rPr>
                <w:rFonts w:ascii="Arial" w:hAnsi="Arial" w:cs="Arial"/>
                <w:color w:val="auto"/>
                <w:sz w:val="20"/>
                <w:szCs w:val="20"/>
                <w:lang w:val="sv-SE"/>
              </w:rPr>
              <w:t xml:space="preserve">Aparat za odredjivanje vode po Karl Fisher-u,  </w:t>
            </w:r>
            <w:r w:rsidRPr="00101529">
              <w:rPr>
                <w:rFonts w:ascii="Arial" w:hAnsi="Arial" w:cs="Arial"/>
                <w:color w:val="auto"/>
                <w:sz w:val="20"/>
                <w:szCs w:val="20"/>
                <w:u w:color="0000FF"/>
                <w:lang w:val="sv-SE"/>
              </w:rPr>
              <w:t xml:space="preserve">KF titrino, </w:t>
            </w:r>
            <w:r w:rsidRPr="00101529">
              <w:rPr>
                <w:rFonts w:ascii="Arial" w:hAnsi="Arial" w:cs="Arial"/>
                <w:color w:val="auto"/>
                <w:sz w:val="20"/>
                <w:szCs w:val="20"/>
                <w:lang w:val="sv-SE"/>
              </w:rPr>
              <w:t xml:space="preserve"> </w:t>
            </w:r>
            <w:r w:rsidRPr="00101529">
              <w:rPr>
                <w:rFonts w:ascii="Arial" w:hAnsi="Arial" w:cs="Arial"/>
                <w:color w:val="auto"/>
                <w:sz w:val="20"/>
                <w:szCs w:val="20"/>
              </w:rPr>
              <w:t>инв</w:t>
            </w:r>
            <w:r w:rsidRPr="00101529">
              <w:rPr>
                <w:rFonts w:ascii="Arial" w:hAnsi="Arial" w:cs="Arial"/>
                <w:color w:val="auto"/>
                <w:sz w:val="20"/>
                <w:szCs w:val="20"/>
                <w:lang w:val="sv-SE"/>
              </w:rPr>
              <w:t xml:space="preserve">. </w:t>
            </w:r>
            <w:r w:rsidRPr="00101529">
              <w:rPr>
                <w:rFonts w:ascii="Arial" w:hAnsi="Arial" w:cs="Arial"/>
                <w:color w:val="auto"/>
                <w:sz w:val="20"/>
                <w:szCs w:val="20"/>
              </w:rPr>
              <w:t>број</w:t>
            </w:r>
            <w:r w:rsidRPr="00101529">
              <w:rPr>
                <w:rFonts w:ascii="Arial" w:hAnsi="Arial" w:cs="Arial"/>
                <w:color w:val="auto"/>
                <w:sz w:val="20"/>
                <w:szCs w:val="20"/>
                <w:lang w:val="sr-Latn-CS"/>
              </w:rPr>
              <w:t xml:space="preserve"> </w:t>
            </w:r>
            <w:r w:rsidRPr="00101529">
              <w:rPr>
                <w:rFonts w:ascii="Arial" w:hAnsi="Arial" w:cs="Arial"/>
                <w:color w:val="auto"/>
                <w:sz w:val="20"/>
                <w:szCs w:val="20"/>
                <w:lang w:val="sv-SE"/>
              </w:rPr>
              <w:t xml:space="preserve">6893/2000 </w:t>
            </w:r>
            <w:r w:rsidRPr="00101529">
              <w:rPr>
                <w:rFonts w:ascii="Arial" w:hAnsi="Arial" w:cs="Arial"/>
                <w:color w:val="auto"/>
                <w:sz w:val="20"/>
                <w:szCs w:val="20"/>
                <w:u w:color="0000FF"/>
                <w:lang w:val="sv-SE"/>
              </w:rPr>
              <w:t xml:space="preserve">i  </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lang w:val="sv-SE"/>
              </w:rPr>
            </w:pPr>
            <w:r w:rsidRPr="00101529">
              <w:rPr>
                <w:rFonts w:ascii="Arial" w:hAnsi="Arial" w:cs="Arial"/>
                <w:color w:val="auto"/>
                <w:sz w:val="20"/>
                <w:szCs w:val="20"/>
                <w:lang w:val="sv-SE"/>
              </w:rPr>
              <w:t>Titrator sa magnetnom mešalicom,</w:t>
            </w:r>
            <w:r w:rsidRPr="00101529">
              <w:rPr>
                <w:rFonts w:ascii="Arial" w:hAnsi="Arial" w:cs="Arial"/>
                <w:color w:val="auto"/>
                <w:sz w:val="20"/>
                <w:szCs w:val="20"/>
                <w:u w:color="0000FF"/>
                <w:lang w:val="sv-SE"/>
              </w:rPr>
              <w:t xml:space="preserve"> Basic titrino 794  </w:t>
            </w:r>
            <w:r w:rsidRPr="00101529">
              <w:rPr>
                <w:rFonts w:ascii="Arial" w:hAnsi="Arial" w:cs="Arial"/>
                <w:color w:val="auto"/>
                <w:sz w:val="20"/>
                <w:szCs w:val="20"/>
                <w:lang w:val="sv-SE"/>
              </w:rPr>
              <w:t>инв. број</w:t>
            </w:r>
            <w:r w:rsidRPr="00101529">
              <w:rPr>
                <w:rFonts w:ascii="Arial" w:hAnsi="Arial" w:cs="Arial"/>
                <w:color w:val="auto"/>
                <w:sz w:val="20"/>
                <w:szCs w:val="20"/>
                <w:lang w:val="sr-Latn-CS"/>
              </w:rPr>
              <w:t xml:space="preserve"> </w:t>
            </w:r>
            <w:r w:rsidRPr="00101529">
              <w:rPr>
                <w:rFonts w:ascii="Arial" w:hAnsi="Arial" w:cs="Arial"/>
                <w:color w:val="auto"/>
                <w:sz w:val="20"/>
                <w:szCs w:val="20"/>
                <w:u w:color="0000FF"/>
                <w:lang w:val="sv-SE"/>
              </w:rPr>
              <w:t xml:space="preserve">7370/2003, </w:t>
            </w:r>
            <w:r w:rsidRPr="00101529">
              <w:rPr>
                <w:rFonts w:ascii="Arial" w:hAnsi="Arial" w:cs="Arial"/>
                <w:color w:val="auto"/>
                <w:sz w:val="20"/>
                <w:szCs w:val="20"/>
                <w:lang w:val="sv-SE"/>
              </w:rPr>
              <w:t>инв. број</w:t>
            </w:r>
            <w:r w:rsidRPr="00101529">
              <w:rPr>
                <w:rFonts w:ascii="Arial" w:hAnsi="Arial" w:cs="Arial"/>
                <w:color w:val="auto"/>
                <w:sz w:val="20"/>
                <w:szCs w:val="20"/>
                <w:lang w:val="sr-Latn-CS"/>
              </w:rPr>
              <w:t xml:space="preserve"> </w:t>
            </w:r>
            <w:r w:rsidRPr="00101529">
              <w:rPr>
                <w:rFonts w:ascii="Arial" w:hAnsi="Arial" w:cs="Arial"/>
                <w:color w:val="auto"/>
                <w:sz w:val="20"/>
                <w:szCs w:val="20"/>
                <w:u w:color="0000FF"/>
                <w:lang w:val="sv-SE"/>
              </w:rPr>
              <w:t>7916/2004</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rPr>
            </w:pPr>
            <w:r w:rsidRPr="00101529">
              <w:rPr>
                <w:rFonts w:ascii="Arial" w:hAnsi="Arial" w:cs="Arial"/>
                <w:color w:val="auto"/>
                <w:sz w:val="20"/>
                <w:szCs w:val="20"/>
              </w:rPr>
              <w:t>806 Ex.Units,  10 комада</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lang w:val="sr-Latn-CS"/>
              </w:rPr>
            </w:pPr>
            <w:r w:rsidRPr="00101529">
              <w:rPr>
                <w:rFonts w:ascii="Arial" w:hAnsi="Arial" w:cs="Arial"/>
                <w:color w:val="auto"/>
                <w:sz w:val="20"/>
                <w:szCs w:val="20"/>
                <w:u w:color="0000FF"/>
                <w:lang w:val="sv-SE"/>
              </w:rPr>
              <w:t xml:space="preserve">IC hromatograf - </w:t>
            </w:r>
            <w:r w:rsidRPr="00101529">
              <w:rPr>
                <w:rFonts w:ascii="Arial" w:hAnsi="Arial" w:cs="Arial"/>
                <w:color w:val="auto"/>
                <w:sz w:val="20"/>
                <w:szCs w:val="20"/>
                <w:lang w:val="sv-SE"/>
              </w:rPr>
              <w:t xml:space="preserve">,766 IC,  </w:t>
            </w:r>
            <w:r w:rsidRPr="00101529">
              <w:rPr>
                <w:rFonts w:ascii="Arial" w:hAnsi="Arial" w:cs="Arial"/>
                <w:color w:val="auto"/>
                <w:sz w:val="20"/>
                <w:szCs w:val="20"/>
              </w:rPr>
              <w:t>инв</w:t>
            </w:r>
            <w:r w:rsidRPr="00101529">
              <w:rPr>
                <w:rFonts w:ascii="Arial" w:hAnsi="Arial" w:cs="Arial"/>
                <w:color w:val="auto"/>
                <w:sz w:val="20"/>
                <w:szCs w:val="20"/>
                <w:lang w:val="sv-SE"/>
              </w:rPr>
              <w:t xml:space="preserve">. </w:t>
            </w:r>
            <w:r w:rsidRPr="00101529">
              <w:rPr>
                <w:rFonts w:ascii="Arial" w:hAnsi="Arial" w:cs="Arial"/>
                <w:color w:val="auto"/>
                <w:sz w:val="20"/>
                <w:szCs w:val="20"/>
              </w:rPr>
              <w:t>број</w:t>
            </w:r>
            <w:r w:rsidRPr="00101529">
              <w:rPr>
                <w:rFonts w:ascii="Arial" w:hAnsi="Arial" w:cs="Arial"/>
                <w:color w:val="auto"/>
                <w:sz w:val="20"/>
                <w:szCs w:val="20"/>
                <w:lang w:val="sr-Latn-CS"/>
              </w:rPr>
              <w:t xml:space="preserve"> </w:t>
            </w:r>
            <w:r w:rsidRPr="00101529">
              <w:rPr>
                <w:rFonts w:ascii="Arial" w:hAnsi="Arial" w:cs="Arial"/>
                <w:color w:val="auto"/>
                <w:sz w:val="20"/>
                <w:szCs w:val="20"/>
                <w:u w:color="0000FF"/>
                <w:lang w:val="sv-SE"/>
              </w:rPr>
              <w:t>6932/2001</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u w:color="0000FF"/>
              </w:rPr>
            </w:pPr>
            <w:r w:rsidRPr="00101529">
              <w:rPr>
                <w:rFonts w:ascii="Arial" w:hAnsi="Arial" w:cs="Arial"/>
                <w:color w:val="auto"/>
                <w:sz w:val="20"/>
                <w:szCs w:val="20"/>
              </w:rPr>
              <w:t>Sample Processor,761</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745D29" w:rsidRPr="00101529" w:rsidTr="00101529">
        <w:tc>
          <w:tcPr>
            <w:tcW w:w="378" w:type="pct"/>
            <w:vAlign w:val="center"/>
          </w:tcPr>
          <w:p w:rsidR="00745D29" w:rsidRPr="00101529" w:rsidRDefault="00745D29" w:rsidP="003A64F8">
            <w:pPr>
              <w:numPr>
                <w:ilvl w:val="0"/>
                <w:numId w:val="77"/>
              </w:numPr>
              <w:suppressAutoHyphens w:val="0"/>
              <w:spacing w:line="240" w:lineRule="auto"/>
              <w:jc w:val="center"/>
              <w:rPr>
                <w:rFonts w:ascii="Arial" w:hAnsi="Arial" w:cs="Arial"/>
                <w:color w:val="auto"/>
                <w:sz w:val="20"/>
                <w:szCs w:val="20"/>
                <w:lang w:val="sv-SE"/>
              </w:rPr>
            </w:pPr>
          </w:p>
        </w:tc>
        <w:tc>
          <w:tcPr>
            <w:tcW w:w="1121" w:type="pct"/>
            <w:vAlign w:val="center"/>
          </w:tcPr>
          <w:p w:rsidR="00745D29" w:rsidRPr="00101529" w:rsidRDefault="00745D29" w:rsidP="00745D29">
            <w:pPr>
              <w:rPr>
                <w:rFonts w:ascii="Arial" w:hAnsi="Arial" w:cs="Arial"/>
                <w:color w:val="auto"/>
                <w:sz w:val="20"/>
                <w:szCs w:val="20"/>
                <w:lang w:val="sr-Latn-CS"/>
              </w:rPr>
            </w:pPr>
            <w:r w:rsidRPr="00101529">
              <w:rPr>
                <w:rFonts w:ascii="Arial" w:hAnsi="Arial" w:cs="Arial"/>
                <w:color w:val="auto"/>
                <w:sz w:val="20"/>
                <w:szCs w:val="20"/>
                <w:u w:color="0000FF"/>
                <w:lang w:val="sv-SE"/>
              </w:rPr>
              <w:t>IC hromatograf</w:t>
            </w:r>
            <w:r w:rsidRPr="00101529">
              <w:rPr>
                <w:rFonts w:ascii="Arial" w:hAnsi="Arial" w:cs="Arial"/>
                <w:color w:val="auto"/>
                <w:sz w:val="20"/>
                <w:szCs w:val="20"/>
                <w:lang w:val="sv-SE"/>
              </w:rPr>
              <w:t xml:space="preserve">,766 IC </w:t>
            </w:r>
            <w:r w:rsidRPr="00101529">
              <w:rPr>
                <w:rFonts w:ascii="Arial" w:hAnsi="Arial" w:cs="Arial"/>
                <w:color w:val="auto"/>
                <w:sz w:val="20"/>
                <w:szCs w:val="20"/>
              </w:rPr>
              <w:t>инв</w:t>
            </w:r>
            <w:r w:rsidRPr="00101529">
              <w:rPr>
                <w:rFonts w:ascii="Arial" w:hAnsi="Arial" w:cs="Arial"/>
                <w:color w:val="auto"/>
                <w:sz w:val="20"/>
                <w:szCs w:val="20"/>
                <w:lang w:val="sv-SE"/>
              </w:rPr>
              <w:t xml:space="preserve">. </w:t>
            </w:r>
            <w:r w:rsidRPr="00101529">
              <w:rPr>
                <w:rFonts w:ascii="Arial" w:hAnsi="Arial" w:cs="Arial"/>
                <w:color w:val="auto"/>
                <w:sz w:val="20"/>
                <w:szCs w:val="20"/>
              </w:rPr>
              <w:t>број</w:t>
            </w:r>
            <w:r w:rsidRPr="00101529">
              <w:rPr>
                <w:rFonts w:ascii="Arial" w:hAnsi="Arial" w:cs="Arial"/>
                <w:color w:val="auto"/>
                <w:sz w:val="20"/>
                <w:szCs w:val="20"/>
                <w:lang w:val="sr-Latn-CS"/>
              </w:rPr>
              <w:t xml:space="preserve"> </w:t>
            </w:r>
            <w:r w:rsidRPr="00101529">
              <w:rPr>
                <w:rFonts w:ascii="Arial" w:hAnsi="Arial" w:cs="Arial"/>
                <w:color w:val="auto"/>
                <w:sz w:val="20"/>
                <w:szCs w:val="20"/>
                <w:u w:color="0000FF"/>
                <w:lang w:val="sv-SE"/>
              </w:rPr>
              <w:t>10631/2010</w:t>
            </w:r>
          </w:p>
        </w:tc>
        <w:tc>
          <w:tcPr>
            <w:tcW w:w="767" w:type="pct"/>
          </w:tcPr>
          <w:p w:rsidR="00745D29" w:rsidRPr="00101529" w:rsidRDefault="00745D29" w:rsidP="00745D29">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745D29" w:rsidRPr="00101529" w:rsidRDefault="00745D29" w:rsidP="00745D29">
            <w:pPr>
              <w:jc w:val="right"/>
              <w:rPr>
                <w:rFonts w:ascii="Arial" w:hAnsi="Arial" w:cs="Arial"/>
                <w:color w:val="auto"/>
                <w:sz w:val="20"/>
                <w:szCs w:val="20"/>
                <w:lang w:val="sv-SE"/>
              </w:rPr>
            </w:pPr>
          </w:p>
        </w:tc>
        <w:tc>
          <w:tcPr>
            <w:tcW w:w="646" w:type="pct"/>
            <w:vAlign w:val="center"/>
          </w:tcPr>
          <w:p w:rsidR="00745D29" w:rsidRPr="00101529" w:rsidRDefault="00745D29" w:rsidP="00745D29">
            <w:pPr>
              <w:jc w:val="right"/>
              <w:rPr>
                <w:rFonts w:ascii="Arial" w:hAnsi="Arial" w:cs="Arial"/>
                <w:color w:val="auto"/>
                <w:sz w:val="20"/>
                <w:szCs w:val="20"/>
                <w:lang w:val="sv-SE"/>
              </w:rPr>
            </w:pPr>
          </w:p>
        </w:tc>
        <w:tc>
          <w:tcPr>
            <w:tcW w:w="717" w:type="pct"/>
            <w:vAlign w:val="center"/>
          </w:tcPr>
          <w:p w:rsidR="00745D29" w:rsidRPr="00101529" w:rsidRDefault="00745D29" w:rsidP="00745D29">
            <w:pPr>
              <w:jc w:val="right"/>
              <w:rPr>
                <w:rFonts w:ascii="Arial" w:hAnsi="Arial" w:cs="Arial"/>
                <w:color w:val="auto"/>
                <w:sz w:val="20"/>
                <w:szCs w:val="20"/>
                <w:lang w:val="sv-SE"/>
              </w:rPr>
            </w:pPr>
          </w:p>
        </w:tc>
        <w:tc>
          <w:tcPr>
            <w:tcW w:w="715" w:type="pct"/>
            <w:vAlign w:val="center"/>
          </w:tcPr>
          <w:p w:rsidR="00745D29" w:rsidRPr="00101529" w:rsidRDefault="00745D29" w:rsidP="00745D29">
            <w:pPr>
              <w:jc w:val="right"/>
              <w:rPr>
                <w:rFonts w:ascii="Arial" w:hAnsi="Arial" w:cs="Arial"/>
                <w:color w:val="auto"/>
                <w:sz w:val="20"/>
                <w:szCs w:val="20"/>
                <w:lang w:val="sv-SE"/>
              </w:rPr>
            </w:pPr>
          </w:p>
        </w:tc>
      </w:tr>
      <w:tr w:rsidR="00101529" w:rsidRPr="00101529" w:rsidTr="00101529">
        <w:tc>
          <w:tcPr>
            <w:tcW w:w="3568" w:type="pct"/>
            <w:gridSpan w:val="5"/>
            <w:vAlign w:val="center"/>
          </w:tcPr>
          <w:p w:rsidR="00101529" w:rsidRPr="00101529" w:rsidRDefault="00101529" w:rsidP="00101529">
            <w:pPr>
              <w:jc w:val="center"/>
              <w:rPr>
                <w:rFonts w:ascii="Arial" w:hAnsi="Arial" w:cs="Arial"/>
                <w:b/>
                <w:color w:val="auto"/>
                <w:sz w:val="20"/>
                <w:szCs w:val="20"/>
              </w:rPr>
            </w:pPr>
            <w:r w:rsidRPr="00101529">
              <w:rPr>
                <w:rFonts w:ascii="Arial" w:hAnsi="Arial" w:cs="Arial"/>
                <w:b/>
                <w:color w:val="auto"/>
                <w:sz w:val="20"/>
                <w:szCs w:val="20"/>
              </w:rPr>
              <w:t>УКУПНА ЦЕНА ЗА СТАВКУ 3</w:t>
            </w:r>
          </w:p>
        </w:tc>
        <w:tc>
          <w:tcPr>
            <w:tcW w:w="718" w:type="pct"/>
            <w:vAlign w:val="center"/>
          </w:tcPr>
          <w:p w:rsidR="00101529" w:rsidRPr="00101529" w:rsidRDefault="00101529" w:rsidP="00745D29">
            <w:pPr>
              <w:jc w:val="right"/>
              <w:rPr>
                <w:rFonts w:ascii="Arial" w:hAnsi="Arial" w:cs="Arial"/>
                <w:color w:val="auto"/>
                <w:sz w:val="20"/>
                <w:szCs w:val="20"/>
              </w:rPr>
            </w:pPr>
          </w:p>
          <w:p w:rsidR="00101529" w:rsidRPr="00101529" w:rsidRDefault="00101529" w:rsidP="00101529">
            <w:pPr>
              <w:jc w:val="right"/>
              <w:rPr>
                <w:rFonts w:ascii="Arial" w:hAnsi="Arial" w:cs="Arial"/>
                <w:color w:val="auto"/>
                <w:sz w:val="20"/>
                <w:szCs w:val="20"/>
              </w:rPr>
            </w:pPr>
          </w:p>
        </w:tc>
        <w:tc>
          <w:tcPr>
            <w:tcW w:w="714" w:type="pct"/>
            <w:vAlign w:val="center"/>
          </w:tcPr>
          <w:p w:rsidR="00101529" w:rsidRPr="00101529" w:rsidRDefault="00101529" w:rsidP="00745D29">
            <w:pPr>
              <w:jc w:val="right"/>
              <w:rPr>
                <w:rFonts w:ascii="Arial" w:hAnsi="Arial" w:cs="Arial"/>
                <w:color w:val="auto"/>
                <w:sz w:val="20"/>
                <w:szCs w:val="20"/>
              </w:rPr>
            </w:pPr>
          </w:p>
          <w:p w:rsidR="00101529" w:rsidRPr="00101529" w:rsidRDefault="00101529" w:rsidP="00745D29">
            <w:pPr>
              <w:jc w:val="right"/>
              <w:rPr>
                <w:rFonts w:ascii="Arial" w:hAnsi="Arial" w:cs="Arial"/>
                <w:color w:val="auto"/>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0"/>
        <w:gridCol w:w="1922"/>
        <w:gridCol w:w="1545"/>
        <w:gridCol w:w="1851"/>
        <w:gridCol w:w="1449"/>
        <w:gridCol w:w="1877"/>
      </w:tblGrid>
      <w:tr w:rsidR="00101529" w:rsidRPr="00A11CEF" w:rsidTr="0008781A">
        <w:tc>
          <w:tcPr>
            <w:tcW w:w="1951" w:type="pct"/>
            <w:vAlign w:val="center"/>
          </w:tcPr>
          <w:p w:rsidR="00101529" w:rsidRPr="00A11CEF" w:rsidRDefault="00101529" w:rsidP="0008781A">
            <w:pPr>
              <w:jc w:val="center"/>
              <w:rPr>
                <w:rFonts w:ascii="Arial" w:hAnsi="Arial" w:cs="Arial"/>
                <w:b/>
                <w:bCs/>
                <w:noProof/>
                <w:color w:val="auto"/>
                <w:kern w:val="2"/>
                <w:sz w:val="20"/>
                <w:szCs w:val="20"/>
                <w:lang w:val="sr-Cyrl-CS"/>
              </w:rPr>
            </w:pPr>
            <w:r w:rsidRPr="00A11CEF">
              <w:rPr>
                <w:rFonts w:ascii="Arial" w:hAnsi="Arial" w:cs="Arial"/>
                <w:b/>
                <w:bCs/>
                <w:noProof/>
                <w:color w:val="auto"/>
                <w:sz w:val="20"/>
                <w:szCs w:val="20"/>
                <w:lang w:val="sr-Cyrl-CS"/>
              </w:rPr>
              <w:t>Врста услуге</w:t>
            </w:r>
          </w:p>
        </w:tc>
        <w:tc>
          <w:tcPr>
            <w:tcW w:w="678" w:type="pct"/>
            <w:vAlign w:val="center"/>
          </w:tcPr>
          <w:p w:rsidR="00101529" w:rsidRPr="00A11CEF" w:rsidRDefault="00101529" w:rsidP="0008781A">
            <w:pPr>
              <w:jc w:val="center"/>
              <w:rPr>
                <w:rFonts w:ascii="Arial" w:hAnsi="Arial" w:cs="Arial"/>
                <w:b/>
                <w:bCs/>
                <w:noProof/>
                <w:color w:val="auto"/>
                <w:kern w:val="2"/>
                <w:sz w:val="20"/>
                <w:szCs w:val="20"/>
                <w:lang w:val="sr-Cyrl-CS"/>
              </w:rPr>
            </w:pPr>
            <w:r w:rsidRPr="00A11CEF">
              <w:rPr>
                <w:rFonts w:ascii="Arial" w:hAnsi="Arial" w:cs="Arial"/>
                <w:b/>
                <w:bCs/>
                <w:noProof/>
                <w:color w:val="auto"/>
                <w:kern w:val="2"/>
                <w:sz w:val="20"/>
                <w:szCs w:val="20"/>
                <w:lang w:val="sr-Cyrl-CS"/>
              </w:rPr>
              <w:t>Број</w:t>
            </w:r>
          </w:p>
          <w:p w:rsidR="00101529" w:rsidRPr="00A11CEF" w:rsidRDefault="00101529" w:rsidP="0008781A">
            <w:pPr>
              <w:jc w:val="center"/>
              <w:rPr>
                <w:rFonts w:ascii="Arial" w:hAnsi="Arial" w:cs="Arial"/>
                <w:b/>
                <w:bCs/>
                <w:noProof/>
                <w:color w:val="auto"/>
                <w:kern w:val="2"/>
                <w:sz w:val="20"/>
                <w:szCs w:val="20"/>
                <w:lang w:val="sr-Cyrl-CS"/>
              </w:rPr>
            </w:pPr>
            <w:r w:rsidRPr="00A11CEF">
              <w:rPr>
                <w:rFonts w:ascii="Arial" w:hAnsi="Arial" w:cs="Arial"/>
                <w:b/>
                <w:bCs/>
                <w:noProof/>
                <w:color w:val="auto"/>
                <w:kern w:val="2"/>
                <w:sz w:val="20"/>
                <w:szCs w:val="20"/>
                <w:lang w:val="sr-Cyrl-CS"/>
              </w:rPr>
              <w:t xml:space="preserve"> </w:t>
            </w:r>
            <w:r>
              <w:rPr>
                <w:rFonts w:ascii="Arial" w:hAnsi="Arial" w:cs="Arial"/>
                <w:b/>
                <w:bCs/>
                <w:noProof/>
                <w:color w:val="auto"/>
                <w:kern w:val="2"/>
                <w:sz w:val="20"/>
                <w:szCs w:val="20"/>
                <w:lang w:val="sr-Cyrl-CS"/>
              </w:rPr>
              <w:t>ра</w:t>
            </w:r>
            <w:r w:rsidRPr="00A11CEF">
              <w:rPr>
                <w:rFonts w:ascii="Arial" w:hAnsi="Arial" w:cs="Arial"/>
                <w:b/>
                <w:bCs/>
                <w:noProof/>
                <w:color w:val="auto"/>
                <w:kern w:val="2"/>
                <w:sz w:val="20"/>
                <w:szCs w:val="20"/>
                <w:lang w:val="sr-Cyrl-CS"/>
              </w:rPr>
              <w:t>дних сати</w:t>
            </w:r>
          </w:p>
        </w:tc>
        <w:tc>
          <w:tcPr>
            <w:tcW w:w="545" w:type="pct"/>
            <w:vAlign w:val="center"/>
          </w:tcPr>
          <w:p w:rsidR="00101529" w:rsidRPr="00A11CEF" w:rsidRDefault="00101529" w:rsidP="0008781A">
            <w:pPr>
              <w:pStyle w:val="TableContents"/>
              <w:jc w:val="center"/>
              <w:rPr>
                <w:rFonts w:ascii="Arial" w:hAnsi="Arial" w:cs="Arial"/>
                <w:b/>
                <w:bCs/>
                <w:noProof/>
                <w:color w:val="auto"/>
                <w:sz w:val="20"/>
                <w:szCs w:val="20"/>
                <w:lang w:val="sr-Cyrl-CS"/>
              </w:rPr>
            </w:pPr>
            <w:r w:rsidRPr="00A11CEF">
              <w:rPr>
                <w:rFonts w:ascii="Arial" w:hAnsi="Arial" w:cs="Arial"/>
                <w:b/>
                <w:bCs/>
                <w:noProof/>
                <w:color w:val="auto"/>
                <w:sz w:val="20"/>
                <w:szCs w:val="20"/>
                <w:lang w:val="sr-Cyrl-CS"/>
              </w:rPr>
              <w:t>Јединична цена по сату без ПДВ-а</w:t>
            </w:r>
          </w:p>
        </w:tc>
        <w:tc>
          <w:tcPr>
            <w:tcW w:w="653" w:type="pct"/>
            <w:vAlign w:val="center"/>
          </w:tcPr>
          <w:p w:rsidR="00101529" w:rsidRPr="00A11CEF" w:rsidRDefault="00101529" w:rsidP="0008781A">
            <w:pPr>
              <w:pStyle w:val="TableContents"/>
              <w:jc w:val="center"/>
              <w:rPr>
                <w:rFonts w:ascii="Arial" w:hAnsi="Arial" w:cs="Arial"/>
                <w:b/>
                <w:bCs/>
                <w:noProof/>
                <w:color w:val="auto"/>
                <w:sz w:val="20"/>
                <w:szCs w:val="20"/>
                <w:lang w:val="sr-Cyrl-CS"/>
              </w:rPr>
            </w:pPr>
            <w:r w:rsidRPr="00A11CEF">
              <w:rPr>
                <w:rFonts w:ascii="Arial" w:hAnsi="Arial" w:cs="Arial"/>
                <w:b/>
                <w:bCs/>
                <w:noProof/>
                <w:color w:val="auto"/>
                <w:sz w:val="20"/>
                <w:szCs w:val="20"/>
                <w:lang w:val="sr-Cyrl-CS"/>
              </w:rPr>
              <w:t>Јединична цена по сату са ПДВ-ом</w:t>
            </w:r>
          </w:p>
        </w:tc>
        <w:tc>
          <w:tcPr>
            <w:tcW w:w="511" w:type="pct"/>
            <w:vAlign w:val="center"/>
          </w:tcPr>
          <w:p w:rsidR="00101529" w:rsidRPr="00A11CEF" w:rsidRDefault="00101529" w:rsidP="0008781A">
            <w:pPr>
              <w:pStyle w:val="TableContents"/>
              <w:jc w:val="center"/>
              <w:rPr>
                <w:rFonts w:ascii="Arial" w:hAnsi="Arial" w:cs="Arial"/>
                <w:b/>
                <w:bCs/>
                <w:noProof/>
                <w:color w:val="auto"/>
                <w:sz w:val="20"/>
                <w:szCs w:val="20"/>
                <w:lang w:val="sr-Cyrl-CS"/>
              </w:rPr>
            </w:pPr>
            <w:r w:rsidRPr="00A11CEF">
              <w:rPr>
                <w:rFonts w:ascii="Arial" w:hAnsi="Arial" w:cs="Arial"/>
                <w:b/>
                <w:bCs/>
                <w:noProof/>
                <w:color w:val="auto"/>
                <w:sz w:val="20"/>
                <w:szCs w:val="20"/>
                <w:lang w:val="sr-Cyrl-CS"/>
              </w:rPr>
              <w:t>Укупна цена  без ПДВ-а</w:t>
            </w:r>
          </w:p>
        </w:tc>
        <w:tc>
          <w:tcPr>
            <w:tcW w:w="662" w:type="pct"/>
            <w:vAlign w:val="center"/>
          </w:tcPr>
          <w:p w:rsidR="00101529" w:rsidRPr="00A11CEF" w:rsidRDefault="00101529" w:rsidP="0008781A">
            <w:pPr>
              <w:pStyle w:val="TableContents"/>
              <w:jc w:val="center"/>
              <w:rPr>
                <w:rFonts w:ascii="Arial" w:hAnsi="Arial" w:cs="Arial"/>
                <w:b/>
                <w:bCs/>
                <w:color w:val="auto"/>
                <w:sz w:val="20"/>
                <w:szCs w:val="20"/>
                <w:lang w:val="sr-Cyrl-CS"/>
              </w:rPr>
            </w:pPr>
            <w:r w:rsidRPr="00A11CEF">
              <w:rPr>
                <w:rFonts w:ascii="Arial" w:hAnsi="Arial" w:cs="Arial"/>
                <w:b/>
                <w:bCs/>
                <w:noProof/>
                <w:color w:val="auto"/>
                <w:sz w:val="20"/>
                <w:szCs w:val="20"/>
                <w:lang w:val="sr-Cyrl-CS"/>
              </w:rPr>
              <w:t>Укупна цена са ПДВ-ом</w:t>
            </w:r>
          </w:p>
        </w:tc>
      </w:tr>
      <w:tr w:rsidR="00101529" w:rsidRPr="00A11CEF" w:rsidTr="0008781A">
        <w:trPr>
          <w:trHeight w:val="189"/>
        </w:trPr>
        <w:tc>
          <w:tcPr>
            <w:tcW w:w="1951" w:type="pct"/>
            <w:vAlign w:val="center"/>
          </w:tcPr>
          <w:p w:rsidR="00101529" w:rsidRPr="00A11CEF" w:rsidRDefault="00101529" w:rsidP="0008781A">
            <w:pPr>
              <w:spacing w:before="120" w:after="120"/>
              <w:rPr>
                <w:rFonts w:ascii="Arial" w:hAnsi="Arial" w:cs="Arial"/>
                <w:noProof/>
                <w:color w:val="auto"/>
                <w:sz w:val="20"/>
                <w:szCs w:val="20"/>
                <w:lang w:val="sr-Cyrl-CS"/>
              </w:rPr>
            </w:pPr>
            <w:r>
              <w:rPr>
                <w:rFonts w:ascii="Arial" w:hAnsi="Arial" w:cs="Arial"/>
                <w:b/>
                <w:bCs/>
                <w:noProof/>
                <w:color w:val="auto"/>
                <w:kern w:val="2"/>
                <w:sz w:val="20"/>
                <w:szCs w:val="20"/>
                <w:lang w:val="sr-Cyrl-CS"/>
              </w:rPr>
              <w:t>4</w:t>
            </w:r>
            <w:r w:rsidRPr="00A11CEF">
              <w:rPr>
                <w:rFonts w:ascii="Arial" w:hAnsi="Arial" w:cs="Arial"/>
                <w:b/>
                <w:bCs/>
                <w:noProof/>
                <w:color w:val="auto"/>
                <w:kern w:val="2"/>
                <w:sz w:val="20"/>
                <w:szCs w:val="20"/>
                <w:lang w:val="sr-Cyrl-CS"/>
              </w:rPr>
              <w:t xml:space="preserve">. Услуга ванредног сервиса  </w:t>
            </w:r>
          </w:p>
        </w:tc>
        <w:tc>
          <w:tcPr>
            <w:tcW w:w="678" w:type="pct"/>
            <w:vAlign w:val="center"/>
          </w:tcPr>
          <w:p w:rsidR="00101529" w:rsidRPr="00A11CEF" w:rsidRDefault="00101529" w:rsidP="0008781A">
            <w:pPr>
              <w:jc w:val="center"/>
              <w:rPr>
                <w:rFonts w:ascii="Arial" w:hAnsi="Arial" w:cs="Arial"/>
                <w:noProof/>
                <w:color w:val="auto"/>
                <w:sz w:val="20"/>
                <w:szCs w:val="20"/>
                <w:lang w:val="sr-Cyrl-CS"/>
              </w:rPr>
            </w:pPr>
            <w:r w:rsidRPr="00A11CEF">
              <w:rPr>
                <w:rFonts w:ascii="Arial" w:hAnsi="Arial" w:cs="Arial"/>
                <w:noProof/>
                <w:color w:val="auto"/>
                <w:sz w:val="20"/>
                <w:szCs w:val="20"/>
                <w:lang w:val="sr-Cyrl-CS"/>
              </w:rPr>
              <w:t>1</w:t>
            </w:r>
          </w:p>
        </w:tc>
        <w:tc>
          <w:tcPr>
            <w:tcW w:w="545" w:type="pct"/>
            <w:vAlign w:val="center"/>
          </w:tcPr>
          <w:p w:rsidR="00101529" w:rsidRPr="00A11CEF" w:rsidRDefault="00101529" w:rsidP="0008781A">
            <w:pPr>
              <w:jc w:val="right"/>
              <w:rPr>
                <w:rFonts w:ascii="Arial" w:hAnsi="Arial" w:cs="Arial"/>
                <w:noProof/>
                <w:color w:val="auto"/>
                <w:kern w:val="2"/>
                <w:sz w:val="20"/>
                <w:szCs w:val="20"/>
                <w:lang w:val="sr-Cyrl-CS"/>
              </w:rPr>
            </w:pPr>
          </w:p>
        </w:tc>
        <w:tc>
          <w:tcPr>
            <w:tcW w:w="653" w:type="pct"/>
            <w:vAlign w:val="center"/>
          </w:tcPr>
          <w:p w:rsidR="00101529" w:rsidRPr="00A11CEF" w:rsidRDefault="00101529" w:rsidP="0008781A">
            <w:pPr>
              <w:jc w:val="right"/>
              <w:rPr>
                <w:rFonts w:ascii="Arial" w:hAnsi="Arial" w:cs="Arial"/>
                <w:noProof/>
                <w:color w:val="auto"/>
                <w:kern w:val="2"/>
                <w:sz w:val="20"/>
                <w:szCs w:val="20"/>
                <w:lang w:val="sr-Cyrl-CS"/>
              </w:rPr>
            </w:pPr>
          </w:p>
        </w:tc>
        <w:tc>
          <w:tcPr>
            <w:tcW w:w="511" w:type="pct"/>
            <w:vAlign w:val="center"/>
          </w:tcPr>
          <w:p w:rsidR="00101529" w:rsidRPr="00A11CEF" w:rsidRDefault="00101529" w:rsidP="0008781A">
            <w:pPr>
              <w:jc w:val="right"/>
              <w:rPr>
                <w:rFonts w:ascii="Arial" w:hAnsi="Arial" w:cs="Arial"/>
                <w:noProof/>
                <w:color w:val="auto"/>
                <w:kern w:val="2"/>
                <w:sz w:val="20"/>
                <w:szCs w:val="20"/>
                <w:lang w:val="sr-Cyrl-CS"/>
              </w:rPr>
            </w:pPr>
          </w:p>
        </w:tc>
        <w:tc>
          <w:tcPr>
            <w:tcW w:w="662" w:type="pct"/>
            <w:vAlign w:val="center"/>
          </w:tcPr>
          <w:p w:rsidR="00101529" w:rsidRPr="00A11CEF" w:rsidRDefault="00101529" w:rsidP="0008781A">
            <w:pPr>
              <w:jc w:val="right"/>
              <w:rPr>
                <w:rFonts w:ascii="Arial" w:hAnsi="Arial" w:cs="Arial"/>
                <w:noProof/>
                <w:color w:val="auto"/>
                <w:kern w:val="2"/>
                <w:sz w:val="20"/>
                <w:szCs w:val="20"/>
                <w:lang w:val="sr-Cyrl-CS"/>
              </w:rPr>
            </w:pPr>
          </w:p>
        </w:tc>
      </w:tr>
      <w:tr w:rsidR="00101529" w:rsidRPr="00A11CEF" w:rsidTr="0008781A">
        <w:tc>
          <w:tcPr>
            <w:tcW w:w="3827" w:type="pct"/>
            <w:gridSpan w:val="4"/>
            <w:vAlign w:val="center"/>
          </w:tcPr>
          <w:p w:rsidR="00101529" w:rsidRPr="005043C2" w:rsidRDefault="00101529" w:rsidP="0008781A">
            <w:pPr>
              <w:jc w:val="center"/>
              <w:rPr>
                <w:rFonts w:ascii="Arial" w:hAnsi="Arial" w:cs="Arial"/>
                <w:b/>
                <w:color w:val="auto"/>
                <w:kern w:val="2"/>
                <w:sz w:val="20"/>
                <w:szCs w:val="20"/>
              </w:rPr>
            </w:pPr>
            <w:r>
              <w:rPr>
                <w:rFonts w:ascii="Arial" w:hAnsi="Arial" w:cs="Arial"/>
                <w:b/>
                <w:color w:val="auto"/>
                <w:kern w:val="2"/>
                <w:sz w:val="20"/>
                <w:szCs w:val="20"/>
              </w:rPr>
              <w:t xml:space="preserve">УКУПНА ЦЕНА (ЗА </w:t>
            </w:r>
            <w:r w:rsidRPr="005043C2">
              <w:rPr>
                <w:rFonts w:ascii="Arial" w:hAnsi="Arial" w:cs="Arial"/>
                <w:b/>
                <w:color w:val="auto"/>
                <w:kern w:val="2"/>
                <w:sz w:val="20"/>
                <w:szCs w:val="20"/>
              </w:rPr>
              <w:t>СТАВК</w:t>
            </w:r>
            <w:r>
              <w:rPr>
                <w:rFonts w:ascii="Arial" w:hAnsi="Arial" w:cs="Arial"/>
                <w:b/>
                <w:color w:val="auto"/>
                <w:kern w:val="2"/>
                <w:sz w:val="20"/>
                <w:szCs w:val="20"/>
              </w:rPr>
              <w:t>У</w:t>
            </w:r>
            <w:r w:rsidRPr="005043C2">
              <w:rPr>
                <w:rFonts w:ascii="Arial" w:hAnsi="Arial" w:cs="Arial"/>
                <w:b/>
                <w:color w:val="auto"/>
                <w:kern w:val="2"/>
                <w:sz w:val="20"/>
                <w:szCs w:val="20"/>
              </w:rPr>
              <w:t xml:space="preserve"> </w:t>
            </w:r>
            <w:r>
              <w:rPr>
                <w:rFonts w:ascii="Arial" w:hAnsi="Arial" w:cs="Arial"/>
                <w:b/>
                <w:color w:val="auto"/>
                <w:kern w:val="2"/>
                <w:sz w:val="20"/>
                <w:szCs w:val="20"/>
              </w:rPr>
              <w:t>6</w:t>
            </w:r>
            <w:r w:rsidRPr="005043C2">
              <w:rPr>
                <w:rFonts w:ascii="Arial" w:hAnsi="Arial" w:cs="Arial"/>
                <w:b/>
                <w:color w:val="auto"/>
                <w:kern w:val="2"/>
                <w:sz w:val="20"/>
                <w:szCs w:val="20"/>
              </w:rPr>
              <w:t>)</w:t>
            </w:r>
          </w:p>
          <w:p w:rsidR="00101529" w:rsidRPr="00A11CEF" w:rsidRDefault="00101529" w:rsidP="0008781A">
            <w:pPr>
              <w:jc w:val="right"/>
              <w:rPr>
                <w:rFonts w:ascii="Arial" w:hAnsi="Arial" w:cs="Arial"/>
                <w:noProof/>
                <w:color w:val="auto"/>
                <w:kern w:val="2"/>
                <w:sz w:val="20"/>
                <w:szCs w:val="20"/>
                <w:lang w:val="sr-Cyrl-CS"/>
              </w:rPr>
            </w:pPr>
          </w:p>
        </w:tc>
        <w:tc>
          <w:tcPr>
            <w:tcW w:w="511" w:type="pct"/>
            <w:vAlign w:val="center"/>
          </w:tcPr>
          <w:p w:rsidR="00101529" w:rsidRPr="00A11CEF" w:rsidRDefault="00101529" w:rsidP="0008781A">
            <w:pPr>
              <w:jc w:val="right"/>
              <w:rPr>
                <w:rFonts w:ascii="Arial" w:hAnsi="Arial" w:cs="Arial"/>
                <w:noProof/>
                <w:color w:val="auto"/>
                <w:kern w:val="2"/>
                <w:sz w:val="20"/>
                <w:szCs w:val="20"/>
                <w:lang w:val="sr-Cyrl-CS"/>
              </w:rPr>
            </w:pPr>
          </w:p>
        </w:tc>
        <w:tc>
          <w:tcPr>
            <w:tcW w:w="662" w:type="pct"/>
            <w:vAlign w:val="center"/>
          </w:tcPr>
          <w:p w:rsidR="00101529" w:rsidRPr="00A11CEF" w:rsidRDefault="00101529" w:rsidP="0008781A">
            <w:pPr>
              <w:jc w:val="right"/>
              <w:rPr>
                <w:rFonts w:ascii="Arial" w:hAnsi="Arial" w:cs="Arial"/>
                <w:noProof/>
                <w:color w:val="auto"/>
                <w:kern w:val="2"/>
                <w:sz w:val="20"/>
                <w:szCs w:val="20"/>
                <w:lang w:val="sr-Cyrl-CS"/>
              </w:rPr>
            </w:pPr>
          </w:p>
        </w:tc>
      </w:tr>
    </w:tbl>
    <w:p w:rsidR="00101529" w:rsidRDefault="00101529" w:rsidP="00101529">
      <w:pPr>
        <w:autoSpaceDE w:val="0"/>
        <w:autoSpaceDN w:val="0"/>
        <w:adjustRightInd w:val="0"/>
        <w:jc w:val="both"/>
        <w:rPr>
          <w:rFonts w:ascii="Arial" w:hAnsi="Arial" w:cs="Arial"/>
          <w:sz w:val="22"/>
          <w:szCs w:val="22"/>
          <w:lang w:val="sr-Cyrl-CS"/>
        </w:rPr>
      </w:pPr>
    </w:p>
    <w:p w:rsidR="00101529" w:rsidRPr="00A11CEF" w:rsidRDefault="00101529" w:rsidP="00101529">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(1+2+3+4):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101529" w:rsidRDefault="00101529" w:rsidP="00101529">
      <w:pPr>
        <w:autoSpaceDE w:val="0"/>
        <w:autoSpaceDN w:val="0"/>
        <w:adjustRightInd w:val="0"/>
        <w:jc w:val="both"/>
        <w:rPr>
          <w:rFonts w:ascii="Arial" w:hAnsi="Arial" w:cs="Arial"/>
          <w:sz w:val="22"/>
          <w:szCs w:val="22"/>
          <w:lang w:val="sr-Cyrl-CS"/>
        </w:rPr>
      </w:pPr>
      <w:r w:rsidRPr="00A11CEF">
        <w:rPr>
          <w:rFonts w:ascii="Arial" w:hAnsi="Arial" w:cs="Arial"/>
          <w:b/>
          <w:sz w:val="22"/>
          <w:szCs w:val="22"/>
          <w:lang w:val="sr-Cyrl-CS"/>
        </w:rPr>
        <w:t xml:space="preserve">УКУПНА ВРЕДНОСТ ПОНУДЕ (1+2+3+4):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101529" w:rsidRDefault="00101529" w:rsidP="00101529">
      <w:pPr>
        <w:autoSpaceDE w:val="0"/>
        <w:autoSpaceDN w:val="0"/>
        <w:adjustRightInd w:val="0"/>
        <w:jc w:val="both"/>
        <w:rPr>
          <w:rFonts w:ascii="Arial" w:hAnsi="Arial" w:cs="Arial"/>
          <w:sz w:val="22"/>
          <w:szCs w:val="22"/>
          <w:lang w:val="sr-Cyrl-CS"/>
        </w:rPr>
      </w:pPr>
    </w:p>
    <w:p w:rsidR="00101529" w:rsidRDefault="00101529" w:rsidP="00101529">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101529" w:rsidRPr="00DB2B29" w:rsidRDefault="00101529" w:rsidP="00101529">
      <w:pPr>
        <w:spacing w:line="240" w:lineRule="auto"/>
        <w:jc w:val="both"/>
        <w:rPr>
          <w:rFonts w:ascii="Arial" w:hAnsi="Arial" w:cs="Arial"/>
          <w:noProof/>
          <w:color w:val="000000" w:themeColor="text1"/>
          <w:sz w:val="20"/>
          <w:szCs w:val="20"/>
          <w:lang w:val="sr-Cyrl-CS"/>
        </w:rPr>
      </w:pPr>
    </w:p>
    <w:p w:rsidR="00101529" w:rsidRDefault="00101529" w:rsidP="00101529">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101529" w:rsidRDefault="00101529" w:rsidP="00101529">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101529" w:rsidRPr="00A11CEF" w:rsidRDefault="00101529" w:rsidP="00101529">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101529" w:rsidRDefault="00101529" w:rsidP="00101529">
      <w:pPr>
        <w:autoSpaceDE w:val="0"/>
        <w:autoSpaceDN w:val="0"/>
        <w:adjustRightInd w:val="0"/>
        <w:jc w:val="both"/>
        <w:rPr>
          <w:rFonts w:ascii="Arial" w:hAnsi="Arial" w:cs="Arial"/>
          <w:sz w:val="22"/>
          <w:szCs w:val="22"/>
          <w:lang w:val="sr-Cyrl-CS"/>
        </w:rPr>
      </w:pPr>
    </w:p>
    <w:p w:rsidR="00101529" w:rsidRPr="00024E6B" w:rsidRDefault="00101529" w:rsidP="00101529">
      <w:pPr>
        <w:jc w:val="both"/>
        <w:rPr>
          <w:rFonts w:ascii="Arial" w:hAnsi="Arial" w:cs="Arial"/>
          <w:b/>
          <w:iCs/>
          <w:sz w:val="22"/>
          <w:szCs w:val="22"/>
        </w:rPr>
      </w:pPr>
      <w:r w:rsidRPr="00024E6B">
        <w:rPr>
          <w:rFonts w:ascii="Arial" w:hAnsi="Arial" w:cs="Arial"/>
          <w:b/>
          <w:iCs/>
          <w:sz w:val="22"/>
          <w:szCs w:val="22"/>
        </w:rPr>
        <w:t xml:space="preserve">                                                      М.П</w:t>
      </w:r>
      <w:r w:rsidRPr="00024E6B">
        <w:rPr>
          <w:rFonts w:ascii="Arial" w:hAnsi="Arial" w:cs="Arial"/>
          <w:b/>
          <w:i/>
          <w:iCs/>
          <w:sz w:val="22"/>
          <w:szCs w:val="22"/>
        </w:rPr>
        <w:t xml:space="preserve">                       ___________________________                          </w:t>
      </w:r>
    </w:p>
    <w:p w:rsidR="00101529" w:rsidRDefault="00101529" w:rsidP="00101529">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101529" w:rsidRDefault="00101529" w:rsidP="00101529">
      <w:pPr>
        <w:autoSpaceDE w:val="0"/>
        <w:autoSpaceDN w:val="0"/>
        <w:adjustRightInd w:val="0"/>
        <w:jc w:val="both"/>
        <w:rPr>
          <w:rFonts w:ascii="Arial" w:hAnsi="Arial" w:cs="Arial"/>
          <w:sz w:val="22"/>
          <w:szCs w:val="22"/>
        </w:rPr>
      </w:pPr>
    </w:p>
    <w:p w:rsidR="00101529" w:rsidRPr="009F68B9" w:rsidRDefault="00101529" w:rsidP="00101529">
      <w:pPr>
        <w:autoSpaceDE w:val="0"/>
        <w:autoSpaceDN w:val="0"/>
        <w:adjustRightInd w:val="0"/>
        <w:jc w:val="both"/>
        <w:rPr>
          <w:rFonts w:ascii="Arial" w:hAnsi="Arial" w:cs="Arial"/>
          <w:sz w:val="22"/>
          <w:szCs w:val="22"/>
        </w:rPr>
      </w:pPr>
      <w:r>
        <w:rPr>
          <w:rFonts w:ascii="Arial" w:hAnsi="Arial" w:cs="Arial"/>
          <w:sz w:val="22"/>
          <w:szCs w:val="22"/>
        </w:rPr>
        <w:t>упутство:</w:t>
      </w:r>
    </w:p>
    <w:p w:rsidR="00101529" w:rsidRPr="009F68B9" w:rsidRDefault="00101529" w:rsidP="003A64F8">
      <w:pPr>
        <w:pStyle w:val="ListParagraph"/>
        <w:numPr>
          <w:ilvl w:val="0"/>
          <w:numId w:val="15"/>
        </w:numPr>
        <w:jc w:val="both"/>
        <w:rPr>
          <w:rFonts w:ascii="Arial" w:hAnsi="Arial" w:cs="Arial"/>
          <w:b/>
          <w:bCs/>
          <w:sz w:val="22"/>
          <w:szCs w:val="22"/>
        </w:rPr>
      </w:pPr>
      <w:r>
        <w:rPr>
          <w:rFonts w:ascii="Arial" w:hAnsi="Arial" w:cs="Arial"/>
          <w:b/>
          <w:bCs/>
          <w:sz w:val="18"/>
          <w:szCs w:val="18"/>
        </w:rPr>
        <w:t xml:space="preserve">предметни образац у себи садржи и </w:t>
      </w:r>
      <w:r w:rsidRPr="009F68B9">
        <w:rPr>
          <w:rFonts w:ascii="Arial" w:hAnsi="Arial" w:cs="Arial"/>
          <w:b/>
          <w:bCs/>
          <w:i/>
          <w:sz w:val="18"/>
          <w:szCs w:val="18"/>
        </w:rPr>
        <w:t>образац структуре понуђене цене</w:t>
      </w:r>
      <w:r>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Pr="005100E4" w:rsidRDefault="005100E4" w:rsidP="005100E4">
      <w:pPr>
        <w:autoSpaceDE w:val="0"/>
        <w:autoSpaceDN w:val="0"/>
        <w:adjustRightInd w:val="0"/>
        <w:jc w:val="center"/>
        <w:rPr>
          <w:rFonts w:ascii="Arial" w:hAnsi="Arial" w:cs="Arial"/>
          <w:b/>
          <w:color w:val="auto"/>
          <w:sz w:val="20"/>
          <w:szCs w:val="20"/>
          <w:lang w:val="sr-Cyrl-CS"/>
        </w:rPr>
      </w:pPr>
      <w:r w:rsidRPr="005100E4">
        <w:rPr>
          <w:rFonts w:ascii="Arial" w:hAnsi="Arial" w:cs="Arial"/>
          <w:b/>
          <w:bCs/>
          <w:noProof/>
          <w:color w:val="auto"/>
          <w:sz w:val="20"/>
          <w:szCs w:val="20"/>
          <w:lang w:val="sr-Cyrl-CS"/>
        </w:rPr>
        <w:lastRenderedPageBreak/>
        <w:t>3. партија:</w:t>
      </w:r>
      <w:r w:rsidRPr="005100E4">
        <w:rPr>
          <w:rFonts w:ascii="Arial" w:hAnsi="Arial" w:cs="Arial"/>
          <w:b/>
          <w:noProof/>
          <w:color w:val="auto"/>
          <w:sz w:val="20"/>
          <w:szCs w:val="20"/>
          <w:lang w:val="sr-Cyrl-CS"/>
        </w:rPr>
        <w:t xml:space="preserve"> одржавање,сервиси</w:t>
      </w:r>
      <w:r>
        <w:rPr>
          <w:rFonts w:ascii="Arial" w:hAnsi="Arial" w:cs="Arial"/>
          <w:b/>
          <w:noProof/>
          <w:color w:val="auto"/>
          <w:sz w:val="20"/>
          <w:szCs w:val="20"/>
          <w:lang w:val="sr-Cyrl-CS"/>
        </w:rPr>
        <w:t>р</w:t>
      </w:r>
      <w:r w:rsidRPr="005100E4">
        <w:rPr>
          <w:rFonts w:ascii="Arial" w:hAnsi="Arial" w:cs="Arial"/>
          <w:b/>
          <w:noProof/>
          <w:color w:val="auto"/>
          <w:sz w:val="20"/>
          <w:szCs w:val="20"/>
          <w:lang w:val="sr-Cyrl-CS"/>
        </w:rPr>
        <w:t xml:space="preserve">ање, набавка и замена резервних делова/потрошног материјала и верификација рада опреме опреме : </w:t>
      </w:r>
      <w:r w:rsidRPr="005100E4">
        <w:rPr>
          <w:rFonts w:ascii="Arial" w:hAnsi="Arial" w:cs="Arial"/>
          <w:b/>
          <w:bCs/>
          <w:noProof/>
          <w:color w:val="auto"/>
          <w:sz w:val="20"/>
          <w:szCs w:val="20"/>
          <w:lang w:val="sr-Cyrl-CS"/>
        </w:rPr>
        <w:t xml:space="preserve">Јонски хроматограф  и опрему  </w:t>
      </w:r>
      <w:r w:rsidRPr="005100E4">
        <w:rPr>
          <w:rFonts w:ascii="Arial" w:hAnsi="Arial" w:cs="Arial"/>
          <w:b/>
          <w:bCs/>
          <w:noProof/>
          <w:color w:val="auto"/>
          <w:sz w:val="20"/>
          <w:szCs w:val="20"/>
          <w:lang w:val="sr-Latn-CS"/>
        </w:rPr>
        <w:t>Pollution@Proces</w:t>
      </w:r>
    </w:p>
    <w:p w:rsidR="008B09A7" w:rsidRDefault="008B09A7" w:rsidP="00C546A3">
      <w:pPr>
        <w:autoSpaceDE w:val="0"/>
        <w:autoSpaceDN w:val="0"/>
        <w:adjustRightInd w:val="0"/>
        <w:jc w:val="both"/>
        <w:rPr>
          <w:rFonts w:ascii="Arial" w:hAnsi="Arial" w:cs="Arial"/>
          <w:sz w:val="22"/>
          <w:szCs w:val="22"/>
          <w:lang w:val="sr-Cyrl-CS"/>
        </w:rPr>
      </w:pPr>
    </w:p>
    <w:p w:rsidR="008B09A7" w:rsidRPr="007A515F" w:rsidRDefault="007A515F" w:rsidP="007A515F">
      <w:pPr>
        <w:autoSpaceDE w:val="0"/>
        <w:autoSpaceDN w:val="0"/>
        <w:adjustRightInd w:val="0"/>
        <w:jc w:val="center"/>
        <w:rPr>
          <w:rFonts w:ascii="Arial" w:hAnsi="Arial" w:cs="Arial"/>
          <w:b/>
          <w:sz w:val="20"/>
          <w:szCs w:val="20"/>
          <w:lang w:val="sr-Cyrl-CS"/>
        </w:rPr>
      </w:pPr>
      <w:r w:rsidRPr="007A515F">
        <w:rPr>
          <w:rFonts w:ascii="Arial" w:hAnsi="Arial" w:cs="Arial"/>
          <w:b/>
          <w:sz w:val="20"/>
          <w:szCs w:val="20"/>
          <w:lang w:val="sr-Cyrl-CS"/>
        </w:rPr>
        <w:t>Понуда број___________од_______________године</w:t>
      </w:r>
    </w:p>
    <w:p w:rsidR="008B09A7" w:rsidRDefault="008B09A7" w:rsidP="00C546A3">
      <w:pPr>
        <w:autoSpaceDE w:val="0"/>
        <w:autoSpaceDN w:val="0"/>
        <w:adjustRightInd w:val="0"/>
        <w:jc w:val="both"/>
        <w:rPr>
          <w:rFonts w:ascii="Arial" w:hAnsi="Arial" w:cs="Arial"/>
          <w:sz w:val="22"/>
          <w:szCs w:val="22"/>
          <w:lang w:val="sr-Cyrl-CS"/>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976"/>
        <w:gridCol w:w="1778"/>
        <w:gridCol w:w="1280"/>
        <w:gridCol w:w="1280"/>
        <w:gridCol w:w="1190"/>
        <w:gridCol w:w="1258"/>
        <w:gridCol w:w="1241"/>
        <w:gridCol w:w="1246"/>
        <w:gridCol w:w="1249"/>
      </w:tblGrid>
      <w:tr w:rsidR="007A515F" w:rsidRPr="005100E4" w:rsidTr="007A515F">
        <w:trPr>
          <w:tblHeader/>
        </w:trPr>
        <w:tc>
          <w:tcPr>
            <w:tcW w:w="202" w:type="pct"/>
            <w:vAlign w:val="center"/>
          </w:tcPr>
          <w:p w:rsidR="007A515F" w:rsidRPr="005100E4" w:rsidRDefault="007A515F" w:rsidP="0008781A">
            <w:pPr>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Р</w:t>
            </w:r>
            <w:r w:rsidRPr="005100E4">
              <w:rPr>
                <w:rFonts w:ascii="Arial" w:hAnsi="Arial" w:cs="Arial"/>
                <w:b/>
                <w:bCs/>
                <w:noProof/>
                <w:color w:val="auto"/>
                <w:sz w:val="20"/>
                <w:szCs w:val="20"/>
                <w:lang w:val="sr-Cyrl-CS"/>
              </w:rPr>
              <w:t>.</w:t>
            </w:r>
          </w:p>
          <w:p w:rsidR="007A515F" w:rsidRPr="005100E4" w:rsidRDefault="007A515F" w:rsidP="0008781A">
            <w:pPr>
              <w:jc w:val="center"/>
              <w:rPr>
                <w:rFonts w:ascii="Arial" w:hAnsi="Arial" w:cs="Arial"/>
                <w:b/>
                <w:bCs/>
                <w:noProof/>
                <w:color w:val="auto"/>
                <w:sz w:val="20"/>
                <w:szCs w:val="20"/>
                <w:lang w:val="sr-Cyrl-CS"/>
              </w:rPr>
            </w:pPr>
            <w:r w:rsidRPr="005100E4">
              <w:rPr>
                <w:rFonts w:ascii="Arial" w:hAnsi="Arial" w:cs="Arial"/>
                <w:b/>
                <w:bCs/>
                <w:noProof/>
                <w:color w:val="auto"/>
                <w:sz w:val="20"/>
                <w:szCs w:val="20"/>
                <w:lang w:val="sr-Cyrl-CS"/>
              </w:rPr>
              <w:t>бр.</w:t>
            </w:r>
          </w:p>
        </w:tc>
        <w:tc>
          <w:tcPr>
            <w:tcW w:w="1058" w:type="pct"/>
            <w:vAlign w:val="center"/>
          </w:tcPr>
          <w:p w:rsidR="007A515F" w:rsidRPr="005100E4" w:rsidRDefault="007A515F" w:rsidP="0008781A">
            <w:pPr>
              <w:jc w:val="center"/>
              <w:rPr>
                <w:rFonts w:ascii="Arial" w:hAnsi="Arial" w:cs="Arial"/>
                <w:b/>
                <w:bCs/>
                <w:noProof/>
                <w:color w:val="auto"/>
                <w:sz w:val="20"/>
                <w:szCs w:val="20"/>
                <w:lang w:val="sr-Cyrl-CS"/>
              </w:rPr>
            </w:pPr>
            <w:r w:rsidRPr="005100E4">
              <w:rPr>
                <w:rFonts w:ascii="Arial" w:hAnsi="Arial" w:cs="Arial"/>
                <w:b/>
                <w:bCs/>
                <w:noProof/>
                <w:color w:val="auto"/>
                <w:sz w:val="20"/>
                <w:szCs w:val="20"/>
                <w:lang w:val="sr-Cyrl-CS"/>
              </w:rPr>
              <w:t>Назив потрошног материјала и резервних делова</w:t>
            </w:r>
          </w:p>
        </w:tc>
        <w:tc>
          <w:tcPr>
            <w:tcW w:w="632" w:type="pct"/>
            <w:vAlign w:val="center"/>
          </w:tcPr>
          <w:p w:rsidR="007A515F" w:rsidRPr="005100E4" w:rsidRDefault="007A515F" w:rsidP="0008781A">
            <w:pPr>
              <w:jc w:val="center"/>
              <w:rPr>
                <w:rFonts w:ascii="Arial" w:hAnsi="Arial" w:cs="Arial"/>
                <w:b/>
                <w:bCs/>
                <w:noProof/>
                <w:color w:val="auto"/>
                <w:sz w:val="20"/>
                <w:szCs w:val="20"/>
                <w:lang w:val="sr-Cyrl-CS"/>
              </w:rPr>
            </w:pPr>
            <w:r w:rsidRPr="005100E4">
              <w:rPr>
                <w:rFonts w:ascii="Arial" w:hAnsi="Arial" w:cs="Arial"/>
                <w:b/>
                <w:bCs/>
                <w:noProof/>
                <w:color w:val="auto"/>
                <w:sz w:val="20"/>
                <w:szCs w:val="20"/>
                <w:lang w:val="sr-Cyrl-CS"/>
              </w:rPr>
              <w:t>Количина</w:t>
            </w:r>
          </w:p>
        </w:tc>
        <w:tc>
          <w:tcPr>
            <w:tcW w:w="455" w:type="pct"/>
            <w:vAlign w:val="center"/>
          </w:tcPr>
          <w:p w:rsidR="007A515F" w:rsidRPr="005100E4" w:rsidRDefault="007A515F" w:rsidP="0008781A">
            <w:pPr>
              <w:pStyle w:val="TableContents"/>
              <w:jc w:val="center"/>
              <w:rPr>
                <w:rFonts w:ascii="Arial" w:hAnsi="Arial" w:cs="Arial"/>
                <w:b/>
                <w:bCs/>
                <w:noProof/>
                <w:color w:val="auto"/>
                <w:sz w:val="20"/>
                <w:szCs w:val="20"/>
                <w:lang w:val="sr-Cyrl-CS"/>
              </w:rPr>
            </w:pPr>
            <w:r w:rsidRPr="005100E4">
              <w:rPr>
                <w:rFonts w:ascii="Arial" w:hAnsi="Arial" w:cs="Arial"/>
                <w:b/>
                <w:bCs/>
                <w:noProof/>
                <w:color w:val="auto"/>
                <w:sz w:val="20"/>
                <w:szCs w:val="20"/>
                <w:lang w:val="sr-Cyrl-CS"/>
              </w:rPr>
              <w:t>Јединична цена без ПДВ-а</w:t>
            </w:r>
          </w:p>
        </w:tc>
        <w:tc>
          <w:tcPr>
            <w:tcW w:w="455" w:type="pct"/>
            <w:vAlign w:val="center"/>
          </w:tcPr>
          <w:p w:rsidR="007A515F" w:rsidRPr="005100E4" w:rsidRDefault="007A515F" w:rsidP="0008781A">
            <w:pPr>
              <w:pStyle w:val="TableContents"/>
              <w:jc w:val="center"/>
              <w:rPr>
                <w:rFonts w:ascii="Arial" w:hAnsi="Arial" w:cs="Arial"/>
                <w:b/>
                <w:bCs/>
                <w:noProof/>
                <w:color w:val="auto"/>
                <w:sz w:val="20"/>
                <w:szCs w:val="20"/>
                <w:lang w:val="sr-Cyrl-CS"/>
              </w:rPr>
            </w:pPr>
            <w:r w:rsidRPr="005100E4">
              <w:rPr>
                <w:rFonts w:ascii="Arial" w:hAnsi="Arial" w:cs="Arial"/>
                <w:b/>
                <w:bCs/>
                <w:noProof/>
                <w:color w:val="auto"/>
                <w:sz w:val="20"/>
                <w:szCs w:val="20"/>
                <w:lang w:val="sr-Cyrl-CS"/>
              </w:rPr>
              <w:t>Јединична цена са ПДВ-ом</w:t>
            </w:r>
          </w:p>
        </w:tc>
        <w:tc>
          <w:tcPr>
            <w:tcW w:w="423" w:type="pct"/>
            <w:vAlign w:val="center"/>
          </w:tcPr>
          <w:p w:rsidR="007A515F" w:rsidRPr="005100E4" w:rsidRDefault="007A515F" w:rsidP="0008781A">
            <w:pPr>
              <w:pStyle w:val="TableContents"/>
              <w:jc w:val="center"/>
              <w:rPr>
                <w:rFonts w:ascii="Arial" w:hAnsi="Arial" w:cs="Arial"/>
                <w:b/>
                <w:bCs/>
                <w:noProof/>
                <w:color w:val="auto"/>
                <w:sz w:val="20"/>
                <w:szCs w:val="20"/>
                <w:lang w:val="sr-Cyrl-CS"/>
              </w:rPr>
            </w:pPr>
            <w:r w:rsidRPr="005100E4">
              <w:rPr>
                <w:rFonts w:ascii="Arial" w:hAnsi="Arial" w:cs="Arial"/>
                <w:b/>
                <w:bCs/>
                <w:noProof/>
                <w:color w:val="auto"/>
                <w:sz w:val="20"/>
                <w:szCs w:val="20"/>
                <w:lang w:val="sr-Cyrl-CS"/>
              </w:rPr>
              <w:t xml:space="preserve">Укупна цена  без ПДВ-а </w:t>
            </w:r>
          </w:p>
        </w:tc>
        <w:tc>
          <w:tcPr>
            <w:tcW w:w="447" w:type="pct"/>
            <w:vAlign w:val="center"/>
          </w:tcPr>
          <w:p w:rsidR="007A515F" w:rsidRPr="005100E4" w:rsidRDefault="007A515F" w:rsidP="0008781A">
            <w:pPr>
              <w:pStyle w:val="TableContents"/>
              <w:jc w:val="center"/>
              <w:rPr>
                <w:rFonts w:ascii="Arial" w:hAnsi="Arial" w:cs="Arial"/>
                <w:b/>
                <w:bCs/>
                <w:color w:val="auto"/>
                <w:sz w:val="20"/>
                <w:szCs w:val="20"/>
                <w:lang w:val="sr-Cyrl-CS"/>
              </w:rPr>
            </w:pPr>
            <w:r w:rsidRPr="005100E4">
              <w:rPr>
                <w:rFonts w:ascii="Arial" w:hAnsi="Arial" w:cs="Arial"/>
                <w:b/>
                <w:bCs/>
                <w:noProof/>
                <w:color w:val="auto"/>
                <w:sz w:val="20"/>
                <w:szCs w:val="20"/>
                <w:lang w:val="sr-Cyrl-CS"/>
              </w:rPr>
              <w:t>Укупна цена са ПДВ-ом</w:t>
            </w:r>
          </w:p>
        </w:tc>
        <w:tc>
          <w:tcPr>
            <w:tcW w:w="441" w:type="pct"/>
            <w:vAlign w:val="center"/>
          </w:tcPr>
          <w:p w:rsidR="007A515F" w:rsidRPr="00024E6B" w:rsidRDefault="007A515F" w:rsidP="0008781A">
            <w:pPr>
              <w:spacing w:line="240" w:lineRule="auto"/>
              <w:jc w:val="center"/>
              <w:rPr>
                <w:rFonts w:ascii="Arial" w:hAnsi="Arial" w:cs="Arial"/>
                <w:b/>
                <w:noProof/>
                <w:sz w:val="20"/>
                <w:szCs w:val="20"/>
                <w:lang w:val="sr-Cyrl-CS"/>
              </w:rPr>
            </w:pPr>
            <w:r>
              <w:rPr>
                <w:rFonts w:ascii="Arial" w:hAnsi="Arial" w:cs="Arial"/>
                <w:b/>
                <w:noProof/>
                <w:sz w:val="20"/>
                <w:szCs w:val="20"/>
                <w:lang w:val="sr-Cyrl-CS"/>
              </w:rPr>
              <w:t>Рад</w:t>
            </w:r>
            <w:r w:rsidRPr="00024E6B">
              <w:rPr>
                <w:rFonts w:ascii="Arial" w:hAnsi="Arial" w:cs="Arial"/>
                <w:b/>
                <w:noProof/>
                <w:sz w:val="20"/>
                <w:szCs w:val="20"/>
                <w:lang w:val="sr-Cyrl-CS"/>
              </w:rPr>
              <w:t xml:space="preserve"> (%)</w:t>
            </w:r>
          </w:p>
        </w:tc>
        <w:tc>
          <w:tcPr>
            <w:tcW w:w="443" w:type="pct"/>
            <w:vAlign w:val="center"/>
          </w:tcPr>
          <w:p w:rsidR="007A515F" w:rsidRPr="00024E6B" w:rsidRDefault="007A515F" w:rsidP="0008781A">
            <w:pPr>
              <w:spacing w:line="240" w:lineRule="auto"/>
              <w:jc w:val="center"/>
              <w:rPr>
                <w:rFonts w:ascii="Arial" w:hAnsi="Arial" w:cs="Arial"/>
                <w:b/>
                <w:noProof/>
                <w:sz w:val="20"/>
                <w:szCs w:val="20"/>
                <w:lang w:val="sr-Cyrl-CS"/>
              </w:rPr>
            </w:pPr>
            <w:r>
              <w:rPr>
                <w:rFonts w:ascii="Arial" w:hAnsi="Arial" w:cs="Arial"/>
                <w:b/>
                <w:noProof/>
                <w:sz w:val="20"/>
                <w:szCs w:val="20"/>
                <w:lang w:val="sr-Cyrl-CS"/>
              </w:rPr>
              <w:t>Материјал</w:t>
            </w:r>
            <w:r w:rsidRPr="00024E6B">
              <w:rPr>
                <w:rFonts w:ascii="Arial" w:hAnsi="Arial" w:cs="Arial"/>
                <w:b/>
                <w:noProof/>
                <w:sz w:val="20"/>
                <w:szCs w:val="20"/>
                <w:lang w:val="sr-Cyrl-CS"/>
              </w:rPr>
              <w:t xml:space="preserve"> (%)</w:t>
            </w:r>
          </w:p>
        </w:tc>
        <w:tc>
          <w:tcPr>
            <w:tcW w:w="444" w:type="pct"/>
            <w:vAlign w:val="center"/>
          </w:tcPr>
          <w:p w:rsidR="007A515F" w:rsidRDefault="007A515F" w:rsidP="0008781A">
            <w:pPr>
              <w:spacing w:line="240" w:lineRule="auto"/>
              <w:jc w:val="center"/>
              <w:rPr>
                <w:rFonts w:ascii="Arial" w:hAnsi="Arial" w:cs="Arial"/>
                <w:b/>
                <w:noProof/>
                <w:sz w:val="20"/>
                <w:szCs w:val="20"/>
                <w:lang w:val="sr-Cyrl-CS"/>
              </w:rPr>
            </w:pPr>
            <w:r>
              <w:rPr>
                <w:rFonts w:ascii="Arial" w:hAnsi="Arial" w:cs="Arial"/>
                <w:b/>
                <w:noProof/>
                <w:sz w:val="20"/>
                <w:szCs w:val="20"/>
                <w:lang w:val="sr-Cyrl-CS"/>
              </w:rPr>
              <w:t>Остало</w:t>
            </w:r>
            <w:r w:rsidRPr="00024E6B">
              <w:rPr>
                <w:rFonts w:ascii="Arial" w:hAnsi="Arial" w:cs="Arial"/>
                <w:b/>
                <w:noProof/>
                <w:sz w:val="20"/>
                <w:szCs w:val="20"/>
                <w:lang w:val="sr-Cyrl-CS"/>
              </w:rPr>
              <w:t>(%)</w:t>
            </w:r>
          </w:p>
        </w:tc>
      </w:tr>
      <w:tr w:rsidR="007A515F" w:rsidRPr="005100E4" w:rsidTr="007A515F">
        <w:tc>
          <w:tcPr>
            <w:tcW w:w="5000" w:type="pct"/>
            <w:gridSpan w:val="10"/>
            <w:vAlign w:val="center"/>
          </w:tcPr>
          <w:p w:rsidR="007A515F" w:rsidRPr="005100E4" w:rsidRDefault="007A515F" w:rsidP="007A515F">
            <w:pPr>
              <w:jc w:val="center"/>
              <w:rPr>
                <w:rFonts w:ascii="Arial" w:hAnsi="Arial" w:cs="Arial"/>
                <w:b/>
                <w:bCs/>
                <w:i/>
                <w:iCs/>
                <w:noProof/>
                <w:color w:val="auto"/>
                <w:sz w:val="20"/>
                <w:szCs w:val="20"/>
                <w:lang w:val="sr-Cyrl-CS"/>
              </w:rPr>
            </w:pPr>
            <w:r>
              <w:rPr>
                <w:rFonts w:ascii="Arial" w:hAnsi="Arial" w:cs="Arial"/>
                <w:b/>
                <w:bCs/>
                <w:noProof/>
                <w:color w:val="auto"/>
                <w:sz w:val="20"/>
                <w:szCs w:val="20"/>
                <w:lang w:val="sr-Cyrl-CS"/>
              </w:rPr>
              <w:t>Набавка и замена ре</w:t>
            </w:r>
            <w:r w:rsidRPr="007A515F">
              <w:rPr>
                <w:rFonts w:ascii="Arial" w:hAnsi="Arial" w:cs="Arial"/>
                <w:b/>
                <w:bCs/>
                <w:noProof/>
                <w:color w:val="auto"/>
                <w:sz w:val="20"/>
                <w:szCs w:val="20"/>
                <w:lang w:val="sr-Cyrl-CS"/>
              </w:rPr>
              <w:t>зервни</w:t>
            </w:r>
            <w:r>
              <w:rPr>
                <w:rFonts w:ascii="Arial" w:hAnsi="Arial" w:cs="Arial"/>
                <w:b/>
                <w:bCs/>
                <w:noProof/>
                <w:color w:val="auto"/>
                <w:sz w:val="20"/>
                <w:szCs w:val="20"/>
                <w:lang w:val="sr-Cyrl-CS"/>
              </w:rPr>
              <w:t xml:space="preserve">х </w:t>
            </w:r>
            <w:r w:rsidRPr="007A515F">
              <w:rPr>
                <w:rFonts w:ascii="Arial" w:hAnsi="Arial" w:cs="Arial"/>
                <w:b/>
                <w:bCs/>
                <w:noProof/>
                <w:color w:val="auto"/>
                <w:sz w:val="20"/>
                <w:szCs w:val="20"/>
                <w:lang w:val="sr-Cyrl-CS"/>
              </w:rPr>
              <w:t>делов</w:t>
            </w:r>
            <w:r>
              <w:rPr>
                <w:rFonts w:ascii="Arial" w:hAnsi="Arial" w:cs="Arial"/>
                <w:b/>
                <w:bCs/>
                <w:noProof/>
                <w:color w:val="auto"/>
                <w:sz w:val="20"/>
                <w:szCs w:val="20"/>
                <w:lang w:val="sr-Cyrl-CS"/>
              </w:rPr>
              <w:t>а</w:t>
            </w:r>
            <w:r w:rsidRPr="007A515F">
              <w:rPr>
                <w:rFonts w:ascii="Arial" w:hAnsi="Arial" w:cs="Arial"/>
                <w:b/>
                <w:bCs/>
                <w:noProof/>
                <w:color w:val="auto"/>
                <w:sz w:val="20"/>
                <w:szCs w:val="20"/>
                <w:lang w:val="sr-Cyrl-CS"/>
              </w:rPr>
              <w:t xml:space="preserve"> са препоруком произвођача за</w:t>
            </w:r>
            <w:r w:rsidRPr="007A515F">
              <w:rPr>
                <w:rFonts w:ascii="Arial" w:hAnsi="Arial" w:cs="Arial"/>
                <w:b/>
                <w:bCs/>
                <w:color w:val="auto"/>
                <w:sz w:val="20"/>
                <w:szCs w:val="20"/>
                <w:lang w:val="sr-Cyrl-CS"/>
              </w:rPr>
              <w:t xml:space="preserve"> </w:t>
            </w:r>
            <w:r w:rsidRPr="007A515F">
              <w:rPr>
                <w:rFonts w:ascii="Arial" w:hAnsi="Arial" w:cs="Arial"/>
                <w:b/>
                <w:bCs/>
                <w:color w:val="auto"/>
                <w:sz w:val="20"/>
                <w:szCs w:val="20"/>
              </w:rPr>
              <w:t>ICS DIONEX</w:t>
            </w: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61794 ASSY, KIT, PM,DP </w:t>
            </w:r>
          </w:p>
        </w:tc>
        <w:tc>
          <w:tcPr>
            <w:tcW w:w="632" w:type="pct"/>
            <w:vAlign w:val="center"/>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61796 ASSY, KIT, PM, DC/TC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64554 PROD, ASRS300, 4MM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64556 PROD, CSRS300, 4MM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56904 PROD,COL,IP,AS14A,4X250MM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56897 PROD,COL,IP,AG14A,4X50MM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79805 PROD,COL,IP,CS16,5X250MM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57574 PROD,COL,IP,CG16,5X50MM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43276 FTG,FER,DBL,CONE,P-1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lang w:val="da-DK"/>
              </w:rPr>
            </w:pPr>
            <w:r w:rsidRPr="005100E4">
              <w:rPr>
                <w:rFonts w:ascii="Arial" w:hAnsi="Arial" w:cs="Arial"/>
                <w:color w:val="auto"/>
                <w:sz w:val="20"/>
                <w:szCs w:val="20"/>
                <w:lang w:val="da-DK"/>
              </w:rPr>
              <w:t>038142  PROD, IC, FLTRCAP/VIAL, 0.5ML pak 250 kom</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lang w:val="da-DK"/>
              </w:rPr>
            </w:pPr>
          </w:p>
        </w:tc>
        <w:tc>
          <w:tcPr>
            <w:tcW w:w="455" w:type="pct"/>
            <w:vAlign w:val="center"/>
          </w:tcPr>
          <w:p w:rsidR="007A515F" w:rsidRPr="005100E4" w:rsidRDefault="007A515F" w:rsidP="0008781A">
            <w:pPr>
              <w:jc w:val="right"/>
              <w:rPr>
                <w:rFonts w:ascii="Arial" w:hAnsi="Arial" w:cs="Arial"/>
                <w:color w:val="auto"/>
                <w:sz w:val="20"/>
                <w:szCs w:val="20"/>
                <w:lang w:val="da-DK"/>
              </w:rPr>
            </w:pPr>
          </w:p>
        </w:tc>
        <w:tc>
          <w:tcPr>
            <w:tcW w:w="423" w:type="pct"/>
            <w:vAlign w:val="center"/>
          </w:tcPr>
          <w:p w:rsidR="007A515F" w:rsidRPr="005100E4" w:rsidRDefault="007A515F" w:rsidP="0008781A">
            <w:pPr>
              <w:jc w:val="right"/>
              <w:rPr>
                <w:rFonts w:ascii="Arial" w:hAnsi="Arial" w:cs="Arial"/>
                <w:color w:val="auto"/>
                <w:sz w:val="20"/>
                <w:szCs w:val="20"/>
                <w:lang w:val="da-DK"/>
              </w:rPr>
            </w:pPr>
          </w:p>
        </w:tc>
        <w:tc>
          <w:tcPr>
            <w:tcW w:w="447" w:type="pct"/>
            <w:vAlign w:val="center"/>
          </w:tcPr>
          <w:p w:rsidR="007A515F" w:rsidRPr="005100E4" w:rsidRDefault="007A515F" w:rsidP="0008781A">
            <w:pPr>
              <w:jc w:val="right"/>
              <w:rPr>
                <w:rFonts w:ascii="Arial" w:hAnsi="Arial" w:cs="Arial"/>
                <w:color w:val="auto"/>
                <w:sz w:val="20"/>
                <w:szCs w:val="20"/>
                <w:lang w:val="da-DK"/>
              </w:rPr>
            </w:pPr>
          </w:p>
        </w:tc>
        <w:tc>
          <w:tcPr>
            <w:tcW w:w="441" w:type="pct"/>
          </w:tcPr>
          <w:p w:rsidR="007A515F" w:rsidRPr="005100E4" w:rsidRDefault="007A515F" w:rsidP="0008781A">
            <w:pPr>
              <w:jc w:val="right"/>
              <w:rPr>
                <w:rFonts w:ascii="Arial" w:hAnsi="Arial" w:cs="Arial"/>
                <w:color w:val="auto"/>
                <w:sz w:val="20"/>
                <w:szCs w:val="20"/>
                <w:lang w:val="da-DK"/>
              </w:rPr>
            </w:pPr>
          </w:p>
        </w:tc>
        <w:tc>
          <w:tcPr>
            <w:tcW w:w="443" w:type="pct"/>
          </w:tcPr>
          <w:p w:rsidR="007A515F" w:rsidRPr="005100E4" w:rsidRDefault="007A515F" w:rsidP="0008781A">
            <w:pPr>
              <w:jc w:val="right"/>
              <w:rPr>
                <w:rFonts w:ascii="Arial" w:hAnsi="Arial" w:cs="Arial"/>
                <w:color w:val="auto"/>
                <w:sz w:val="20"/>
                <w:szCs w:val="20"/>
                <w:lang w:val="da-DK"/>
              </w:rPr>
            </w:pPr>
          </w:p>
        </w:tc>
        <w:tc>
          <w:tcPr>
            <w:tcW w:w="444" w:type="pct"/>
          </w:tcPr>
          <w:p w:rsidR="007A515F" w:rsidRPr="005100E4" w:rsidRDefault="007A515F" w:rsidP="0008781A">
            <w:pPr>
              <w:jc w:val="right"/>
              <w:rPr>
                <w:rFonts w:ascii="Arial" w:hAnsi="Arial" w:cs="Arial"/>
                <w:color w:val="auto"/>
                <w:sz w:val="20"/>
                <w:szCs w:val="20"/>
                <w:lang w:val="da-DK"/>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lang w:val="da-DK"/>
              </w:rPr>
            </w:pPr>
          </w:p>
        </w:tc>
        <w:tc>
          <w:tcPr>
            <w:tcW w:w="1058" w:type="pct"/>
          </w:tcPr>
          <w:p w:rsidR="007A515F" w:rsidRPr="005100E4" w:rsidRDefault="007A515F" w:rsidP="0008781A">
            <w:pPr>
              <w:rPr>
                <w:rFonts w:ascii="Arial" w:hAnsi="Arial" w:cs="Arial"/>
                <w:color w:val="auto"/>
                <w:sz w:val="20"/>
                <w:szCs w:val="20"/>
                <w:lang w:val="da-DK"/>
              </w:rPr>
            </w:pPr>
            <w:r w:rsidRPr="005100E4">
              <w:rPr>
                <w:rFonts w:ascii="Arial" w:hAnsi="Arial" w:cs="Arial"/>
                <w:color w:val="auto"/>
                <w:sz w:val="20"/>
                <w:szCs w:val="20"/>
                <w:lang w:val="da-DK"/>
              </w:rPr>
              <w:t>038141  PROD, IC, FLTRCAP/VIAL, 5ML pak 250 kom</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lang w:val="da-DK"/>
              </w:rPr>
            </w:pPr>
          </w:p>
        </w:tc>
        <w:tc>
          <w:tcPr>
            <w:tcW w:w="455" w:type="pct"/>
            <w:vAlign w:val="center"/>
          </w:tcPr>
          <w:p w:rsidR="007A515F" w:rsidRPr="005100E4" w:rsidRDefault="007A515F" w:rsidP="0008781A">
            <w:pPr>
              <w:jc w:val="right"/>
              <w:rPr>
                <w:rFonts w:ascii="Arial" w:hAnsi="Arial" w:cs="Arial"/>
                <w:color w:val="auto"/>
                <w:sz w:val="20"/>
                <w:szCs w:val="20"/>
                <w:lang w:val="da-DK"/>
              </w:rPr>
            </w:pPr>
          </w:p>
        </w:tc>
        <w:tc>
          <w:tcPr>
            <w:tcW w:w="423" w:type="pct"/>
            <w:vAlign w:val="center"/>
          </w:tcPr>
          <w:p w:rsidR="007A515F" w:rsidRPr="005100E4" w:rsidRDefault="007A515F" w:rsidP="0008781A">
            <w:pPr>
              <w:jc w:val="right"/>
              <w:rPr>
                <w:rFonts w:ascii="Arial" w:hAnsi="Arial" w:cs="Arial"/>
                <w:color w:val="auto"/>
                <w:sz w:val="20"/>
                <w:szCs w:val="20"/>
                <w:lang w:val="da-DK"/>
              </w:rPr>
            </w:pPr>
          </w:p>
        </w:tc>
        <w:tc>
          <w:tcPr>
            <w:tcW w:w="447" w:type="pct"/>
            <w:vAlign w:val="center"/>
          </w:tcPr>
          <w:p w:rsidR="007A515F" w:rsidRPr="005100E4" w:rsidRDefault="007A515F" w:rsidP="0008781A">
            <w:pPr>
              <w:jc w:val="right"/>
              <w:rPr>
                <w:rFonts w:ascii="Arial" w:hAnsi="Arial" w:cs="Arial"/>
                <w:color w:val="auto"/>
                <w:sz w:val="20"/>
                <w:szCs w:val="20"/>
                <w:lang w:val="da-DK"/>
              </w:rPr>
            </w:pPr>
          </w:p>
        </w:tc>
        <w:tc>
          <w:tcPr>
            <w:tcW w:w="441" w:type="pct"/>
          </w:tcPr>
          <w:p w:rsidR="007A515F" w:rsidRPr="005100E4" w:rsidRDefault="007A515F" w:rsidP="0008781A">
            <w:pPr>
              <w:jc w:val="right"/>
              <w:rPr>
                <w:rFonts w:ascii="Arial" w:hAnsi="Arial" w:cs="Arial"/>
                <w:color w:val="auto"/>
                <w:sz w:val="20"/>
                <w:szCs w:val="20"/>
                <w:lang w:val="da-DK"/>
              </w:rPr>
            </w:pPr>
          </w:p>
        </w:tc>
        <w:tc>
          <w:tcPr>
            <w:tcW w:w="443" w:type="pct"/>
          </w:tcPr>
          <w:p w:rsidR="007A515F" w:rsidRPr="005100E4" w:rsidRDefault="007A515F" w:rsidP="0008781A">
            <w:pPr>
              <w:jc w:val="right"/>
              <w:rPr>
                <w:rFonts w:ascii="Arial" w:hAnsi="Arial" w:cs="Arial"/>
                <w:color w:val="auto"/>
                <w:sz w:val="20"/>
                <w:szCs w:val="20"/>
                <w:lang w:val="da-DK"/>
              </w:rPr>
            </w:pPr>
          </w:p>
        </w:tc>
        <w:tc>
          <w:tcPr>
            <w:tcW w:w="444" w:type="pct"/>
          </w:tcPr>
          <w:p w:rsidR="007A515F" w:rsidRPr="005100E4" w:rsidRDefault="007A515F" w:rsidP="0008781A">
            <w:pPr>
              <w:jc w:val="right"/>
              <w:rPr>
                <w:rFonts w:ascii="Arial" w:hAnsi="Arial" w:cs="Arial"/>
                <w:color w:val="auto"/>
                <w:sz w:val="20"/>
                <w:szCs w:val="20"/>
                <w:lang w:val="da-DK"/>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lang w:val="da-DK"/>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040836 ASSY,TIP,SAMPLE,AS40/ASM </w:t>
            </w:r>
          </w:p>
        </w:tc>
        <w:tc>
          <w:tcPr>
            <w:tcW w:w="632" w:type="pct"/>
            <w:vAlign w:val="center"/>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79"/>
              </w:numPr>
              <w:suppressAutoHyphens w:val="0"/>
              <w:spacing w:before="120" w:after="120" w:line="240" w:lineRule="auto"/>
              <w:jc w:val="both"/>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6074.1110 D2-lamp </w:t>
            </w:r>
          </w:p>
        </w:tc>
        <w:tc>
          <w:tcPr>
            <w:tcW w:w="632" w:type="pct"/>
            <w:vAlign w:val="center"/>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3672" w:type="pct"/>
            <w:gridSpan w:val="7"/>
            <w:vAlign w:val="center"/>
          </w:tcPr>
          <w:p w:rsidR="007A515F" w:rsidRPr="007A515F" w:rsidRDefault="007A515F" w:rsidP="007A515F">
            <w:pPr>
              <w:jc w:val="center"/>
              <w:rPr>
                <w:rFonts w:ascii="Arial" w:hAnsi="Arial" w:cs="Arial"/>
                <w:b/>
                <w:color w:val="auto"/>
                <w:sz w:val="20"/>
                <w:szCs w:val="20"/>
              </w:rPr>
            </w:pPr>
            <w:r w:rsidRPr="007A515F">
              <w:rPr>
                <w:rFonts w:ascii="Arial" w:hAnsi="Arial" w:cs="Arial"/>
                <w:b/>
                <w:color w:val="auto"/>
                <w:sz w:val="20"/>
                <w:szCs w:val="20"/>
              </w:rPr>
              <w:t>УКУПНА ЦЕНА ЗА СВЕ СТАВКЕ 1 БЕЗ ПДВ-А</w:t>
            </w:r>
          </w:p>
        </w:tc>
        <w:tc>
          <w:tcPr>
            <w:tcW w:w="1328" w:type="pct"/>
            <w:gridSpan w:val="3"/>
          </w:tcPr>
          <w:p w:rsidR="007A515F" w:rsidRDefault="007A515F" w:rsidP="0008781A">
            <w:pPr>
              <w:jc w:val="right"/>
              <w:rPr>
                <w:rFonts w:ascii="Arial" w:hAnsi="Arial" w:cs="Arial"/>
                <w:color w:val="auto"/>
                <w:sz w:val="20"/>
                <w:szCs w:val="20"/>
              </w:rPr>
            </w:pPr>
          </w:p>
          <w:p w:rsidR="007A515F" w:rsidRPr="007A515F" w:rsidRDefault="007A515F" w:rsidP="0008781A">
            <w:pPr>
              <w:jc w:val="right"/>
              <w:rPr>
                <w:rFonts w:ascii="Arial" w:hAnsi="Arial" w:cs="Arial"/>
                <w:color w:val="auto"/>
                <w:sz w:val="20"/>
                <w:szCs w:val="20"/>
              </w:rPr>
            </w:pPr>
          </w:p>
        </w:tc>
      </w:tr>
      <w:tr w:rsidR="007A515F" w:rsidRPr="005100E4" w:rsidTr="007A515F">
        <w:tc>
          <w:tcPr>
            <w:tcW w:w="3672" w:type="pct"/>
            <w:gridSpan w:val="7"/>
            <w:vAlign w:val="center"/>
          </w:tcPr>
          <w:p w:rsidR="007A515F" w:rsidRPr="007A515F" w:rsidRDefault="007A515F" w:rsidP="0008781A">
            <w:pPr>
              <w:jc w:val="right"/>
              <w:rPr>
                <w:rFonts w:ascii="Arial" w:hAnsi="Arial" w:cs="Arial"/>
                <w:b/>
                <w:color w:val="auto"/>
                <w:sz w:val="20"/>
                <w:szCs w:val="20"/>
              </w:rPr>
            </w:pPr>
          </w:p>
          <w:p w:rsidR="007A515F" w:rsidRPr="007A515F" w:rsidRDefault="007A515F" w:rsidP="007A515F">
            <w:pPr>
              <w:jc w:val="center"/>
              <w:rPr>
                <w:rFonts w:ascii="Arial" w:hAnsi="Arial" w:cs="Arial"/>
                <w:b/>
                <w:color w:val="auto"/>
                <w:sz w:val="20"/>
                <w:szCs w:val="20"/>
              </w:rPr>
            </w:pPr>
            <w:r w:rsidRPr="007A515F">
              <w:rPr>
                <w:rFonts w:ascii="Arial" w:hAnsi="Arial" w:cs="Arial"/>
                <w:b/>
                <w:color w:val="auto"/>
                <w:sz w:val="20"/>
                <w:szCs w:val="20"/>
              </w:rPr>
              <w:t>УКУПНА ЦЕНА ЗА СВЕ СТАВКЕ 1 СА ПДВ-ОМ</w:t>
            </w:r>
          </w:p>
        </w:tc>
        <w:tc>
          <w:tcPr>
            <w:tcW w:w="1328" w:type="pct"/>
            <w:gridSpan w:val="3"/>
          </w:tcPr>
          <w:p w:rsidR="007A515F" w:rsidRDefault="007A515F" w:rsidP="0008781A">
            <w:pPr>
              <w:jc w:val="right"/>
              <w:rPr>
                <w:rFonts w:ascii="Arial" w:hAnsi="Arial" w:cs="Arial"/>
                <w:color w:val="auto"/>
                <w:sz w:val="20"/>
                <w:szCs w:val="20"/>
              </w:rPr>
            </w:pPr>
          </w:p>
        </w:tc>
      </w:tr>
      <w:tr w:rsidR="007A515F" w:rsidRPr="005100E4" w:rsidTr="007A515F">
        <w:tc>
          <w:tcPr>
            <w:tcW w:w="5000" w:type="pct"/>
            <w:gridSpan w:val="10"/>
            <w:vAlign w:val="center"/>
          </w:tcPr>
          <w:p w:rsidR="007A515F" w:rsidRPr="005100E4" w:rsidRDefault="007A515F" w:rsidP="007A515F">
            <w:pPr>
              <w:jc w:val="center"/>
              <w:rPr>
                <w:rFonts w:ascii="Arial" w:hAnsi="Arial" w:cs="Arial"/>
                <w:b/>
                <w:bCs/>
                <w:i/>
                <w:iCs/>
                <w:color w:val="auto"/>
                <w:sz w:val="20"/>
                <w:szCs w:val="20"/>
                <w:lang w:val="sr-Cyrl-CS"/>
              </w:rPr>
            </w:pPr>
            <w:r>
              <w:rPr>
                <w:rFonts w:ascii="Arial" w:hAnsi="Arial" w:cs="Arial"/>
                <w:b/>
                <w:bCs/>
                <w:noProof/>
                <w:color w:val="auto"/>
                <w:sz w:val="20"/>
                <w:szCs w:val="20"/>
                <w:lang w:val="sr-Cyrl-CS"/>
              </w:rPr>
              <w:t>Набавка и замена ре</w:t>
            </w:r>
            <w:r w:rsidRPr="007A515F">
              <w:rPr>
                <w:rFonts w:ascii="Arial" w:hAnsi="Arial" w:cs="Arial"/>
                <w:b/>
                <w:bCs/>
                <w:noProof/>
                <w:color w:val="auto"/>
                <w:sz w:val="20"/>
                <w:szCs w:val="20"/>
                <w:lang w:val="sr-Cyrl-CS"/>
              </w:rPr>
              <w:t>зервни</w:t>
            </w:r>
            <w:r>
              <w:rPr>
                <w:rFonts w:ascii="Arial" w:hAnsi="Arial" w:cs="Arial"/>
                <w:b/>
                <w:bCs/>
                <w:noProof/>
                <w:color w:val="auto"/>
                <w:sz w:val="20"/>
                <w:szCs w:val="20"/>
                <w:lang w:val="sr-Cyrl-CS"/>
              </w:rPr>
              <w:t xml:space="preserve">х </w:t>
            </w:r>
            <w:r w:rsidRPr="007A515F">
              <w:rPr>
                <w:rFonts w:ascii="Arial" w:hAnsi="Arial" w:cs="Arial"/>
                <w:b/>
                <w:bCs/>
                <w:noProof/>
                <w:color w:val="auto"/>
                <w:sz w:val="20"/>
                <w:szCs w:val="20"/>
                <w:lang w:val="sr-Cyrl-CS"/>
              </w:rPr>
              <w:t>делов</w:t>
            </w:r>
            <w:r>
              <w:rPr>
                <w:rFonts w:ascii="Arial" w:hAnsi="Arial" w:cs="Arial"/>
                <w:b/>
                <w:bCs/>
                <w:noProof/>
                <w:color w:val="auto"/>
                <w:sz w:val="20"/>
                <w:szCs w:val="20"/>
                <w:lang w:val="sr-Cyrl-CS"/>
              </w:rPr>
              <w:t>а</w:t>
            </w:r>
            <w:r w:rsidRPr="007A515F">
              <w:rPr>
                <w:rFonts w:ascii="Arial" w:hAnsi="Arial" w:cs="Arial"/>
                <w:b/>
                <w:bCs/>
                <w:noProof/>
                <w:color w:val="auto"/>
                <w:sz w:val="20"/>
                <w:szCs w:val="20"/>
                <w:lang w:val="sr-Cyrl-CS"/>
              </w:rPr>
              <w:t xml:space="preserve"> са препоруком произвођача за </w:t>
            </w:r>
            <w:r w:rsidRPr="007A515F">
              <w:rPr>
                <w:rFonts w:ascii="Arial" w:hAnsi="Arial" w:cs="Arial"/>
                <w:b/>
                <w:bCs/>
                <w:noProof/>
                <w:color w:val="auto"/>
                <w:sz w:val="20"/>
                <w:szCs w:val="20"/>
                <w:lang w:val="sr-Latn-CS"/>
              </w:rPr>
              <w:t>TOC</w:t>
            </w:r>
            <w:r w:rsidRPr="007A515F">
              <w:rPr>
                <w:rFonts w:ascii="Arial" w:hAnsi="Arial" w:cs="Arial"/>
                <w:b/>
                <w:bCs/>
                <w:noProof/>
                <w:color w:val="auto"/>
                <w:sz w:val="20"/>
                <w:szCs w:val="20"/>
                <w:lang w:val="sr-Cyrl-CS"/>
              </w:rPr>
              <w:t xml:space="preserve"> апарат модел</w:t>
            </w:r>
            <w:r w:rsidRPr="007A515F">
              <w:rPr>
                <w:rFonts w:ascii="Arial" w:hAnsi="Arial" w:cs="Arial"/>
                <w:b/>
                <w:bCs/>
                <w:color w:val="auto"/>
                <w:sz w:val="20"/>
                <w:szCs w:val="20"/>
                <w:lang w:val="sr-Cyrl-CS"/>
              </w:rPr>
              <w:t xml:space="preserve"> </w:t>
            </w:r>
            <w:r w:rsidRPr="007A515F">
              <w:rPr>
                <w:rFonts w:ascii="Arial" w:hAnsi="Arial" w:cs="Arial"/>
                <w:b/>
                <w:bCs/>
                <w:color w:val="auto"/>
                <w:sz w:val="20"/>
                <w:szCs w:val="20"/>
              </w:rPr>
              <w:t>LAB TOC</w:t>
            </w:r>
          </w:p>
        </w:tc>
      </w:tr>
      <w:tr w:rsidR="007A515F" w:rsidRPr="005100E4" w:rsidTr="007A515F">
        <w:tc>
          <w:tcPr>
            <w:tcW w:w="202" w:type="pct"/>
            <w:vAlign w:val="center"/>
          </w:tcPr>
          <w:p w:rsidR="007A515F" w:rsidRPr="005100E4" w:rsidRDefault="007A515F" w:rsidP="003A64F8">
            <w:pPr>
              <w:numPr>
                <w:ilvl w:val="0"/>
                <w:numId w:val="80"/>
              </w:numPr>
              <w:suppressAutoHyphens w:val="0"/>
              <w:spacing w:before="120" w:after="120" w:line="240" w:lineRule="auto"/>
              <w:jc w:val="center"/>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001-004 Blue dot flow restrictor </w:t>
            </w:r>
          </w:p>
        </w:tc>
        <w:tc>
          <w:tcPr>
            <w:tcW w:w="632" w:type="pct"/>
            <w:vAlign w:val="center"/>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80"/>
              </w:numPr>
              <w:suppressAutoHyphens w:val="0"/>
              <w:spacing w:before="120" w:after="120" w:line="240" w:lineRule="auto"/>
              <w:jc w:val="center"/>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001-005 White dot flow restrictor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80"/>
              </w:numPr>
              <w:suppressAutoHyphens w:val="0"/>
              <w:spacing w:before="120" w:after="120" w:line="240" w:lineRule="auto"/>
              <w:jc w:val="center"/>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001-005A Red dot flow restrictor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80"/>
              </w:numPr>
              <w:suppressAutoHyphens w:val="0"/>
              <w:spacing w:before="120" w:after="120" w:line="240" w:lineRule="auto"/>
              <w:jc w:val="center"/>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001-213 Black pump tube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80"/>
              </w:numPr>
              <w:suppressAutoHyphens w:val="0"/>
              <w:spacing w:before="120" w:after="120" w:line="240" w:lineRule="auto"/>
              <w:jc w:val="center"/>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001-214 Red pump tube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80"/>
              </w:numPr>
              <w:suppressAutoHyphens w:val="0"/>
              <w:spacing w:before="120" w:after="120" w:line="240" w:lineRule="auto"/>
              <w:jc w:val="center"/>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001-215 Blue pump tube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202" w:type="pct"/>
            <w:vAlign w:val="center"/>
          </w:tcPr>
          <w:p w:rsidR="007A515F" w:rsidRPr="005100E4" w:rsidRDefault="007A515F" w:rsidP="003A64F8">
            <w:pPr>
              <w:numPr>
                <w:ilvl w:val="0"/>
                <w:numId w:val="80"/>
              </w:numPr>
              <w:suppressAutoHyphens w:val="0"/>
              <w:spacing w:before="120" w:after="120" w:line="240" w:lineRule="auto"/>
              <w:jc w:val="center"/>
              <w:rPr>
                <w:rFonts w:ascii="Arial" w:hAnsi="Arial" w:cs="Arial"/>
                <w:color w:val="auto"/>
                <w:sz w:val="20"/>
                <w:szCs w:val="20"/>
              </w:rPr>
            </w:pPr>
          </w:p>
        </w:tc>
        <w:tc>
          <w:tcPr>
            <w:tcW w:w="1058" w:type="pct"/>
          </w:tcPr>
          <w:p w:rsidR="007A515F" w:rsidRPr="005100E4" w:rsidRDefault="007A515F" w:rsidP="0008781A">
            <w:pPr>
              <w:rPr>
                <w:rFonts w:ascii="Arial" w:hAnsi="Arial" w:cs="Arial"/>
                <w:color w:val="auto"/>
                <w:sz w:val="20"/>
                <w:szCs w:val="20"/>
              </w:rPr>
            </w:pPr>
            <w:r w:rsidRPr="005100E4">
              <w:rPr>
                <w:rFonts w:ascii="Arial" w:hAnsi="Arial" w:cs="Arial"/>
                <w:color w:val="auto"/>
                <w:sz w:val="20"/>
                <w:szCs w:val="20"/>
              </w:rPr>
              <w:t xml:space="preserve">001-012 Granular Tin Beads (100gr) </w:t>
            </w:r>
          </w:p>
        </w:tc>
        <w:tc>
          <w:tcPr>
            <w:tcW w:w="632" w:type="pct"/>
          </w:tcPr>
          <w:p w:rsidR="007A515F" w:rsidRPr="005100E4" w:rsidRDefault="007A515F" w:rsidP="0008781A">
            <w:pPr>
              <w:jc w:val="center"/>
              <w:rPr>
                <w:rFonts w:ascii="Arial" w:hAnsi="Arial" w:cs="Arial"/>
                <w:color w:val="auto"/>
                <w:sz w:val="20"/>
                <w:szCs w:val="20"/>
              </w:rPr>
            </w:pPr>
            <w:r w:rsidRPr="005100E4">
              <w:rPr>
                <w:rFonts w:ascii="Arial" w:hAnsi="Arial" w:cs="Arial"/>
                <w:color w:val="auto"/>
                <w:sz w:val="20"/>
                <w:szCs w:val="20"/>
              </w:rPr>
              <w:t>1</w:t>
            </w:r>
          </w:p>
        </w:tc>
        <w:tc>
          <w:tcPr>
            <w:tcW w:w="455" w:type="pct"/>
            <w:vAlign w:val="center"/>
          </w:tcPr>
          <w:p w:rsidR="007A515F" w:rsidRPr="005100E4" w:rsidRDefault="007A515F" w:rsidP="0008781A">
            <w:pPr>
              <w:jc w:val="right"/>
              <w:rPr>
                <w:rFonts w:ascii="Arial" w:hAnsi="Arial" w:cs="Arial"/>
                <w:color w:val="auto"/>
                <w:sz w:val="20"/>
                <w:szCs w:val="20"/>
              </w:rPr>
            </w:pPr>
          </w:p>
        </w:tc>
        <w:tc>
          <w:tcPr>
            <w:tcW w:w="455" w:type="pct"/>
            <w:vAlign w:val="center"/>
          </w:tcPr>
          <w:p w:rsidR="007A515F" w:rsidRPr="005100E4" w:rsidRDefault="007A515F" w:rsidP="0008781A">
            <w:pPr>
              <w:jc w:val="right"/>
              <w:rPr>
                <w:rFonts w:ascii="Arial" w:hAnsi="Arial" w:cs="Arial"/>
                <w:color w:val="auto"/>
                <w:sz w:val="20"/>
                <w:szCs w:val="20"/>
              </w:rPr>
            </w:pPr>
          </w:p>
        </w:tc>
        <w:tc>
          <w:tcPr>
            <w:tcW w:w="423" w:type="pct"/>
            <w:vAlign w:val="center"/>
          </w:tcPr>
          <w:p w:rsidR="007A515F" w:rsidRPr="005100E4" w:rsidRDefault="007A515F" w:rsidP="0008781A">
            <w:pPr>
              <w:jc w:val="right"/>
              <w:rPr>
                <w:rFonts w:ascii="Arial" w:hAnsi="Arial" w:cs="Arial"/>
                <w:color w:val="auto"/>
                <w:sz w:val="20"/>
                <w:szCs w:val="20"/>
              </w:rPr>
            </w:pPr>
          </w:p>
        </w:tc>
        <w:tc>
          <w:tcPr>
            <w:tcW w:w="447" w:type="pct"/>
            <w:vAlign w:val="center"/>
          </w:tcPr>
          <w:p w:rsidR="007A515F" w:rsidRPr="005100E4" w:rsidRDefault="007A515F" w:rsidP="0008781A">
            <w:pPr>
              <w:jc w:val="right"/>
              <w:rPr>
                <w:rFonts w:ascii="Arial" w:hAnsi="Arial" w:cs="Arial"/>
                <w:color w:val="auto"/>
                <w:sz w:val="20"/>
                <w:szCs w:val="20"/>
              </w:rPr>
            </w:pPr>
          </w:p>
        </w:tc>
        <w:tc>
          <w:tcPr>
            <w:tcW w:w="441" w:type="pct"/>
          </w:tcPr>
          <w:p w:rsidR="007A515F" w:rsidRPr="005100E4" w:rsidRDefault="007A515F" w:rsidP="0008781A">
            <w:pPr>
              <w:jc w:val="right"/>
              <w:rPr>
                <w:rFonts w:ascii="Arial" w:hAnsi="Arial" w:cs="Arial"/>
                <w:color w:val="auto"/>
                <w:sz w:val="20"/>
                <w:szCs w:val="20"/>
              </w:rPr>
            </w:pPr>
          </w:p>
        </w:tc>
        <w:tc>
          <w:tcPr>
            <w:tcW w:w="443" w:type="pct"/>
          </w:tcPr>
          <w:p w:rsidR="007A515F" w:rsidRPr="005100E4" w:rsidRDefault="007A515F" w:rsidP="0008781A">
            <w:pPr>
              <w:jc w:val="right"/>
              <w:rPr>
                <w:rFonts w:ascii="Arial" w:hAnsi="Arial" w:cs="Arial"/>
                <w:color w:val="auto"/>
                <w:sz w:val="20"/>
                <w:szCs w:val="20"/>
              </w:rPr>
            </w:pPr>
          </w:p>
        </w:tc>
        <w:tc>
          <w:tcPr>
            <w:tcW w:w="444" w:type="pct"/>
          </w:tcPr>
          <w:p w:rsidR="007A515F" w:rsidRPr="005100E4" w:rsidRDefault="007A515F" w:rsidP="0008781A">
            <w:pPr>
              <w:jc w:val="right"/>
              <w:rPr>
                <w:rFonts w:ascii="Arial" w:hAnsi="Arial" w:cs="Arial"/>
                <w:color w:val="auto"/>
                <w:sz w:val="20"/>
                <w:szCs w:val="20"/>
              </w:rPr>
            </w:pPr>
          </w:p>
        </w:tc>
      </w:tr>
      <w:tr w:rsidR="007A515F" w:rsidRPr="005100E4" w:rsidTr="007A515F">
        <w:tc>
          <w:tcPr>
            <w:tcW w:w="3672" w:type="pct"/>
            <w:gridSpan w:val="7"/>
            <w:vAlign w:val="center"/>
          </w:tcPr>
          <w:p w:rsidR="007A515F" w:rsidRPr="007A515F" w:rsidRDefault="007A515F" w:rsidP="007A515F">
            <w:pPr>
              <w:jc w:val="center"/>
              <w:rPr>
                <w:rFonts w:ascii="Arial" w:hAnsi="Arial" w:cs="Arial"/>
                <w:b/>
                <w:color w:val="auto"/>
                <w:sz w:val="20"/>
                <w:szCs w:val="20"/>
              </w:rPr>
            </w:pPr>
            <w:r w:rsidRPr="007A515F">
              <w:rPr>
                <w:rFonts w:ascii="Arial" w:hAnsi="Arial" w:cs="Arial"/>
                <w:b/>
                <w:color w:val="auto"/>
                <w:sz w:val="20"/>
                <w:szCs w:val="20"/>
              </w:rPr>
              <w:t xml:space="preserve">УКУПНА ЦЕНА ЗА СВЕ СТАВКЕ </w:t>
            </w:r>
            <w:r>
              <w:rPr>
                <w:rFonts w:ascii="Arial" w:hAnsi="Arial" w:cs="Arial"/>
                <w:b/>
                <w:color w:val="auto"/>
                <w:sz w:val="20"/>
                <w:szCs w:val="20"/>
              </w:rPr>
              <w:t>2</w:t>
            </w:r>
            <w:r w:rsidRPr="007A515F">
              <w:rPr>
                <w:rFonts w:ascii="Arial" w:hAnsi="Arial" w:cs="Arial"/>
                <w:b/>
                <w:color w:val="auto"/>
                <w:sz w:val="20"/>
                <w:szCs w:val="20"/>
              </w:rPr>
              <w:t xml:space="preserve"> БЕЗ ПДВ-А</w:t>
            </w:r>
          </w:p>
        </w:tc>
        <w:tc>
          <w:tcPr>
            <w:tcW w:w="1328" w:type="pct"/>
            <w:gridSpan w:val="3"/>
          </w:tcPr>
          <w:p w:rsidR="007A515F" w:rsidRDefault="007A515F" w:rsidP="0008781A">
            <w:pPr>
              <w:jc w:val="right"/>
              <w:rPr>
                <w:rFonts w:ascii="Arial" w:hAnsi="Arial" w:cs="Arial"/>
                <w:color w:val="auto"/>
                <w:sz w:val="20"/>
                <w:szCs w:val="20"/>
              </w:rPr>
            </w:pPr>
          </w:p>
          <w:p w:rsidR="007A515F" w:rsidRPr="007A515F" w:rsidRDefault="007A515F" w:rsidP="0008781A">
            <w:pPr>
              <w:jc w:val="right"/>
              <w:rPr>
                <w:rFonts w:ascii="Arial" w:hAnsi="Arial" w:cs="Arial"/>
                <w:color w:val="auto"/>
                <w:sz w:val="20"/>
                <w:szCs w:val="20"/>
              </w:rPr>
            </w:pPr>
          </w:p>
        </w:tc>
      </w:tr>
      <w:tr w:rsidR="007A515F" w:rsidRPr="005100E4" w:rsidTr="007A515F">
        <w:tc>
          <w:tcPr>
            <w:tcW w:w="3672" w:type="pct"/>
            <w:gridSpan w:val="7"/>
            <w:vAlign w:val="center"/>
          </w:tcPr>
          <w:p w:rsidR="007A515F" w:rsidRPr="007A515F" w:rsidRDefault="007A515F" w:rsidP="0008781A">
            <w:pPr>
              <w:jc w:val="right"/>
              <w:rPr>
                <w:rFonts w:ascii="Arial" w:hAnsi="Arial" w:cs="Arial"/>
                <w:b/>
                <w:color w:val="auto"/>
                <w:sz w:val="20"/>
                <w:szCs w:val="20"/>
              </w:rPr>
            </w:pPr>
          </w:p>
          <w:p w:rsidR="007A515F" w:rsidRPr="007A515F" w:rsidRDefault="007A515F" w:rsidP="007A515F">
            <w:pPr>
              <w:jc w:val="center"/>
              <w:rPr>
                <w:rFonts w:ascii="Arial" w:hAnsi="Arial" w:cs="Arial"/>
                <w:b/>
                <w:color w:val="auto"/>
                <w:sz w:val="20"/>
                <w:szCs w:val="20"/>
              </w:rPr>
            </w:pPr>
            <w:r w:rsidRPr="007A515F">
              <w:rPr>
                <w:rFonts w:ascii="Arial" w:hAnsi="Arial" w:cs="Arial"/>
                <w:b/>
                <w:color w:val="auto"/>
                <w:sz w:val="20"/>
                <w:szCs w:val="20"/>
              </w:rPr>
              <w:t xml:space="preserve">УКУПНА ЦЕНА ЗА СВЕ СТАВКЕ </w:t>
            </w:r>
            <w:r>
              <w:rPr>
                <w:rFonts w:ascii="Arial" w:hAnsi="Arial" w:cs="Arial"/>
                <w:b/>
                <w:color w:val="auto"/>
                <w:sz w:val="20"/>
                <w:szCs w:val="20"/>
              </w:rPr>
              <w:t xml:space="preserve">2 </w:t>
            </w:r>
            <w:r w:rsidRPr="007A515F">
              <w:rPr>
                <w:rFonts w:ascii="Arial" w:hAnsi="Arial" w:cs="Arial"/>
                <w:b/>
                <w:color w:val="auto"/>
                <w:sz w:val="20"/>
                <w:szCs w:val="20"/>
              </w:rPr>
              <w:t>СА ПДВ-ОМ</w:t>
            </w:r>
          </w:p>
        </w:tc>
        <w:tc>
          <w:tcPr>
            <w:tcW w:w="1328" w:type="pct"/>
            <w:gridSpan w:val="3"/>
          </w:tcPr>
          <w:p w:rsidR="007A515F" w:rsidRDefault="007A515F" w:rsidP="0008781A">
            <w:pPr>
              <w:jc w:val="right"/>
              <w:rPr>
                <w:rFonts w:ascii="Arial" w:hAnsi="Arial" w:cs="Arial"/>
                <w:color w:val="auto"/>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7A515F" w:rsidRDefault="007A515F" w:rsidP="00C546A3">
      <w:pPr>
        <w:autoSpaceDE w:val="0"/>
        <w:autoSpaceDN w:val="0"/>
        <w:adjustRightInd w:val="0"/>
        <w:jc w:val="both"/>
        <w:rPr>
          <w:rFonts w:ascii="Arial" w:hAnsi="Arial" w:cs="Arial"/>
          <w:sz w:val="22"/>
          <w:szCs w:val="22"/>
          <w:lang w:val="sr-Cyrl-CS"/>
        </w:rPr>
      </w:pPr>
    </w:p>
    <w:p w:rsidR="007A515F" w:rsidRDefault="007A515F" w:rsidP="00C546A3">
      <w:pPr>
        <w:autoSpaceDE w:val="0"/>
        <w:autoSpaceDN w:val="0"/>
        <w:adjustRightInd w:val="0"/>
        <w:jc w:val="both"/>
        <w:rPr>
          <w:rFonts w:ascii="Arial" w:hAnsi="Arial" w:cs="Arial"/>
          <w:sz w:val="22"/>
          <w:szCs w:val="22"/>
          <w:lang w:val="sr-Cyrl-CS"/>
        </w:rPr>
      </w:pPr>
    </w:p>
    <w:p w:rsidR="007A515F" w:rsidRDefault="007A515F" w:rsidP="00C546A3">
      <w:pPr>
        <w:autoSpaceDE w:val="0"/>
        <w:autoSpaceDN w:val="0"/>
        <w:adjustRightInd w:val="0"/>
        <w:jc w:val="both"/>
        <w:rPr>
          <w:rFonts w:ascii="Arial" w:hAnsi="Arial" w:cs="Arial"/>
          <w:sz w:val="22"/>
          <w:szCs w:val="22"/>
          <w:lang w:val="sr-Cyrl-CS"/>
        </w:rPr>
      </w:pPr>
    </w:p>
    <w:p w:rsidR="007A515F" w:rsidRDefault="007A515F" w:rsidP="00C546A3">
      <w:pPr>
        <w:autoSpaceDE w:val="0"/>
        <w:autoSpaceDN w:val="0"/>
        <w:adjustRightInd w:val="0"/>
        <w:jc w:val="both"/>
        <w:rPr>
          <w:rFonts w:ascii="Arial" w:hAnsi="Arial" w:cs="Arial"/>
          <w:sz w:val="22"/>
          <w:szCs w:val="22"/>
          <w:lang w:val="sr-Cyrl-CS"/>
        </w:rPr>
      </w:pPr>
    </w:p>
    <w:p w:rsidR="007A515F" w:rsidRDefault="007A515F" w:rsidP="00C546A3">
      <w:pPr>
        <w:autoSpaceDE w:val="0"/>
        <w:autoSpaceDN w:val="0"/>
        <w:adjustRightInd w:val="0"/>
        <w:jc w:val="both"/>
        <w:rPr>
          <w:rFonts w:ascii="Arial" w:hAnsi="Arial" w:cs="Arial"/>
          <w:sz w:val="22"/>
          <w:szCs w:val="22"/>
          <w:lang w:val="sr-Cyrl-CS"/>
        </w:rPr>
      </w:pPr>
    </w:p>
    <w:p w:rsidR="007A515F" w:rsidRDefault="007A515F" w:rsidP="00C546A3">
      <w:pPr>
        <w:autoSpaceDE w:val="0"/>
        <w:autoSpaceDN w:val="0"/>
        <w:adjustRightInd w:val="0"/>
        <w:jc w:val="both"/>
        <w:rPr>
          <w:rFonts w:ascii="Arial" w:hAnsi="Arial" w:cs="Arial"/>
          <w:sz w:val="22"/>
          <w:szCs w:val="22"/>
          <w:lang w:val="sr-Cyrl-CS"/>
        </w:rPr>
      </w:pPr>
    </w:p>
    <w:p w:rsidR="007A515F" w:rsidRDefault="007A515F" w:rsidP="00C546A3">
      <w:pPr>
        <w:autoSpaceDE w:val="0"/>
        <w:autoSpaceDN w:val="0"/>
        <w:adjustRightInd w:val="0"/>
        <w:jc w:val="both"/>
        <w:rPr>
          <w:rFonts w:ascii="Arial" w:hAnsi="Arial" w:cs="Arial"/>
          <w:sz w:val="22"/>
          <w:szCs w:val="22"/>
          <w:lang w:val="sr-Cyrl-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4"/>
        <w:gridCol w:w="2840"/>
        <w:gridCol w:w="1922"/>
        <w:gridCol w:w="1664"/>
        <w:gridCol w:w="1633"/>
        <w:gridCol w:w="1817"/>
        <w:gridCol w:w="3274"/>
      </w:tblGrid>
      <w:tr w:rsidR="007A515F" w:rsidRPr="007A515F" w:rsidTr="0008781A">
        <w:trPr>
          <w:tblHeader/>
        </w:trPr>
        <w:tc>
          <w:tcPr>
            <w:tcW w:w="5000" w:type="pct"/>
            <w:gridSpan w:val="7"/>
            <w:vAlign w:val="center"/>
          </w:tcPr>
          <w:p w:rsidR="007A515F" w:rsidRPr="007A515F" w:rsidRDefault="007A515F" w:rsidP="007A515F">
            <w:pPr>
              <w:jc w:val="center"/>
              <w:rPr>
                <w:rFonts w:ascii="Arial" w:hAnsi="Arial" w:cs="Arial"/>
                <w:b/>
                <w:noProof/>
                <w:color w:val="auto"/>
                <w:sz w:val="20"/>
                <w:szCs w:val="20"/>
                <w:lang w:val="sr-Cyrl-CS"/>
              </w:rPr>
            </w:pPr>
            <w:r w:rsidRPr="007A515F">
              <w:rPr>
                <w:rFonts w:ascii="Arial" w:hAnsi="Arial" w:cs="Arial"/>
                <w:b/>
                <w:bCs/>
                <w:noProof/>
                <w:color w:val="auto"/>
                <w:sz w:val="20"/>
                <w:szCs w:val="20"/>
                <w:lang w:val="sr-Cyrl-CS"/>
              </w:rPr>
              <w:lastRenderedPageBreak/>
              <w:t>3 – Услуга  ре</w:t>
            </w:r>
            <w:r w:rsidRPr="007A515F">
              <w:rPr>
                <w:rFonts w:ascii="Arial" w:hAnsi="Arial" w:cs="Arial"/>
                <w:b/>
                <w:noProof/>
                <w:color w:val="auto"/>
                <w:sz w:val="20"/>
                <w:szCs w:val="20"/>
                <w:lang w:val="sr-Cyrl-CS"/>
              </w:rPr>
              <w:t>довног годишњег сервиса и одржавање</w:t>
            </w:r>
          </w:p>
        </w:tc>
      </w:tr>
      <w:tr w:rsidR="007A515F" w:rsidRPr="007A515F" w:rsidTr="007A515F">
        <w:trPr>
          <w:tblHeader/>
        </w:trPr>
        <w:tc>
          <w:tcPr>
            <w:tcW w:w="361" w:type="pct"/>
            <w:vAlign w:val="center"/>
          </w:tcPr>
          <w:p w:rsidR="007A515F" w:rsidRPr="007A515F" w:rsidRDefault="007A515F" w:rsidP="0008781A">
            <w:pPr>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Ред.</w:t>
            </w:r>
          </w:p>
          <w:p w:rsidR="007A515F" w:rsidRPr="007A515F" w:rsidRDefault="007A515F" w:rsidP="0008781A">
            <w:pPr>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бр.</w:t>
            </w:r>
          </w:p>
        </w:tc>
        <w:tc>
          <w:tcPr>
            <w:tcW w:w="1002" w:type="pct"/>
            <w:vAlign w:val="center"/>
          </w:tcPr>
          <w:p w:rsidR="007A515F" w:rsidRPr="007A515F" w:rsidRDefault="007A515F" w:rsidP="0008781A">
            <w:pPr>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Врста услуге</w:t>
            </w:r>
          </w:p>
        </w:tc>
        <w:tc>
          <w:tcPr>
            <w:tcW w:w="678" w:type="pct"/>
            <w:vAlign w:val="center"/>
          </w:tcPr>
          <w:p w:rsidR="007A515F" w:rsidRPr="007A515F" w:rsidRDefault="007A515F" w:rsidP="0008781A">
            <w:pPr>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Број редовних сервиса по инструменту</w:t>
            </w:r>
          </w:p>
        </w:tc>
        <w:tc>
          <w:tcPr>
            <w:tcW w:w="587" w:type="pct"/>
            <w:vAlign w:val="center"/>
          </w:tcPr>
          <w:p w:rsidR="007A515F" w:rsidRPr="007A515F" w:rsidRDefault="007A515F" w:rsidP="0008781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Јединична цена по сервису без ПДВ-а</w:t>
            </w:r>
          </w:p>
        </w:tc>
        <w:tc>
          <w:tcPr>
            <w:tcW w:w="576" w:type="pct"/>
            <w:vAlign w:val="center"/>
          </w:tcPr>
          <w:p w:rsidR="007A515F" w:rsidRPr="007A515F" w:rsidRDefault="007A515F" w:rsidP="0008781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Јединична цена са ПДВ-ом</w:t>
            </w:r>
          </w:p>
        </w:tc>
        <w:tc>
          <w:tcPr>
            <w:tcW w:w="641" w:type="pct"/>
            <w:vAlign w:val="center"/>
          </w:tcPr>
          <w:p w:rsidR="007A515F" w:rsidRPr="007A515F" w:rsidRDefault="007A515F" w:rsidP="0008781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 xml:space="preserve">Укупна цена  без ПДВ-а </w:t>
            </w:r>
          </w:p>
        </w:tc>
        <w:tc>
          <w:tcPr>
            <w:tcW w:w="1155" w:type="pct"/>
            <w:vAlign w:val="center"/>
          </w:tcPr>
          <w:p w:rsidR="007A515F" w:rsidRPr="007A515F" w:rsidRDefault="007A515F" w:rsidP="0008781A">
            <w:pPr>
              <w:pStyle w:val="TableContents"/>
              <w:jc w:val="center"/>
              <w:rPr>
                <w:rFonts w:ascii="Arial" w:hAnsi="Arial" w:cs="Arial"/>
                <w:b/>
                <w:bCs/>
                <w:color w:val="auto"/>
                <w:sz w:val="20"/>
                <w:szCs w:val="20"/>
                <w:lang w:val="sr-Cyrl-CS"/>
              </w:rPr>
            </w:pPr>
            <w:r w:rsidRPr="007A515F">
              <w:rPr>
                <w:rFonts w:ascii="Arial" w:hAnsi="Arial" w:cs="Arial"/>
                <w:b/>
                <w:bCs/>
                <w:noProof/>
                <w:color w:val="auto"/>
                <w:sz w:val="20"/>
                <w:szCs w:val="20"/>
                <w:lang w:val="sr-Cyrl-CS"/>
              </w:rPr>
              <w:t>Укупна цена са ПДВ-ом</w:t>
            </w:r>
          </w:p>
        </w:tc>
      </w:tr>
      <w:tr w:rsidR="007A515F" w:rsidRPr="007A515F" w:rsidTr="007A515F">
        <w:tc>
          <w:tcPr>
            <w:tcW w:w="361" w:type="pct"/>
            <w:vAlign w:val="center"/>
          </w:tcPr>
          <w:p w:rsidR="007A515F" w:rsidRPr="007A515F" w:rsidRDefault="007A515F" w:rsidP="003A64F8">
            <w:pPr>
              <w:numPr>
                <w:ilvl w:val="0"/>
                <w:numId w:val="81"/>
              </w:numPr>
              <w:suppressAutoHyphens w:val="0"/>
              <w:spacing w:line="240" w:lineRule="auto"/>
              <w:jc w:val="center"/>
              <w:rPr>
                <w:rFonts w:ascii="Arial" w:hAnsi="Arial" w:cs="Arial"/>
                <w:color w:val="auto"/>
                <w:sz w:val="20"/>
                <w:szCs w:val="20"/>
              </w:rPr>
            </w:pPr>
          </w:p>
        </w:tc>
        <w:tc>
          <w:tcPr>
            <w:tcW w:w="1002" w:type="pct"/>
            <w:vAlign w:val="center"/>
          </w:tcPr>
          <w:p w:rsidR="007A515F" w:rsidRPr="007A515F" w:rsidRDefault="007A515F" w:rsidP="0008781A">
            <w:pPr>
              <w:rPr>
                <w:rFonts w:ascii="Arial" w:hAnsi="Arial" w:cs="Arial"/>
                <w:b/>
                <w:bCs/>
                <w:color w:val="auto"/>
                <w:sz w:val="20"/>
                <w:szCs w:val="20"/>
              </w:rPr>
            </w:pPr>
            <w:r w:rsidRPr="007A515F">
              <w:rPr>
                <w:rFonts w:ascii="Arial" w:hAnsi="Arial" w:cs="Arial"/>
                <w:b/>
                <w:bCs/>
                <w:color w:val="auto"/>
                <w:sz w:val="20"/>
                <w:szCs w:val="20"/>
              </w:rPr>
              <w:t xml:space="preserve">DIONEX: </w:t>
            </w:r>
            <w:r w:rsidRPr="007A515F">
              <w:rPr>
                <w:rFonts w:ascii="Arial" w:hAnsi="Arial" w:cs="Arial"/>
                <w:b/>
                <w:bCs/>
                <w:noProof/>
                <w:color w:val="auto"/>
                <w:sz w:val="20"/>
                <w:szCs w:val="20"/>
                <w:lang w:val="sr-Cyrl-CS"/>
              </w:rPr>
              <w:t>Јонски хроматограф</w:t>
            </w:r>
            <w:r w:rsidRPr="007A515F">
              <w:rPr>
                <w:rFonts w:ascii="Arial" w:hAnsi="Arial" w:cs="Arial"/>
                <w:b/>
                <w:bCs/>
                <w:color w:val="auto"/>
                <w:sz w:val="20"/>
                <w:szCs w:val="20"/>
                <w:lang w:val="sr-Cyrl-CS"/>
              </w:rPr>
              <w:t xml:space="preserve"> </w:t>
            </w:r>
          </w:p>
          <w:p w:rsidR="007A515F" w:rsidRPr="007A515F" w:rsidRDefault="007A515F" w:rsidP="0008781A">
            <w:pPr>
              <w:rPr>
                <w:rFonts w:ascii="Arial" w:hAnsi="Arial" w:cs="Arial"/>
                <w:b/>
                <w:bCs/>
                <w:color w:val="auto"/>
                <w:sz w:val="20"/>
                <w:szCs w:val="20"/>
              </w:rPr>
            </w:pPr>
            <w:r w:rsidRPr="007A515F">
              <w:rPr>
                <w:rFonts w:ascii="Arial" w:hAnsi="Arial" w:cs="Arial"/>
                <w:b/>
                <w:bCs/>
                <w:color w:val="auto"/>
                <w:sz w:val="20"/>
                <w:szCs w:val="20"/>
              </w:rPr>
              <w:t xml:space="preserve">Модел ICS 3000 DC, </w:t>
            </w:r>
          </w:p>
        </w:tc>
        <w:tc>
          <w:tcPr>
            <w:tcW w:w="678" w:type="pct"/>
            <w:vAlign w:val="center"/>
          </w:tcPr>
          <w:p w:rsidR="007A515F" w:rsidRPr="007A515F" w:rsidRDefault="007A515F" w:rsidP="0008781A">
            <w:pPr>
              <w:jc w:val="center"/>
              <w:rPr>
                <w:rFonts w:ascii="Arial" w:hAnsi="Arial" w:cs="Arial"/>
                <w:color w:val="auto"/>
                <w:sz w:val="20"/>
                <w:szCs w:val="20"/>
                <w:lang w:val="sv-SE"/>
              </w:rPr>
            </w:pPr>
            <w:r w:rsidRPr="007A515F">
              <w:rPr>
                <w:rFonts w:ascii="Arial" w:hAnsi="Arial" w:cs="Arial"/>
                <w:color w:val="auto"/>
                <w:sz w:val="20"/>
                <w:szCs w:val="20"/>
                <w:lang w:val="sv-SE"/>
              </w:rPr>
              <w:t>1</w:t>
            </w:r>
          </w:p>
        </w:tc>
        <w:tc>
          <w:tcPr>
            <w:tcW w:w="587" w:type="pct"/>
            <w:vAlign w:val="center"/>
          </w:tcPr>
          <w:p w:rsidR="007A515F" w:rsidRPr="007A515F" w:rsidRDefault="007A515F" w:rsidP="0008781A">
            <w:pPr>
              <w:jc w:val="right"/>
              <w:rPr>
                <w:rFonts w:ascii="Arial" w:hAnsi="Arial" w:cs="Arial"/>
                <w:color w:val="auto"/>
                <w:sz w:val="20"/>
                <w:szCs w:val="20"/>
                <w:lang w:val="sv-SE"/>
              </w:rPr>
            </w:pPr>
          </w:p>
        </w:tc>
        <w:tc>
          <w:tcPr>
            <w:tcW w:w="576" w:type="pct"/>
            <w:vAlign w:val="center"/>
          </w:tcPr>
          <w:p w:rsidR="007A515F" w:rsidRPr="007A515F" w:rsidRDefault="007A515F" w:rsidP="0008781A">
            <w:pPr>
              <w:jc w:val="right"/>
              <w:rPr>
                <w:rFonts w:ascii="Arial" w:hAnsi="Arial" w:cs="Arial"/>
                <w:color w:val="auto"/>
                <w:sz w:val="20"/>
                <w:szCs w:val="20"/>
                <w:lang w:val="sv-SE"/>
              </w:rPr>
            </w:pPr>
          </w:p>
        </w:tc>
        <w:tc>
          <w:tcPr>
            <w:tcW w:w="641" w:type="pct"/>
            <w:vAlign w:val="center"/>
          </w:tcPr>
          <w:p w:rsidR="007A515F" w:rsidRPr="007A515F" w:rsidRDefault="007A515F" w:rsidP="0008781A">
            <w:pPr>
              <w:jc w:val="right"/>
              <w:rPr>
                <w:rFonts w:ascii="Arial" w:hAnsi="Arial" w:cs="Arial"/>
                <w:color w:val="auto"/>
                <w:sz w:val="20"/>
                <w:szCs w:val="20"/>
                <w:lang w:val="sv-SE"/>
              </w:rPr>
            </w:pPr>
          </w:p>
        </w:tc>
        <w:tc>
          <w:tcPr>
            <w:tcW w:w="1155" w:type="pct"/>
            <w:vAlign w:val="center"/>
          </w:tcPr>
          <w:p w:rsidR="007A515F" w:rsidRPr="007A515F" w:rsidRDefault="007A515F" w:rsidP="0008781A">
            <w:pPr>
              <w:jc w:val="right"/>
              <w:rPr>
                <w:rFonts w:ascii="Arial" w:hAnsi="Arial" w:cs="Arial"/>
                <w:color w:val="auto"/>
                <w:sz w:val="20"/>
                <w:szCs w:val="20"/>
                <w:lang w:val="sv-SE"/>
              </w:rPr>
            </w:pPr>
          </w:p>
        </w:tc>
      </w:tr>
      <w:tr w:rsidR="007A515F" w:rsidRPr="007A515F" w:rsidTr="007A515F">
        <w:tc>
          <w:tcPr>
            <w:tcW w:w="361" w:type="pct"/>
            <w:vAlign w:val="center"/>
          </w:tcPr>
          <w:p w:rsidR="007A515F" w:rsidRPr="007A515F" w:rsidRDefault="007A515F" w:rsidP="003A64F8">
            <w:pPr>
              <w:numPr>
                <w:ilvl w:val="0"/>
                <w:numId w:val="81"/>
              </w:numPr>
              <w:suppressAutoHyphens w:val="0"/>
              <w:spacing w:line="240" w:lineRule="auto"/>
              <w:jc w:val="center"/>
              <w:rPr>
                <w:rFonts w:ascii="Arial" w:hAnsi="Arial" w:cs="Arial"/>
                <w:color w:val="auto"/>
                <w:sz w:val="20"/>
                <w:szCs w:val="20"/>
                <w:lang w:val="sv-SE"/>
              </w:rPr>
            </w:pPr>
          </w:p>
        </w:tc>
        <w:tc>
          <w:tcPr>
            <w:tcW w:w="1002" w:type="pct"/>
            <w:vAlign w:val="center"/>
          </w:tcPr>
          <w:p w:rsidR="007A515F" w:rsidRPr="007A515F" w:rsidRDefault="007A515F" w:rsidP="0008781A">
            <w:pPr>
              <w:rPr>
                <w:rFonts w:ascii="Arial" w:hAnsi="Arial" w:cs="Arial"/>
                <w:b/>
                <w:bCs/>
                <w:color w:val="auto"/>
                <w:sz w:val="20"/>
                <w:szCs w:val="20"/>
                <w:lang w:val="sv-SE"/>
              </w:rPr>
            </w:pPr>
            <w:r w:rsidRPr="007A515F">
              <w:rPr>
                <w:rFonts w:ascii="Arial" w:hAnsi="Arial" w:cs="Arial"/>
                <w:b/>
                <w:bCs/>
                <w:color w:val="auto"/>
                <w:sz w:val="20"/>
                <w:szCs w:val="20"/>
                <w:lang w:val="sv-SE"/>
              </w:rPr>
              <w:t xml:space="preserve">Pollution&amp;Process Monitoring: </w:t>
            </w:r>
          </w:p>
          <w:p w:rsidR="007A515F" w:rsidRPr="007A515F" w:rsidRDefault="007A515F" w:rsidP="0008781A">
            <w:pPr>
              <w:rPr>
                <w:rFonts w:ascii="Arial" w:hAnsi="Arial" w:cs="Arial"/>
                <w:b/>
                <w:bCs/>
                <w:noProof/>
                <w:color w:val="auto"/>
                <w:sz w:val="20"/>
                <w:szCs w:val="20"/>
              </w:rPr>
            </w:pPr>
            <w:r w:rsidRPr="007A515F">
              <w:rPr>
                <w:rFonts w:ascii="Arial" w:hAnsi="Arial" w:cs="Arial"/>
                <w:b/>
                <w:bCs/>
                <w:noProof/>
                <w:color w:val="auto"/>
                <w:sz w:val="20"/>
                <w:szCs w:val="20"/>
                <w:lang w:val="sr-Cyrl-CS"/>
              </w:rPr>
              <w:t>Апарат за одређивање укупног органског угљеника (</w:t>
            </w:r>
            <w:r w:rsidRPr="007A515F">
              <w:rPr>
                <w:rFonts w:ascii="Arial" w:hAnsi="Arial" w:cs="Arial"/>
                <w:b/>
                <w:bCs/>
                <w:noProof/>
                <w:color w:val="auto"/>
                <w:sz w:val="20"/>
                <w:szCs w:val="20"/>
                <w:lang w:val="sr-Latn-CS"/>
              </w:rPr>
              <w:t xml:space="preserve">TOC) модел ppmLABTOC, </w:t>
            </w:r>
          </w:p>
        </w:tc>
        <w:tc>
          <w:tcPr>
            <w:tcW w:w="678" w:type="pct"/>
            <w:vAlign w:val="center"/>
          </w:tcPr>
          <w:p w:rsidR="007A515F" w:rsidRPr="007A515F" w:rsidRDefault="007A515F" w:rsidP="0008781A">
            <w:pPr>
              <w:jc w:val="center"/>
              <w:rPr>
                <w:rFonts w:ascii="Arial" w:hAnsi="Arial" w:cs="Arial"/>
                <w:color w:val="auto"/>
                <w:sz w:val="20"/>
                <w:szCs w:val="20"/>
                <w:lang w:val="sv-SE"/>
              </w:rPr>
            </w:pPr>
            <w:r w:rsidRPr="007A515F">
              <w:rPr>
                <w:rFonts w:ascii="Arial" w:hAnsi="Arial" w:cs="Arial"/>
                <w:color w:val="auto"/>
                <w:sz w:val="20"/>
                <w:szCs w:val="20"/>
                <w:lang w:val="sv-SE"/>
              </w:rPr>
              <w:t>1</w:t>
            </w:r>
          </w:p>
        </w:tc>
        <w:tc>
          <w:tcPr>
            <w:tcW w:w="587" w:type="pct"/>
            <w:vAlign w:val="center"/>
          </w:tcPr>
          <w:p w:rsidR="007A515F" w:rsidRPr="007A515F" w:rsidRDefault="007A515F" w:rsidP="0008781A">
            <w:pPr>
              <w:jc w:val="right"/>
              <w:rPr>
                <w:rFonts w:ascii="Arial" w:hAnsi="Arial" w:cs="Arial"/>
                <w:color w:val="auto"/>
                <w:sz w:val="20"/>
                <w:szCs w:val="20"/>
                <w:lang w:val="sv-SE"/>
              </w:rPr>
            </w:pPr>
          </w:p>
        </w:tc>
        <w:tc>
          <w:tcPr>
            <w:tcW w:w="576" w:type="pct"/>
            <w:vAlign w:val="center"/>
          </w:tcPr>
          <w:p w:rsidR="007A515F" w:rsidRPr="007A515F" w:rsidRDefault="007A515F" w:rsidP="0008781A">
            <w:pPr>
              <w:jc w:val="right"/>
              <w:rPr>
                <w:rFonts w:ascii="Arial" w:hAnsi="Arial" w:cs="Arial"/>
                <w:color w:val="auto"/>
                <w:sz w:val="20"/>
                <w:szCs w:val="20"/>
                <w:lang w:val="sv-SE"/>
              </w:rPr>
            </w:pPr>
          </w:p>
        </w:tc>
        <w:tc>
          <w:tcPr>
            <w:tcW w:w="641" w:type="pct"/>
            <w:vAlign w:val="center"/>
          </w:tcPr>
          <w:p w:rsidR="007A515F" w:rsidRPr="007A515F" w:rsidRDefault="007A515F" w:rsidP="0008781A">
            <w:pPr>
              <w:jc w:val="right"/>
              <w:rPr>
                <w:rFonts w:ascii="Arial" w:hAnsi="Arial" w:cs="Arial"/>
                <w:color w:val="auto"/>
                <w:sz w:val="20"/>
                <w:szCs w:val="20"/>
                <w:lang w:val="sv-SE"/>
              </w:rPr>
            </w:pPr>
          </w:p>
        </w:tc>
        <w:tc>
          <w:tcPr>
            <w:tcW w:w="1155" w:type="pct"/>
            <w:vAlign w:val="center"/>
          </w:tcPr>
          <w:p w:rsidR="007A515F" w:rsidRPr="007A515F" w:rsidRDefault="007A515F" w:rsidP="0008781A">
            <w:pPr>
              <w:jc w:val="right"/>
              <w:rPr>
                <w:rFonts w:ascii="Arial" w:hAnsi="Arial" w:cs="Arial"/>
                <w:color w:val="auto"/>
                <w:sz w:val="20"/>
                <w:szCs w:val="20"/>
                <w:lang w:val="sv-SE"/>
              </w:rPr>
            </w:pPr>
          </w:p>
        </w:tc>
      </w:tr>
      <w:tr w:rsidR="007A515F" w:rsidRPr="007A515F" w:rsidTr="007A515F">
        <w:tc>
          <w:tcPr>
            <w:tcW w:w="3204" w:type="pct"/>
            <w:gridSpan w:val="5"/>
            <w:vAlign w:val="center"/>
          </w:tcPr>
          <w:p w:rsidR="007A515F" w:rsidRDefault="007A515F" w:rsidP="007A515F">
            <w:pPr>
              <w:jc w:val="center"/>
              <w:rPr>
                <w:rFonts w:ascii="Arial" w:hAnsi="Arial" w:cs="Arial"/>
                <w:color w:val="auto"/>
                <w:sz w:val="20"/>
                <w:szCs w:val="20"/>
              </w:rPr>
            </w:pPr>
          </w:p>
          <w:p w:rsidR="007A515F" w:rsidRPr="007A515F" w:rsidRDefault="007A515F" w:rsidP="007A515F">
            <w:pPr>
              <w:jc w:val="center"/>
              <w:rPr>
                <w:rFonts w:ascii="Arial" w:hAnsi="Arial" w:cs="Arial"/>
                <w:color w:val="auto"/>
                <w:sz w:val="20"/>
                <w:szCs w:val="20"/>
              </w:rPr>
            </w:pPr>
            <w:r w:rsidRPr="00101529">
              <w:rPr>
                <w:rFonts w:ascii="Arial" w:hAnsi="Arial" w:cs="Arial"/>
                <w:b/>
                <w:color w:val="auto"/>
                <w:sz w:val="20"/>
                <w:szCs w:val="20"/>
              </w:rPr>
              <w:t>УКУПНА ЦЕНА ЗА СТАВКУ 3</w:t>
            </w:r>
          </w:p>
        </w:tc>
        <w:tc>
          <w:tcPr>
            <w:tcW w:w="641" w:type="pct"/>
            <w:vAlign w:val="center"/>
          </w:tcPr>
          <w:p w:rsidR="007A515F" w:rsidRPr="007A515F" w:rsidRDefault="007A515F" w:rsidP="0008781A">
            <w:pPr>
              <w:jc w:val="right"/>
              <w:rPr>
                <w:rFonts w:ascii="Arial" w:hAnsi="Arial" w:cs="Arial"/>
                <w:color w:val="auto"/>
                <w:sz w:val="20"/>
                <w:szCs w:val="20"/>
                <w:lang w:val="sv-SE"/>
              </w:rPr>
            </w:pPr>
          </w:p>
        </w:tc>
        <w:tc>
          <w:tcPr>
            <w:tcW w:w="1155" w:type="pct"/>
            <w:vAlign w:val="center"/>
          </w:tcPr>
          <w:p w:rsidR="007A515F" w:rsidRPr="007A515F" w:rsidRDefault="007A515F" w:rsidP="0008781A">
            <w:pPr>
              <w:jc w:val="right"/>
              <w:rPr>
                <w:rFonts w:ascii="Arial" w:hAnsi="Arial" w:cs="Arial"/>
                <w:color w:val="auto"/>
                <w:sz w:val="20"/>
                <w:szCs w:val="20"/>
                <w:lang w:val="sv-SE"/>
              </w:rPr>
            </w:pPr>
          </w:p>
        </w:tc>
      </w:tr>
      <w:tr w:rsidR="007A515F" w:rsidRPr="007A515F" w:rsidTr="0008781A">
        <w:tc>
          <w:tcPr>
            <w:tcW w:w="5000" w:type="pct"/>
            <w:gridSpan w:val="7"/>
            <w:vAlign w:val="center"/>
          </w:tcPr>
          <w:p w:rsidR="007A515F" w:rsidRPr="007A515F" w:rsidRDefault="007A515F" w:rsidP="003A64F8">
            <w:pPr>
              <w:pStyle w:val="ListParagraph"/>
              <w:numPr>
                <w:ilvl w:val="0"/>
                <w:numId w:val="78"/>
              </w:numPr>
              <w:suppressAutoHyphens w:val="0"/>
              <w:spacing w:line="240" w:lineRule="auto"/>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 xml:space="preserve">- Услуга ванредног сервиса </w:t>
            </w:r>
          </w:p>
        </w:tc>
      </w:tr>
      <w:tr w:rsidR="007A515F" w:rsidRPr="007A515F" w:rsidTr="007A515F">
        <w:tc>
          <w:tcPr>
            <w:tcW w:w="361" w:type="pct"/>
            <w:vAlign w:val="center"/>
          </w:tcPr>
          <w:p w:rsidR="007A515F" w:rsidRPr="007A515F" w:rsidRDefault="007A515F" w:rsidP="0008781A">
            <w:pPr>
              <w:jc w:val="center"/>
              <w:rPr>
                <w:rFonts w:ascii="Arial" w:hAnsi="Arial" w:cs="Arial"/>
                <w:b/>
                <w:bCs/>
                <w:noProof/>
                <w:color w:val="auto"/>
                <w:kern w:val="2"/>
                <w:sz w:val="20"/>
                <w:szCs w:val="20"/>
                <w:lang w:val="sr-Cyrl-CS"/>
              </w:rPr>
            </w:pPr>
            <w:r w:rsidRPr="007A515F">
              <w:rPr>
                <w:rFonts w:ascii="Arial" w:hAnsi="Arial" w:cs="Arial"/>
                <w:b/>
                <w:bCs/>
                <w:noProof/>
                <w:color w:val="auto"/>
                <w:sz w:val="20"/>
                <w:szCs w:val="20"/>
                <w:lang w:val="sr-Cyrl-CS"/>
              </w:rPr>
              <w:t>Ред.</w:t>
            </w:r>
          </w:p>
          <w:p w:rsidR="007A515F" w:rsidRPr="007A515F" w:rsidRDefault="007A515F" w:rsidP="0008781A">
            <w:pPr>
              <w:jc w:val="center"/>
              <w:rPr>
                <w:rFonts w:ascii="Arial" w:hAnsi="Arial" w:cs="Arial"/>
                <w:b/>
                <w:bCs/>
                <w:noProof/>
                <w:color w:val="auto"/>
                <w:kern w:val="2"/>
                <w:sz w:val="20"/>
                <w:szCs w:val="20"/>
                <w:lang w:val="sr-Cyrl-CS"/>
              </w:rPr>
            </w:pPr>
            <w:r w:rsidRPr="007A515F">
              <w:rPr>
                <w:rFonts w:ascii="Arial" w:hAnsi="Arial" w:cs="Arial"/>
                <w:b/>
                <w:bCs/>
                <w:noProof/>
                <w:color w:val="auto"/>
                <w:sz w:val="20"/>
                <w:szCs w:val="20"/>
                <w:lang w:val="sr-Cyrl-CS"/>
              </w:rPr>
              <w:t>бр.</w:t>
            </w:r>
          </w:p>
        </w:tc>
        <w:tc>
          <w:tcPr>
            <w:tcW w:w="1002" w:type="pct"/>
            <w:vAlign w:val="center"/>
          </w:tcPr>
          <w:p w:rsidR="007A515F" w:rsidRPr="007A515F" w:rsidRDefault="007A515F" w:rsidP="0008781A">
            <w:pPr>
              <w:jc w:val="center"/>
              <w:rPr>
                <w:rFonts w:ascii="Arial" w:hAnsi="Arial" w:cs="Arial"/>
                <w:b/>
                <w:bCs/>
                <w:noProof/>
                <w:color w:val="auto"/>
                <w:kern w:val="2"/>
                <w:sz w:val="20"/>
                <w:szCs w:val="20"/>
                <w:lang w:val="sr-Cyrl-CS"/>
              </w:rPr>
            </w:pPr>
            <w:r w:rsidRPr="007A515F">
              <w:rPr>
                <w:rFonts w:ascii="Arial" w:hAnsi="Arial" w:cs="Arial"/>
                <w:b/>
                <w:bCs/>
                <w:noProof/>
                <w:color w:val="auto"/>
                <w:sz w:val="20"/>
                <w:szCs w:val="20"/>
                <w:lang w:val="sr-Cyrl-CS"/>
              </w:rPr>
              <w:t>Врста услуге</w:t>
            </w:r>
          </w:p>
        </w:tc>
        <w:tc>
          <w:tcPr>
            <w:tcW w:w="678" w:type="pct"/>
            <w:vAlign w:val="center"/>
          </w:tcPr>
          <w:p w:rsidR="007A515F" w:rsidRPr="002A615B" w:rsidRDefault="007A515F" w:rsidP="0008781A">
            <w:pPr>
              <w:jc w:val="center"/>
              <w:rPr>
                <w:rFonts w:ascii="Arial" w:hAnsi="Arial" w:cs="Arial"/>
                <w:b/>
                <w:bCs/>
                <w:noProof/>
                <w:color w:val="auto"/>
                <w:kern w:val="2"/>
                <w:sz w:val="20"/>
                <w:szCs w:val="20"/>
                <w:lang w:val="sr-Cyrl-CS"/>
              </w:rPr>
            </w:pPr>
            <w:r w:rsidRPr="002A615B">
              <w:rPr>
                <w:rFonts w:ascii="Arial" w:hAnsi="Arial" w:cs="Arial"/>
                <w:b/>
                <w:bCs/>
                <w:noProof/>
                <w:color w:val="auto"/>
                <w:kern w:val="2"/>
                <w:sz w:val="20"/>
                <w:szCs w:val="20"/>
                <w:lang w:val="sr-Cyrl-CS"/>
              </w:rPr>
              <w:t>Број</w:t>
            </w:r>
          </w:p>
          <w:p w:rsidR="007A515F" w:rsidRPr="007A515F" w:rsidRDefault="007A515F" w:rsidP="007A515F">
            <w:pPr>
              <w:jc w:val="center"/>
              <w:rPr>
                <w:rFonts w:ascii="Arial" w:hAnsi="Arial" w:cs="Arial"/>
                <w:b/>
                <w:bCs/>
                <w:noProof/>
                <w:color w:val="auto"/>
                <w:kern w:val="2"/>
                <w:sz w:val="20"/>
                <w:szCs w:val="20"/>
                <w:lang w:val="sr-Cyrl-CS"/>
              </w:rPr>
            </w:pPr>
            <w:r w:rsidRPr="002A615B">
              <w:rPr>
                <w:rFonts w:ascii="Arial" w:hAnsi="Arial" w:cs="Arial"/>
                <w:b/>
                <w:bCs/>
                <w:noProof/>
                <w:color w:val="auto"/>
                <w:kern w:val="2"/>
                <w:sz w:val="20"/>
                <w:szCs w:val="20"/>
                <w:lang w:val="sr-Cyrl-CS"/>
              </w:rPr>
              <w:t xml:space="preserve"> радних сати</w:t>
            </w:r>
          </w:p>
        </w:tc>
        <w:tc>
          <w:tcPr>
            <w:tcW w:w="587" w:type="pct"/>
            <w:vAlign w:val="center"/>
          </w:tcPr>
          <w:p w:rsidR="007A515F" w:rsidRPr="007A515F" w:rsidRDefault="007A515F" w:rsidP="0008781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Јединична цена по сату без ПДВ-а</w:t>
            </w:r>
          </w:p>
        </w:tc>
        <w:tc>
          <w:tcPr>
            <w:tcW w:w="576" w:type="pct"/>
            <w:vAlign w:val="center"/>
          </w:tcPr>
          <w:p w:rsidR="007A515F" w:rsidRPr="007A515F" w:rsidRDefault="007A515F" w:rsidP="0008781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Јединична цена по сату са ПДВ-ом</w:t>
            </w:r>
          </w:p>
        </w:tc>
        <w:tc>
          <w:tcPr>
            <w:tcW w:w="641" w:type="pct"/>
            <w:vAlign w:val="center"/>
          </w:tcPr>
          <w:p w:rsidR="007A515F" w:rsidRPr="007A515F" w:rsidRDefault="007A515F" w:rsidP="0008781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Укупна цена  без ПДВ-а</w:t>
            </w:r>
          </w:p>
        </w:tc>
        <w:tc>
          <w:tcPr>
            <w:tcW w:w="1155" w:type="pct"/>
            <w:vAlign w:val="center"/>
          </w:tcPr>
          <w:p w:rsidR="007A515F" w:rsidRPr="007A515F" w:rsidRDefault="007A515F" w:rsidP="0008781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Укупна цена са ПДВ-ом</w:t>
            </w:r>
          </w:p>
        </w:tc>
      </w:tr>
      <w:tr w:rsidR="007A515F" w:rsidRPr="007A515F" w:rsidTr="007A515F">
        <w:tc>
          <w:tcPr>
            <w:tcW w:w="361" w:type="pct"/>
            <w:vAlign w:val="center"/>
          </w:tcPr>
          <w:p w:rsidR="007A515F" w:rsidRPr="007A515F" w:rsidRDefault="007A515F" w:rsidP="003A64F8">
            <w:pPr>
              <w:numPr>
                <w:ilvl w:val="0"/>
                <w:numId w:val="82"/>
              </w:numPr>
              <w:suppressAutoHyphens w:val="0"/>
              <w:spacing w:line="240" w:lineRule="auto"/>
              <w:jc w:val="center"/>
              <w:rPr>
                <w:rFonts w:ascii="Arial" w:hAnsi="Arial" w:cs="Arial"/>
                <w:noProof/>
                <w:color w:val="auto"/>
                <w:sz w:val="20"/>
                <w:szCs w:val="20"/>
                <w:lang w:val="sr-Cyrl-CS"/>
              </w:rPr>
            </w:pPr>
          </w:p>
        </w:tc>
        <w:tc>
          <w:tcPr>
            <w:tcW w:w="1002" w:type="pct"/>
            <w:vAlign w:val="center"/>
          </w:tcPr>
          <w:p w:rsidR="007A515F" w:rsidRPr="007A515F" w:rsidRDefault="007A515F" w:rsidP="0008781A">
            <w:pPr>
              <w:rPr>
                <w:rFonts w:ascii="Arial" w:hAnsi="Arial" w:cs="Arial"/>
                <w:b/>
                <w:noProof/>
                <w:color w:val="auto"/>
                <w:sz w:val="20"/>
                <w:szCs w:val="20"/>
                <w:lang w:val="sr-Latn-CS"/>
              </w:rPr>
            </w:pPr>
            <w:r w:rsidRPr="007A515F">
              <w:rPr>
                <w:rFonts w:ascii="Arial" w:hAnsi="Arial" w:cs="Arial"/>
                <w:b/>
                <w:noProof/>
                <w:color w:val="auto"/>
                <w:sz w:val="20"/>
                <w:szCs w:val="20"/>
                <w:lang w:val="sr-Latn-CS"/>
              </w:rPr>
              <w:t xml:space="preserve">ICS DIONEX </w:t>
            </w:r>
          </w:p>
          <w:p w:rsidR="007A515F" w:rsidRPr="007A515F" w:rsidRDefault="007A515F" w:rsidP="0008781A">
            <w:pPr>
              <w:rPr>
                <w:rFonts w:ascii="Arial" w:hAnsi="Arial" w:cs="Arial"/>
                <w:b/>
                <w:noProof/>
                <w:color w:val="auto"/>
                <w:sz w:val="20"/>
                <w:szCs w:val="20"/>
                <w:lang w:val="sr-Cyrl-CS"/>
              </w:rPr>
            </w:pPr>
          </w:p>
        </w:tc>
        <w:tc>
          <w:tcPr>
            <w:tcW w:w="678" w:type="pct"/>
            <w:vAlign w:val="center"/>
          </w:tcPr>
          <w:p w:rsidR="007A515F" w:rsidRPr="007A515F" w:rsidRDefault="007A515F" w:rsidP="0008781A">
            <w:pPr>
              <w:jc w:val="center"/>
              <w:rPr>
                <w:rFonts w:ascii="Arial" w:hAnsi="Arial" w:cs="Arial"/>
                <w:noProof/>
                <w:color w:val="auto"/>
                <w:sz w:val="20"/>
                <w:szCs w:val="20"/>
                <w:lang w:val="sr-Cyrl-CS"/>
              </w:rPr>
            </w:pPr>
            <w:r w:rsidRPr="007A515F">
              <w:rPr>
                <w:rFonts w:ascii="Arial" w:hAnsi="Arial" w:cs="Arial"/>
                <w:noProof/>
                <w:color w:val="auto"/>
                <w:sz w:val="20"/>
                <w:szCs w:val="20"/>
                <w:lang w:val="sr-Cyrl-CS"/>
              </w:rPr>
              <w:t>1</w:t>
            </w:r>
          </w:p>
        </w:tc>
        <w:tc>
          <w:tcPr>
            <w:tcW w:w="587" w:type="pct"/>
            <w:vAlign w:val="center"/>
          </w:tcPr>
          <w:p w:rsidR="007A515F" w:rsidRPr="007A515F" w:rsidRDefault="007A515F" w:rsidP="0008781A">
            <w:pPr>
              <w:jc w:val="right"/>
              <w:rPr>
                <w:rFonts w:ascii="Arial" w:hAnsi="Arial" w:cs="Arial"/>
                <w:noProof/>
                <w:color w:val="auto"/>
                <w:sz w:val="20"/>
                <w:szCs w:val="20"/>
                <w:lang w:val="sr-Cyrl-CS"/>
              </w:rPr>
            </w:pPr>
          </w:p>
        </w:tc>
        <w:tc>
          <w:tcPr>
            <w:tcW w:w="576" w:type="pct"/>
            <w:vAlign w:val="center"/>
          </w:tcPr>
          <w:p w:rsidR="007A515F" w:rsidRPr="007A515F" w:rsidRDefault="007A515F" w:rsidP="0008781A">
            <w:pPr>
              <w:jc w:val="right"/>
              <w:rPr>
                <w:rFonts w:ascii="Arial" w:hAnsi="Arial" w:cs="Arial"/>
                <w:noProof/>
                <w:color w:val="auto"/>
                <w:sz w:val="20"/>
                <w:szCs w:val="20"/>
                <w:lang w:val="sr-Cyrl-CS"/>
              </w:rPr>
            </w:pPr>
          </w:p>
        </w:tc>
        <w:tc>
          <w:tcPr>
            <w:tcW w:w="641" w:type="pct"/>
            <w:vAlign w:val="center"/>
          </w:tcPr>
          <w:p w:rsidR="007A515F" w:rsidRPr="007A515F" w:rsidRDefault="007A515F" w:rsidP="0008781A">
            <w:pPr>
              <w:jc w:val="right"/>
              <w:rPr>
                <w:rFonts w:ascii="Arial" w:hAnsi="Arial" w:cs="Arial"/>
                <w:noProof/>
                <w:color w:val="auto"/>
                <w:sz w:val="20"/>
                <w:szCs w:val="20"/>
                <w:lang w:val="sr-Cyrl-CS"/>
              </w:rPr>
            </w:pPr>
          </w:p>
        </w:tc>
        <w:tc>
          <w:tcPr>
            <w:tcW w:w="1155" w:type="pct"/>
            <w:vAlign w:val="center"/>
          </w:tcPr>
          <w:p w:rsidR="007A515F" w:rsidRPr="007A515F" w:rsidRDefault="007A515F" w:rsidP="0008781A">
            <w:pPr>
              <w:jc w:val="right"/>
              <w:rPr>
                <w:rFonts w:ascii="Arial" w:hAnsi="Arial" w:cs="Arial"/>
                <w:noProof/>
                <w:color w:val="auto"/>
                <w:sz w:val="20"/>
                <w:szCs w:val="20"/>
                <w:lang w:val="sr-Cyrl-CS"/>
              </w:rPr>
            </w:pPr>
          </w:p>
        </w:tc>
      </w:tr>
      <w:tr w:rsidR="007A515F" w:rsidRPr="007A515F" w:rsidTr="007A515F">
        <w:tc>
          <w:tcPr>
            <w:tcW w:w="361" w:type="pct"/>
            <w:vAlign w:val="center"/>
          </w:tcPr>
          <w:p w:rsidR="007A515F" w:rsidRPr="007A515F" w:rsidRDefault="007A515F" w:rsidP="003A64F8">
            <w:pPr>
              <w:numPr>
                <w:ilvl w:val="0"/>
                <w:numId w:val="82"/>
              </w:numPr>
              <w:suppressAutoHyphens w:val="0"/>
              <w:spacing w:line="240" w:lineRule="auto"/>
              <w:jc w:val="center"/>
              <w:rPr>
                <w:rFonts w:ascii="Arial" w:hAnsi="Arial" w:cs="Arial"/>
                <w:noProof/>
                <w:color w:val="auto"/>
                <w:sz w:val="20"/>
                <w:szCs w:val="20"/>
                <w:lang w:val="sr-Cyrl-CS"/>
              </w:rPr>
            </w:pPr>
          </w:p>
        </w:tc>
        <w:tc>
          <w:tcPr>
            <w:tcW w:w="1002" w:type="pct"/>
            <w:vAlign w:val="center"/>
          </w:tcPr>
          <w:p w:rsidR="007A515F" w:rsidRPr="007A515F" w:rsidRDefault="007A515F" w:rsidP="0008781A">
            <w:pPr>
              <w:rPr>
                <w:rFonts w:ascii="Arial" w:hAnsi="Arial" w:cs="Arial"/>
                <w:b/>
                <w:noProof/>
                <w:color w:val="auto"/>
                <w:sz w:val="20"/>
                <w:szCs w:val="20"/>
              </w:rPr>
            </w:pPr>
            <w:r w:rsidRPr="007A515F">
              <w:rPr>
                <w:rFonts w:ascii="Arial" w:hAnsi="Arial" w:cs="Arial"/>
                <w:b/>
                <w:noProof/>
                <w:color w:val="auto"/>
                <w:sz w:val="20"/>
                <w:szCs w:val="20"/>
                <w:lang w:val="sr-Cyrl-CS"/>
              </w:rPr>
              <w:t xml:space="preserve">Ванредни сервис </w:t>
            </w:r>
            <w:r w:rsidRPr="007A515F">
              <w:rPr>
                <w:rFonts w:ascii="Arial" w:hAnsi="Arial" w:cs="Arial"/>
                <w:b/>
                <w:noProof/>
                <w:color w:val="auto"/>
                <w:sz w:val="20"/>
                <w:szCs w:val="20"/>
                <w:lang w:val="sr-Latn-CS"/>
              </w:rPr>
              <w:t xml:space="preserve">TOC aparata модел LAB TOC </w:t>
            </w:r>
          </w:p>
        </w:tc>
        <w:tc>
          <w:tcPr>
            <w:tcW w:w="678" w:type="pct"/>
            <w:vAlign w:val="center"/>
          </w:tcPr>
          <w:p w:rsidR="007A515F" w:rsidRPr="007A515F" w:rsidRDefault="007A515F" w:rsidP="0008781A">
            <w:pPr>
              <w:jc w:val="center"/>
              <w:rPr>
                <w:rFonts w:ascii="Arial" w:hAnsi="Arial" w:cs="Arial"/>
                <w:noProof/>
                <w:color w:val="auto"/>
                <w:sz w:val="20"/>
                <w:szCs w:val="20"/>
                <w:lang w:val="sr-Cyrl-CS"/>
              </w:rPr>
            </w:pPr>
            <w:r w:rsidRPr="007A515F">
              <w:rPr>
                <w:rFonts w:ascii="Arial" w:hAnsi="Arial" w:cs="Arial"/>
                <w:noProof/>
                <w:color w:val="auto"/>
                <w:sz w:val="20"/>
                <w:szCs w:val="20"/>
                <w:lang w:val="sr-Cyrl-CS"/>
              </w:rPr>
              <w:t>1</w:t>
            </w:r>
          </w:p>
        </w:tc>
        <w:tc>
          <w:tcPr>
            <w:tcW w:w="587" w:type="pct"/>
            <w:vAlign w:val="center"/>
          </w:tcPr>
          <w:p w:rsidR="007A515F" w:rsidRPr="007A515F" w:rsidRDefault="007A515F" w:rsidP="0008781A">
            <w:pPr>
              <w:jc w:val="right"/>
              <w:rPr>
                <w:rFonts w:ascii="Arial" w:hAnsi="Arial" w:cs="Arial"/>
                <w:noProof/>
                <w:color w:val="auto"/>
                <w:sz w:val="20"/>
                <w:szCs w:val="20"/>
                <w:lang w:val="sr-Cyrl-CS"/>
              </w:rPr>
            </w:pPr>
          </w:p>
        </w:tc>
        <w:tc>
          <w:tcPr>
            <w:tcW w:w="576" w:type="pct"/>
            <w:vAlign w:val="center"/>
          </w:tcPr>
          <w:p w:rsidR="007A515F" w:rsidRPr="007A515F" w:rsidRDefault="007A515F" w:rsidP="0008781A">
            <w:pPr>
              <w:jc w:val="right"/>
              <w:rPr>
                <w:rFonts w:ascii="Arial" w:hAnsi="Arial" w:cs="Arial"/>
                <w:noProof/>
                <w:color w:val="auto"/>
                <w:sz w:val="20"/>
                <w:szCs w:val="20"/>
                <w:lang w:val="sr-Cyrl-CS"/>
              </w:rPr>
            </w:pPr>
          </w:p>
        </w:tc>
        <w:tc>
          <w:tcPr>
            <w:tcW w:w="641" w:type="pct"/>
            <w:vAlign w:val="center"/>
          </w:tcPr>
          <w:p w:rsidR="007A515F" w:rsidRPr="007A515F" w:rsidRDefault="007A515F" w:rsidP="0008781A">
            <w:pPr>
              <w:jc w:val="right"/>
              <w:rPr>
                <w:rFonts w:ascii="Arial" w:hAnsi="Arial" w:cs="Arial"/>
                <w:noProof/>
                <w:color w:val="auto"/>
                <w:sz w:val="20"/>
                <w:szCs w:val="20"/>
                <w:lang w:val="sr-Cyrl-CS"/>
              </w:rPr>
            </w:pPr>
          </w:p>
        </w:tc>
        <w:tc>
          <w:tcPr>
            <w:tcW w:w="1155" w:type="pct"/>
            <w:vAlign w:val="center"/>
          </w:tcPr>
          <w:p w:rsidR="007A515F" w:rsidRPr="007A515F" w:rsidRDefault="007A515F" w:rsidP="0008781A">
            <w:pPr>
              <w:jc w:val="right"/>
              <w:rPr>
                <w:rFonts w:ascii="Arial" w:hAnsi="Arial" w:cs="Arial"/>
                <w:color w:val="auto"/>
                <w:sz w:val="20"/>
                <w:szCs w:val="20"/>
                <w:lang w:val="sr-Cyrl-CS"/>
              </w:rPr>
            </w:pPr>
          </w:p>
        </w:tc>
      </w:tr>
      <w:tr w:rsidR="0008781A" w:rsidRPr="007A515F" w:rsidTr="0008781A">
        <w:tc>
          <w:tcPr>
            <w:tcW w:w="3204" w:type="pct"/>
            <w:gridSpan w:val="5"/>
            <w:vAlign w:val="center"/>
          </w:tcPr>
          <w:p w:rsidR="0008781A" w:rsidRDefault="0008781A" w:rsidP="0008781A">
            <w:pPr>
              <w:jc w:val="right"/>
              <w:rPr>
                <w:rFonts w:ascii="Arial" w:hAnsi="Arial" w:cs="Arial"/>
                <w:color w:val="auto"/>
                <w:sz w:val="20"/>
                <w:szCs w:val="20"/>
              </w:rPr>
            </w:pPr>
          </w:p>
          <w:p w:rsidR="0008781A" w:rsidRPr="0008781A" w:rsidRDefault="0008781A" w:rsidP="0008781A">
            <w:pPr>
              <w:jc w:val="center"/>
              <w:rPr>
                <w:rFonts w:ascii="Arial" w:hAnsi="Arial" w:cs="Arial"/>
                <w:color w:val="auto"/>
                <w:sz w:val="20"/>
                <w:szCs w:val="20"/>
              </w:rPr>
            </w:pPr>
            <w:r w:rsidRPr="00101529">
              <w:rPr>
                <w:rFonts w:ascii="Arial" w:hAnsi="Arial" w:cs="Arial"/>
                <w:b/>
                <w:color w:val="auto"/>
                <w:sz w:val="20"/>
                <w:szCs w:val="20"/>
              </w:rPr>
              <w:t xml:space="preserve">УКУПНА ЦЕНА ЗА СТАВКУ </w:t>
            </w:r>
            <w:r>
              <w:rPr>
                <w:rFonts w:ascii="Arial" w:hAnsi="Arial" w:cs="Arial"/>
                <w:b/>
                <w:color w:val="auto"/>
                <w:sz w:val="20"/>
                <w:szCs w:val="20"/>
              </w:rPr>
              <w:t>4</w:t>
            </w:r>
          </w:p>
        </w:tc>
        <w:tc>
          <w:tcPr>
            <w:tcW w:w="641" w:type="pct"/>
            <w:vAlign w:val="center"/>
          </w:tcPr>
          <w:p w:rsidR="0008781A" w:rsidRPr="007A515F" w:rsidRDefault="0008781A" w:rsidP="0008781A">
            <w:pPr>
              <w:jc w:val="right"/>
              <w:rPr>
                <w:rFonts w:ascii="Arial" w:hAnsi="Arial" w:cs="Arial"/>
                <w:color w:val="auto"/>
                <w:sz w:val="20"/>
                <w:szCs w:val="20"/>
              </w:rPr>
            </w:pPr>
          </w:p>
        </w:tc>
        <w:tc>
          <w:tcPr>
            <w:tcW w:w="1155" w:type="pct"/>
            <w:vAlign w:val="center"/>
          </w:tcPr>
          <w:p w:rsidR="0008781A" w:rsidRPr="007A515F" w:rsidRDefault="0008781A" w:rsidP="0008781A">
            <w:pPr>
              <w:jc w:val="right"/>
              <w:rPr>
                <w:rFonts w:ascii="Arial" w:hAnsi="Arial" w:cs="Arial"/>
                <w:color w:val="auto"/>
                <w:sz w:val="20"/>
                <w:szCs w:val="20"/>
              </w:rPr>
            </w:pPr>
          </w:p>
        </w:tc>
      </w:tr>
    </w:tbl>
    <w:p w:rsidR="0008781A" w:rsidRDefault="0008781A" w:rsidP="00C546A3">
      <w:pPr>
        <w:autoSpaceDE w:val="0"/>
        <w:autoSpaceDN w:val="0"/>
        <w:adjustRightInd w:val="0"/>
        <w:jc w:val="both"/>
        <w:rPr>
          <w:rFonts w:ascii="Arial" w:hAnsi="Arial" w:cs="Arial"/>
          <w:sz w:val="22"/>
          <w:szCs w:val="22"/>
          <w:lang w:val="sr-Cyrl-CS"/>
        </w:rPr>
      </w:pPr>
    </w:p>
    <w:p w:rsidR="0008781A" w:rsidRDefault="0008781A" w:rsidP="00C546A3">
      <w:pPr>
        <w:autoSpaceDE w:val="0"/>
        <w:autoSpaceDN w:val="0"/>
        <w:adjustRightInd w:val="0"/>
        <w:jc w:val="both"/>
        <w:rPr>
          <w:rFonts w:ascii="Arial" w:hAnsi="Arial" w:cs="Arial"/>
          <w:sz w:val="22"/>
          <w:szCs w:val="22"/>
          <w:lang w:val="sr-Cyrl-CS"/>
        </w:rPr>
      </w:pPr>
    </w:p>
    <w:p w:rsidR="0008781A" w:rsidRDefault="0008781A" w:rsidP="0008781A">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(1+2+3+4):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08781A" w:rsidRPr="00A11CEF" w:rsidRDefault="0008781A" w:rsidP="0008781A">
      <w:pPr>
        <w:autoSpaceDE w:val="0"/>
        <w:autoSpaceDN w:val="0"/>
        <w:adjustRightInd w:val="0"/>
        <w:jc w:val="both"/>
        <w:rPr>
          <w:rFonts w:ascii="Arial" w:hAnsi="Arial" w:cs="Arial"/>
          <w:b/>
          <w:sz w:val="22"/>
          <w:szCs w:val="22"/>
          <w:lang w:val="sr-Cyrl-CS"/>
        </w:rPr>
      </w:pPr>
    </w:p>
    <w:p w:rsidR="0008781A" w:rsidRDefault="0008781A" w:rsidP="0008781A">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(1+2+3+4):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08781A" w:rsidRDefault="0008781A" w:rsidP="0008781A">
      <w:pPr>
        <w:autoSpaceDE w:val="0"/>
        <w:autoSpaceDN w:val="0"/>
        <w:adjustRightInd w:val="0"/>
        <w:jc w:val="both"/>
        <w:rPr>
          <w:rFonts w:ascii="Arial" w:hAnsi="Arial" w:cs="Arial"/>
          <w:sz w:val="22"/>
          <w:szCs w:val="22"/>
          <w:lang w:val="sr-Cyrl-CS"/>
        </w:rPr>
      </w:pPr>
    </w:p>
    <w:p w:rsidR="0008781A" w:rsidRDefault="0008781A" w:rsidP="0008781A">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08781A" w:rsidRPr="00DB2B29" w:rsidRDefault="0008781A" w:rsidP="0008781A">
      <w:pPr>
        <w:spacing w:line="240" w:lineRule="auto"/>
        <w:jc w:val="both"/>
        <w:rPr>
          <w:rFonts w:ascii="Arial" w:hAnsi="Arial" w:cs="Arial"/>
          <w:noProof/>
          <w:color w:val="000000" w:themeColor="text1"/>
          <w:sz w:val="20"/>
          <w:szCs w:val="20"/>
          <w:lang w:val="sr-Cyrl-CS"/>
        </w:rPr>
      </w:pPr>
    </w:p>
    <w:p w:rsidR="0008781A" w:rsidRDefault="0008781A" w:rsidP="0008781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08781A" w:rsidRDefault="0008781A" w:rsidP="0008781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08781A" w:rsidRPr="0008781A" w:rsidRDefault="0008781A" w:rsidP="0008781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08781A" w:rsidRPr="00A11CEF" w:rsidRDefault="0008781A" w:rsidP="0008781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lastRenderedPageBreak/>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08781A" w:rsidRDefault="0008781A" w:rsidP="0008781A">
      <w:pPr>
        <w:autoSpaceDE w:val="0"/>
        <w:autoSpaceDN w:val="0"/>
        <w:adjustRightInd w:val="0"/>
        <w:jc w:val="both"/>
        <w:rPr>
          <w:rFonts w:ascii="Arial" w:hAnsi="Arial" w:cs="Arial"/>
          <w:sz w:val="22"/>
          <w:szCs w:val="22"/>
          <w:lang w:val="sr-Cyrl-CS"/>
        </w:rPr>
      </w:pPr>
    </w:p>
    <w:p w:rsidR="0008781A" w:rsidRDefault="0008781A" w:rsidP="0008781A">
      <w:pPr>
        <w:autoSpaceDE w:val="0"/>
        <w:autoSpaceDN w:val="0"/>
        <w:adjustRightInd w:val="0"/>
        <w:jc w:val="both"/>
        <w:rPr>
          <w:rFonts w:ascii="Arial" w:hAnsi="Arial" w:cs="Arial"/>
          <w:sz w:val="22"/>
          <w:szCs w:val="22"/>
          <w:lang w:val="sr-Cyrl-CS"/>
        </w:rPr>
      </w:pPr>
    </w:p>
    <w:p w:rsidR="0008781A" w:rsidRDefault="0008781A" w:rsidP="0008781A">
      <w:pPr>
        <w:autoSpaceDE w:val="0"/>
        <w:autoSpaceDN w:val="0"/>
        <w:adjustRightInd w:val="0"/>
        <w:jc w:val="both"/>
        <w:rPr>
          <w:rFonts w:ascii="Arial" w:hAnsi="Arial" w:cs="Arial"/>
          <w:sz w:val="22"/>
          <w:szCs w:val="22"/>
          <w:lang w:val="sr-Cyrl-CS"/>
        </w:rPr>
      </w:pPr>
    </w:p>
    <w:p w:rsidR="0008781A" w:rsidRDefault="0008781A" w:rsidP="0008781A">
      <w:pPr>
        <w:autoSpaceDE w:val="0"/>
        <w:autoSpaceDN w:val="0"/>
        <w:adjustRightInd w:val="0"/>
        <w:jc w:val="both"/>
        <w:rPr>
          <w:rFonts w:ascii="Arial" w:hAnsi="Arial" w:cs="Arial"/>
          <w:sz w:val="22"/>
          <w:szCs w:val="22"/>
          <w:lang w:val="sr-Cyrl-CS"/>
        </w:rPr>
      </w:pPr>
    </w:p>
    <w:p w:rsidR="0008781A" w:rsidRPr="00024E6B" w:rsidRDefault="0008781A" w:rsidP="0008781A">
      <w:pPr>
        <w:jc w:val="both"/>
        <w:rPr>
          <w:rFonts w:ascii="Arial" w:hAnsi="Arial" w:cs="Arial"/>
          <w:b/>
          <w:iCs/>
          <w:sz w:val="22"/>
          <w:szCs w:val="22"/>
        </w:rPr>
      </w:pPr>
      <w:r w:rsidRPr="00024E6B">
        <w:rPr>
          <w:rFonts w:ascii="Arial" w:hAnsi="Arial" w:cs="Arial"/>
          <w:b/>
          <w:iCs/>
          <w:sz w:val="22"/>
          <w:szCs w:val="22"/>
        </w:rPr>
        <w:t xml:space="preserve">                                                      М.П</w:t>
      </w:r>
      <w:r w:rsidRPr="00024E6B">
        <w:rPr>
          <w:rFonts w:ascii="Arial" w:hAnsi="Arial" w:cs="Arial"/>
          <w:b/>
          <w:i/>
          <w:iCs/>
          <w:sz w:val="22"/>
          <w:szCs w:val="22"/>
        </w:rPr>
        <w:t xml:space="preserve">                       ___________________________                          </w:t>
      </w:r>
    </w:p>
    <w:p w:rsidR="0008781A" w:rsidRDefault="0008781A" w:rsidP="0008781A">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08781A" w:rsidRDefault="0008781A" w:rsidP="0008781A">
      <w:pPr>
        <w:autoSpaceDE w:val="0"/>
        <w:autoSpaceDN w:val="0"/>
        <w:adjustRightInd w:val="0"/>
        <w:jc w:val="both"/>
        <w:rPr>
          <w:rFonts w:ascii="Arial" w:hAnsi="Arial" w:cs="Arial"/>
          <w:sz w:val="22"/>
          <w:szCs w:val="22"/>
        </w:rPr>
      </w:pPr>
    </w:p>
    <w:p w:rsidR="0008781A" w:rsidRDefault="0008781A" w:rsidP="0008781A">
      <w:pPr>
        <w:autoSpaceDE w:val="0"/>
        <w:autoSpaceDN w:val="0"/>
        <w:adjustRightInd w:val="0"/>
        <w:jc w:val="both"/>
        <w:rPr>
          <w:rFonts w:ascii="Arial" w:hAnsi="Arial" w:cs="Arial"/>
          <w:sz w:val="22"/>
          <w:szCs w:val="22"/>
        </w:rPr>
      </w:pPr>
    </w:p>
    <w:p w:rsidR="0008781A" w:rsidRDefault="0008781A" w:rsidP="0008781A">
      <w:pPr>
        <w:autoSpaceDE w:val="0"/>
        <w:autoSpaceDN w:val="0"/>
        <w:adjustRightInd w:val="0"/>
        <w:jc w:val="both"/>
        <w:rPr>
          <w:rFonts w:ascii="Arial" w:hAnsi="Arial" w:cs="Arial"/>
          <w:sz w:val="22"/>
          <w:szCs w:val="22"/>
        </w:rPr>
      </w:pPr>
    </w:p>
    <w:p w:rsidR="0008781A" w:rsidRDefault="0008781A" w:rsidP="0008781A">
      <w:pPr>
        <w:autoSpaceDE w:val="0"/>
        <w:autoSpaceDN w:val="0"/>
        <w:adjustRightInd w:val="0"/>
        <w:jc w:val="both"/>
        <w:rPr>
          <w:rFonts w:ascii="Arial" w:hAnsi="Arial" w:cs="Arial"/>
          <w:sz w:val="20"/>
          <w:szCs w:val="20"/>
        </w:rPr>
      </w:pPr>
      <w:r w:rsidRPr="0008781A">
        <w:rPr>
          <w:rFonts w:ascii="Arial" w:hAnsi="Arial" w:cs="Arial"/>
          <w:sz w:val="20"/>
          <w:szCs w:val="20"/>
        </w:rPr>
        <w:t>упутство:</w:t>
      </w:r>
    </w:p>
    <w:p w:rsidR="0008781A" w:rsidRDefault="0008781A" w:rsidP="0008781A">
      <w:pPr>
        <w:autoSpaceDE w:val="0"/>
        <w:autoSpaceDN w:val="0"/>
        <w:adjustRightInd w:val="0"/>
        <w:jc w:val="both"/>
        <w:rPr>
          <w:rFonts w:ascii="Arial" w:hAnsi="Arial" w:cs="Arial"/>
          <w:sz w:val="20"/>
          <w:szCs w:val="20"/>
        </w:rPr>
      </w:pPr>
    </w:p>
    <w:p w:rsidR="0008781A" w:rsidRPr="0008781A" w:rsidRDefault="0008781A" w:rsidP="0008781A">
      <w:pPr>
        <w:autoSpaceDE w:val="0"/>
        <w:autoSpaceDN w:val="0"/>
        <w:adjustRightInd w:val="0"/>
        <w:jc w:val="both"/>
        <w:rPr>
          <w:rFonts w:ascii="Arial" w:hAnsi="Arial" w:cs="Arial"/>
          <w:sz w:val="20"/>
          <w:szCs w:val="20"/>
        </w:rPr>
      </w:pPr>
      <w:r w:rsidRPr="0008781A">
        <w:rPr>
          <w:rFonts w:ascii="Arial" w:hAnsi="Arial" w:cs="Arial"/>
          <w:b/>
          <w:bCs/>
          <w:sz w:val="20"/>
          <w:szCs w:val="20"/>
        </w:rPr>
        <w:t xml:space="preserve">предметни образац у себи садржи и </w:t>
      </w:r>
      <w:r w:rsidRPr="0008781A">
        <w:rPr>
          <w:rFonts w:ascii="Arial" w:hAnsi="Arial" w:cs="Arial"/>
          <w:b/>
          <w:bCs/>
          <w:i/>
          <w:sz w:val="20"/>
          <w:szCs w:val="20"/>
        </w:rPr>
        <w:t>образац структуре понуђене цене</w:t>
      </w:r>
      <w:r w:rsidRPr="0008781A">
        <w:rPr>
          <w:rFonts w:ascii="Arial" w:hAnsi="Arial" w:cs="Arial"/>
          <w:b/>
          <w:bCs/>
          <w:sz w:val="20"/>
          <w:szCs w:val="20"/>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1C4FF0" w:rsidRPr="001C4FF0" w:rsidRDefault="001C4FF0" w:rsidP="001C4FF0">
      <w:pPr>
        <w:autoSpaceDE w:val="0"/>
        <w:autoSpaceDN w:val="0"/>
        <w:adjustRightInd w:val="0"/>
        <w:jc w:val="center"/>
        <w:rPr>
          <w:rFonts w:ascii="Arial" w:hAnsi="Arial" w:cs="Arial"/>
          <w:b/>
          <w:bCs/>
          <w:color w:val="auto"/>
          <w:sz w:val="20"/>
          <w:szCs w:val="20"/>
        </w:rPr>
      </w:pPr>
      <w:r>
        <w:rPr>
          <w:rFonts w:ascii="Arial" w:hAnsi="Arial" w:cs="Arial"/>
          <w:b/>
          <w:bCs/>
          <w:noProof/>
          <w:color w:val="auto"/>
          <w:sz w:val="20"/>
          <w:szCs w:val="20"/>
          <w:lang w:val="sr-Cyrl-CS"/>
        </w:rPr>
        <w:lastRenderedPageBreak/>
        <w:t>4.</w:t>
      </w:r>
      <w:r w:rsidR="0008781A" w:rsidRPr="001C4FF0">
        <w:rPr>
          <w:rFonts w:ascii="Arial" w:hAnsi="Arial" w:cs="Arial"/>
          <w:b/>
          <w:bCs/>
          <w:noProof/>
          <w:color w:val="auto"/>
          <w:sz w:val="20"/>
          <w:szCs w:val="20"/>
          <w:lang w:val="sr-Cyrl-CS"/>
        </w:rPr>
        <w:t>партија</w:t>
      </w:r>
      <w:r w:rsidR="0008781A" w:rsidRPr="001C4FF0">
        <w:rPr>
          <w:rFonts w:ascii="Arial" w:hAnsi="Arial" w:cs="Arial"/>
          <w:b/>
          <w:noProof/>
          <w:color w:val="auto"/>
          <w:sz w:val="20"/>
          <w:szCs w:val="20"/>
          <w:lang w:val="sr-Cyrl-CS"/>
        </w:rPr>
        <w:t xml:space="preserve"> Одржавање, сервисирање, замена резервних делова/потрошног материјала и верификација рада  Мобилног /преносивог гасног хроматографа прозвођача</w:t>
      </w:r>
      <w:r w:rsidR="0008781A" w:rsidRPr="001C4FF0">
        <w:rPr>
          <w:rFonts w:ascii="Arial" w:hAnsi="Arial" w:cs="Arial"/>
          <w:b/>
          <w:color w:val="auto"/>
          <w:sz w:val="20"/>
          <w:szCs w:val="20"/>
          <w:lang w:val="sr-Cyrl-CS"/>
        </w:rPr>
        <w:t xml:space="preserve"> </w:t>
      </w:r>
      <w:r w:rsidR="0008781A" w:rsidRPr="001C4FF0">
        <w:rPr>
          <w:rFonts w:ascii="Arial" w:hAnsi="Arial" w:cs="Arial"/>
          <w:b/>
          <w:bCs/>
          <w:color w:val="auto"/>
          <w:sz w:val="20"/>
          <w:szCs w:val="20"/>
          <w:lang w:val="sr-Latn-CS"/>
        </w:rPr>
        <w:t>Perkin Elmer</w:t>
      </w:r>
    </w:p>
    <w:p w:rsidR="008B09A7" w:rsidRDefault="0008781A" w:rsidP="001C4FF0">
      <w:pPr>
        <w:autoSpaceDE w:val="0"/>
        <w:autoSpaceDN w:val="0"/>
        <w:adjustRightInd w:val="0"/>
        <w:jc w:val="center"/>
        <w:rPr>
          <w:rFonts w:ascii="Arial" w:hAnsi="Arial" w:cs="Arial"/>
          <w:b/>
          <w:color w:val="auto"/>
          <w:sz w:val="20"/>
          <w:szCs w:val="20"/>
          <w:lang w:val="sr-Cyrl-CS"/>
        </w:rPr>
      </w:pPr>
      <w:r w:rsidRPr="0008781A">
        <w:rPr>
          <w:rFonts w:ascii="Arial" w:hAnsi="Arial" w:cs="Arial"/>
          <w:b/>
          <w:color w:val="auto"/>
          <w:sz w:val="20"/>
          <w:szCs w:val="20"/>
          <w:lang w:val="sr-Cyrl-CS"/>
        </w:rPr>
        <w:t>Понуда број _</w:t>
      </w:r>
      <w:r w:rsidR="001C4FF0">
        <w:rPr>
          <w:rFonts w:ascii="Arial" w:hAnsi="Arial" w:cs="Arial"/>
          <w:b/>
          <w:color w:val="auto"/>
          <w:sz w:val="20"/>
          <w:szCs w:val="20"/>
          <w:lang w:val="sr-Cyrl-CS"/>
        </w:rPr>
        <w:t>__________од _____________године</w:t>
      </w:r>
    </w:p>
    <w:p w:rsidR="001C4FF0" w:rsidRPr="001C4FF0" w:rsidRDefault="001C4FF0" w:rsidP="001C4FF0">
      <w:pPr>
        <w:autoSpaceDE w:val="0"/>
        <w:autoSpaceDN w:val="0"/>
        <w:adjustRightInd w:val="0"/>
        <w:rPr>
          <w:rFonts w:ascii="Arial" w:hAnsi="Arial" w:cs="Arial"/>
          <w:b/>
          <w:color w:val="auto"/>
          <w:sz w:val="20"/>
          <w:szCs w:val="20"/>
          <w:lang w:val="sr-Cyrl-CS"/>
        </w:rPr>
      </w:pPr>
    </w:p>
    <w:tbl>
      <w:tblPr>
        <w:tblW w:w="45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1376"/>
        <w:gridCol w:w="959"/>
        <w:gridCol w:w="1532"/>
        <w:gridCol w:w="1417"/>
        <w:gridCol w:w="1404"/>
        <w:gridCol w:w="1560"/>
        <w:gridCol w:w="1281"/>
        <w:gridCol w:w="1273"/>
        <w:gridCol w:w="1299"/>
      </w:tblGrid>
      <w:tr w:rsidR="0008781A" w:rsidRPr="001C4FF0" w:rsidTr="001C4FF0">
        <w:trPr>
          <w:tblHeader/>
        </w:trPr>
        <w:tc>
          <w:tcPr>
            <w:tcW w:w="5000" w:type="pct"/>
            <w:gridSpan w:val="10"/>
            <w:vAlign w:val="center"/>
          </w:tcPr>
          <w:p w:rsidR="0008781A" w:rsidRPr="001C4FF0" w:rsidRDefault="0008781A" w:rsidP="0008781A">
            <w:pPr>
              <w:spacing w:before="120" w:after="100" w:afterAutospacing="1"/>
              <w:jc w:val="center"/>
              <w:rPr>
                <w:rFonts w:ascii="Arial" w:hAnsi="Arial" w:cs="Arial"/>
                <w:b/>
                <w:noProof/>
                <w:color w:val="auto"/>
                <w:sz w:val="20"/>
                <w:szCs w:val="20"/>
                <w:lang w:val="sr-Cyrl-CS"/>
              </w:rPr>
            </w:pPr>
            <w:r w:rsidRPr="001C4FF0">
              <w:rPr>
                <w:rFonts w:ascii="Arial" w:hAnsi="Arial" w:cs="Arial"/>
                <w:b/>
                <w:noProof/>
                <w:color w:val="auto"/>
                <w:sz w:val="20"/>
                <w:szCs w:val="20"/>
                <w:lang w:val="sr-Cyrl-CS"/>
              </w:rPr>
              <w:t>1 – Набавка и замена резервних делова/потрошног материјала за сервисирање/одржавање опреме.</w:t>
            </w:r>
          </w:p>
        </w:tc>
      </w:tr>
      <w:tr w:rsidR="001C4FF0" w:rsidRPr="001C4FF0" w:rsidTr="001C4FF0">
        <w:trPr>
          <w:tblHeader/>
        </w:trPr>
        <w:tc>
          <w:tcPr>
            <w:tcW w:w="268" w:type="pct"/>
            <w:vAlign w:val="center"/>
          </w:tcPr>
          <w:p w:rsidR="001C4FF0" w:rsidRPr="001C4FF0" w:rsidRDefault="001C4FF0" w:rsidP="0008781A">
            <w:pPr>
              <w:jc w:val="center"/>
              <w:rPr>
                <w:rFonts w:ascii="Arial" w:hAnsi="Arial" w:cs="Arial"/>
                <w:b/>
                <w:bCs/>
                <w:noProof/>
                <w:color w:val="auto"/>
                <w:kern w:val="2"/>
                <w:sz w:val="20"/>
                <w:szCs w:val="20"/>
                <w:lang w:val="sr-Cyrl-CS"/>
              </w:rPr>
            </w:pPr>
            <w:r w:rsidRPr="001C4FF0">
              <w:rPr>
                <w:rFonts w:ascii="Arial" w:hAnsi="Arial" w:cs="Arial"/>
                <w:b/>
                <w:bCs/>
                <w:noProof/>
                <w:color w:val="auto"/>
                <w:sz w:val="20"/>
                <w:szCs w:val="20"/>
                <w:lang w:val="sr-Cyrl-CS"/>
              </w:rPr>
              <w:t>Ред.</w:t>
            </w:r>
          </w:p>
          <w:p w:rsidR="001C4FF0" w:rsidRPr="001C4FF0" w:rsidRDefault="001C4FF0" w:rsidP="0008781A">
            <w:pPr>
              <w:jc w:val="center"/>
              <w:rPr>
                <w:rFonts w:ascii="Arial" w:hAnsi="Arial" w:cs="Arial"/>
                <w:b/>
                <w:bCs/>
                <w:noProof/>
                <w:color w:val="auto"/>
                <w:kern w:val="2"/>
                <w:sz w:val="20"/>
                <w:szCs w:val="20"/>
                <w:lang w:val="sr-Cyrl-CS"/>
              </w:rPr>
            </w:pPr>
            <w:r w:rsidRPr="001C4FF0">
              <w:rPr>
                <w:rFonts w:ascii="Arial" w:hAnsi="Arial" w:cs="Arial"/>
                <w:b/>
                <w:bCs/>
                <w:noProof/>
                <w:color w:val="auto"/>
                <w:sz w:val="20"/>
                <w:szCs w:val="20"/>
                <w:lang w:val="sr-Cyrl-CS"/>
              </w:rPr>
              <w:t>бр.</w:t>
            </w:r>
          </w:p>
        </w:tc>
        <w:tc>
          <w:tcPr>
            <w:tcW w:w="538" w:type="pct"/>
            <w:vAlign w:val="center"/>
          </w:tcPr>
          <w:p w:rsidR="001C4FF0" w:rsidRPr="001C4FF0" w:rsidRDefault="001C4FF0" w:rsidP="0008781A">
            <w:pPr>
              <w:jc w:val="center"/>
              <w:rPr>
                <w:rFonts w:ascii="Arial" w:hAnsi="Arial" w:cs="Arial"/>
                <w:b/>
                <w:bCs/>
                <w:noProof/>
                <w:color w:val="auto"/>
                <w:kern w:val="2"/>
                <w:sz w:val="20"/>
                <w:szCs w:val="20"/>
                <w:lang w:val="sr-Cyrl-CS"/>
              </w:rPr>
            </w:pPr>
            <w:r w:rsidRPr="001C4FF0">
              <w:rPr>
                <w:rFonts w:ascii="Arial" w:hAnsi="Arial" w:cs="Arial"/>
                <w:b/>
                <w:bCs/>
                <w:noProof/>
                <w:color w:val="auto"/>
                <w:sz w:val="20"/>
                <w:szCs w:val="20"/>
                <w:lang w:val="sr-Cyrl-CS"/>
              </w:rPr>
              <w:t>Назив потрошног материјала и резервних делова</w:t>
            </w:r>
          </w:p>
        </w:tc>
        <w:tc>
          <w:tcPr>
            <w:tcW w:w="375" w:type="pct"/>
            <w:vAlign w:val="center"/>
          </w:tcPr>
          <w:p w:rsidR="001C4FF0" w:rsidRPr="001C4FF0" w:rsidRDefault="001C4FF0" w:rsidP="0008781A">
            <w:pPr>
              <w:jc w:val="center"/>
              <w:rPr>
                <w:rFonts w:ascii="Arial" w:hAnsi="Arial" w:cs="Arial"/>
                <w:b/>
                <w:bCs/>
                <w:noProof/>
                <w:color w:val="auto"/>
                <w:kern w:val="2"/>
                <w:sz w:val="20"/>
                <w:szCs w:val="20"/>
                <w:lang w:val="sr-Cyrl-CS"/>
              </w:rPr>
            </w:pPr>
            <w:r w:rsidRPr="001C4FF0">
              <w:rPr>
                <w:rFonts w:ascii="Arial" w:hAnsi="Arial" w:cs="Arial"/>
                <w:b/>
                <w:bCs/>
                <w:noProof/>
                <w:color w:val="auto"/>
                <w:sz w:val="20"/>
                <w:szCs w:val="20"/>
                <w:lang w:val="sr-Cyrl-CS"/>
              </w:rPr>
              <w:t>Количина</w:t>
            </w:r>
          </w:p>
        </w:tc>
        <w:tc>
          <w:tcPr>
            <w:tcW w:w="599" w:type="pct"/>
            <w:vAlign w:val="center"/>
          </w:tcPr>
          <w:p w:rsidR="001C4FF0" w:rsidRPr="001C4FF0" w:rsidRDefault="001C4FF0" w:rsidP="0008781A">
            <w:pPr>
              <w:pStyle w:val="TableContents"/>
              <w:jc w:val="center"/>
              <w:rPr>
                <w:rFonts w:ascii="Arial" w:hAnsi="Arial" w:cs="Arial"/>
                <w:b/>
                <w:bCs/>
                <w:noProof/>
                <w:color w:val="auto"/>
                <w:sz w:val="20"/>
                <w:szCs w:val="20"/>
                <w:lang w:val="sr-Cyrl-CS"/>
              </w:rPr>
            </w:pPr>
            <w:r w:rsidRPr="001C4FF0">
              <w:rPr>
                <w:rFonts w:ascii="Arial" w:hAnsi="Arial" w:cs="Arial"/>
                <w:b/>
                <w:bCs/>
                <w:noProof/>
                <w:color w:val="auto"/>
                <w:sz w:val="20"/>
                <w:szCs w:val="20"/>
                <w:lang w:val="sr-Cyrl-CS"/>
              </w:rPr>
              <w:t>Јединична цена без ПДВ-а</w:t>
            </w:r>
          </w:p>
        </w:tc>
        <w:tc>
          <w:tcPr>
            <w:tcW w:w="554" w:type="pct"/>
            <w:vAlign w:val="center"/>
          </w:tcPr>
          <w:p w:rsidR="001C4FF0" w:rsidRPr="001C4FF0" w:rsidRDefault="001C4FF0" w:rsidP="0008781A">
            <w:pPr>
              <w:pStyle w:val="TableContents"/>
              <w:jc w:val="center"/>
              <w:rPr>
                <w:rFonts w:ascii="Arial" w:hAnsi="Arial" w:cs="Arial"/>
                <w:b/>
                <w:bCs/>
                <w:noProof/>
                <w:color w:val="auto"/>
                <w:sz w:val="20"/>
                <w:szCs w:val="20"/>
                <w:lang w:val="sr-Cyrl-CS"/>
              </w:rPr>
            </w:pPr>
            <w:r w:rsidRPr="001C4FF0">
              <w:rPr>
                <w:rFonts w:ascii="Arial" w:hAnsi="Arial" w:cs="Arial"/>
                <w:b/>
                <w:bCs/>
                <w:noProof/>
                <w:color w:val="auto"/>
                <w:sz w:val="20"/>
                <w:szCs w:val="20"/>
                <w:lang w:val="sr-Cyrl-CS"/>
              </w:rPr>
              <w:t>Јединична цена са ПДВ-ом</w:t>
            </w:r>
          </w:p>
        </w:tc>
        <w:tc>
          <w:tcPr>
            <w:tcW w:w="549" w:type="pct"/>
            <w:vAlign w:val="center"/>
          </w:tcPr>
          <w:p w:rsidR="001C4FF0" w:rsidRPr="001C4FF0" w:rsidRDefault="001C4FF0" w:rsidP="0008781A">
            <w:pPr>
              <w:pStyle w:val="TableContents"/>
              <w:jc w:val="center"/>
              <w:rPr>
                <w:rFonts w:ascii="Arial" w:hAnsi="Arial" w:cs="Arial"/>
                <w:b/>
                <w:bCs/>
                <w:noProof/>
                <w:color w:val="auto"/>
                <w:sz w:val="20"/>
                <w:szCs w:val="20"/>
                <w:lang w:val="sr-Cyrl-CS"/>
              </w:rPr>
            </w:pPr>
            <w:r w:rsidRPr="001C4FF0">
              <w:rPr>
                <w:rFonts w:ascii="Arial" w:hAnsi="Arial" w:cs="Arial"/>
                <w:b/>
                <w:bCs/>
                <w:noProof/>
                <w:color w:val="auto"/>
                <w:sz w:val="20"/>
                <w:szCs w:val="20"/>
                <w:lang w:val="sr-Cyrl-CS"/>
              </w:rPr>
              <w:t xml:space="preserve">Укупна цена  без ПДВ-а </w:t>
            </w:r>
          </w:p>
        </w:tc>
        <w:tc>
          <w:tcPr>
            <w:tcW w:w="610" w:type="pct"/>
            <w:vAlign w:val="center"/>
          </w:tcPr>
          <w:p w:rsidR="001C4FF0" w:rsidRPr="001C4FF0" w:rsidRDefault="001C4FF0" w:rsidP="0008781A">
            <w:pPr>
              <w:pStyle w:val="TableContents"/>
              <w:jc w:val="center"/>
              <w:rPr>
                <w:rFonts w:ascii="Arial" w:hAnsi="Arial" w:cs="Arial"/>
                <w:b/>
                <w:bCs/>
                <w:color w:val="auto"/>
                <w:sz w:val="20"/>
                <w:szCs w:val="20"/>
                <w:lang w:val="sr-Cyrl-CS"/>
              </w:rPr>
            </w:pPr>
            <w:r w:rsidRPr="001C4FF0">
              <w:rPr>
                <w:rFonts w:ascii="Arial" w:hAnsi="Arial" w:cs="Arial"/>
                <w:b/>
                <w:bCs/>
                <w:noProof/>
                <w:color w:val="auto"/>
                <w:sz w:val="20"/>
                <w:szCs w:val="20"/>
                <w:lang w:val="sr-Cyrl-CS"/>
              </w:rPr>
              <w:t>Укупна цена са ПДВ-ом</w:t>
            </w:r>
          </w:p>
        </w:tc>
        <w:tc>
          <w:tcPr>
            <w:tcW w:w="499" w:type="pct"/>
            <w:vAlign w:val="center"/>
          </w:tcPr>
          <w:p w:rsidR="001C4FF0" w:rsidRPr="001C4FF0" w:rsidRDefault="001C4FF0" w:rsidP="007F1EEA">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498" w:type="pct"/>
            <w:vAlign w:val="center"/>
          </w:tcPr>
          <w:p w:rsidR="001C4FF0" w:rsidRPr="001C4FF0" w:rsidRDefault="001C4FF0" w:rsidP="007F1EEA">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08" w:type="pct"/>
            <w:vAlign w:val="center"/>
          </w:tcPr>
          <w:p w:rsidR="001C4FF0" w:rsidRPr="001C4FF0" w:rsidRDefault="001C4FF0" w:rsidP="007F1EEA">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1C4FF0" w:rsidRPr="001C4FF0" w:rsidTr="001C4FF0">
        <w:tc>
          <w:tcPr>
            <w:tcW w:w="268" w:type="pct"/>
            <w:vAlign w:val="center"/>
          </w:tcPr>
          <w:p w:rsidR="0008781A" w:rsidRPr="001C4FF0" w:rsidRDefault="0008781A" w:rsidP="003A64F8">
            <w:pPr>
              <w:numPr>
                <w:ilvl w:val="0"/>
                <w:numId w:val="83"/>
              </w:numPr>
              <w:spacing w:line="240" w:lineRule="auto"/>
              <w:jc w:val="center"/>
              <w:rPr>
                <w:rFonts w:ascii="Arial" w:hAnsi="Arial" w:cs="Arial"/>
                <w:color w:val="auto"/>
                <w:kern w:val="2"/>
                <w:sz w:val="20"/>
                <w:szCs w:val="20"/>
              </w:rPr>
            </w:pPr>
          </w:p>
        </w:tc>
        <w:tc>
          <w:tcPr>
            <w:tcW w:w="538" w:type="pct"/>
            <w:vAlign w:val="center"/>
          </w:tcPr>
          <w:p w:rsidR="0008781A" w:rsidRPr="001C4FF0" w:rsidRDefault="0008781A" w:rsidP="001C4FF0">
            <w:pPr>
              <w:spacing w:line="240" w:lineRule="auto"/>
              <w:rPr>
                <w:rFonts w:ascii="Arial" w:hAnsi="Arial" w:cs="Arial"/>
                <w:color w:val="auto"/>
                <w:kern w:val="2"/>
                <w:sz w:val="20"/>
                <w:szCs w:val="20"/>
              </w:rPr>
            </w:pPr>
            <w:r w:rsidRPr="001C4FF0">
              <w:rPr>
                <w:rFonts w:ascii="Arial" w:hAnsi="Arial" w:cs="Arial"/>
                <w:color w:val="auto"/>
                <w:kern w:val="2"/>
                <w:sz w:val="20"/>
                <w:szCs w:val="20"/>
              </w:rPr>
              <w:t>Vojager battery pak , Extended life (6-8hour life)</w:t>
            </w:r>
          </w:p>
        </w:tc>
        <w:tc>
          <w:tcPr>
            <w:tcW w:w="375" w:type="pct"/>
            <w:vAlign w:val="center"/>
          </w:tcPr>
          <w:p w:rsidR="0008781A" w:rsidRPr="001C4FF0" w:rsidRDefault="0008781A" w:rsidP="0008781A">
            <w:pPr>
              <w:jc w:val="center"/>
              <w:rPr>
                <w:rFonts w:ascii="Arial" w:hAnsi="Arial" w:cs="Arial"/>
                <w:color w:val="auto"/>
                <w:kern w:val="2"/>
                <w:sz w:val="20"/>
                <w:szCs w:val="20"/>
              </w:rPr>
            </w:pPr>
            <w:r w:rsidRPr="001C4FF0">
              <w:rPr>
                <w:rFonts w:ascii="Arial" w:hAnsi="Arial" w:cs="Arial"/>
                <w:color w:val="auto"/>
                <w:kern w:val="2"/>
                <w:sz w:val="20"/>
                <w:szCs w:val="20"/>
              </w:rPr>
              <w:t>1</w:t>
            </w:r>
          </w:p>
        </w:tc>
        <w:tc>
          <w:tcPr>
            <w:tcW w:w="599" w:type="pct"/>
            <w:vAlign w:val="center"/>
          </w:tcPr>
          <w:p w:rsidR="0008781A" w:rsidRPr="001C4FF0" w:rsidRDefault="0008781A" w:rsidP="0008781A">
            <w:pPr>
              <w:jc w:val="right"/>
              <w:rPr>
                <w:rFonts w:ascii="Arial" w:hAnsi="Arial" w:cs="Arial"/>
                <w:color w:val="auto"/>
                <w:kern w:val="2"/>
                <w:sz w:val="20"/>
                <w:szCs w:val="20"/>
              </w:rPr>
            </w:pPr>
          </w:p>
        </w:tc>
        <w:tc>
          <w:tcPr>
            <w:tcW w:w="554" w:type="pct"/>
            <w:vAlign w:val="center"/>
          </w:tcPr>
          <w:p w:rsidR="0008781A" w:rsidRPr="001C4FF0" w:rsidRDefault="0008781A" w:rsidP="0008781A">
            <w:pPr>
              <w:jc w:val="right"/>
              <w:rPr>
                <w:rFonts w:ascii="Arial" w:hAnsi="Arial" w:cs="Arial"/>
                <w:color w:val="auto"/>
                <w:kern w:val="2"/>
                <w:sz w:val="20"/>
                <w:szCs w:val="20"/>
              </w:rPr>
            </w:pPr>
          </w:p>
        </w:tc>
        <w:tc>
          <w:tcPr>
            <w:tcW w:w="549" w:type="pct"/>
            <w:vAlign w:val="center"/>
          </w:tcPr>
          <w:p w:rsidR="0008781A" w:rsidRPr="001C4FF0" w:rsidRDefault="0008781A" w:rsidP="0008781A">
            <w:pPr>
              <w:jc w:val="right"/>
              <w:rPr>
                <w:rFonts w:ascii="Arial" w:hAnsi="Arial" w:cs="Arial"/>
                <w:color w:val="auto"/>
                <w:kern w:val="2"/>
                <w:sz w:val="20"/>
                <w:szCs w:val="20"/>
              </w:rPr>
            </w:pPr>
          </w:p>
        </w:tc>
        <w:tc>
          <w:tcPr>
            <w:tcW w:w="610" w:type="pct"/>
            <w:vAlign w:val="center"/>
          </w:tcPr>
          <w:p w:rsidR="0008781A" w:rsidRPr="001C4FF0" w:rsidRDefault="0008781A" w:rsidP="0008781A">
            <w:pPr>
              <w:jc w:val="right"/>
              <w:rPr>
                <w:rFonts w:ascii="Arial" w:hAnsi="Arial" w:cs="Arial"/>
                <w:color w:val="auto"/>
                <w:kern w:val="2"/>
                <w:sz w:val="20"/>
                <w:szCs w:val="20"/>
              </w:rPr>
            </w:pPr>
          </w:p>
        </w:tc>
        <w:tc>
          <w:tcPr>
            <w:tcW w:w="499" w:type="pct"/>
          </w:tcPr>
          <w:p w:rsidR="0008781A" w:rsidRPr="001C4FF0" w:rsidRDefault="0008781A" w:rsidP="0008781A">
            <w:pPr>
              <w:jc w:val="right"/>
              <w:rPr>
                <w:rFonts w:ascii="Arial" w:hAnsi="Arial" w:cs="Arial"/>
                <w:color w:val="auto"/>
                <w:kern w:val="2"/>
                <w:sz w:val="20"/>
                <w:szCs w:val="20"/>
              </w:rPr>
            </w:pPr>
          </w:p>
        </w:tc>
        <w:tc>
          <w:tcPr>
            <w:tcW w:w="498" w:type="pct"/>
          </w:tcPr>
          <w:p w:rsidR="0008781A" w:rsidRPr="001C4FF0" w:rsidRDefault="0008781A" w:rsidP="0008781A">
            <w:pPr>
              <w:jc w:val="right"/>
              <w:rPr>
                <w:rFonts w:ascii="Arial" w:hAnsi="Arial" w:cs="Arial"/>
                <w:color w:val="auto"/>
                <w:kern w:val="2"/>
                <w:sz w:val="20"/>
                <w:szCs w:val="20"/>
              </w:rPr>
            </w:pPr>
          </w:p>
        </w:tc>
        <w:tc>
          <w:tcPr>
            <w:tcW w:w="508" w:type="pct"/>
          </w:tcPr>
          <w:p w:rsidR="0008781A" w:rsidRPr="001C4FF0" w:rsidRDefault="0008781A" w:rsidP="0008781A">
            <w:pPr>
              <w:jc w:val="right"/>
              <w:rPr>
                <w:rFonts w:ascii="Arial" w:hAnsi="Arial" w:cs="Arial"/>
                <w:color w:val="auto"/>
                <w:kern w:val="2"/>
                <w:sz w:val="20"/>
                <w:szCs w:val="20"/>
              </w:rPr>
            </w:pPr>
          </w:p>
        </w:tc>
      </w:tr>
      <w:tr w:rsidR="001C4FF0" w:rsidRPr="001C4FF0" w:rsidTr="001C4FF0">
        <w:tc>
          <w:tcPr>
            <w:tcW w:w="268" w:type="pct"/>
            <w:vAlign w:val="center"/>
          </w:tcPr>
          <w:p w:rsidR="0008781A" w:rsidRPr="001C4FF0" w:rsidRDefault="0008781A" w:rsidP="003A64F8">
            <w:pPr>
              <w:numPr>
                <w:ilvl w:val="0"/>
                <w:numId w:val="83"/>
              </w:numPr>
              <w:spacing w:line="240" w:lineRule="auto"/>
              <w:jc w:val="center"/>
              <w:rPr>
                <w:rFonts w:ascii="Arial" w:hAnsi="Arial" w:cs="Arial"/>
                <w:color w:val="auto"/>
                <w:kern w:val="2"/>
                <w:sz w:val="20"/>
                <w:szCs w:val="20"/>
              </w:rPr>
            </w:pPr>
          </w:p>
        </w:tc>
        <w:tc>
          <w:tcPr>
            <w:tcW w:w="538" w:type="pct"/>
            <w:vAlign w:val="center"/>
          </w:tcPr>
          <w:p w:rsidR="0008781A" w:rsidRPr="001C4FF0" w:rsidRDefault="0008781A" w:rsidP="001C4FF0">
            <w:pPr>
              <w:spacing w:line="240" w:lineRule="auto"/>
              <w:rPr>
                <w:rFonts w:ascii="Arial" w:hAnsi="Arial" w:cs="Arial"/>
                <w:color w:val="auto"/>
                <w:kern w:val="2"/>
                <w:sz w:val="20"/>
                <w:szCs w:val="20"/>
              </w:rPr>
            </w:pPr>
            <w:r w:rsidRPr="001C4FF0">
              <w:rPr>
                <w:rFonts w:ascii="Arial" w:hAnsi="Arial" w:cs="Arial"/>
                <w:color w:val="auto"/>
                <w:kern w:val="2"/>
                <w:sz w:val="20"/>
                <w:szCs w:val="20"/>
              </w:rPr>
              <w:t>Replacement lamp 10,6eV</w:t>
            </w:r>
          </w:p>
        </w:tc>
        <w:tc>
          <w:tcPr>
            <w:tcW w:w="375" w:type="pct"/>
            <w:vAlign w:val="center"/>
          </w:tcPr>
          <w:p w:rsidR="0008781A" w:rsidRPr="001C4FF0" w:rsidRDefault="0008781A" w:rsidP="0008781A">
            <w:pPr>
              <w:jc w:val="center"/>
              <w:rPr>
                <w:rFonts w:ascii="Arial" w:hAnsi="Arial" w:cs="Arial"/>
                <w:color w:val="auto"/>
                <w:kern w:val="2"/>
                <w:sz w:val="20"/>
                <w:szCs w:val="20"/>
              </w:rPr>
            </w:pPr>
            <w:r w:rsidRPr="001C4FF0">
              <w:rPr>
                <w:rFonts w:ascii="Arial" w:hAnsi="Arial" w:cs="Arial"/>
                <w:color w:val="auto"/>
                <w:kern w:val="2"/>
                <w:sz w:val="20"/>
                <w:szCs w:val="20"/>
              </w:rPr>
              <w:t>1</w:t>
            </w:r>
          </w:p>
        </w:tc>
        <w:tc>
          <w:tcPr>
            <w:tcW w:w="599" w:type="pct"/>
            <w:vAlign w:val="center"/>
          </w:tcPr>
          <w:p w:rsidR="0008781A" w:rsidRPr="001C4FF0" w:rsidRDefault="0008781A" w:rsidP="0008781A">
            <w:pPr>
              <w:jc w:val="right"/>
              <w:rPr>
                <w:rFonts w:ascii="Arial" w:hAnsi="Arial" w:cs="Arial"/>
                <w:color w:val="auto"/>
                <w:kern w:val="2"/>
                <w:sz w:val="20"/>
                <w:szCs w:val="20"/>
              </w:rPr>
            </w:pPr>
          </w:p>
        </w:tc>
        <w:tc>
          <w:tcPr>
            <w:tcW w:w="554" w:type="pct"/>
            <w:vAlign w:val="center"/>
          </w:tcPr>
          <w:p w:rsidR="0008781A" w:rsidRPr="001C4FF0" w:rsidRDefault="0008781A" w:rsidP="0008781A">
            <w:pPr>
              <w:jc w:val="right"/>
              <w:rPr>
                <w:rFonts w:ascii="Arial" w:hAnsi="Arial" w:cs="Arial"/>
                <w:color w:val="auto"/>
                <w:kern w:val="2"/>
                <w:sz w:val="20"/>
                <w:szCs w:val="20"/>
              </w:rPr>
            </w:pPr>
          </w:p>
        </w:tc>
        <w:tc>
          <w:tcPr>
            <w:tcW w:w="549" w:type="pct"/>
            <w:vAlign w:val="center"/>
          </w:tcPr>
          <w:p w:rsidR="0008781A" w:rsidRPr="001C4FF0" w:rsidRDefault="0008781A" w:rsidP="0008781A">
            <w:pPr>
              <w:jc w:val="right"/>
              <w:rPr>
                <w:rFonts w:ascii="Arial" w:hAnsi="Arial" w:cs="Arial"/>
                <w:color w:val="auto"/>
                <w:kern w:val="2"/>
                <w:sz w:val="20"/>
                <w:szCs w:val="20"/>
              </w:rPr>
            </w:pPr>
          </w:p>
        </w:tc>
        <w:tc>
          <w:tcPr>
            <w:tcW w:w="610" w:type="pct"/>
            <w:vAlign w:val="center"/>
          </w:tcPr>
          <w:p w:rsidR="0008781A" w:rsidRPr="001C4FF0" w:rsidRDefault="0008781A" w:rsidP="0008781A">
            <w:pPr>
              <w:jc w:val="right"/>
              <w:rPr>
                <w:rFonts w:ascii="Arial" w:hAnsi="Arial" w:cs="Arial"/>
                <w:color w:val="auto"/>
                <w:kern w:val="2"/>
                <w:sz w:val="20"/>
                <w:szCs w:val="20"/>
              </w:rPr>
            </w:pPr>
          </w:p>
        </w:tc>
        <w:tc>
          <w:tcPr>
            <w:tcW w:w="499" w:type="pct"/>
          </w:tcPr>
          <w:p w:rsidR="0008781A" w:rsidRPr="001C4FF0" w:rsidRDefault="0008781A" w:rsidP="0008781A">
            <w:pPr>
              <w:jc w:val="right"/>
              <w:rPr>
                <w:rFonts w:ascii="Arial" w:hAnsi="Arial" w:cs="Arial"/>
                <w:color w:val="auto"/>
                <w:kern w:val="2"/>
                <w:sz w:val="20"/>
                <w:szCs w:val="20"/>
              </w:rPr>
            </w:pPr>
          </w:p>
        </w:tc>
        <w:tc>
          <w:tcPr>
            <w:tcW w:w="498" w:type="pct"/>
          </w:tcPr>
          <w:p w:rsidR="0008781A" w:rsidRPr="001C4FF0" w:rsidRDefault="0008781A" w:rsidP="0008781A">
            <w:pPr>
              <w:jc w:val="right"/>
              <w:rPr>
                <w:rFonts w:ascii="Arial" w:hAnsi="Arial" w:cs="Arial"/>
                <w:color w:val="auto"/>
                <w:kern w:val="2"/>
                <w:sz w:val="20"/>
                <w:szCs w:val="20"/>
              </w:rPr>
            </w:pPr>
          </w:p>
        </w:tc>
        <w:tc>
          <w:tcPr>
            <w:tcW w:w="508" w:type="pct"/>
          </w:tcPr>
          <w:p w:rsidR="0008781A" w:rsidRPr="001C4FF0" w:rsidRDefault="0008781A" w:rsidP="0008781A">
            <w:pPr>
              <w:jc w:val="right"/>
              <w:rPr>
                <w:rFonts w:ascii="Arial" w:hAnsi="Arial" w:cs="Arial"/>
                <w:color w:val="auto"/>
                <w:kern w:val="2"/>
                <w:sz w:val="20"/>
                <w:szCs w:val="20"/>
              </w:rPr>
            </w:pPr>
          </w:p>
        </w:tc>
      </w:tr>
      <w:tr w:rsidR="001C4FF0" w:rsidRPr="001C4FF0" w:rsidTr="001C4FF0">
        <w:tc>
          <w:tcPr>
            <w:tcW w:w="268" w:type="pct"/>
            <w:vAlign w:val="center"/>
          </w:tcPr>
          <w:p w:rsidR="0008781A" w:rsidRPr="001C4FF0" w:rsidRDefault="0008781A" w:rsidP="003A64F8">
            <w:pPr>
              <w:numPr>
                <w:ilvl w:val="0"/>
                <w:numId w:val="83"/>
              </w:numPr>
              <w:spacing w:line="240" w:lineRule="auto"/>
              <w:jc w:val="center"/>
              <w:rPr>
                <w:rFonts w:ascii="Arial" w:hAnsi="Arial" w:cs="Arial"/>
                <w:color w:val="auto"/>
                <w:kern w:val="2"/>
                <w:sz w:val="20"/>
                <w:szCs w:val="20"/>
              </w:rPr>
            </w:pPr>
          </w:p>
        </w:tc>
        <w:tc>
          <w:tcPr>
            <w:tcW w:w="538" w:type="pct"/>
            <w:vAlign w:val="center"/>
          </w:tcPr>
          <w:p w:rsidR="0008781A" w:rsidRPr="001C4FF0" w:rsidRDefault="0008781A" w:rsidP="001C4FF0">
            <w:pPr>
              <w:spacing w:line="240" w:lineRule="auto"/>
              <w:rPr>
                <w:rFonts w:ascii="Arial" w:hAnsi="Arial" w:cs="Arial"/>
                <w:color w:val="auto"/>
                <w:kern w:val="2"/>
                <w:sz w:val="20"/>
                <w:szCs w:val="20"/>
              </w:rPr>
            </w:pPr>
            <w:r w:rsidRPr="001C4FF0">
              <w:rPr>
                <w:rFonts w:ascii="Arial" w:hAnsi="Arial" w:cs="Arial"/>
                <w:color w:val="auto"/>
                <w:kern w:val="2"/>
                <w:sz w:val="20"/>
                <w:szCs w:val="20"/>
              </w:rPr>
              <w:t>Septa for manual injection port пак/25 ком</w:t>
            </w:r>
          </w:p>
        </w:tc>
        <w:tc>
          <w:tcPr>
            <w:tcW w:w="375" w:type="pct"/>
            <w:vAlign w:val="center"/>
          </w:tcPr>
          <w:p w:rsidR="0008781A" w:rsidRPr="001C4FF0" w:rsidRDefault="0008781A" w:rsidP="0008781A">
            <w:pPr>
              <w:jc w:val="center"/>
              <w:rPr>
                <w:rFonts w:ascii="Arial" w:hAnsi="Arial" w:cs="Arial"/>
                <w:color w:val="auto"/>
                <w:kern w:val="2"/>
                <w:sz w:val="20"/>
                <w:szCs w:val="20"/>
              </w:rPr>
            </w:pPr>
            <w:r w:rsidRPr="001C4FF0">
              <w:rPr>
                <w:rFonts w:ascii="Arial" w:hAnsi="Arial" w:cs="Arial"/>
                <w:color w:val="auto"/>
                <w:kern w:val="2"/>
                <w:sz w:val="20"/>
                <w:szCs w:val="20"/>
              </w:rPr>
              <w:t>1 пак</w:t>
            </w:r>
          </w:p>
        </w:tc>
        <w:tc>
          <w:tcPr>
            <w:tcW w:w="599" w:type="pct"/>
            <w:vAlign w:val="center"/>
          </w:tcPr>
          <w:p w:rsidR="0008781A" w:rsidRPr="001C4FF0" w:rsidRDefault="0008781A" w:rsidP="0008781A">
            <w:pPr>
              <w:jc w:val="right"/>
              <w:rPr>
                <w:rFonts w:ascii="Arial" w:hAnsi="Arial" w:cs="Arial"/>
                <w:color w:val="auto"/>
                <w:kern w:val="2"/>
                <w:sz w:val="20"/>
                <w:szCs w:val="20"/>
              </w:rPr>
            </w:pPr>
          </w:p>
        </w:tc>
        <w:tc>
          <w:tcPr>
            <w:tcW w:w="554" w:type="pct"/>
            <w:vAlign w:val="center"/>
          </w:tcPr>
          <w:p w:rsidR="0008781A" w:rsidRPr="001C4FF0" w:rsidRDefault="0008781A" w:rsidP="0008781A">
            <w:pPr>
              <w:jc w:val="right"/>
              <w:rPr>
                <w:rFonts w:ascii="Arial" w:hAnsi="Arial" w:cs="Arial"/>
                <w:color w:val="auto"/>
                <w:kern w:val="2"/>
                <w:sz w:val="20"/>
                <w:szCs w:val="20"/>
              </w:rPr>
            </w:pPr>
          </w:p>
        </w:tc>
        <w:tc>
          <w:tcPr>
            <w:tcW w:w="549" w:type="pct"/>
            <w:vAlign w:val="center"/>
          </w:tcPr>
          <w:p w:rsidR="0008781A" w:rsidRPr="001C4FF0" w:rsidRDefault="0008781A" w:rsidP="0008781A">
            <w:pPr>
              <w:jc w:val="right"/>
              <w:rPr>
                <w:rFonts w:ascii="Arial" w:hAnsi="Arial" w:cs="Arial"/>
                <w:color w:val="auto"/>
                <w:kern w:val="2"/>
                <w:sz w:val="20"/>
                <w:szCs w:val="20"/>
              </w:rPr>
            </w:pPr>
          </w:p>
        </w:tc>
        <w:tc>
          <w:tcPr>
            <w:tcW w:w="610" w:type="pct"/>
            <w:vAlign w:val="center"/>
          </w:tcPr>
          <w:p w:rsidR="0008781A" w:rsidRPr="001C4FF0" w:rsidRDefault="0008781A" w:rsidP="0008781A">
            <w:pPr>
              <w:jc w:val="right"/>
              <w:rPr>
                <w:rFonts w:ascii="Arial" w:hAnsi="Arial" w:cs="Arial"/>
                <w:color w:val="auto"/>
                <w:kern w:val="2"/>
                <w:sz w:val="20"/>
                <w:szCs w:val="20"/>
              </w:rPr>
            </w:pPr>
          </w:p>
        </w:tc>
        <w:tc>
          <w:tcPr>
            <w:tcW w:w="499" w:type="pct"/>
          </w:tcPr>
          <w:p w:rsidR="0008781A" w:rsidRPr="001C4FF0" w:rsidRDefault="0008781A" w:rsidP="0008781A">
            <w:pPr>
              <w:jc w:val="right"/>
              <w:rPr>
                <w:rFonts w:ascii="Arial" w:hAnsi="Arial" w:cs="Arial"/>
                <w:color w:val="auto"/>
                <w:kern w:val="2"/>
                <w:sz w:val="20"/>
                <w:szCs w:val="20"/>
              </w:rPr>
            </w:pPr>
          </w:p>
        </w:tc>
        <w:tc>
          <w:tcPr>
            <w:tcW w:w="498" w:type="pct"/>
          </w:tcPr>
          <w:p w:rsidR="0008781A" w:rsidRPr="001C4FF0" w:rsidRDefault="0008781A" w:rsidP="0008781A">
            <w:pPr>
              <w:jc w:val="right"/>
              <w:rPr>
                <w:rFonts w:ascii="Arial" w:hAnsi="Arial" w:cs="Arial"/>
                <w:color w:val="auto"/>
                <w:kern w:val="2"/>
                <w:sz w:val="20"/>
                <w:szCs w:val="20"/>
              </w:rPr>
            </w:pPr>
          </w:p>
        </w:tc>
        <w:tc>
          <w:tcPr>
            <w:tcW w:w="508" w:type="pct"/>
          </w:tcPr>
          <w:p w:rsidR="0008781A" w:rsidRPr="001C4FF0" w:rsidRDefault="0008781A" w:rsidP="0008781A">
            <w:pPr>
              <w:jc w:val="right"/>
              <w:rPr>
                <w:rFonts w:ascii="Arial" w:hAnsi="Arial" w:cs="Arial"/>
                <w:color w:val="auto"/>
                <w:kern w:val="2"/>
                <w:sz w:val="20"/>
                <w:szCs w:val="20"/>
              </w:rPr>
            </w:pPr>
          </w:p>
        </w:tc>
      </w:tr>
      <w:tr w:rsidR="001C4FF0" w:rsidRPr="001C4FF0" w:rsidTr="001C4FF0">
        <w:tc>
          <w:tcPr>
            <w:tcW w:w="268" w:type="pct"/>
            <w:vAlign w:val="center"/>
          </w:tcPr>
          <w:p w:rsidR="0008781A" w:rsidRPr="001C4FF0" w:rsidRDefault="0008781A" w:rsidP="003A64F8">
            <w:pPr>
              <w:numPr>
                <w:ilvl w:val="0"/>
                <w:numId w:val="83"/>
              </w:numPr>
              <w:spacing w:line="240" w:lineRule="auto"/>
              <w:jc w:val="center"/>
              <w:rPr>
                <w:rFonts w:ascii="Arial" w:hAnsi="Arial" w:cs="Arial"/>
                <w:color w:val="auto"/>
                <w:sz w:val="20"/>
                <w:szCs w:val="20"/>
              </w:rPr>
            </w:pPr>
          </w:p>
        </w:tc>
        <w:tc>
          <w:tcPr>
            <w:tcW w:w="538" w:type="pct"/>
            <w:vAlign w:val="center"/>
          </w:tcPr>
          <w:p w:rsidR="0008781A" w:rsidRPr="001C4FF0" w:rsidRDefault="0008781A" w:rsidP="001C4FF0">
            <w:pPr>
              <w:spacing w:line="240" w:lineRule="auto"/>
              <w:rPr>
                <w:rFonts w:ascii="Arial" w:hAnsi="Arial" w:cs="Arial"/>
                <w:color w:val="auto"/>
                <w:kern w:val="2"/>
                <w:sz w:val="20"/>
                <w:szCs w:val="20"/>
              </w:rPr>
            </w:pPr>
            <w:r w:rsidRPr="001C4FF0">
              <w:rPr>
                <w:rFonts w:ascii="Arial" w:hAnsi="Arial" w:cs="Arial"/>
                <w:color w:val="auto"/>
                <w:kern w:val="2"/>
                <w:sz w:val="20"/>
                <w:szCs w:val="20"/>
              </w:rPr>
              <w:t>In line filters for telescopic probe пак/10 ком</w:t>
            </w:r>
          </w:p>
        </w:tc>
        <w:tc>
          <w:tcPr>
            <w:tcW w:w="375" w:type="pct"/>
            <w:vAlign w:val="center"/>
          </w:tcPr>
          <w:p w:rsidR="0008781A" w:rsidRPr="001C4FF0" w:rsidRDefault="0008781A" w:rsidP="0008781A">
            <w:pPr>
              <w:jc w:val="center"/>
              <w:rPr>
                <w:rFonts w:ascii="Arial" w:hAnsi="Arial" w:cs="Arial"/>
                <w:color w:val="auto"/>
                <w:kern w:val="2"/>
                <w:sz w:val="20"/>
                <w:szCs w:val="20"/>
              </w:rPr>
            </w:pPr>
            <w:r w:rsidRPr="001C4FF0">
              <w:rPr>
                <w:rFonts w:ascii="Arial" w:hAnsi="Arial" w:cs="Arial"/>
                <w:color w:val="auto"/>
                <w:kern w:val="2"/>
                <w:sz w:val="20"/>
                <w:szCs w:val="20"/>
              </w:rPr>
              <w:t>1 пак</w:t>
            </w:r>
          </w:p>
        </w:tc>
        <w:tc>
          <w:tcPr>
            <w:tcW w:w="599" w:type="pct"/>
            <w:vAlign w:val="center"/>
          </w:tcPr>
          <w:p w:rsidR="0008781A" w:rsidRPr="001C4FF0" w:rsidRDefault="0008781A" w:rsidP="0008781A">
            <w:pPr>
              <w:jc w:val="right"/>
              <w:rPr>
                <w:rFonts w:ascii="Arial" w:hAnsi="Arial" w:cs="Arial"/>
                <w:color w:val="auto"/>
                <w:kern w:val="2"/>
                <w:sz w:val="20"/>
                <w:szCs w:val="20"/>
              </w:rPr>
            </w:pPr>
          </w:p>
        </w:tc>
        <w:tc>
          <w:tcPr>
            <w:tcW w:w="554" w:type="pct"/>
            <w:vAlign w:val="center"/>
          </w:tcPr>
          <w:p w:rsidR="0008781A" w:rsidRPr="001C4FF0" w:rsidRDefault="0008781A" w:rsidP="0008781A">
            <w:pPr>
              <w:jc w:val="right"/>
              <w:rPr>
                <w:rFonts w:ascii="Arial" w:hAnsi="Arial" w:cs="Arial"/>
                <w:color w:val="auto"/>
                <w:kern w:val="2"/>
                <w:sz w:val="20"/>
                <w:szCs w:val="20"/>
              </w:rPr>
            </w:pPr>
          </w:p>
        </w:tc>
        <w:tc>
          <w:tcPr>
            <w:tcW w:w="549" w:type="pct"/>
            <w:vAlign w:val="center"/>
          </w:tcPr>
          <w:p w:rsidR="0008781A" w:rsidRPr="001C4FF0" w:rsidRDefault="0008781A" w:rsidP="0008781A">
            <w:pPr>
              <w:jc w:val="right"/>
              <w:rPr>
                <w:rFonts w:ascii="Arial" w:hAnsi="Arial" w:cs="Arial"/>
                <w:color w:val="auto"/>
                <w:kern w:val="2"/>
                <w:sz w:val="20"/>
                <w:szCs w:val="20"/>
              </w:rPr>
            </w:pPr>
          </w:p>
        </w:tc>
        <w:tc>
          <w:tcPr>
            <w:tcW w:w="610" w:type="pct"/>
            <w:vAlign w:val="center"/>
          </w:tcPr>
          <w:p w:rsidR="0008781A" w:rsidRPr="001C4FF0" w:rsidRDefault="0008781A" w:rsidP="0008781A">
            <w:pPr>
              <w:jc w:val="right"/>
              <w:rPr>
                <w:rFonts w:ascii="Arial" w:hAnsi="Arial" w:cs="Arial"/>
                <w:color w:val="auto"/>
                <w:kern w:val="2"/>
                <w:sz w:val="20"/>
                <w:szCs w:val="20"/>
              </w:rPr>
            </w:pPr>
          </w:p>
        </w:tc>
        <w:tc>
          <w:tcPr>
            <w:tcW w:w="499" w:type="pct"/>
          </w:tcPr>
          <w:p w:rsidR="0008781A" w:rsidRPr="001C4FF0" w:rsidRDefault="0008781A" w:rsidP="0008781A">
            <w:pPr>
              <w:jc w:val="right"/>
              <w:rPr>
                <w:rFonts w:ascii="Arial" w:hAnsi="Arial" w:cs="Arial"/>
                <w:color w:val="auto"/>
                <w:kern w:val="2"/>
                <w:sz w:val="20"/>
                <w:szCs w:val="20"/>
              </w:rPr>
            </w:pPr>
          </w:p>
        </w:tc>
        <w:tc>
          <w:tcPr>
            <w:tcW w:w="498" w:type="pct"/>
          </w:tcPr>
          <w:p w:rsidR="0008781A" w:rsidRPr="001C4FF0" w:rsidRDefault="0008781A" w:rsidP="0008781A">
            <w:pPr>
              <w:jc w:val="right"/>
              <w:rPr>
                <w:rFonts w:ascii="Arial" w:hAnsi="Arial" w:cs="Arial"/>
                <w:color w:val="auto"/>
                <w:kern w:val="2"/>
                <w:sz w:val="20"/>
                <w:szCs w:val="20"/>
              </w:rPr>
            </w:pPr>
          </w:p>
        </w:tc>
        <w:tc>
          <w:tcPr>
            <w:tcW w:w="508" w:type="pct"/>
          </w:tcPr>
          <w:p w:rsidR="0008781A" w:rsidRPr="001C4FF0" w:rsidRDefault="0008781A" w:rsidP="0008781A">
            <w:pPr>
              <w:jc w:val="right"/>
              <w:rPr>
                <w:rFonts w:ascii="Arial" w:hAnsi="Arial" w:cs="Arial"/>
                <w:color w:val="auto"/>
                <w:kern w:val="2"/>
                <w:sz w:val="20"/>
                <w:szCs w:val="20"/>
              </w:rPr>
            </w:pPr>
          </w:p>
        </w:tc>
      </w:tr>
      <w:tr w:rsidR="001C4FF0" w:rsidRPr="001C4FF0" w:rsidTr="001C4FF0">
        <w:tc>
          <w:tcPr>
            <w:tcW w:w="268" w:type="pct"/>
            <w:vAlign w:val="center"/>
          </w:tcPr>
          <w:p w:rsidR="0008781A" w:rsidRPr="001C4FF0" w:rsidRDefault="0008781A" w:rsidP="003A64F8">
            <w:pPr>
              <w:numPr>
                <w:ilvl w:val="0"/>
                <w:numId w:val="83"/>
              </w:numPr>
              <w:spacing w:line="240" w:lineRule="auto"/>
              <w:jc w:val="center"/>
              <w:rPr>
                <w:rFonts w:ascii="Arial" w:hAnsi="Arial" w:cs="Arial"/>
                <w:color w:val="auto"/>
                <w:sz w:val="20"/>
                <w:szCs w:val="20"/>
              </w:rPr>
            </w:pPr>
          </w:p>
        </w:tc>
        <w:tc>
          <w:tcPr>
            <w:tcW w:w="538" w:type="pct"/>
            <w:vAlign w:val="center"/>
          </w:tcPr>
          <w:p w:rsidR="0008781A" w:rsidRPr="001C4FF0" w:rsidRDefault="0008781A" w:rsidP="001C4FF0">
            <w:pPr>
              <w:spacing w:line="240" w:lineRule="auto"/>
              <w:rPr>
                <w:rFonts w:ascii="Arial" w:hAnsi="Arial" w:cs="Arial"/>
                <w:color w:val="auto"/>
                <w:kern w:val="2"/>
                <w:sz w:val="20"/>
                <w:szCs w:val="20"/>
              </w:rPr>
            </w:pPr>
            <w:r w:rsidRPr="001C4FF0">
              <w:rPr>
                <w:rFonts w:ascii="Arial" w:hAnsi="Arial" w:cs="Arial"/>
                <w:color w:val="auto"/>
                <w:kern w:val="2"/>
                <w:sz w:val="20"/>
                <w:szCs w:val="20"/>
              </w:rPr>
              <w:t>Fluoropore water  /particulate filters пак/25 ком</w:t>
            </w:r>
          </w:p>
        </w:tc>
        <w:tc>
          <w:tcPr>
            <w:tcW w:w="375" w:type="pct"/>
            <w:vAlign w:val="center"/>
          </w:tcPr>
          <w:p w:rsidR="0008781A" w:rsidRPr="001C4FF0" w:rsidRDefault="0008781A" w:rsidP="0008781A">
            <w:pPr>
              <w:jc w:val="center"/>
              <w:rPr>
                <w:rFonts w:ascii="Arial" w:hAnsi="Arial" w:cs="Arial"/>
                <w:color w:val="auto"/>
                <w:kern w:val="2"/>
                <w:sz w:val="20"/>
                <w:szCs w:val="20"/>
              </w:rPr>
            </w:pPr>
            <w:r w:rsidRPr="001C4FF0">
              <w:rPr>
                <w:rFonts w:ascii="Arial" w:hAnsi="Arial" w:cs="Arial"/>
                <w:color w:val="auto"/>
                <w:kern w:val="2"/>
                <w:sz w:val="20"/>
                <w:szCs w:val="20"/>
              </w:rPr>
              <w:t>1 пак</w:t>
            </w:r>
          </w:p>
        </w:tc>
        <w:tc>
          <w:tcPr>
            <w:tcW w:w="599" w:type="pct"/>
            <w:vAlign w:val="center"/>
          </w:tcPr>
          <w:p w:rsidR="0008781A" w:rsidRPr="001C4FF0" w:rsidRDefault="0008781A" w:rsidP="0008781A">
            <w:pPr>
              <w:jc w:val="right"/>
              <w:rPr>
                <w:rFonts w:ascii="Arial" w:hAnsi="Arial" w:cs="Arial"/>
                <w:color w:val="auto"/>
                <w:kern w:val="2"/>
                <w:sz w:val="20"/>
                <w:szCs w:val="20"/>
              </w:rPr>
            </w:pPr>
          </w:p>
        </w:tc>
        <w:tc>
          <w:tcPr>
            <w:tcW w:w="554" w:type="pct"/>
            <w:vAlign w:val="center"/>
          </w:tcPr>
          <w:p w:rsidR="0008781A" w:rsidRPr="001C4FF0" w:rsidRDefault="0008781A" w:rsidP="0008781A">
            <w:pPr>
              <w:jc w:val="right"/>
              <w:rPr>
                <w:rFonts w:ascii="Arial" w:hAnsi="Arial" w:cs="Arial"/>
                <w:color w:val="auto"/>
                <w:kern w:val="2"/>
                <w:sz w:val="20"/>
                <w:szCs w:val="20"/>
              </w:rPr>
            </w:pPr>
          </w:p>
        </w:tc>
        <w:tc>
          <w:tcPr>
            <w:tcW w:w="549" w:type="pct"/>
            <w:vAlign w:val="center"/>
          </w:tcPr>
          <w:p w:rsidR="0008781A" w:rsidRPr="001C4FF0" w:rsidRDefault="0008781A" w:rsidP="0008781A">
            <w:pPr>
              <w:jc w:val="right"/>
              <w:rPr>
                <w:rFonts w:ascii="Arial" w:hAnsi="Arial" w:cs="Arial"/>
                <w:color w:val="auto"/>
                <w:kern w:val="2"/>
                <w:sz w:val="20"/>
                <w:szCs w:val="20"/>
              </w:rPr>
            </w:pPr>
          </w:p>
        </w:tc>
        <w:tc>
          <w:tcPr>
            <w:tcW w:w="610" w:type="pct"/>
            <w:vAlign w:val="center"/>
          </w:tcPr>
          <w:p w:rsidR="0008781A" w:rsidRPr="001C4FF0" w:rsidRDefault="0008781A" w:rsidP="0008781A">
            <w:pPr>
              <w:jc w:val="right"/>
              <w:rPr>
                <w:rFonts w:ascii="Arial" w:hAnsi="Arial" w:cs="Arial"/>
                <w:color w:val="auto"/>
                <w:kern w:val="2"/>
                <w:sz w:val="20"/>
                <w:szCs w:val="20"/>
              </w:rPr>
            </w:pPr>
          </w:p>
        </w:tc>
        <w:tc>
          <w:tcPr>
            <w:tcW w:w="499" w:type="pct"/>
          </w:tcPr>
          <w:p w:rsidR="0008781A" w:rsidRPr="001C4FF0" w:rsidRDefault="0008781A" w:rsidP="0008781A">
            <w:pPr>
              <w:jc w:val="right"/>
              <w:rPr>
                <w:rFonts w:ascii="Arial" w:hAnsi="Arial" w:cs="Arial"/>
                <w:color w:val="auto"/>
                <w:kern w:val="2"/>
                <w:sz w:val="20"/>
                <w:szCs w:val="20"/>
              </w:rPr>
            </w:pPr>
          </w:p>
        </w:tc>
        <w:tc>
          <w:tcPr>
            <w:tcW w:w="498" w:type="pct"/>
          </w:tcPr>
          <w:p w:rsidR="0008781A" w:rsidRPr="001C4FF0" w:rsidRDefault="0008781A" w:rsidP="0008781A">
            <w:pPr>
              <w:jc w:val="right"/>
              <w:rPr>
                <w:rFonts w:ascii="Arial" w:hAnsi="Arial" w:cs="Arial"/>
                <w:color w:val="auto"/>
                <w:kern w:val="2"/>
                <w:sz w:val="20"/>
                <w:szCs w:val="20"/>
              </w:rPr>
            </w:pPr>
          </w:p>
        </w:tc>
        <w:tc>
          <w:tcPr>
            <w:tcW w:w="508" w:type="pct"/>
          </w:tcPr>
          <w:p w:rsidR="0008781A" w:rsidRPr="001C4FF0" w:rsidRDefault="0008781A" w:rsidP="0008781A">
            <w:pPr>
              <w:jc w:val="right"/>
              <w:rPr>
                <w:rFonts w:ascii="Arial" w:hAnsi="Arial" w:cs="Arial"/>
                <w:color w:val="auto"/>
                <w:kern w:val="2"/>
                <w:sz w:val="20"/>
                <w:szCs w:val="20"/>
              </w:rPr>
            </w:pPr>
          </w:p>
        </w:tc>
      </w:tr>
      <w:tr w:rsidR="001C4FF0" w:rsidRPr="001C4FF0" w:rsidTr="001C4FF0">
        <w:tc>
          <w:tcPr>
            <w:tcW w:w="3994" w:type="pct"/>
            <w:gridSpan w:val="8"/>
            <w:vAlign w:val="center"/>
          </w:tcPr>
          <w:p w:rsidR="001C4FF0" w:rsidRPr="001C4FF0" w:rsidRDefault="001C4FF0" w:rsidP="001C4FF0">
            <w:pPr>
              <w:jc w:val="center"/>
              <w:rPr>
                <w:rFonts w:ascii="Arial" w:hAnsi="Arial" w:cs="Arial"/>
                <w:b/>
                <w:color w:val="auto"/>
                <w:kern w:val="2"/>
                <w:sz w:val="20"/>
                <w:szCs w:val="20"/>
              </w:rPr>
            </w:pPr>
            <w:r w:rsidRPr="001C4FF0">
              <w:rPr>
                <w:rFonts w:ascii="Arial" w:hAnsi="Arial" w:cs="Arial"/>
                <w:b/>
                <w:color w:val="auto"/>
                <w:kern w:val="2"/>
                <w:sz w:val="20"/>
                <w:szCs w:val="20"/>
              </w:rPr>
              <w:t>УКУПНА ЦЕНА ЗА СВЕ СТАВКЕ 1 БЕЗ ПДВ-А</w:t>
            </w:r>
          </w:p>
        </w:tc>
        <w:tc>
          <w:tcPr>
            <w:tcW w:w="1006" w:type="pct"/>
            <w:gridSpan w:val="2"/>
          </w:tcPr>
          <w:p w:rsidR="001C4FF0" w:rsidRDefault="001C4FF0" w:rsidP="0008781A">
            <w:pPr>
              <w:jc w:val="right"/>
              <w:rPr>
                <w:rFonts w:ascii="Arial" w:hAnsi="Arial" w:cs="Arial"/>
                <w:color w:val="auto"/>
                <w:kern w:val="2"/>
                <w:sz w:val="20"/>
                <w:szCs w:val="20"/>
              </w:rPr>
            </w:pPr>
          </w:p>
          <w:p w:rsidR="001C4FF0" w:rsidRPr="001C4FF0" w:rsidRDefault="001C4FF0" w:rsidP="0008781A">
            <w:pPr>
              <w:jc w:val="right"/>
              <w:rPr>
                <w:rFonts w:ascii="Arial" w:hAnsi="Arial" w:cs="Arial"/>
                <w:color w:val="auto"/>
                <w:kern w:val="2"/>
                <w:sz w:val="20"/>
                <w:szCs w:val="20"/>
              </w:rPr>
            </w:pPr>
          </w:p>
        </w:tc>
      </w:tr>
      <w:tr w:rsidR="001C4FF0" w:rsidRPr="001C4FF0" w:rsidTr="001C4FF0">
        <w:tc>
          <w:tcPr>
            <w:tcW w:w="3994" w:type="pct"/>
            <w:gridSpan w:val="8"/>
            <w:vAlign w:val="center"/>
          </w:tcPr>
          <w:p w:rsidR="001C4FF0" w:rsidRPr="001C4FF0" w:rsidRDefault="001C4FF0" w:rsidP="001C4FF0">
            <w:pPr>
              <w:jc w:val="center"/>
              <w:rPr>
                <w:rFonts w:ascii="Arial" w:hAnsi="Arial" w:cs="Arial"/>
                <w:b/>
                <w:color w:val="auto"/>
                <w:kern w:val="2"/>
                <w:sz w:val="20"/>
                <w:szCs w:val="20"/>
              </w:rPr>
            </w:pPr>
            <w:r w:rsidRPr="001C4FF0">
              <w:rPr>
                <w:rFonts w:ascii="Arial" w:hAnsi="Arial" w:cs="Arial"/>
                <w:b/>
                <w:color w:val="auto"/>
                <w:kern w:val="2"/>
                <w:sz w:val="20"/>
                <w:szCs w:val="20"/>
              </w:rPr>
              <w:t>УКУПНА ЦЕНА ЗА СВЕ СТАВКЕ 1 СА ПДВ-ОМ</w:t>
            </w:r>
          </w:p>
          <w:p w:rsidR="001C4FF0" w:rsidRPr="001C4FF0" w:rsidRDefault="001C4FF0" w:rsidP="0008781A">
            <w:pPr>
              <w:jc w:val="right"/>
              <w:rPr>
                <w:rFonts w:ascii="Arial" w:hAnsi="Arial" w:cs="Arial"/>
                <w:b/>
                <w:color w:val="auto"/>
                <w:kern w:val="2"/>
                <w:sz w:val="20"/>
                <w:szCs w:val="20"/>
              </w:rPr>
            </w:pPr>
          </w:p>
        </w:tc>
        <w:tc>
          <w:tcPr>
            <w:tcW w:w="1006" w:type="pct"/>
            <w:gridSpan w:val="2"/>
          </w:tcPr>
          <w:p w:rsidR="001C4FF0" w:rsidRDefault="001C4FF0" w:rsidP="0008781A">
            <w:pPr>
              <w:jc w:val="right"/>
              <w:rPr>
                <w:rFonts w:ascii="Arial" w:hAnsi="Arial" w:cs="Arial"/>
                <w:color w:val="auto"/>
                <w:kern w:val="2"/>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0"/>
        <w:gridCol w:w="3115"/>
        <w:gridCol w:w="2131"/>
        <w:gridCol w:w="1823"/>
        <w:gridCol w:w="1795"/>
        <w:gridCol w:w="1992"/>
        <w:gridCol w:w="1987"/>
      </w:tblGrid>
      <w:tr w:rsidR="009136BF" w:rsidRPr="00101529" w:rsidTr="007F1EEA">
        <w:tc>
          <w:tcPr>
            <w:tcW w:w="378" w:type="pct"/>
            <w:vAlign w:val="center"/>
          </w:tcPr>
          <w:p w:rsidR="009136BF" w:rsidRPr="00101529" w:rsidRDefault="009136BF" w:rsidP="007F1EEA">
            <w:pPr>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Ред.</w:t>
            </w:r>
          </w:p>
          <w:p w:rsidR="009136BF" w:rsidRPr="00101529" w:rsidRDefault="009136BF" w:rsidP="007F1EEA">
            <w:pPr>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бр.</w:t>
            </w:r>
          </w:p>
        </w:tc>
        <w:tc>
          <w:tcPr>
            <w:tcW w:w="1121" w:type="pct"/>
            <w:vAlign w:val="center"/>
          </w:tcPr>
          <w:p w:rsidR="009136BF" w:rsidRPr="00101529" w:rsidRDefault="009136BF" w:rsidP="007F1EEA">
            <w:pPr>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Назив инструмената који се сервисирају</w:t>
            </w:r>
          </w:p>
        </w:tc>
        <w:tc>
          <w:tcPr>
            <w:tcW w:w="767" w:type="pct"/>
            <w:vAlign w:val="center"/>
          </w:tcPr>
          <w:p w:rsidR="009136BF" w:rsidRPr="00101529" w:rsidRDefault="003F1600" w:rsidP="007F1EEA">
            <w:pPr>
              <w:jc w:val="center"/>
              <w:rPr>
                <w:rFonts w:ascii="Arial" w:hAnsi="Arial" w:cs="Arial"/>
                <w:noProof/>
                <w:color w:val="auto"/>
                <w:sz w:val="20"/>
                <w:szCs w:val="20"/>
                <w:lang w:val="sr-Cyrl-CS"/>
              </w:rPr>
            </w:pPr>
            <w:r>
              <w:rPr>
                <w:rFonts w:ascii="Arial" w:hAnsi="Arial" w:cs="Arial"/>
                <w:b/>
                <w:bCs/>
                <w:noProof/>
                <w:color w:val="auto"/>
                <w:sz w:val="20"/>
                <w:szCs w:val="20"/>
                <w:lang w:val="sr-Cyrl-CS"/>
              </w:rPr>
              <w:t>Количина</w:t>
            </w:r>
          </w:p>
        </w:tc>
        <w:tc>
          <w:tcPr>
            <w:tcW w:w="656" w:type="pct"/>
            <w:vAlign w:val="center"/>
          </w:tcPr>
          <w:p w:rsidR="009136BF" w:rsidRPr="00101529" w:rsidRDefault="009136BF" w:rsidP="00DF4E84">
            <w:pPr>
              <w:pStyle w:val="TableContents"/>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Јединична цена без ПДВ-а</w:t>
            </w:r>
          </w:p>
        </w:tc>
        <w:tc>
          <w:tcPr>
            <w:tcW w:w="646" w:type="pct"/>
            <w:vAlign w:val="center"/>
          </w:tcPr>
          <w:p w:rsidR="009136BF" w:rsidRPr="00101529" w:rsidRDefault="009136BF" w:rsidP="007F1EEA">
            <w:pPr>
              <w:pStyle w:val="TableContents"/>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Јединична цена са ПДВ-ом</w:t>
            </w:r>
          </w:p>
        </w:tc>
        <w:tc>
          <w:tcPr>
            <w:tcW w:w="717" w:type="pct"/>
            <w:vAlign w:val="center"/>
          </w:tcPr>
          <w:p w:rsidR="009136BF" w:rsidRPr="00101529" w:rsidRDefault="009136BF" w:rsidP="007F1EEA">
            <w:pPr>
              <w:pStyle w:val="TableContents"/>
              <w:jc w:val="center"/>
              <w:rPr>
                <w:rFonts w:ascii="Arial" w:hAnsi="Arial" w:cs="Arial"/>
                <w:noProof/>
                <w:color w:val="auto"/>
                <w:sz w:val="20"/>
                <w:szCs w:val="20"/>
                <w:lang w:val="sr-Cyrl-CS"/>
              </w:rPr>
            </w:pPr>
            <w:r w:rsidRPr="00101529">
              <w:rPr>
                <w:rFonts w:ascii="Arial" w:hAnsi="Arial" w:cs="Arial"/>
                <w:noProof/>
                <w:color w:val="auto"/>
                <w:sz w:val="20"/>
                <w:szCs w:val="20"/>
                <w:lang w:val="sr-Cyrl-CS"/>
              </w:rPr>
              <w:t xml:space="preserve">Укупна цена  без ПДВ-а </w:t>
            </w:r>
          </w:p>
        </w:tc>
        <w:tc>
          <w:tcPr>
            <w:tcW w:w="715" w:type="pct"/>
            <w:vAlign w:val="center"/>
          </w:tcPr>
          <w:p w:rsidR="009136BF" w:rsidRPr="00101529" w:rsidRDefault="009136BF" w:rsidP="007F1EEA">
            <w:pPr>
              <w:pStyle w:val="TableContents"/>
              <w:jc w:val="center"/>
              <w:rPr>
                <w:rFonts w:ascii="Arial" w:hAnsi="Arial" w:cs="Arial"/>
                <w:color w:val="auto"/>
                <w:sz w:val="20"/>
                <w:szCs w:val="20"/>
                <w:lang w:val="sr-Cyrl-CS"/>
              </w:rPr>
            </w:pPr>
            <w:r w:rsidRPr="00101529">
              <w:rPr>
                <w:rFonts w:ascii="Arial" w:hAnsi="Arial" w:cs="Arial"/>
                <w:noProof/>
                <w:color w:val="auto"/>
                <w:sz w:val="20"/>
                <w:szCs w:val="20"/>
                <w:lang w:val="sr-Cyrl-CS"/>
              </w:rPr>
              <w:t>Укупна цена са ПДВ-ом</w:t>
            </w:r>
          </w:p>
        </w:tc>
      </w:tr>
      <w:tr w:rsidR="00DF4E84" w:rsidRPr="00101529" w:rsidTr="00DF4E84">
        <w:tc>
          <w:tcPr>
            <w:tcW w:w="5000" w:type="pct"/>
            <w:gridSpan w:val="7"/>
            <w:vAlign w:val="center"/>
          </w:tcPr>
          <w:p w:rsidR="00DF4E84" w:rsidRPr="00DF4E84" w:rsidRDefault="00DF4E84" w:rsidP="00DF4E84">
            <w:pPr>
              <w:pStyle w:val="ListParagraph"/>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DF4E84">
              <w:rPr>
                <w:rFonts w:ascii="Arial" w:hAnsi="Arial" w:cs="Arial"/>
                <w:b/>
                <w:noProof/>
                <w:color w:val="auto"/>
                <w:sz w:val="20"/>
                <w:szCs w:val="20"/>
                <w:lang w:val="sr-Cyrl-CS"/>
              </w:rPr>
              <w:t>Услуга годишњег редовног одржавања и сервисирања</w:t>
            </w:r>
          </w:p>
          <w:p w:rsidR="00DF4E84" w:rsidRPr="00101529" w:rsidRDefault="00DF4E84" w:rsidP="00DF4E84">
            <w:pPr>
              <w:pStyle w:val="TableContents"/>
              <w:rPr>
                <w:rFonts w:ascii="Arial" w:hAnsi="Arial" w:cs="Arial"/>
                <w:noProof/>
                <w:color w:val="auto"/>
                <w:sz w:val="20"/>
                <w:szCs w:val="20"/>
                <w:lang w:val="sr-Cyrl-CS"/>
              </w:rPr>
            </w:pPr>
          </w:p>
        </w:tc>
      </w:tr>
      <w:tr w:rsidR="009136BF" w:rsidRPr="00101529" w:rsidTr="00DF4E84">
        <w:tc>
          <w:tcPr>
            <w:tcW w:w="378" w:type="pct"/>
            <w:vAlign w:val="center"/>
          </w:tcPr>
          <w:p w:rsidR="009136BF" w:rsidRPr="00101529" w:rsidRDefault="009136BF" w:rsidP="003A64F8">
            <w:pPr>
              <w:numPr>
                <w:ilvl w:val="0"/>
                <w:numId w:val="84"/>
              </w:numPr>
              <w:suppressAutoHyphens w:val="0"/>
              <w:spacing w:line="240" w:lineRule="auto"/>
              <w:jc w:val="center"/>
              <w:rPr>
                <w:rFonts w:ascii="Arial" w:hAnsi="Arial" w:cs="Arial"/>
                <w:color w:val="auto"/>
                <w:sz w:val="20"/>
                <w:szCs w:val="20"/>
                <w:lang w:val="sv-SE"/>
              </w:rPr>
            </w:pPr>
          </w:p>
        </w:tc>
        <w:tc>
          <w:tcPr>
            <w:tcW w:w="1121" w:type="pct"/>
            <w:vAlign w:val="center"/>
          </w:tcPr>
          <w:p w:rsidR="009136BF" w:rsidRPr="00DF4E84" w:rsidRDefault="00DF4E84" w:rsidP="007F1EEA">
            <w:pPr>
              <w:rPr>
                <w:rFonts w:ascii="Arial" w:hAnsi="Arial" w:cs="Arial"/>
                <w:color w:val="auto"/>
                <w:sz w:val="20"/>
                <w:szCs w:val="20"/>
              </w:rPr>
            </w:pPr>
            <w:r w:rsidRPr="00DF4E84">
              <w:rPr>
                <w:rFonts w:ascii="Arial" w:hAnsi="Arial" w:cs="Arial"/>
                <w:color w:val="auto"/>
                <w:sz w:val="20"/>
                <w:szCs w:val="20"/>
              </w:rPr>
              <w:t xml:space="preserve">Portabl </w:t>
            </w:r>
            <w:r w:rsidRPr="00DF4E84">
              <w:rPr>
                <w:rFonts w:ascii="Arial" w:hAnsi="Arial" w:cs="Arial"/>
                <w:noProof/>
                <w:color w:val="auto"/>
                <w:sz w:val="20"/>
                <w:szCs w:val="20"/>
                <w:lang w:val="sr-Cyrl-CS"/>
              </w:rPr>
              <w:t>гасни хроматогра</w:t>
            </w:r>
            <w:r w:rsidRPr="00DF4E84">
              <w:rPr>
                <w:rFonts w:ascii="Arial" w:hAnsi="Arial" w:cs="Arial"/>
                <w:color w:val="auto"/>
                <w:sz w:val="20"/>
                <w:szCs w:val="20"/>
                <w:lang w:val="sr-Cyrl-CS"/>
              </w:rPr>
              <w:t>ф</w:t>
            </w:r>
            <w:r w:rsidRPr="00DF4E84">
              <w:rPr>
                <w:rFonts w:ascii="Arial" w:hAnsi="Arial" w:cs="Arial"/>
                <w:color w:val="auto"/>
                <w:sz w:val="20"/>
                <w:szCs w:val="20"/>
              </w:rPr>
              <w:t>, са ECD и PID detectors for volatilite organic compounds, Voyager, Perkin Elmer, Photovac</w:t>
            </w:r>
          </w:p>
        </w:tc>
        <w:tc>
          <w:tcPr>
            <w:tcW w:w="767" w:type="pct"/>
            <w:vAlign w:val="center"/>
          </w:tcPr>
          <w:p w:rsidR="009136BF" w:rsidRPr="00101529" w:rsidRDefault="009136BF" w:rsidP="00DF4E84">
            <w:pPr>
              <w:jc w:val="center"/>
              <w:rPr>
                <w:rFonts w:ascii="Arial" w:hAnsi="Arial" w:cs="Arial"/>
                <w:color w:val="auto"/>
                <w:sz w:val="20"/>
                <w:szCs w:val="20"/>
              </w:rPr>
            </w:pPr>
            <w:r w:rsidRPr="00101529">
              <w:rPr>
                <w:rFonts w:ascii="Arial" w:hAnsi="Arial" w:cs="Arial"/>
                <w:color w:val="auto"/>
                <w:sz w:val="20"/>
                <w:szCs w:val="20"/>
                <w:lang w:val="sv-SE"/>
              </w:rPr>
              <w:t>1</w:t>
            </w:r>
          </w:p>
        </w:tc>
        <w:tc>
          <w:tcPr>
            <w:tcW w:w="656" w:type="pct"/>
            <w:vAlign w:val="center"/>
          </w:tcPr>
          <w:p w:rsidR="009136BF" w:rsidRPr="00101529" w:rsidRDefault="009136BF" w:rsidP="007F1EEA">
            <w:pPr>
              <w:jc w:val="right"/>
              <w:rPr>
                <w:rFonts w:ascii="Arial" w:hAnsi="Arial" w:cs="Arial"/>
                <w:color w:val="auto"/>
                <w:sz w:val="20"/>
                <w:szCs w:val="20"/>
                <w:lang w:val="sv-SE"/>
              </w:rPr>
            </w:pPr>
          </w:p>
        </w:tc>
        <w:tc>
          <w:tcPr>
            <w:tcW w:w="646" w:type="pct"/>
            <w:vAlign w:val="center"/>
          </w:tcPr>
          <w:p w:rsidR="009136BF" w:rsidRPr="00101529" w:rsidRDefault="009136BF" w:rsidP="007F1EEA">
            <w:pPr>
              <w:jc w:val="right"/>
              <w:rPr>
                <w:rFonts w:ascii="Arial" w:hAnsi="Arial" w:cs="Arial"/>
                <w:color w:val="auto"/>
                <w:sz w:val="20"/>
                <w:szCs w:val="20"/>
                <w:lang w:val="sv-SE"/>
              </w:rPr>
            </w:pPr>
          </w:p>
        </w:tc>
        <w:tc>
          <w:tcPr>
            <w:tcW w:w="717" w:type="pct"/>
            <w:vAlign w:val="center"/>
          </w:tcPr>
          <w:p w:rsidR="009136BF" w:rsidRPr="00101529" w:rsidRDefault="009136BF" w:rsidP="007F1EEA">
            <w:pPr>
              <w:jc w:val="right"/>
              <w:rPr>
                <w:rFonts w:ascii="Arial" w:hAnsi="Arial" w:cs="Arial"/>
                <w:color w:val="auto"/>
                <w:sz w:val="20"/>
                <w:szCs w:val="20"/>
                <w:lang w:val="sv-SE"/>
              </w:rPr>
            </w:pPr>
          </w:p>
        </w:tc>
        <w:tc>
          <w:tcPr>
            <w:tcW w:w="715" w:type="pct"/>
            <w:vAlign w:val="center"/>
          </w:tcPr>
          <w:p w:rsidR="009136BF" w:rsidRPr="00101529" w:rsidRDefault="009136BF" w:rsidP="007F1EEA">
            <w:pPr>
              <w:jc w:val="right"/>
              <w:rPr>
                <w:rFonts w:ascii="Arial" w:hAnsi="Arial" w:cs="Arial"/>
                <w:color w:val="auto"/>
                <w:sz w:val="20"/>
                <w:szCs w:val="20"/>
                <w:lang w:val="sv-SE"/>
              </w:rPr>
            </w:pPr>
          </w:p>
        </w:tc>
      </w:tr>
      <w:tr w:rsidR="00DF4E84" w:rsidRPr="00101529" w:rsidTr="00DF4E84">
        <w:tc>
          <w:tcPr>
            <w:tcW w:w="3568" w:type="pct"/>
            <w:gridSpan w:val="5"/>
            <w:vAlign w:val="center"/>
          </w:tcPr>
          <w:p w:rsidR="00DF4E84" w:rsidRPr="00DF4E84" w:rsidRDefault="00DF4E84" w:rsidP="00DF4E84">
            <w:pPr>
              <w:jc w:val="center"/>
              <w:rPr>
                <w:rFonts w:ascii="Arial" w:hAnsi="Arial" w:cs="Arial"/>
                <w:b/>
                <w:color w:val="auto"/>
                <w:sz w:val="20"/>
                <w:szCs w:val="20"/>
              </w:rPr>
            </w:pPr>
            <w:r w:rsidRPr="00DF4E84">
              <w:rPr>
                <w:rFonts w:ascii="Arial" w:hAnsi="Arial" w:cs="Arial"/>
                <w:b/>
                <w:color w:val="auto"/>
                <w:sz w:val="20"/>
                <w:szCs w:val="20"/>
              </w:rPr>
              <w:t>УКУПНА ЦЕНА ЗА СТАВКУ 2</w:t>
            </w:r>
          </w:p>
        </w:tc>
        <w:tc>
          <w:tcPr>
            <w:tcW w:w="717" w:type="pct"/>
            <w:vAlign w:val="center"/>
          </w:tcPr>
          <w:p w:rsidR="00DF4E84" w:rsidRPr="00101529" w:rsidRDefault="00DF4E84" w:rsidP="007F1EEA">
            <w:pPr>
              <w:jc w:val="right"/>
              <w:rPr>
                <w:rFonts w:ascii="Arial" w:hAnsi="Arial" w:cs="Arial"/>
                <w:color w:val="auto"/>
                <w:sz w:val="20"/>
                <w:szCs w:val="20"/>
                <w:lang w:val="sv-SE"/>
              </w:rPr>
            </w:pPr>
          </w:p>
        </w:tc>
        <w:tc>
          <w:tcPr>
            <w:tcW w:w="715" w:type="pct"/>
            <w:vAlign w:val="center"/>
          </w:tcPr>
          <w:p w:rsidR="00DF4E84" w:rsidRDefault="00DF4E84" w:rsidP="007F1EEA">
            <w:pPr>
              <w:jc w:val="right"/>
              <w:rPr>
                <w:rFonts w:ascii="Arial" w:hAnsi="Arial" w:cs="Arial"/>
                <w:color w:val="auto"/>
                <w:sz w:val="20"/>
                <w:szCs w:val="20"/>
              </w:rPr>
            </w:pPr>
          </w:p>
          <w:p w:rsidR="00DF4E84" w:rsidRPr="00DF4E84" w:rsidRDefault="00DF4E84" w:rsidP="007F1EEA">
            <w:pPr>
              <w:jc w:val="right"/>
              <w:rPr>
                <w:rFonts w:ascii="Arial" w:hAnsi="Arial" w:cs="Arial"/>
                <w:color w:val="auto"/>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
        <w:gridCol w:w="2840"/>
        <w:gridCol w:w="1923"/>
        <w:gridCol w:w="1664"/>
        <w:gridCol w:w="1634"/>
        <w:gridCol w:w="2256"/>
        <w:gridCol w:w="2554"/>
      </w:tblGrid>
      <w:tr w:rsidR="00DF4E84" w:rsidRPr="007A515F" w:rsidTr="00DF4E84">
        <w:tc>
          <w:tcPr>
            <w:tcW w:w="5000" w:type="pct"/>
            <w:gridSpan w:val="7"/>
            <w:vAlign w:val="center"/>
          </w:tcPr>
          <w:p w:rsidR="00DF4E84" w:rsidRPr="007A515F" w:rsidRDefault="00DF4E84" w:rsidP="00DF4E84">
            <w:pPr>
              <w:pStyle w:val="ListParagraph"/>
              <w:suppressAutoHyphens w:val="0"/>
              <w:spacing w:line="240" w:lineRule="auto"/>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3-</w:t>
            </w:r>
            <w:r w:rsidRPr="007A515F">
              <w:rPr>
                <w:rFonts w:ascii="Arial" w:hAnsi="Arial" w:cs="Arial"/>
                <w:b/>
                <w:bCs/>
                <w:noProof/>
                <w:color w:val="auto"/>
                <w:sz w:val="20"/>
                <w:szCs w:val="20"/>
                <w:lang w:val="sr-Cyrl-CS"/>
              </w:rPr>
              <w:t>- Услуга ванредног сервиса</w:t>
            </w:r>
          </w:p>
        </w:tc>
      </w:tr>
      <w:tr w:rsidR="00DF4E84" w:rsidRPr="007A515F" w:rsidTr="00DF4E84">
        <w:tc>
          <w:tcPr>
            <w:tcW w:w="368" w:type="pct"/>
            <w:vAlign w:val="center"/>
          </w:tcPr>
          <w:p w:rsidR="00DF4E84" w:rsidRPr="007A515F" w:rsidRDefault="00DF4E84" w:rsidP="007F1EEA">
            <w:pPr>
              <w:jc w:val="center"/>
              <w:rPr>
                <w:rFonts w:ascii="Arial" w:hAnsi="Arial" w:cs="Arial"/>
                <w:b/>
                <w:bCs/>
                <w:noProof/>
                <w:color w:val="auto"/>
                <w:kern w:val="2"/>
                <w:sz w:val="20"/>
                <w:szCs w:val="20"/>
                <w:lang w:val="sr-Cyrl-CS"/>
              </w:rPr>
            </w:pPr>
            <w:r w:rsidRPr="007A515F">
              <w:rPr>
                <w:rFonts w:ascii="Arial" w:hAnsi="Arial" w:cs="Arial"/>
                <w:b/>
                <w:bCs/>
                <w:noProof/>
                <w:color w:val="auto"/>
                <w:sz w:val="20"/>
                <w:szCs w:val="20"/>
                <w:lang w:val="sr-Cyrl-CS"/>
              </w:rPr>
              <w:t>Ред.</w:t>
            </w:r>
          </w:p>
          <w:p w:rsidR="00DF4E84" w:rsidRPr="007A515F" w:rsidRDefault="00DF4E84" w:rsidP="007F1EEA">
            <w:pPr>
              <w:jc w:val="center"/>
              <w:rPr>
                <w:rFonts w:ascii="Arial" w:hAnsi="Arial" w:cs="Arial"/>
                <w:b/>
                <w:bCs/>
                <w:noProof/>
                <w:color w:val="auto"/>
                <w:kern w:val="2"/>
                <w:sz w:val="20"/>
                <w:szCs w:val="20"/>
                <w:lang w:val="sr-Cyrl-CS"/>
              </w:rPr>
            </w:pPr>
            <w:r w:rsidRPr="007A515F">
              <w:rPr>
                <w:rFonts w:ascii="Arial" w:hAnsi="Arial" w:cs="Arial"/>
                <w:b/>
                <w:bCs/>
                <w:noProof/>
                <w:color w:val="auto"/>
                <w:sz w:val="20"/>
                <w:szCs w:val="20"/>
                <w:lang w:val="sr-Cyrl-CS"/>
              </w:rPr>
              <w:t>бр.</w:t>
            </w:r>
          </w:p>
        </w:tc>
        <w:tc>
          <w:tcPr>
            <w:tcW w:w="1022" w:type="pct"/>
            <w:vAlign w:val="center"/>
          </w:tcPr>
          <w:p w:rsidR="00DF4E84" w:rsidRPr="007A515F" w:rsidRDefault="00DF4E84" w:rsidP="007F1EEA">
            <w:pPr>
              <w:jc w:val="center"/>
              <w:rPr>
                <w:rFonts w:ascii="Arial" w:hAnsi="Arial" w:cs="Arial"/>
                <w:b/>
                <w:bCs/>
                <w:noProof/>
                <w:color w:val="auto"/>
                <w:kern w:val="2"/>
                <w:sz w:val="20"/>
                <w:szCs w:val="20"/>
                <w:lang w:val="sr-Cyrl-CS"/>
              </w:rPr>
            </w:pPr>
            <w:r w:rsidRPr="007A515F">
              <w:rPr>
                <w:rFonts w:ascii="Arial" w:hAnsi="Arial" w:cs="Arial"/>
                <w:b/>
                <w:bCs/>
                <w:noProof/>
                <w:color w:val="auto"/>
                <w:sz w:val="20"/>
                <w:szCs w:val="20"/>
                <w:lang w:val="sr-Cyrl-CS"/>
              </w:rPr>
              <w:t>Врста услуге</w:t>
            </w:r>
          </w:p>
        </w:tc>
        <w:tc>
          <w:tcPr>
            <w:tcW w:w="692" w:type="pct"/>
            <w:vAlign w:val="center"/>
          </w:tcPr>
          <w:p w:rsidR="00DF4E84" w:rsidRPr="002A615B" w:rsidRDefault="00DF4E84" w:rsidP="007F1EEA">
            <w:pPr>
              <w:jc w:val="center"/>
              <w:rPr>
                <w:rFonts w:ascii="Arial" w:hAnsi="Arial" w:cs="Arial"/>
                <w:b/>
                <w:bCs/>
                <w:noProof/>
                <w:color w:val="auto"/>
                <w:kern w:val="2"/>
                <w:sz w:val="20"/>
                <w:szCs w:val="20"/>
                <w:lang w:val="sr-Cyrl-CS"/>
              </w:rPr>
            </w:pPr>
            <w:r w:rsidRPr="002A615B">
              <w:rPr>
                <w:rFonts w:ascii="Arial" w:hAnsi="Arial" w:cs="Arial"/>
                <w:b/>
                <w:bCs/>
                <w:noProof/>
                <w:color w:val="auto"/>
                <w:kern w:val="2"/>
                <w:sz w:val="20"/>
                <w:szCs w:val="20"/>
                <w:lang w:val="sr-Cyrl-CS"/>
              </w:rPr>
              <w:t>Број</w:t>
            </w:r>
          </w:p>
          <w:p w:rsidR="00DF4E84" w:rsidRPr="007A515F" w:rsidRDefault="00DF4E84" w:rsidP="007F1EEA">
            <w:pPr>
              <w:jc w:val="center"/>
              <w:rPr>
                <w:rFonts w:ascii="Arial" w:hAnsi="Arial" w:cs="Arial"/>
                <w:b/>
                <w:bCs/>
                <w:noProof/>
                <w:color w:val="auto"/>
                <w:kern w:val="2"/>
                <w:sz w:val="20"/>
                <w:szCs w:val="20"/>
                <w:lang w:val="sr-Cyrl-CS"/>
              </w:rPr>
            </w:pPr>
            <w:r w:rsidRPr="002A615B">
              <w:rPr>
                <w:rFonts w:ascii="Arial" w:hAnsi="Arial" w:cs="Arial"/>
                <w:b/>
                <w:bCs/>
                <w:noProof/>
                <w:color w:val="auto"/>
                <w:kern w:val="2"/>
                <w:sz w:val="20"/>
                <w:szCs w:val="20"/>
                <w:lang w:val="sr-Cyrl-CS"/>
              </w:rPr>
              <w:t xml:space="preserve"> радних сати</w:t>
            </w:r>
          </w:p>
        </w:tc>
        <w:tc>
          <w:tcPr>
            <w:tcW w:w="599" w:type="pct"/>
            <w:vAlign w:val="center"/>
          </w:tcPr>
          <w:p w:rsidR="00DF4E84" w:rsidRPr="007A515F" w:rsidRDefault="00DF4E84" w:rsidP="007F1EE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Јединична цена по сату без ПДВ-а</w:t>
            </w:r>
          </w:p>
        </w:tc>
        <w:tc>
          <w:tcPr>
            <w:tcW w:w="588" w:type="pct"/>
            <w:vAlign w:val="center"/>
          </w:tcPr>
          <w:p w:rsidR="00DF4E84" w:rsidRPr="007A515F" w:rsidRDefault="00DF4E84" w:rsidP="007F1EE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Јединична цена по сату са ПДВ-ом</w:t>
            </w:r>
          </w:p>
        </w:tc>
        <w:tc>
          <w:tcPr>
            <w:tcW w:w="812" w:type="pct"/>
            <w:vAlign w:val="center"/>
          </w:tcPr>
          <w:p w:rsidR="00DF4E84" w:rsidRPr="007A515F" w:rsidRDefault="00DF4E84" w:rsidP="007F1EE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Укупна цена  без ПДВ-а</w:t>
            </w:r>
          </w:p>
        </w:tc>
        <w:tc>
          <w:tcPr>
            <w:tcW w:w="919" w:type="pct"/>
            <w:vAlign w:val="center"/>
          </w:tcPr>
          <w:p w:rsidR="00DF4E84" w:rsidRPr="007A515F" w:rsidRDefault="00DF4E84" w:rsidP="007F1EEA">
            <w:pPr>
              <w:pStyle w:val="TableContents"/>
              <w:jc w:val="center"/>
              <w:rPr>
                <w:rFonts w:ascii="Arial" w:hAnsi="Arial" w:cs="Arial"/>
                <w:b/>
                <w:bCs/>
                <w:noProof/>
                <w:color w:val="auto"/>
                <w:sz w:val="20"/>
                <w:szCs w:val="20"/>
                <w:lang w:val="sr-Cyrl-CS"/>
              </w:rPr>
            </w:pPr>
            <w:r w:rsidRPr="007A515F">
              <w:rPr>
                <w:rFonts w:ascii="Arial" w:hAnsi="Arial" w:cs="Arial"/>
                <w:b/>
                <w:bCs/>
                <w:noProof/>
                <w:color w:val="auto"/>
                <w:sz w:val="20"/>
                <w:szCs w:val="20"/>
                <w:lang w:val="sr-Cyrl-CS"/>
              </w:rPr>
              <w:t>Укупна цена са ПДВ-ом</w:t>
            </w:r>
          </w:p>
        </w:tc>
      </w:tr>
      <w:tr w:rsidR="00DF4E84" w:rsidRPr="007A515F" w:rsidTr="00DF4E84">
        <w:tc>
          <w:tcPr>
            <w:tcW w:w="368" w:type="pct"/>
            <w:vAlign w:val="center"/>
          </w:tcPr>
          <w:p w:rsidR="00DF4E84" w:rsidRPr="007A515F" w:rsidRDefault="00DF4E84" w:rsidP="00DF4E84">
            <w:pPr>
              <w:suppressAutoHyphens w:val="0"/>
              <w:spacing w:line="240" w:lineRule="auto"/>
              <w:jc w:val="center"/>
              <w:rPr>
                <w:rFonts w:ascii="Arial" w:hAnsi="Arial" w:cs="Arial"/>
                <w:noProof/>
                <w:color w:val="auto"/>
                <w:sz w:val="20"/>
                <w:szCs w:val="20"/>
                <w:lang w:val="sr-Cyrl-CS"/>
              </w:rPr>
            </w:pPr>
            <w:r>
              <w:rPr>
                <w:rFonts w:ascii="Arial" w:hAnsi="Arial" w:cs="Arial"/>
                <w:noProof/>
                <w:color w:val="auto"/>
                <w:sz w:val="20"/>
                <w:szCs w:val="20"/>
                <w:lang w:val="sr-Cyrl-CS"/>
              </w:rPr>
              <w:t>1</w:t>
            </w:r>
          </w:p>
        </w:tc>
        <w:tc>
          <w:tcPr>
            <w:tcW w:w="1022" w:type="pct"/>
            <w:vAlign w:val="center"/>
          </w:tcPr>
          <w:p w:rsidR="00DF4E84" w:rsidRPr="007A515F" w:rsidRDefault="00DF4E84" w:rsidP="007F1EEA">
            <w:pPr>
              <w:rPr>
                <w:rFonts w:ascii="Arial" w:hAnsi="Arial" w:cs="Arial"/>
                <w:b/>
                <w:noProof/>
                <w:color w:val="auto"/>
                <w:sz w:val="20"/>
                <w:szCs w:val="20"/>
                <w:lang w:val="sr-Cyrl-CS"/>
              </w:rPr>
            </w:pPr>
            <w:r w:rsidRPr="00DF4E84">
              <w:rPr>
                <w:rFonts w:ascii="Arial" w:hAnsi="Arial" w:cs="Arial"/>
                <w:color w:val="auto"/>
                <w:sz w:val="20"/>
                <w:szCs w:val="20"/>
              </w:rPr>
              <w:t xml:space="preserve">Portabl </w:t>
            </w:r>
            <w:r w:rsidRPr="00DF4E84">
              <w:rPr>
                <w:rFonts w:ascii="Arial" w:hAnsi="Arial" w:cs="Arial"/>
                <w:noProof/>
                <w:color w:val="auto"/>
                <w:sz w:val="20"/>
                <w:szCs w:val="20"/>
                <w:lang w:val="sr-Cyrl-CS"/>
              </w:rPr>
              <w:t>гасни хроматогра</w:t>
            </w:r>
            <w:r w:rsidRPr="00DF4E84">
              <w:rPr>
                <w:rFonts w:ascii="Arial" w:hAnsi="Arial" w:cs="Arial"/>
                <w:color w:val="auto"/>
                <w:sz w:val="20"/>
                <w:szCs w:val="20"/>
                <w:lang w:val="sr-Cyrl-CS"/>
              </w:rPr>
              <w:t>ф</w:t>
            </w:r>
            <w:r w:rsidRPr="00DF4E84">
              <w:rPr>
                <w:rFonts w:ascii="Arial" w:hAnsi="Arial" w:cs="Arial"/>
                <w:color w:val="auto"/>
                <w:sz w:val="20"/>
                <w:szCs w:val="20"/>
              </w:rPr>
              <w:t>, са ECD и PID detectors for volatilite organic compounds, Voyager, Perkin Elmer, Photovac</w:t>
            </w:r>
            <w:r w:rsidRPr="007A515F">
              <w:rPr>
                <w:rFonts w:ascii="Arial" w:hAnsi="Arial" w:cs="Arial"/>
                <w:b/>
                <w:noProof/>
                <w:color w:val="auto"/>
                <w:sz w:val="20"/>
                <w:szCs w:val="20"/>
                <w:lang w:val="sr-Cyrl-CS"/>
              </w:rPr>
              <w:t xml:space="preserve"> </w:t>
            </w:r>
          </w:p>
        </w:tc>
        <w:tc>
          <w:tcPr>
            <w:tcW w:w="692" w:type="pct"/>
            <w:vAlign w:val="center"/>
          </w:tcPr>
          <w:p w:rsidR="00DF4E84" w:rsidRPr="007A515F" w:rsidRDefault="00DF4E84" w:rsidP="007F1EEA">
            <w:pPr>
              <w:jc w:val="center"/>
              <w:rPr>
                <w:rFonts w:ascii="Arial" w:hAnsi="Arial" w:cs="Arial"/>
                <w:noProof/>
                <w:color w:val="auto"/>
                <w:sz w:val="20"/>
                <w:szCs w:val="20"/>
                <w:lang w:val="sr-Cyrl-CS"/>
              </w:rPr>
            </w:pPr>
            <w:r w:rsidRPr="007A515F">
              <w:rPr>
                <w:rFonts w:ascii="Arial" w:hAnsi="Arial" w:cs="Arial"/>
                <w:noProof/>
                <w:color w:val="auto"/>
                <w:sz w:val="20"/>
                <w:szCs w:val="20"/>
                <w:lang w:val="sr-Cyrl-CS"/>
              </w:rPr>
              <w:t>1</w:t>
            </w:r>
          </w:p>
        </w:tc>
        <w:tc>
          <w:tcPr>
            <w:tcW w:w="599" w:type="pct"/>
            <w:vAlign w:val="center"/>
          </w:tcPr>
          <w:p w:rsidR="00DF4E84" w:rsidRPr="007A515F" w:rsidRDefault="00DF4E84" w:rsidP="007F1EEA">
            <w:pPr>
              <w:jc w:val="right"/>
              <w:rPr>
                <w:rFonts w:ascii="Arial" w:hAnsi="Arial" w:cs="Arial"/>
                <w:noProof/>
                <w:color w:val="auto"/>
                <w:sz w:val="20"/>
                <w:szCs w:val="20"/>
                <w:lang w:val="sr-Cyrl-CS"/>
              </w:rPr>
            </w:pPr>
          </w:p>
        </w:tc>
        <w:tc>
          <w:tcPr>
            <w:tcW w:w="588" w:type="pct"/>
            <w:vAlign w:val="center"/>
          </w:tcPr>
          <w:p w:rsidR="00DF4E84" w:rsidRPr="007A515F" w:rsidRDefault="00DF4E84" w:rsidP="007F1EEA">
            <w:pPr>
              <w:jc w:val="right"/>
              <w:rPr>
                <w:rFonts w:ascii="Arial" w:hAnsi="Arial" w:cs="Arial"/>
                <w:noProof/>
                <w:color w:val="auto"/>
                <w:sz w:val="20"/>
                <w:szCs w:val="20"/>
                <w:lang w:val="sr-Cyrl-CS"/>
              </w:rPr>
            </w:pPr>
          </w:p>
        </w:tc>
        <w:tc>
          <w:tcPr>
            <w:tcW w:w="812" w:type="pct"/>
            <w:vAlign w:val="center"/>
          </w:tcPr>
          <w:p w:rsidR="00DF4E84" w:rsidRPr="007A515F" w:rsidRDefault="00DF4E84" w:rsidP="007F1EEA">
            <w:pPr>
              <w:jc w:val="right"/>
              <w:rPr>
                <w:rFonts w:ascii="Arial" w:hAnsi="Arial" w:cs="Arial"/>
                <w:noProof/>
                <w:color w:val="auto"/>
                <w:sz w:val="20"/>
                <w:szCs w:val="20"/>
                <w:lang w:val="sr-Cyrl-CS"/>
              </w:rPr>
            </w:pPr>
          </w:p>
        </w:tc>
        <w:tc>
          <w:tcPr>
            <w:tcW w:w="919" w:type="pct"/>
            <w:vAlign w:val="center"/>
          </w:tcPr>
          <w:p w:rsidR="00DF4E84" w:rsidRPr="007A515F" w:rsidRDefault="00DF4E84" w:rsidP="007F1EEA">
            <w:pPr>
              <w:jc w:val="right"/>
              <w:rPr>
                <w:rFonts w:ascii="Arial" w:hAnsi="Arial" w:cs="Arial"/>
                <w:noProof/>
                <w:color w:val="auto"/>
                <w:sz w:val="20"/>
                <w:szCs w:val="20"/>
                <w:lang w:val="sr-Cyrl-CS"/>
              </w:rPr>
            </w:pPr>
          </w:p>
        </w:tc>
      </w:tr>
      <w:tr w:rsidR="00DF4E84" w:rsidRPr="007A515F" w:rsidTr="00DF4E84">
        <w:tc>
          <w:tcPr>
            <w:tcW w:w="3269" w:type="pct"/>
            <w:gridSpan w:val="5"/>
            <w:vAlign w:val="center"/>
          </w:tcPr>
          <w:p w:rsidR="00DF4E84" w:rsidRDefault="00DF4E84" w:rsidP="007F1EEA">
            <w:pPr>
              <w:jc w:val="right"/>
              <w:rPr>
                <w:rFonts w:ascii="Arial" w:hAnsi="Arial" w:cs="Arial"/>
                <w:color w:val="auto"/>
                <w:sz w:val="20"/>
                <w:szCs w:val="20"/>
              </w:rPr>
            </w:pPr>
          </w:p>
          <w:p w:rsidR="00DF4E84" w:rsidRPr="0008781A" w:rsidRDefault="00DF4E84" w:rsidP="00DF4E84">
            <w:pPr>
              <w:jc w:val="center"/>
              <w:rPr>
                <w:rFonts w:ascii="Arial" w:hAnsi="Arial" w:cs="Arial"/>
                <w:color w:val="auto"/>
                <w:sz w:val="20"/>
                <w:szCs w:val="20"/>
              </w:rPr>
            </w:pPr>
            <w:r w:rsidRPr="00101529">
              <w:rPr>
                <w:rFonts w:ascii="Arial" w:hAnsi="Arial" w:cs="Arial"/>
                <w:b/>
                <w:color w:val="auto"/>
                <w:sz w:val="20"/>
                <w:szCs w:val="20"/>
              </w:rPr>
              <w:t xml:space="preserve">УКУПНА ЦЕНА ЗА СТАВКУ </w:t>
            </w:r>
            <w:r>
              <w:rPr>
                <w:rFonts w:ascii="Arial" w:hAnsi="Arial" w:cs="Arial"/>
                <w:b/>
                <w:color w:val="auto"/>
                <w:sz w:val="20"/>
                <w:szCs w:val="20"/>
              </w:rPr>
              <w:t>3</w:t>
            </w:r>
          </w:p>
        </w:tc>
        <w:tc>
          <w:tcPr>
            <w:tcW w:w="812" w:type="pct"/>
            <w:vAlign w:val="center"/>
          </w:tcPr>
          <w:p w:rsidR="00DF4E84" w:rsidRPr="007A515F" w:rsidRDefault="00DF4E84" w:rsidP="007F1EEA">
            <w:pPr>
              <w:jc w:val="right"/>
              <w:rPr>
                <w:rFonts w:ascii="Arial" w:hAnsi="Arial" w:cs="Arial"/>
                <w:color w:val="auto"/>
                <w:sz w:val="20"/>
                <w:szCs w:val="20"/>
              </w:rPr>
            </w:pPr>
          </w:p>
        </w:tc>
        <w:tc>
          <w:tcPr>
            <w:tcW w:w="919" w:type="pct"/>
            <w:vAlign w:val="center"/>
          </w:tcPr>
          <w:p w:rsidR="00DF4E84" w:rsidRPr="007A515F" w:rsidRDefault="00DF4E84" w:rsidP="007F1EEA">
            <w:pPr>
              <w:jc w:val="right"/>
              <w:rPr>
                <w:rFonts w:ascii="Arial" w:hAnsi="Arial" w:cs="Arial"/>
                <w:color w:val="auto"/>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3504"/>
        <w:gridCol w:w="2039"/>
        <w:gridCol w:w="1778"/>
        <w:gridCol w:w="1748"/>
        <w:gridCol w:w="1945"/>
        <w:gridCol w:w="1887"/>
      </w:tblGrid>
      <w:tr w:rsidR="00DF4E84" w:rsidRPr="00DF4E84" w:rsidTr="00DF4E84">
        <w:tc>
          <w:tcPr>
            <w:tcW w:w="5000" w:type="pct"/>
            <w:gridSpan w:val="7"/>
            <w:vAlign w:val="center"/>
          </w:tcPr>
          <w:p w:rsidR="00DF4E84" w:rsidRPr="00DF4E84" w:rsidRDefault="00DF4E84" w:rsidP="00DF4E84">
            <w:pPr>
              <w:jc w:val="center"/>
              <w:rPr>
                <w:rFonts w:ascii="Arial" w:hAnsi="Arial" w:cs="Arial"/>
                <w:b/>
                <w:color w:val="auto"/>
                <w:sz w:val="20"/>
                <w:szCs w:val="20"/>
                <w:lang w:val="sv-SE"/>
              </w:rPr>
            </w:pPr>
            <w:r w:rsidRPr="00DF4E84">
              <w:rPr>
                <w:rFonts w:ascii="Arial" w:hAnsi="Arial" w:cs="Arial"/>
                <w:b/>
                <w:noProof/>
                <w:color w:val="auto"/>
                <w:sz w:val="20"/>
                <w:szCs w:val="20"/>
                <w:lang w:val="sr-Cyrl-CS"/>
              </w:rPr>
              <w:t>4-Услуга</w:t>
            </w:r>
            <w:r w:rsidRPr="00DF4E84">
              <w:rPr>
                <w:rFonts w:ascii="Arial" w:hAnsi="Arial" w:cs="Arial"/>
                <w:b/>
                <w:color w:val="auto"/>
                <w:sz w:val="20"/>
                <w:szCs w:val="20"/>
                <w:lang w:val="sr-Cyrl-CS"/>
              </w:rPr>
              <w:t xml:space="preserve"> </w:t>
            </w:r>
            <w:r w:rsidRPr="00DF4E84">
              <w:rPr>
                <w:rFonts w:ascii="Arial" w:hAnsi="Arial" w:cs="Arial"/>
                <w:b/>
                <w:color w:val="auto"/>
                <w:sz w:val="20"/>
                <w:szCs w:val="20"/>
              </w:rPr>
              <w:t>еталонирања/ верификације</w:t>
            </w:r>
          </w:p>
          <w:p w:rsidR="00DF4E84" w:rsidRPr="00DF4E84" w:rsidRDefault="00DF4E84" w:rsidP="007F1EEA">
            <w:pPr>
              <w:jc w:val="right"/>
              <w:rPr>
                <w:rFonts w:ascii="Arial" w:hAnsi="Arial" w:cs="Arial"/>
                <w:color w:val="auto"/>
                <w:kern w:val="2"/>
                <w:sz w:val="20"/>
                <w:szCs w:val="20"/>
              </w:rPr>
            </w:pPr>
          </w:p>
        </w:tc>
      </w:tr>
      <w:tr w:rsidR="00DF4E84" w:rsidRPr="00DF4E84" w:rsidTr="00DF4E84">
        <w:tc>
          <w:tcPr>
            <w:tcW w:w="357" w:type="pct"/>
            <w:vAlign w:val="center"/>
          </w:tcPr>
          <w:p w:rsidR="00DF4E84" w:rsidRPr="00DF4E84" w:rsidRDefault="00DF4E84" w:rsidP="007F1EEA">
            <w:pPr>
              <w:jc w:val="center"/>
              <w:rPr>
                <w:rFonts w:ascii="Arial" w:hAnsi="Arial" w:cs="Arial"/>
                <w:b/>
                <w:bCs/>
                <w:noProof/>
                <w:color w:val="auto"/>
                <w:kern w:val="2"/>
                <w:sz w:val="20"/>
                <w:szCs w:val="20"/>
                <w:lang w:val="sr-Cyrl-CS"/>
              </w:rPr>
            </w:pPr>
            <w:r w:rsidRPr="00DF4E84">
              <w:rPr>
                <w:rFonts w:ascii="Arial" w:hAnsi="Arial" w:cs="Arial"/>
                <w:b/>
                <w:bCs/>
                <w:noProof/>
                <w:color w:val="auto"/>
                <w:sz w:val="20"/>
                <w:szCs w:val="20"/>
                <w:lang w:val="sr-Cyrl-CS"/>
              </w:rPr>
              <w:t>Ред.</w:t>
            </w:r>
          </w:p>
          <w:p w:rsidR="00DF4E84" w:rsidRPr="00DF4E84" w:rsidRDefault="00DF4E84" w:rsidP="007F1EEA">
            <w:pPr>
              <w:jc w:val="center"/>
              <w:rPr>
                <w:rFonts w:ascii="Arial" w:hAnsi="Arial" w:cs="Arial"/>
                <w:b/>
                <w:bCs/>
                <w:noProof/>
                <w:color w:val="auto"/>
                <w:kern w:val="2"/>
                <w:sz w:val="20"/>
                <w:szCs w:val="20"/>
                <w:lang w:val="sr-Cyrl-CS"/>
              </w:rPr>
            </w:pPr>
            <w:r w:rsidRPr="00DF4E84">
              <w:rPr>
                <w:rFonts w:ascii="Arial" w:hAnsi="Arial" w:cs="Arial"/>
                <w:b/>
                <w:bCs/>
                <w:noProof/>
                <w:color w:val="auto"/>
                <w:sz w:val="20"/>
                <w:szCs w:val="20"/>
                <w:lang w:val="sr-Cyrl-CS"/>
              </w:rPr>
              <w:t>бр.</w:t>
            </w:r>
          </w:p>
        </w:tc>
        <w:tc>
          <w:tcPr>
            <w:tcW w:w="1261" w:type="pct"/>
            <w:vAlign w:val="center"/>
          </w:tcPr>
          <w:p w:rsidR="00DF4E84" w:rsidRPr="00DF4E84" w:rsidRDefault="00DF4E84" w:rsidP="007F1EEA">
            <w:pPr>
              <w:jc w:val="center"/>
              <w:rPr>
                <w:rFonts w:ascii="Arial" w:hAnsi="Arial" w:cs="Arial"/>
                <w:b/>
                <w:bCs/>
                <w:noProof/>
                <w:color w:val="auto"/>
                <w:kern w:val="2"/>
                <w:sz w:val="20"/>
                <w:szCs w:val="20"/>
                <w:lang w:val="sr-Cyrl-CS"/>
              </w:rPr>
            </w:pPr>
            <w:r w:rsidRPr="00DF4E84">
              <w:rPr>
                <w:rFonts w:ascii="Arial" w:hAnsi="Arial" w:cs="Arial"/>
                <w:b/>
                <w:bCs/>
                <w:noProof/>
                <w:color w:val="auto"/>
                <w:sz w:val="20"/>
                <w:szCs w:val="20"/>
                <w:lang w:val="sr-Cyrl-CS"/>
              </w:rPr>
              <w:t>Врста услуге</w:t>
            </w:r>
          </w:p>
        </w:tc>
        <w:tc>
          <w:tcPr>
            <w:tcW w:w="734" w:type="pct"/>
            <w:vAlign w:val="center"/>
          </w:tcPr>
          <w:p w:rsidR="00DF4E84" w:rsidRPr="00DF4E84" w:rsidRDefault="00DF4E84" w:rsidP="007F1EEA">
            <w:pPr>
              <w:jc w:val="center"/>
              <w:rPr>
                <w:rFonts w:ascii="Arial" w:hAnsi="Arial" w:cs="Arial"/>
                <w:b/>
                <w:bCs/>
                <w:noProof/>
                <w:color w:val="auto"/>
                <w:kern w:val="2"/>
                <w:sz w:val="20"/>
                <w:szCs w:val="20"/>
                <w:lang w:val="sr-Cyrl-CS"/>
              </w:rPr>
            </w:pPr>
            <w:r w:rsidRPr="00DF4E84">
              <w:rPr>
                <w:rFonts w:ascii="Arial" w:hAnsi="Arial" w:cs="Arial"/>
                <w:b/>
                <w:bCs/>
                <w:noProof/>
                <w:color w:val="auto"/>
                <w:sz w:val="20"/>
                <w:szCs w:val="20"/>
                <w:lang w:val="sr-Cyrl-CS"/>
              </w:rPr>
              <w:t>Број еталонирања по инструмент</w:t>
            </w:r>
            <w:r w:rsidRPr="00DF4E84">
              <w:rPr>
                <w:rFonts w:ascii="Arial" w:hAnsi="Arial" w:cs="Arial"/>
                <w:b/>
                <w:bCs/>
                <w:color w:val="auto"/>
                <w:sz w:val="20"/>
                <w:szCs w:val="20"/>
                <w:lang w:val="sr-Cyrl-CS"/>
              </w:rPr>
              <w:t>у</w:t>
            </w:r>
          </w:p>
        </w:tc>
        <w:tc>
          <w:tcPr>
            <w:tcW w:w="640" w:type="pct"/>
            <w:vAlign w:val="center"/>
          </w:tcPr>
          <w:p w:rsidR="00DF4E84" w:rsidRPr="00DF4E84" w:rsidRDefault="00DF4E84" w:rsidP="007F1EEA">
            <w:pPr>
              <w:pStyle w:val="TableContents"/>
              <w:jc w:val="center"/>
              <w:rPr>
                <w:rFonts w:ascii="Arial" w:hAnsi="Arial" w:cs="Arial"/>
                <w:b/>
                <w:bCs/>
                <w:noProof/>
                <w:color w:val="auto"/>
                <w:sz w:val="20"/>
                <w:szCs w:val="20"/>
                <w:lang w:val="sr-Cyrl-CS"/>
              </w:rPr>
            </w:pPr>
            <w:r w:rsidRPr="00DF4E84">
              <w:rPr>
                <w:rFonts w:ascii="Arial" w:hAnsi="Arial" w:cs="Arial"/>
                <w:b/>
                <w:bCs/>
                <w:noProof/>
                <w:color w:val="auto"/>
                <w:sz w:val="20"/>
                <w:szCs w:val="20"/>
                <w:lang w:val="sr-Cyrl-CS"/>
              </w:rPr>
              <w:t>Јединична цена по сату без ПДВ-а</w:t>
            </w:r>
          </w:p>
        </w:tc>
        <w:tc>
          <w:tcPr>
            <w:tcW w:w="629" w:type="pct"/>
            <w:vAlign w:val="center"/>
          </w:tcPr>
          <w:p w:rsidR="00DF4E84" w:rsidRPr="00DF4E84" w:rsidRDefault="00DF4E84" w:rsidP="007F1EEA">
            <w:pPr>
              <w:pStyle w:val="TableContents"/>
              <w:jc w:val="center"/>
              <w:rPr>
                <w:rFonts w:ascii="Arial" w:hAnsi="Arial" w:cs="Arial"/>
                <w:b/>
                <w:bCs/>
                <w:noProof/>
                <w:color w:val="auto"/>
                <w:sz w:val="20"/>
                <w:szCs w:val="20"/>
                <w:lang w:val="sr-Cyrl-CS"/>
              </w:rPr>
            </w:pPr>
            <w:r w:rsidRPr="00DF4E84">
              <w:rPr>
                <w:rFonts w:ascii="Arial" w:hAnsi="Arial" w:cs="Arial"/>
                <w:b/>
                <w:bCs/>
                <w:noProof/>
                <w:color w:val="auto"/>
                <w:sz w:val="20"/>
                <w:szCs w:val="20"/>
                <w:lang w:val="sr-Cyrl-CS"/>
              </w:rPr>
              <w:t>Јединична цена по сату са ПДВ-ом</w:t>
            </w:r>
          </w:p>
        </w:tc>
        <w:tc>
          <w:tcPr>
            <w:tcW w:w="700" w:type="pct"/>
            <w:vAlign w:val="center"/>
          </w:tcPr>
          <w:p w:rsidR="00DF4E84" w:rsidRPr="00DF4E84" w:rsidRDefault="00DF4E84" w:rsidP="007F1EEA">
            <w:pPr>
              <w:pStyle w:val="TableContents"/>
              <w:jc w:val="center"/>
              <w:rPr>
                <w:rFonts w:ascii="Arial" w:hAnsi="Arial" w:cs="Arial"/>
                <w:b/>
                <w:bCs/>
                <w:noProof/>
                <w:color w:val="auto"/>
                <w:sz w:val="20"/>
                <w:szCs w:val="20"/>
                <w:lang w:val="sr-Cyrl-CS"/>
              </w:rPr>
            </w:pPr>
            <w:r w:rsidRPr="00DF4E84">
              <w:rPr>
                <w:rFonts w:ascii="Arial" w:hAnsi="Arial" w:cs="Arial"/>
                <w:b/>
                <w:bCs/>
                <w:noProof/>
                <w:color w:val="auto"/>
                <w:sz w:val="20"/>
                <w:szCs w:val="20"/>
                <w:lang w:val="sr-Cyrl-CS"/>
              </w:rPr>
              <w:t>Укупна цена  без ПДВ-а</w:t>
            </w:r>
          </w:p>
        </w:tc>
        <w:tc>
          <w:tcPr>
            <w:tcW w:w="679" w:type="pct"/>
            <w:vAlign w:val="center"/>
          </w:tcPr>
          <w:p w:rsidR="00DF4E84" w:rsidRPr="00DF4E84" w:rsidRDefault="00DF4E84" w:rsidP="007F1EEA">
            <w:pPr>
              <w:pStyle w:val="TableContents"/>
              <w:jc w:val="center"/>
              <w:rPr>
                <w:rFonts w:ascii="Arial" w:hAnsi="Arial" w:cs="Arial"/>
                <w:b/>
                <w:bCs/>
                <w:color w:val="auto"/>
                <w:sz w:val="20"/>
                <w:szCs w:val="20"/>
                <w:lang w:val="sr-Cyrl-CS"/>
              </w:rPr>
            </w:pPr>
            <w:r w:rsidRPr="00DF4E84">
              <w:rPr>
                <w:rFonts w:ascii="Arial" w:hAnsi="Arial" w:cs="Arial"/>
                <w:b/>
                <w:bCs/>
                <w:noProof/>
                <w:color w:val="auto"/>
                <w:sz w:val="20"/>
                <w:szCs w:val="20"/>
                <w:lang w:val="sr-Cyrl-CS"/>
              </w:rPr>
              <w:t>Укупна цена са ПДВ-ом</w:t>
            </w:r>
          </w:p>
        </w:tc>
      </w:tr>
      <w:tr w:rsidR="00DF4E84" w:rsidRPr="00DF4E84" w:rsidTr="00DF4E84">
        <w:tc>
          <w:tcPr>
            <w:tcW w:w="357" w:type="pct"/>
            <w:vAlign w:val="center"/>
          </w:tcPr>
          <w:p w:rsidR="00DF4E84" w:rsidRPr="00DF4E84" w:rsidRDefault="00DF4E84" w:rsidP="007F1EEA">
            <w:pPr>
              <w:spacing w:before="120" w:after="120"/>
              <w:jc w:val="center"/>
              <w:rPr>
                <w:rFonts w:ascii="Arial" w:hAnsi="Arial" w:cs="Arial"/>
                <w:color w:val="auto"/>
                <w:kern w:val="2"/>
                <w:sz w:val="20"/>
                <w:szCs w:val="20"/>
              </w:rPr>
            </w:pPr>
            <w:r w:rsidRPr="00DF4E84">
              <w:rPr>
                <w:rFonts w:ascii="Arial" w:hAnsi="Arial" w:cs="Arial"/>
                <w:color w:val="auto"/>
                <w:kern w:val="2"/>
                <w:sz w:val="20"/>
                <w:szCs w:val="20"/>
              </w:rPr>
              <w:t>1</w:t>
            </w:r>
          </w:p>
        </w:tc>
        <w:tc>
          <w:tcPr>
            <w:tcW w:w="1261" w:type="pct"/>
            <w:vAlign w:val="center"/>
          </w:tcPr>
          <w:p w:rsidR="00DF4E84" w:rsidRPr="00DF4E84" w:rsidRDefault="00DF4E84" w:rsidP="007F1EEA">
            <w:pPr>
              <w:rPr>
                <w:rFonts w:ascii="Arial" w:hAnsi="Arial" w:cs="Arial"/>
                <w:noProof/>
                <w:color w:val="auto"/>
                <w:sz w:val="20"/>
                <w:szCs w:val="20"/>
                <w:lang w:val="sr-Cyrl-CS"/>
              </w:rPr>
            </w:pPr>
            <w:r w:rsidRPr="00DF4E84">
              <w:rPr>
                <w:rFonts w:ascii="Arial" w:hAnsi="Arial" w:cs="Arial"/>
                <w:color w:val="auto"/>
                <w:sz w:val="20"/>
                <w:szCs w:val="20"/>
              </w:rPr>
              <w:t xml:space="preserve">Portabl </w:t>
            </w:r>
            <w:r w:rsidRPr="00DF4E84">
              <w:rPr>
                <w:rFonts w:ascii="Arial" w:hAnsi="Arial" w:cs="Arial"/>
                <w:noProof/>
                <w:color w:val="auto"/>
                <w:sz w:val="20"/>
                <w:szCs w:val="20"/>
                <w:lang w:val="sr-Cyrl-CS"/>
              </w:rPr>
              <w:t>гасни хроматогра</w:t>
            </w:r>
            <w:r w:rsidRPr="00DF4E84">
              <w:rPr>
                <w:rFonts w:ascii="Arial" w:hAnsi="Arial" w:cs="Arial"/>
                <w:color w:val="auto"/>
                <w:sz w:val="20"/>
                <w:szCs w:val="20"/>
                <w:lang w:val="sr-Cyrl-CS"/>
              </w:rPr>
              <w:t>ф</w:t>
            </w:r>
            <w:r w:rsidRPr="00DF4E84">
              <w:rPr>
                <w:rFonts w:ascii="Arial" w:hAnsi="Arial" w:cs="Arial"/>
                <w:color w:val="auto"/>
                <w:sz w:val="20"/>
                <w:szCs w:val="20"/>
              </w:rPr>
              <w:t>, са ECD и PID detectors for volatilite organic compounds, Voyager, Perkin Elmer, Photovac</w:t>
            </w:r>
          </w:p>
        </w:tc>
        <w:tc>
          <w:tcPr>
            <w:tcW w:w="734" w:type="pct"/>
            <w:vAlign w:val="center"/>
          </w:tcPr>
          <w:p w:rsidR="00DF4E84" w:rsidRPr="00DF4E84" w:rsidRDefault="00DF4E84" w:rsidP="007F1EEA">
            <w:pPr>
              <w:jc w:val="center"/>
              <w:rPr>
                <w:rFonts w:ascii="Arial" w:hAnsi="Arial" w:cs="Arial"/>
                <w:color w:val="auto"/>
                <w:kern w:val="2"/>
                <w:sz w:val="20"/>
                <w:szCs w:val="20"/>
              </w:rPr>
            </w:pPr>
            <w:r w:rsidRPr="00DF4E84">
              <w:rPr>
                <w:rFonts w:ascii="Arial" w:hAnsi="Arial" w:cs="Arial"/>
                <w:color w:val="auto"/>
                <w:kern w:val="2"/>
                <w:sz w:val="20"/>
                <w:szCs w:val="20"/>
              </w:rPr>
              <w:t>1</w:t>
            </w:r>
          </w:p>
        </w:tc>
        <w:tc>
          <w:tcPr>
            <w:tcW w:w="640" w:type="pct"/>
            <w:vAlign w:val="center"/>
          </w:tcPr>
          <w:p w:rsidR="00DF4E84" w:rsidRPr="00DF4E84" w:rsidRDefault="00DF4E84" w:rsidP="007F1EEA">
            <w:pPr>
              <w:jc w:val="right"/>
              <w:rPr>
                <w:rFonts w:ascii="Arial" w:hAnsi="Arial" w:cs="Arial"/>
                <w:color w:val="auto"/>
                <w:kern w:val="2"/>
                <w:sz w:val="20"/>
                <w:szCs w:val="20"/>
              </w:rPr>
            </w:pPr>
          </w:p>
        </w:tc>
        <w:tc>
          <w:tcPr>
            <w:tcW w:w="629" w:type="pct"/>
            <w:vAlign w:val="center"/>
          </w:tcPr>
          <w:p w:rsidR="00DF4E84" w:rsidRPr="00DF4E84" w:rsidRDefault="00DF4E84" w:rsidP="007F1EEA">
            <w:pPr>
              <w:jc w:val="right"/>
              <w:rPr>
                <w:rFonts w:ascii="Arial" w:hAnsi="Arial" w:cs="Arial"/>
                <w:color w:val="auto"/>
                <w:kern w:val="2"/>
                <w:sz w:val="20"/>
                <w:szCs w:val="20"/>
              </w:rPr>
            </w:pPr>
          </w:p>
        </w:tc>
        <w:tc>
          <w:tcPr>
            <w:tcW w:w="700" w:type="pct"/>
            <w:vAlign w:val="center"/>
          </w:tcPr>
          <w:p w:rsidR="00DF4E84" w:rsidRPr="00DF4E84" w:rsidRDefault="00DF4E84" w:rsidP="007F1EEA">
            <w:pPr>
              <w:jc w:val="right"/>
              <w:rPr>
                <w:rFonts w:ascii="Arial" w:hAnsi="Arial" w:cs="Arial"/>
                <w:color w:val="auto"/>
                <w:kern w:val="2"/>
                <w:sz w:val="20"/>
                <w:szCs w:val="20"/>
              </w:rPr>
            </w:pPr>
          </w:p>
        </w:tc>
        <w:tc>
          <w:tcPr>
            <w:tcW w:w="679" w:type="pct"/>
            <w:vAlign w:val="center"/>
          </w:tcPr>
          <w:p w:rsidR="00DF4E84" w:rsidRPr="00DF4E84" w:rsidRDefault="00DF4E84" w:rsidP="007F1EEA">
            <w:pPr>
              <w:jc w:val="right"/>
              <w:rPr>
                <w:rFonts w:ascii="Arial" w:hAnsi="Arial" w:cs="Arial"/>
                <w:color w:val="auto"/>
                <w:kern w:val="2"/>
                <w:sz w:val="20"/>
                <w:szCs w:val="20"/>
              </w:rPr>
            </w:pPr>
          </w:p>
        </w:tc>
      </w:tr>
      <w:tr w:rsidR="00DF4E84" w:rsidRPr="00DF4E84" w:rsidTr="00DF4E84">
        <w:tc>
          <w:tcPr>
            <w:tcW w:w="3621" w:type="pct"/>
            <w:gridSpan w:val="5"/>
            <w:vAlign w:val="center"/>
          </w:tcPr>
          <w:p w:rsidR="00DF4E84" w:rsidRDefault="00DF4E84" w:rsidP="00DF4E84">
            <w:pPr>
              <w:jc w:val="right"/>
              <w:rPr>
                <w:rFonts w:ascii="Arial" w:hAnsi="Arial" w:cs="Arial"/>
                <w:color w:val="auto"/>
                <w:sz w:val="20"/>
                <w:szCs w:val="20"/>
              </w:rPr>
            </w:pPr>
          </w:p>
          <w:p w:rsidR="00DF4E84" w:rsidRPr="00DF4E84" w:rsidRDefault="00DF4E84" w:rsidP="00DF4E84">
            <w:pPr>
              <w:jc w:val="center"/>
              <w:rPr>
                <w:rFonts w:ascii="Arial" w:hAnsi="Arial" w:cs="Arial"/>
                <w:color w:val="auto"/>
                <w:kern w:val="2"/>
                <w:sz w:val="20"/>
                <w:szCs w:val="20"/>
              </w:rPr>
            </w:pPr>
            <w:r w:rsidRPr="00101529">
              <w:rPr>
                <w:rFonts w:ascii="Arial" w:hAnsi="Arial" w:cs="Arial"/>
                <w:b/>
                <w:color w:val="auto"/>
                <w:sz w:val="20"/>
                <w:szCs w:val="20"/>
              </w:rPr>
              <w:t xml:space="preserve">УКУПНА ЦЕНА ЗА СТАВКУ </w:t>
            </w:r>
            <w:r>
              <w:rPr>
                <w:rFonts w:ascii="Arial" w:hAnsi="Arial" w:cs="Arial"/>
                <w:b/>
                <w:color w:val="auto"/>
                <w:sz w:val="20"/>
                <w:szCs w:val="20"/>
              </w:rPr>
              <w:t>4</w:t>
            </w:r>
          </w:p>
        </w:tc>
        <w:tc>
          <w:tcPr>
            <w:tcW w:w="1379" w:type="pct"/>
            <w:gridSpan w:val="2"/>
            <w:vAlign w:val="center"/>
          </w:tcPr>
          <w:p w:rsidR="00DF4E84" w:rsidRDefault="00DF4E84" w:rsidP="007F1EEA">
            <w:pPr>
              <w:jc w:val="right"/>
              <w:rPr>
                <w:rFonts w:ascii="Arial" w:hAnsi="Arial" w:cs="Arial"/>
                <w:color w:val="auto"/>
                <w:kern w:val="2"/>
                <w:sz w:val="20"/>
                <w:szCs w:val="20"/>
              </w:rPr>
            </w:pPr>
          </w:p>
          <w:p w:rsidR="00DF4E84" w:rsidRPr="00DF4E84" w:rsidRDefault="00DF4E84" w:rsidP="007F1EEA">
            <w:pPr>
              <w:jc w:val="right"/>
              <w:rPr>
                <w:rFonts w:ascii="Arial" w:hAnsi="Arial" w:cs="Arial"/>
                <w:color w:val="auto"/>
                <w:kern w:val="2"/>
                <w:sz w:val="20"/>
                <w:szCs w:val="20"/>
              </w:rPr>
            </w:pPr>
          </w:p>
        </w:tc>
      </w:tr>
    </w:tbl>
    <w:p w:rsidR="008B09A7" w:rsidRDefault="008B09A7" w:rsidP="00C546A3">
      <w:pPr>
        <w:autoSpaceDE w:val="0"/>
        <w:autoSpaceDN w:val="0"/>
        <w:adjustRightInd w:val="0"/>
        <w:jc w:val="both"/>
        <w:rPr>
          <w:rFonts w:ascii="Arial" w:hAnsi="Arial" w:cs="Arial"/>
          <w:sz w:val="22"/>
          <w:szCs w:val="22"/>
          <w:lang w:val="sr-Cyrl-CS"/>
        </w:rPr>
      </w:pPr>
    </w:p>
    <w:p w:rsidR="008B09A7" w:rsidRDefault="008B09A7" w:rsidP="00C546A3">
      <w:pPr>
        <w:autoSpaceDE w:val="0"/>
        <w:autoSpaceDN w:val="0"/>
        <w:adjustRightInd w:val="0"/>
        <w:jc w:val="both"/>
        <w:rPr>
          <w:rFonts w:ascii="Arial" w:hAnsi="Arial" w:cs="Arial"/>
          <w:sz w:val="22"/>
          <w:szCs w:val="22"/>
          <w:lang w:val="sr-Cyrl-CS"/>
        </w:rPr>
      </w:pPr>
    </w:p>
    <w:p w:rsidR="00DF4E84" w:rsidRDefault="00DF4E84" w:rsidP="00DF4E84">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lastRenderedPageBreak/>
        <w:t xml:space="preserve">УКУПНА ВРЕДНОСТ ПОНУДЕ (1+2+3+4):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DF4E84" w:rsidRPr="00A11CEF" w:rsidRDefault="00DF4E84" w:rsidP="00DF4E84">
      <w:pPr>
        <w:autoSpaceDE w:val="0"/>
        <w:autoSpaceDN w:val="0"/>
        <w:adjustRightInd w:val="0"/>
        <w:jc w:val="both"/>
        <w:rPr>
          <w:rFonts w:ascii="Arial" w:hAnsi="Arial" w:cs="Arial"/>
          <w:b/>
          <w:sz w:val="22"/>
          <w:szCs w:val="22"/>
          <w:lang w:val="sr-Cyrl-CS"/>
        </w:rPr>
      </w:pPr>
    </w:p>
    <w:p w:rsidR="00DF4E84" w:rsidRDefault="00DF4E84" w:rsidP="00DF4E84">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(1+2+3+4):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DF4E84" w:rsidRDefault="00DF4E84" w:rsidP="00DF4E84">
      <w:pPr>
        <w:autoSpaceDE w:val="0"/>
        <w:autoSpaceDN w:val="0"/>
        <w:adjustRightInd w:val="0"/>
        <w:jc w:val="both"/>
        <w:rPr>
          <w:rFonts w:ascii="Arial" w:hAnsi="Arial" w:cs="Arial"/>
          <w:sz w:val="22"/>
          <w:szCs w:val="22"/>
          <w:lang w:val="sr-Cyrl-CS"/>
        </w:rPr>
      </w:pPr>
    </w:p>
    <w:p w:rsidR="00DF4E84" w:rsidRDefault="00DF4E84" w:rsidP="00DF4E84">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DF4E84" w:rsidRPr="00DB2B29" w:rsidRDefault="00DF4E84" w:rsidP="00DF4E84">
      <w:pPr>
        <w:spacing w:line="240" w:lineRule="auto"/>
        <w:jc w:val="both"/>
        <w:rPr>
          <w:rFonts w:ascii="Arial" w:hAnsi="Arial" w:cs="Arial"/>
          <w:noProof/>
          <w:color w:val="000000" w:themeColor="text1"/>
          <w:sz w:val="20"/>
          <w:szCs w:val="20"/>
          <w:lang w:val="sr-Cyrl-CS"/>
        </w:rPr>
      </w:pPr>
    </w:p>
    <w:p w:rsidR="00DF4E84" w:rsidRDefault="00DF4E84" w:rsidP="00DF4E8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DF4E84" w:rsidRDefault="00DF4E84" w:rsidP="00DF4E84">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DF4E84" w:rsidRPr="0008781A" w:rsidRDefault="00DF4E84" w:rsidP="00DF4E84">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DF4E84" w:rsidRPr="00A11CEF" w:rsidRDefault="00DF4E84" w:rsidP="00DF4E8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DF4E84" w:rsidRDefault="00DF4E84" w:rsidP="00DF4E84">
      <w:pPr>
        <w:autoSpaceDE w:val="0"/>
        <w:autoSpaceDN w:val="0"/>
        <w:adjustRightInd w:val="0"/>
        <w:jc w:val="both"/>
        <w:rPr>
          <w:rFonts w:ascii="Arial" w:hAnsi="Arial" w:cs="Arial"/>
          <w:sz w:val="22"/>
          <w:szCs w:val="22"/>
          <w:lang w:val="sr-Cyrl-CS"/>
        </w:rPr>
      </w:pPr>
    </w:p>
    <w:p w:rsidR="00DF4E84" w:rsidRDefault="00DF4E84" w:rsidP="00DF4E84">
      <w:pPr>
        <w:autoSpaceDE w:val="0"/>
        <w:autoSpaceDN w:val="0"/>
        <w:adjustRightInd w:val="0"/>
        <w:jc w:val="both"/>
        <w:rPr>
          <w:rFonts w:ascii="Arial" w:hAnsi="Arial" w:cs="Arial"/>
          <w:sz w:val="22"/>
          <w:szCs w:val="22"/>
          <w:lang w:val="sr-Cyrl-CS"/>
        </w:rPr>
      </w:pPr>
    </w:p>
    <w:p w:rsidR="00DF4E84" w:rsidRDefault="00DF4E84" w:rsidP="00DF4E84">
      <w:pPr>
        <w:autoSpaceDE w:val="0"/>
        <w:autoSpaceDN w:val="0"/>
        <w:adjustRightInd w:val="0"/>
        <w:jc w:val="both"/>
        <w:rPr>
          <w:rFonts w:ascii="Arial" w:hAnsi="Arial" w:cs="Arial"/>
          <w:sz w:val="22"/>
          <w:szCs w:val="22"/>
          <w:lang w:val="sr-Cyrl-CS"/>
        </w:rPr>
      </w:pPr>
    </w:p>
    <w:p w:rsidR="00DF4E84" w:rsidRDefault="00DF4E84" w:rsidP="00DF4E84">
      <w:pPr>
        <w:autoSpaceDE w:val="0"/>
        <w:autoSpaceDN w:val="0"/>
        <w:adjustRightInd w:val="0"/>
        <w:jc w:val="both"/>
        <w:rPr>
          <w:rFonts w:ascii="Arial" w:hAnsi="Arial" w:cs="Arial"/>
          <w:sz w:val="22"/>
          <w:szCs w:val="22"/>
          <w:lang w:val="sr-Cyrl-CS"/>
        </w:rPr>
      </w:pPr>
    </w:p>
    <w:p w:rsidR="00DF4E84" w:rsidRPr="00024E6B" w:rsidRDefault="00DF4E84" w:rsidP="00DF4E84">
      <w:pPr>
        <w:jc w:val="both"/>
        <w:rPr>
          <w:rFonts w:ascii="Arial" w:hAnsi="Arial" w:cs="Arial"/>
          <w:b/>
          <w:iCs/>
          <w:sz w:val="22"/>
          <w:szCs w:val="22"/>
        </w:rPr>
      </w:pPr>
      <w:r w:rsidRPr="00024E6B">
        <w:rPr>
          <w:rFonts w:ascii="Arial" w:hAnsi="Arial" w:cs="Arial"/>
          <w:b/>
          <w:iCs/>
          <w:sz w:val="22"/>
          <w:szCs w:val="22"/>
        </w:rPr>
        <w:t xml:space="preserve">                                                      М.П</w:t>
      </w:r>
      <w:r w:rsidRPr="00024E6B">
        <w:rPr>
          <w:rFonts w:ascii="Arial" w:hAnsi="Arial" w:cs="Arial"/>
          <w:b/>
          <w:i/>
          <w:iCs/>
          <w:sz w:val="22"/>
          <w:szCs w:val="22"/>
        </w:rPr>
        <w:t xml:space="preserve">                       ___________________________                          </w:t>
      </w:r>
    </w:p>
    <w:p w:rsidR="00DF4E84" w:rsidRDefault="00DF4E84" w:rsidP="00DF4E84">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DF4E84" w:rsidRDefault="00DF4E84" w:rsidP="00DF4E84">
      <w:pPr>
        <w:autoSpaceDE w:val="0"/>
        <w:autoSpaceDN w:val="0"/>
        <w:adjustRightInd w:val="0"/>
        <w:jc w:val="both"/>
        <w:rPr>
          <w:rFonts w:ascii="Arial" w:hAnsi="Arial" w:cs="Arial"/>
          <w:sz w:val="22"/>
          <w:szCs w:val="22"/>
        </w:rPr>
      </w:pPr>
    </w:p>
    <w:p w:rsidR="00DF4E84" w:rsidRDefault="00DF4E84" w:rsidP="00DF4E84">
      <w:pPr>
        <w:autoSpaceDE w:val="0"/>
        <w:autoSpaceDN w:val="0"/>
        <w:adjustRightInd w:val="0"/>
        <w:jc w:val="both"/>
        <w:rPr>
          <w:rFonts w:ascii="Arial" w:hAnsi="Arial" w:cs="Arial"/>
          <w:sz w:val="22"/>
          <w:szCs w:val="22"/>
        </w:rPr>
      </w:pPr>
    </w:p>
    <w:p w:rsidR="00DF4E84" w:rsidRDefault="00DF4E84" w:rsidP="00DF4E84">
      <w:pPr>
        <w:autoSpaceDE w:val="0"/>
        <w:autoSpaceDN w:val="0"/>
        <w:adjustRightInd w:val="0"/>
        <w:jc w:val="both"/>
        <w:rPr>
          <w:rFonts w:ascii="Arial" w:hAnsi="Arial" w:cs="Arial"/>
          <w:sz w:val="22"/>
          <w:szCs w:val="22"/>
        </w:rPr>
      </w:pPr>
    </w:p>
    <w:p w:rsidR="00DF4E84" w:rsidRDefault="00DF4E84" w:rsidP="00DF4E84">
      <w:pPr>
        <w:autoSpaceDE w:val="0"/>
        <w:autoSpaceDN w:val="0"/>
        <w:adjustRightInd w:val="0"/>
        <w:jc w:val="both"/>
        <w:rPr>
          <w:rFonts w:ascii="Arial" w:hAnsi="Arial" w:cs="Arial"/>
          <w:sz w:val="20"/>
          <w:szCs w:val="20"/>
        </w:rPr>
      </w:pPr>
      <w:r w:rsidRPr="0008781A">
        <w:rPr>
          <w:rFonts w:ascii="Arial" w:hAnsi="Arial" w:cs="Arial"/>
          <w:sz w:val="20"/>
          <w:szCs w:val="20"/>
        </w:rPr>
        <w:t>упутство:</w:t>
      </w:r>
    </w:p>
    <w:p w:rsidR="00DF4E84" w:rsidRDefault="00DF4E84" w:rsidP="00DF4E84">
      <w:pPr>
        <w:autoSpaceDE w:val="0"/>
        <w:autoSpaceDN w:val="0"/>
        <w:adjustRightInd w:val="0"/>
        <w:jc w:val="both"/>
        <w:rPr>
          <w:rFonts w:ascii="Arial" w:hAnsi="Arial" w:cs="Arial"/>
          <w:sz w:val="20"/>
          <w:szCs w:val="20"/>
        </w:rPr>
      </w:pPr>
    </w:p>
    <w:p w:rsidR="00DF4E84" w:rsidRPr="0008781A" w:rsidRDefault="00DF4E84" w:rsidP="00DF4E84">
      <w:pPr>
        <w:autoSpaceDE w:val="0"/>
        <w:autoSpaceDN w:val="0"/>
        <w:adjustRightInd w:val="0"/>
        <w:jc w:val="both"/>
        <w:rPr>
          <w:rFonts w:ascii="Arial" w:hAnsi="Arial" w:cs="Arial"/>
          <w:sz w:val="20"/>
          <w:szCs w:val="20"/>
        </w:rPr>
      </w:pPr>
      <w:r w:rsidRPr="0008781A">
        <w:rPr>
          <w:rFonts w:ascii="Arial" w:hAnsi="Arial" w:cs="Arial"/>
          <w:b/>
          <w:bCs/>
          <w:sz w:val="20"/>
          <w:szCs w:val="20"/>
        </w:rPr>
        <w:t xml:space="preserve">предметни образац у себи садржи и </w:t>
      </w:r>
      <w:r w:rsidRPr="0008781A">
        <w:rPr>
          <w:rFonts w:ascii="Arial" w:hAnsi="Arial" w:cs="Arial"/>
          <w:b/>
          <w:bCs/>
          <w:i/>
          <w:sz w:val="20"/>
          <w:szCs w:val="20"/>
        </w:rPr>
        <w:t>образац структуре понуђене цене</w:t>
      </w:r>
      <w:r w:rsidRPr="0008781A">
        <w:rPr>
          <w:rFonts w:ascii="Arial" w:hAnsi="Arial" w:cs="Arial"/>
          <w:b/>
          <w:bCs/>
          <w:sz w:val="20"/>
          <w:szCs w:val="20"/>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8B09A7" w:rsidRDefault="008B09A7"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Pr="00C91CD1" w:rsidRDefault="00C91CD1" w:rsidP="00C91CD1">
      <w:pPr>
        <w:autoSpaceDE w:val="0"/>
        <w:autoSpaceDN w:val="0"/>
        <w:adjustRightInd w:val="0"/>
        <w:jc w:val="center"/>
        <w:rPr>
          <w:rFonts w:ascii="Arial" w:hAnsi="Arial" w:cs="Arial"/>
          <w:b/>
          <w:color w:val="auto"/>
          <w:sz w:val="20"/>
          <w:szCs w:val="20"/>
          <w:lang w:val="sr-Cyrl-CS"/>
        </w:rPr>
      </w:pPr>
      <w:r w:rsidRPr="00C91CD1">
        <w:rPr>
          <w:rFonts w:ascii="Arial" w:hAnsi="Arial" w:cs="Arial"/>
          <w:b/>
          <w:bCs/>
          <w:color w:val="auto"/>
          <w:sz w:val="20"/>
          <w:szCs w:val="20"/>
          <w:lang w:val="sr-Latn-CS"/>
        </w:rPr>
        <w:lastRenderedPageBreak/>
        <w:t xml:space="preserve">5. </w:t>
      </w:r>
      <w:r w:rsidRPr="00C91CD1">
        <w:rPr>
          <w:rFonts w:ascii="Arial" w:hAnsi="Arial" w:cs="Arial"/>
          <w:b/>
          <w:bCs/>
          <w:noProof/>
          <w:color w:val="auto"/>
          <w:sz w:val="20"/>
          <w:szCs w:val="20"/>
          <w:lang w:val="sr-Cyrl-CS"/>
        </w:rPr>
        <w:t>партија:</w:t>
      </w:r>
      <w:r w:rsidRPr="00C91CD1">
        <w:rPr>
          <w:rFonts w:ascii="Arial" w:hAnsi="Arial" w:cs="Arial"/>
          <w:b/>
          <w:noProof/>
          <w:color w:val="auto"/>
          <w:sz w:val="20"/>
          <w:szCs w:val="20"/>
          <w:lang w:val="sr-Cyrl-CS"/>
        </w:rPr>
        <w:t xml:space="preserve"> одржавање,сервисиање, набавка и замена резервних делова/потрошног материјала,  верификација рада и еталонирање </w:t>
      </w:r>
      <w:r w:rsidRPr="00C91CD1">
        <w:rPr>
          <w:rFonts w:ascii="Arial" w:hAnsi="Arial" w:cs="Arial"/>
          <w:b/>
          <w:noProof/>
          <w:color w:val="auto"/>
          <w:sz w:val="20"/>
          <w:szCs w:val="20"/>
          <w:lang w:val="sr-Latn-CS"/>
        </w:rPr>
        <w:t xml:space="preserve">UV VIS </w:t>
      </w:r>
      <w:r w:rsidRPr="00C91CD1">
        <w:rPr>
          <w:rFonts w:ascii="Arial" w:hAnsi="Arial" w:cs="Arial"/>
          <w:b/>
          <w:noProof/>
          <w:color w:val="auto"/>
          <w:sz w:val="20"/>
          <w:szCs w:val="20"/>
          <w:lang w:val="sr-Cyrl-CS"/>
        </w:rPr>
        <w:t>спектрофотометра  произвођач</w:t>
      </w:r>
      <w:r w:rsidRPr="00C91CD1">
        <w:rPr>
          <w:rFonts w:ascii="Arial" w:hAnsi="Arial" w:cs="Arial"/>
          <w:b/>
          <w:color w:val="auto"/>
          <w:sz w:val="20"/>
          <w:szCs w:val="20"/>
          <w:lang w:val="sr-Cyrl-CS"/>
        </w:rPr>
        <w:t>а</w:t>
      </w:r>
      <w:r w:rsidRPr="00C91CD1">
        <w:rPr>
          <w:rFonts w:ascii="Arial" w:hAnsi="Arial" w:cs="Arial"/>
          <w:b/>
          <w:color w:val="auto"/>
          <w:sz w:val="20"/>
          <w:szCs w:val="20"/>
          <w:lang w:val="sr-Latn-CS"/>
        </w:rPr>
        <w:t xml:space="preserve">: </w:t>
      </w:r>
      <w:r w:rsidRPr="00C91CD1">
        <w:rPr>
          <w:rFonts w:ascii="Arial" w:hAnsi="Arial" w:cs="Arial"/>
          <w:b/>
          <w:bCs/>
          <w:color w:val="auto"/>
          <w:sz w:val="20"/>
          <w:szCs w:val="20"/>
          <w:lang w:val="sr-Latn-CS"/>
        </w:rPr>
        <w:t>ANALYTIK JENA</w:t>
      </w:r>
    </w:p>
    <w:p w:rsidR="00C91CD1" w:rsidRDefault="00C91CD1" w:rsidP="00C546A3">
      <w:pPr>
        <w:autoSpaceDE w:val="0"/>
        <w:autoSpaceDN w:val="0"/>
        <w:adjustRightInd w:val="0"/>
        <w:jc w:val="both"/>
        <w:rPr>
          <w:rFonts w:ascii="Arial" w:hAnsi="Arial" w:cs="Arial"/>
          <w:sz w:val="22"/>
          <w:szCs w:val="22"/>
          <w:lang w:val="sr-Cyrl-CS"/>
        </w:rPr>
      </w:pPr>
    </w:p>
    <w:p w:rsidR="00C91CD1" w:rsidRPr="007F1EEA" w:rsidRDefault="00C91CD1" w:rsidP="007F1EEA">
      <w:pPr>
        <w:autoSpaceDE w:val="0"/>
        <w:autoSpaceDN w:val="0"/>
        <w:adjustRightInd w:val="0"/>
        <w:jc w:val="center"/>
        <w:rPr>
          <w:rFonts w:ascii="Arial" w:hAnsi="Arial" w:cs="Arial"/>
          <w:b/>
          <w:sz w:val="20"/>
          <w:szCs w:val="20"/>
          <w:lang w:val="sr-Cyrl-CS"/>
        </w:rPr>
      </w:pPr>
      <w:r w:rsidRPr="00C91CD1">
        <w:rPr>
          <w:rFonts w:ascii="Arial" w:hAnsi="Arial" w:cs="Arial"/>
          <w:b/>
          <w:sz w:val="20"/>
          <w:szCs w:val="20"/>
          <w:lang w:val="sr-Cyrl-CS"/>
        </w:rPr>
        <w:t>Понуда број___________од______________годин</w:t>
      </w:r>
    </w:p>
    <w:p w:rsidR="00C91CD1" w:rsidRDefault="00C91CD1" w:rsidP="00C546A3">
      <w:pPr>
        <w:autoSpaceDE w:val="0"/>
        <w:autoSpaceDN w:val="0"/>
        <w:adjustRightInd w:val="0"/>
        <w:jc w:val="both"/>
        <w:rPr>
          <w:rFonts w:ascii="Arial" w:hAnsi="Arial" w:cs="Arial"/>
          <w:sz w:val="22"/>
          <w:szCs w:val="22"/>
          <w:lang w:val="sr-Cyrl-CS"/>
        </w:rPr>
      </w:pPr>
    </w:p>
    <w:tbl>
      <w:tblPr>
        <w:tblW w:w="42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3"/>
        <w:gridCol w:w="31"/>
        <w:gridCol w:w="38"/>
        <w:gridCol w:w="1276"/>
        <w:gridCol w:w="60"/>
        <w:gridCol w:w="26"/>
        <w:gridCol w:w="1133"/>
        <w:gridCol w:w="57"/>
        <w:gridCol w:w="1241"/>
        <w:gridCol w:w="33"/>
        <w:gridCol w:w="1253"/>
        <w:gridCol w:w="21"/>
        <w:gridCol w:w="14"/>
        <w:gridCol w:w="1231"/>
        <w:gridCol w:w="24"/>
        <w:gridCol w:w="7"/>
        <w:gridCol w:w="12"/>
        <w:gridCol w:w="1262"/>
        <w:gridCol w:w="7"/>
        <w:gridCol w:w="7"/>
        <w:gridCol w:w="998"/>
        <w:gridCol w:w="1422"/>
        <w:gridCol w:w="1110"/>
      </w:tblGrid>
      <w:tr w:rsidR="00455AAA" w:rsidRPr="00455AAA" w:rsidTr="007F1EEA">
        <w:trPr>
          <w:gridAfter w:val="3"/>
          <w:wAfter w:w="1482" w:type="pct"/>
        </w:trPr>
        <w:tc>
          <w:tcPr>
            <w:tcW w:w="3518" w:type="pct"/>
            <w:gridSpan w:val="20"/>
            <w:tcBorders>
              <w:top w:val="nil"/>
              <w:left w:val="nil"/>
              <w:right w:val="nil"/>
            </w:tcBorders>
            <w:vAlign w:val="center"/>
          </w:tcPr>
          <w:p w:rsidR="00455AAA" w:rsidRPr="00455AAA" w:rsidRDefault="00455AAA" w:rsidP="007F1EEA">
            <w:pPr>
              <w:jc w:val="center"/>
              <w:rPr>
                <w:rFonts w:ascii="Arial" w:hAnsi="Arial" w:cs="Arial"/>
                <w:b/>
                <w:bCs/>
                <w:i/>
                <w:iCs/>
                <w:color w:val="auto"/>
                <w:sz w:val="20"/>
                <w:szCs w:val="20"/>
              </w:rPr>
            </w:pPr>
            <w:r>
              <w:rPr>
                <w:rFonts w:ascii="Arial" w:hAnsi="Arial" w:cs="Arial"/>
                <w:b/>
                <w:bCs/>
                <w:iCs/>
                <w:color w:val="auto"/>
                <w:sz w:val="20"/>
                <w:szCs w:val="20"/>
              </w:rPr>
              <w:t>1-Набавка и замена р</w:t>
            </w:r>
            <w:r w:rsidRPr="00455AAA">
              <w:rPr>
                <w:rFonts w:ascii="Arial" w:hAnsi="Arial" w:cs="Arial"/>
                <w:b/>
                <w:bCs/>
                <w:color w:val="auto"/>
                <w:sz w:val="20"/>
                <w:szCs w:val="20"/>
              </w:rPr>
              <w:t>езервни</w:t>
            </w:r>
            <w:r>
              <w:rPr>
                <w:rFonts w:ascii="Arial" w:hAnsi="Arial" w:cs="Arial"/>
                <w:b/>
                <w:bCs/>
                <w:color w:val="auto"/>
                <w:sz w:val="20"/>
                <w:szCs w:val="20"/>
              </w:rPr>
              <w:t>х</w:t>
            </w:r>
            <w:r w:rsidRPr="00455AAA">
              <w:rPr>
                <w:rFonts w:ascii="Arial" w:hAnsi="Arial" w:cs="Arial"/>
                <w:b/>
                <w:bCs/>
                <w:color w:val="auto"/>
                <w:sz w:val="20"/>
                <w:szCs w:val="20"/>
              </w:rPr>
              <w:t xml:space="preserve"> делов</w:t>
            </w:r>
            <w:r>
              <w:rPr>
                <w:rFonts w:ascii="Arial" w:hAnsi="Arial" w:cs="Arial"/>
                <w:b/>
                <w:bCs/>
                <w:color w:val="auto"/>
                <w:sz w:val="20"/>
                <w:szCs w:val="20"/>
              </w:rPr>
              <w:t>а</w:t>
            </w:r>
            <w:r w:rsidRPr="00455AAA">
              <w:rPr>
                <w:rFonts w:ascii="Arial" w:hAnsi="Arial" w:cs="Arial"/>
                <w:b/>
                <w:bCs/>
                <w:color w:val="auto"/>
                <w:sz w:val="20"/>
                <w:szCs w:val="20"/>
              </w:rPr>
              <w:t xml:space="preserve"> за TC/TON, модел Multi 3100 N/C (9752/2006)</w:t>
            </w:r>
          </w:p>
        </w:tc>
      </w:tr>
      <w:tr w:rsidR="007F1EEA" w:rsidRPr="00455AAA" w:rsidTr="007F1EEA">
        <w:tc>
          <w:tcPr>
            <w:tcW w:w="270" w:type="pct"/>
            <w:vAlign w:val="center"/>
          </w:tcPr>
          <w:p w:rsidR="00455AAA" w:rsidRPr="00455AAA" w:rsidRDefault="00455AAA" w:rsidP="007F1EEA">
            <w:pPr>
              <w:jc w:val="center"/>
              <w:rPr>
                <w:rFonts w:ascii="Arial" w:hAnsi="Arial" w:cs="Arial"/>
                <w:b/>
                <w:bCs/>
                <w:noProof/>
                <w:color w:val="auto"/>
                <w:sz w:val="20"/>
                <w:szCs w:val="20"/>
                <w:lang w:val="sr-Cyrl-CS"/>
              </w:rPr>
            </w:pPr>
            <w:r w:rsidRPr="00455AAA">
              <w:rPr>
                <w:rFonts w:ascii="Arial" w:hAnsi="Arial" w:cs="Arial"/>
                <w:b/>
                <w:bCs/>
                <w:noProof/>
                <w:color w:val="auto"/>
                <w:sz w:val="20"/>
                <w:szCs w:val="20"/>
                <w:lang w:val="sr-Cyrl-CS"/>
              </w:rPr>
              <w:t>Ред.</w:t>
            </w:r>
          </w:p>
          <w:p w:rsidR="00455AAA" w:rsidRPr="00455AAA" w:rsidRDefault="00455AAA" w:rsidP="007F1EEA">
            <w:pPr>
              <w:jc w:val="center"/>
              <w:rPr>
                <w:rFonts w:ascii="Arial" w:hAnsi="Arial" w:cs="Arial"/>
                <w:b/>
                <w:bCs/>
                <w:noProof/>
                <w:color w:val="auto"/>
                <w:sz w:val="20"/>
                <w:szCs w:val="20"/>
                <w:lang w:val="sr-Cyrl-CS"/>
              </w:rPr>
            </w:pPr>
            <w:r w:rsidRPr="00455AAA">
              <w:rPr>
                <w:rFonts w:ascii="Arial" w:hAnsi="Arial" w:cs="Arial"/>
                <w:b/>
                <w:bCs/>
                <w:noProof/>
                <w:color w:val="auto"/>
                <w:sz w:val="20"/>
                <w:szCs w:val="20"/>
                <w:lang w:val="sr-Cyrl-CS"/>
              </w:rPr>
              <w:t>бр.</w:t>
            </w:r>
          </w:p>
        </w:tc>
        <w:tc>
          <w:tcPr>
            <w:tcW w:w="590" w:type="pct"/>
            <w:gridSpan w:val="4"/>
            <w:vAlign w:val="center"/>
          </w:tcPr>
          <w:p w:rsidR="00455AAA" w:rsidRPr="00455AAA" w:rsidRDefault="00455AAA" w:rsidP="007F1EEA">
            <w:pPr>
              <w:jc w:val="center"/>
              <w:rPr>
                <w:rFonts w:ascii="Arial" w:hAnsi="Arial" w:cs="Arial"/>
                <w:b/>
                <w:bCs/>
                <w:noProof/>
                <w:color w:val="auto"/>
                <w:sz w:val="20"/>
                <w:szCs w:val="20"/>
                <w:lang w:val="sr-Cyrl-CS"/>
              </w:rPr>
            </w:pPr>
            <w:r w:rsidRPr="00455AAA">
              <w:rPr>
                <w:rFonts w:ascii="Arial" w:hAnsi="Arial" w:cs="Arial"/>
                <w:b/>
                <w:bCs/>
                <w:noProof/>
                <w:color w:val="auto"/>
                <w:sz w:val="20"/>
                <w:szCs w:val="20"/>
                <w:lang w:val="sr-Cyrl-CS"/>
              </w:rPr>
              <w:t>Назив потрошног материјала и резервних делова</w:t>
            </w:r>
          </w:p>
        </w:tc>
        <w:tc>
          <w:tcPr>
            <w:tcW w:w="487" w:type="pct"/>
            <w:gridSpan w:val="2"/>
            <w:vAlign w:val="center"/>
          </w:tcPr>
          <w:p w:rsidR="00455AAA" w:rsidRPr="00455AAA" w:rsidRDefault="00455AAA" w:rsidP="007F1EEA">
            <w:pPr>
              <w:jc w:val="center"/>
              <w:rPr>
                <w:rFonts w:ascii="Arial" w:hAnsi="Arial" w:cs="Arial"/>
                <w:b/>
                <w:bCs/>
                <w:noProof/>
                <w:color w:val="auto"/>
                <w:sz w:val="20"/>
                <w:szCs w:val="20"/>
                <w:lang w:val="sr-Cyrl-CS"/>
              </w:rPr>
            </w:pPr>
            <w:r w:rsidRPr="00455AAA">
              <w:rPr>
                <w:rFonts w:ascii="Arial" w:hAnsi="Arial" w:cs="Arial"/>
                <w:b/>
                <w:bCs/>
                <w:noProof/>
                <w:color w:val="auto"/>
                <w:sz w:val="20"/>
                <w:szCs w:val="20"/>
                <w:lang w:val="sr-Cyrl-CS"/>
              </w:rPr>
              <w:t>Количина</w:t>
            </w:r>
          </w:p>
        </w:tc>
        <w:tc>
          <w:tcPr>
            <w:tcW w:w="545" w:type="pct"/>
            <w:gridSpan w:val="2"/>
            <w:vAlign w:val="center"/>
          </w:tcPr>
          <w:p w:rsidR="00455AAA" w:rsidRPr="00455AAA" w:rsidRDefault="00455AAA" w:rsidP="007F1EEA">
            <w:pPr>
              <w:pStyle w:val="TableContents"/>
              <w:spacing w:line="240" w:lineRule="auto"/>
              <w:jc w:val="center"/>
              <w:rPr>
                <w:rFonts w:ascii="Arial" w:hAnsi="Arial" w:cs="Arial"/>
                <w:b/>
                <w:bCs/>
                <w:noProof/>
                <w:color w:val="auto"/>
                <w:sz w:val="20"/>
                <w:szCs w:val="20"/>
                <w:lang w:val="sr-Cyrl-CS"/>
              </w:rPr>
            </w:pPr>
            <w:r w:rsidRPr="00455AAA">
              <w:rPr>
                <w:rFonts w:ascii="Arial" w:hAnsi="Arial" w:cs="Arial"/>
                <w:b/>
                <w:bCs/>
                <w:noProof/>
                <w:color w:val="auto"/>
                <w:sz w:val="20"/>
                <w:szCs w:val="20"/>
                <w:lang w:val="sr-Cyrl-CS"/>
              </w:rPr>
              <w:t>Јединична цена без ПДВ-а</w:t>
            </w:r>
          </w:p>
        </w:tc>
        <w:tc>
          <w:tcPr>
            <w:tcW w:w="540" w:type="pct"/>
            <w:gridSpan w:val="2"/>
            <w:vAlign w:val="center"/>
          </w:tcPr>
          <w:p w:rsidR="00455AAA" w:rsidRPr="00455AAA" w:rsidRDefault="00455AAA" w:rsidP="007F1EEA">
            <w:pPr>
              <w:pStyle w:val="TableContents"/>
              <w:spacing w:line="240" w:lineRule="auto"/>
              <w:jc w:val="center"/>
              <w:rPr>
                <w:rFonts w:ascii="Arial" w:hAnsi="Arial" w:cs="Arial"/>
                <w:b/>
                <w:bCs/>
                <w:noProof/>
                <w:color w:val="auto"/>
                <w:sz w:val="20"/>
                <w:szCs w:val="20"/>
                <w:lang w:val="sr-Cyrl-CS"/>
              </w:rPr>
            </w:pPr>
            <w:r w:rsidRPr="00455AAA">
              <w:rPr>
                <w:rFonts w:ascii="Arial" w:hAnsi="Arial" w:cs="Arial"/>
                <w:b/>
                <w:bCs/>
                <w:noProof/>
                <w:color w:val="auto"/>
                <w:sz w:val="20"/>
                <w:szCs w:val="20"/>
                <w:lang w:val="sr-Cyrl-CS"/>
              </w:rPr>
              <w:t>Јединична цена са ПДВ-ом</w:t>
            </w:r>
          </w:p>
        </w:tc>
        <w:tc>
          <w:tcPr>
            <w:tcW w:w="532" w:type="pct"/>
            <w:gridSpan w:val="3"/>
            <w:vAlign w:val="center"/>
          </w:tcPr>
          <w:p w:rsidR="00455AAA" w:rsidRPr="00455AAA" w:rsidRDefault="00455AAA" w:rsidP="007F1EEA">
            <w:pPr>
              <w:pStyle w:val="TableContents"/>
              <w:spacing w:line="240" w:lineRule="auto"/>
              <w:jc w:val="center"/>
              <w:rPr>
                <w:rFonts w:ascii="Arial" w:hAnsi="Arial" w:cs="Arial"/>
                <w:b/>
                <w:bCs/>
                <w:noProof/>
                <w:color w:val="auto"/>
                <w:sz w:val="20"/>
                <w:szCs w:val="20"/>
                <w:lang w:val="sr-Cyrl-CS"/>
              </w:rPr>
            </w:pPr>
            <w:r w:rsidRPr="00455AAA">
              <w:rPr>
                <w:rFonts w:ascii="Arial" w:hAnsi="Arial" w:cs="Arial"/>
                <w:b/>
                <w:bCs/>
                <w:noProof/>
                <w:color w:val="auto"/>
                <w:sz w:val="20"/>
                <w:szCs w:val="20"/>
                <w:lang w:val="sr-Cyrl-CS"/>
              </w:rPr>
              <w:t xml:space="preserve">Укупна цена  без ПДВ-а </w:t>
            </w:r>
          </w:p>
        </w:tc>
        <w:tc>
          <w:tcPr>
            <w:tcW w:w="551" w:type="pct"/>
            <w:gridSpan w:val="5"/>
            <w:vAlign w:val="center"/>
          </w:tcPr>
          <w:p w:rsidR="00455AAA" w:rsidRPr="00455AAA" w:rsidRDefault="00455AAA" w:rsidP="007F1EEA">
            <w:pPr>
              <w:pStyle w:val="TableContents"/>
              <w:spacing w:line="240" w:lineRule="auto"/>
              <w:jc w:val="center"/>
              <w:rPr>
                <w:rFonts w:ascii="Arial" w:hAnsi="Arial" w:cs="Arial"/>
                <w:b/>
                <w:bCs/>
                <w:color w:val="auto"/>
                <w:sz w:val="20"/>
                <w:szCs w:val="20"/>
                <w:lang w:val="sr-Cyrl-CS"/>
              </w:rPr>
            </w:pPr>
            <w:r w:rsidRPr="00455AAA">
              <w:rPr>
                <w:rFonts w:ascii="Arial" w:hAnsi="Arial" w:cs="Arial"/>
                <w:b/>
                <w:bCs/>
                <w:noProof/>
                <w:color w:val="auto"/>
                <w:sz w:val="20"/>
                <w:szCs w:val="20"/>
                <w:lang w:val="sr-Cyrl-CS"/>
              </w:rPr>
              <w:t>Укупна цена са ПДВ-ом</w:t>
            </w:r>
          </w:p>
        </w:tc>
        <w:tc>
          <w:tcPr>
            <w:tcW w:w="422" w:type="pct"/>
            <w:gridSpan w:val="2"/>
            <w:vAlign w:val="center"/>
          </w:tcPr>
          <w:p w:rsidR="00455AAA" w:rsidRPr="001C4FF0" w:rsidRDefault="00455AAA" w:rsidP="007F1EEA">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97" w:type="pct"/>
            <w:tcBorders>
              <w:top w:val="single" w:sz="4" w:space="0" w:color="auto"/>
            </w:tcBorders>
            <w:vAlign w:val="center"/>
          </w:tcPr>
          <w:p w:rsidR="00455AAA" w:rsidRPr="001C4FF0" w:rsidRDefault="00455AAA" w:rsidP="007F1EEA">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466" w:type="pct"/>
            <w:vAlign w:val="center"/>
          </w:tcPr>
          <w:p w:rsidR="00455AAA" w:rsidRPr="001C4FF0" w:rsidRDefault="00455AAA" w:rsidP="007F1EEA">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7F1EEA" w:rsidRPr="00455AAA" w:rsidTr="007F1EEA">
        <w:tc>
          <w:tcPr>
            <w:tcW w:w="270" w:type="pct"/>
            <w:vAlign w:val="center"/>
          </w:tcPr>
          <w:p w:rsidR="00455AAA" w:rsidRPr="00455AAA" w:rsidRDefault="00455AAA" w:rsidP="003A64F8">
            <w:pPr>
              <w:numPr>
                <w:ilvl w:val="0"/>
                <w:numId w:val="88"/>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kern w:val="2"/>
                <w:sz w:val="20"/>
                <w:szCs w:val="20"/>
                <w:lang w:val="sr-Latn-CS"/>
              </w:rPr>
              <w:t>Special catalyst multi N/C CeO2 aprox 200g , 402.810.058</w:t>
            </w:r>
          </w:p>
        </w:tc>
        <w:tc>
          <w:tcPr>
            <w:tcW w:w="487" w:type="pct"/>
            <w:gridSpan w:val="2"/>
            <w:vAlign w:val="center"/>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270" w:type="pct"/>
            <w:vAlign w:val="center"/>
          </w:tcPr>
          <w:p w:rsidR="00455AAA" w:rsidRPr="00455AAA" w:rsidRDefault="00455AAA" w:rsidP="003A64F8">
            <w:pPr>
              <w:numPr>
                <w:ilvl w:val="0"/>
                <w:numId w:val="88"/>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sz w:val="20"/>
                <w:szCs w:val="20"/>
                <w:lang w:val="sr-Latn-CS"/>
              </w:rPr>
            </w:pPr>
            <w:r w:rsidRPr="00455AAA">
              <w:rPr>
                <w:rFonts w:ascii="Arial" w:hAnsi="Arial" w:cs="Arial"/>
                <w:color w:val="auto"/>
                <w:sz w:val="20"/>
                <w:szCs w:val="20"/>
                <w:lang w:val="sr-Latn-CS"/>
              </w:rPr>
              <w:t>Injection tube 402.884.019</w:t>
            </w:r>
          </w:p>
        </w:tc>
        <w:tc>
          <w:tcPr>
            <w:tcW w:w="487" w:type="pct"/>
            <w:gridSpan w:val="2"/>
            <w:vAlign w:val="center"/>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270" w:type="pct"/>
            <w:vAlign w:val="center"/>
          </w:tcPr>
          <w:p w:rsidR="00455AAA" w:rsidRPr="00455AAA" w:rsidRDefault="00455AAA" w:rsidP="003A64F8">
            <w:pPr>
              <w:numPr>
                <w:ilvl w:val="0"/>
                <w:numId w:val="88"/>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sz w:val="20"/>
                <w:szCs w:val="20"/>
                <w:lang w:val="sr-Latn-CS"/>
              </w:rPr>
            </w:pPr>
            <w:r w:rsidRPr="00455AAA">
              <w:rPr>
                <w:rFonts w:ascii="Arial" w:hAnsi="Arial" w:cs="Arial"/>
                <w:color w:val="auto"/>
                <w:sz w:val="20"/>
                <w:szCs w:val="20"/>
                <w:lang w:val="sr-Latn-CS"/>
              </w:rPr>
              <w:t>Glass screw joint (gray) 402.520.137</w:t>
            </w:r>
          </w:p>
        </w:tc>
        <w:tc>
          <w:tcPr>
            <w:tcW w:w="487" w:type="pct"/>
            <w:gridSpan w:val="2"/>
            <w:vAlign w:val="center"/>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270" w:type="pct"/>
            <w:vAlign w:val="center"/>
          </w:tcPr>
          <w:p w:rsidR="00455AAA" w:rsidRPr="00455AAA" w:rsidRDefault="00455AAA" w:rsidP="003A64F8">
            <w:pPr>
              <w:numPr>
                <w:ilvl w:val="0"/>
                <w:numId w:val="88"/>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sz w:val="20"/>
                <w:szCs w:val="20"/>
                <w:lang w:val="sr-Latn-CS"/>
              </w:rPr>
            </w:pPr>
            <w:r w:rsidRPr="00455AAA">
              <w:rPr>
                <w:rFonts w:ascii="Arial" w:hAnsi="Arial" w:cs="Arial"/>
                <w:color w:val="auto"/>
                <w:sz w:val="20"/>
                <w:szCs w:val="20"/>
                <w:lang w:val="sr-Latn-CS"/>
              </w:rPr>
              <w:t>Sample aspirator needle complete 402.885.016</w:t>
            </w:r>
          </w:p>
        </w:tc>
        <w:tc>
          <w:tcPr>
            <w:tcW w:w="487" w:type="pct"/>
            <w:gridSpan w:val="2"/>
            <w:vAlign w:val="center"/>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3515" w:type="pct"/>
            <w:gridSpan w:val="19"/>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УКУПНА ЦЕНА ЗА 1 БЕЗ ПДВ-А</w:t>
            </w:r>
          </w:p>
        </w:tc>
        <w:tc>
          <w:tcPr>
            <w:tcW w:w="1485" w:type="pct"/>
            <w:gridSpan w:val="4"/>
          </w:tcPr>
          <w:p w:rsidR="007F1EEA" w:rsidRDefault="007F1EEA" w:rsidP="007F1EEA">
            <w:pPr>
              <w:jc w:val="right"/>
              <w:rPr>
                <w:rFonts w:ascii="Arial" w:hAnsi="Arial" w:cs="Arial"/>
                <w:color w:val="auto"/>
                <w:sz w:val="20"/>
                <w:szCs w:val="20"/>
              </w:rPr>
            </w:pPr>
          </w:p>
          <w:p w:rsidR="007F1EEA" w:rsidRPr="007F1EEA" w:rsidRDefault="007F1EEA" w:rsidP="007F1EEA">
            <w:pPr>
              <w:jc w:val="right"/>
              <w:rPr>
                <w:rFonts w:ascii="Arial" w:hAnsi="Arial" w:cs="Arial"/>
                <w:color w:val="auto"/>
                <w:sz w:val="20"/>
                <w:szCs w:val="20"/>
              </w:rPr>
            </w:pPr>
          </w:p>
        </w:tc>
      </w:tr>
      <w:tr w:rsidR="007F1EEA" w:rsidRPr="00455AAA" w:rsidTr="007F1EEA">
        <w:tc>
          <w:tcPr>
            <w:tcW w:w="3515" w:type="pct"/>
            <w:gridSpan w:val="19"/>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УКУПНА ЦЕНА ЗА 1 СА ПДВ-ОМ</w:t>
            </w:r>
          </w:p>
          <w:p w:rsidR="007F1EEA" w:rsidRPr="007F1EEA" w:rsidRDefault="007F1EEA" w:rsidP="007F1EEA">
            <w:pPr>
              <w:jc w:val="right"/>
              <w:rPr>
                <w:rFonts w:ascii="Arial" w:hAnsi="Arial" w:cs="Arial"/>
                <w:b/>
                <w:color w:val="auto"/>
                <w:sz w:val="20"/>
                <w:szCs w:val="20"/>
              </w:rPr>
            </w:pPr>
          </w:p>
        </w:tc>
        <w:tc>
          <w:tcPr>
            <w:tcW w:w="1485" w:type="pct"/>
            <w:gridSpan w:val="4"/>
          </w:tcPr>
          <w:p w:rsidR="007F1EEA" w:rsidRDefault="007F1EEA" w:rsidP="007F1EEA">
            <w:pPr>
              <w:jc w:val="right"/>
              <w:rPr>
                <w:rFonts w:ascii="Arial" w:hAnsi="Arial" w:cs="Arial"/>
                <w:color w:val="auto"/>
                <w:sz w:val="20"/>
                <w:szCs w:val="20"/>
              </w:rPr>
            </w:pPr>
          </w:p>
        </w:tc>
      </w:tr>
      <w:tr w:rsidR="00455AAA" w:rsidRPr="00455AAA" w:rsidTr="007F1EEA">
        <w:trPr>
          <w:gridAfter w:val="3"/>
          <w:wAfter w:w="1482" w:type="pct"/>
        </w:trPr>
        <w:tc>
          <w:tcPr>
            <w:tcW w:w="3518" w:type="pct"/>
            <w:gridSpan w:val="20"/>
            <w:tcBorders>
              <w:top w:val="nil"/>
              <w:left w:val="nil"/>
              <w:right w:val="nil"/>
            </w:tcBorders>
            <w:vAlign w:val="center"/>
          </w:tcPr>
          <w:p w:rsidR="007F1EEA" w:rsidRDefault="007F1EEA" w:rsidP="00455AAA">
            <w:pPr>
              <w:jc w:val="center"/>
              <w:rPr>
                <w:rFonts w:ascii="Arial" w:hAnsi="Arial" w:cs="Arial"/>
                <w:b/>
                <w:bCs/>
                <w:i/>
                <w:iCs/>
                <w:color w:val="auto"/>
                <w:sz w:val="20"/>
                <w:szCs w:val="20"/>
              </w:rPr>
            </w:pPr>
          </w:p>
          <w:p w:rsidR="007F1EEA" w:rsidRDefault="007F1EEA" w:rsidP="00455AAA">
            <w:pPr>
              <w:jc w:val="center"/>
              <w:rPr>
                <w:rFonts w:ascii="Arial" w:hAnsi="Arial" w:cs="Arial"/>
                <w:b/>
                <w:bCs/>
                <w:i/>
                <w:iCs/>
                <w:color w:val="auto"/>
                <w:sz w:val="20"/>
                <w:szCs w:val="20"/>
              </w:rPr>
            </w:pPr>
          </w:p>
          <w:p w:rsidR="007F1EEA" w:rsidRDefault="007F1EEA" w:rsidP="00455AAA">
            <w:pPr>
              <w:jc w:val="center"/>
              <w:rPr>
                <w:rFonts w:ascii="Arial" w:hAnsi="Arial" w:cs="Arial"/>
                <w:b/>
                <w:bCs/>
                <w:i/>
                <w:iCs/>
                <w:color w:val="auto"/>
                <w:sz w:val="20"/>
                <w:szCs w:val="20"/>
              </w:rPr>
            </w:pPr>
          </w:p>
          <w:p w:rsidR="007F1EEA" w:rsidRDefault="007F1EEA" w:rsidP="00455AAA">
            <w:pPr>
              <w:jc w:val="center"/>
              <w:rPr>
                <w:rFonts w:ascii="Arial" w:hAnsi="Arial" w:cs="Arial"/>
                <w:b/>
                <w:bCs/>
                <w:i/>
                <w:iCs/>
                <w:color w:val="auto"/>
                <w:sz w:val="20"/>
                <w:szCs w:val="20"/>
              </w:rPr>
            </w:pPr>
          </w:p>
          <w:p w:rsidR="007F1EEA" w:rsidRDefault="007F1EEA" w:rsidP="00455AAA">
            <w:pPr>
              <w:jc w:val="center"/>
              <w:rPr>
                <w:rFonts w:ascii="Arial" w:hAnsi="Arial" w:cs="Arial"/>
                <w:b/>
                <w:bCs/>
                <w:i/>
                <w:iCs/>
                <w:color w:val="auto"/>
                <w:sz w:val="20"/>
                <w:szCs w:val="20"/>
              </w:rPr>
            </w:pPr>
          </w:p>
          <w:p w:rsidR="00455AAA" w:rsidRPr="00455AAA" w:rsidRDefault="00455AAA" w:rsidP="00455AAA">
            <w:pPr>
              <w:jc w:val="center"/>
              <w:rPr>
                <w:rFonts w:ascii="Arial" w:hAnsi="Arial" w:cs="Arial"/>
                <w:b/>
                <w:bCs/>
                <w:i/>
                <w:iCs/>
                <w:color w:val="auto"/>
                <w:sz w:val="20"/>
                <w:szCs w:val="20"/>
              </w:rPr>
            </w:pPr>
            <w:r w:rsidRPr="00455AAA">
              <w:rPr>
                <w:rFonts w:ascii="Arial" w:hAnsi="Arial" w:cs="Arial"/>
                <w:b/>
                <w:bCs/>
                <w:i/>
                <w:iCs/>
                <w:color w:val="auto"/>
                <w:sz w:val="20"/>
                <w:szCs w:val="20"/>
              </w:rPr>
              <w:lastRenderedPageBreak/>
              <w:t>2</w:t>
            </w:r>
            <w:r w:rsidRPr="00455AAA">
              <w:rPr>
                <w:rFonts w:ascii="Arial" w:hAnsi="Arial" w:cs="Arial"/>
                <w:b/>
                <w:bCs/>
                <w:i/>
                <w:iCs/>
                <w:color w:val="auto"/>
                <w:sz w:val="20"/>
                <w:szCs w:val="20"/>
                <w:lang w:val="sr-Cyrl-CS"/>
              </w:rPr>
              <w:t xml:space="preserve"> </w:t>
            </w:r>
            <w:r>
              <w:rPr>
                <w:rFonts w:ascii="Arial" w:hAnsi="Arial" w:cs="Arial"/>
                <w:b/>
                <w:bCs/>
                <w:i/>
                <w:iCs/>
                <w:color w:val="auto"/>
                <w:sz w:val="20"/>
                <w:szCs w:val="20"/>
                <w:lang w:val="sr-Cyrl-CS"/>
              </w:rPr>
              <w:t>-</w:t>
            </w:r>
            <w:r>
              <w:rPr>
                <w:rFonts w:ascii="Arial" w:hAnsi="Arial" w:cs="Arial"/>
                <w:b/>
                <w:bCs/>
                <w:iCs/>
                <w:color w:val="auto"/>
                <w:sz w:val="20"/>
                <w:szCs w:val="20"/>
              </w:rPr>
              <w:t>Набавка и замена р</w:t>
            </w:r>
            <w:r w:rsidRPr="00455AAA">
              <w:rPr>
                <w:rFonts w:ascii="Arial" w:hAnsi="Arial" w:cs="Arial"/>
                <w:b/>
                <w:bCs/>
                <w:color w:val="auto"/>
                <w:sz w:val="20"/>
                <w:szCs w:val="20"/>
              </w:rPr>
              <w:t>езервни</w:t>
            </w:r>
            <w:r>
              <w:rPr>
                <w:rFonts w:ascii="Arial" w:hAnsi="Arial" w:cs="Arial"/>
                <w:b/>
                <w:bCs/>
                <w:color w:val="auto"/>
                <w:sz w:val="20"/>
                <w:szCs w:val="20"/>
              </w:rPr>
              <w:t>х</w:t>
            </w:r>
            <w:r w:rsidRPr="00455AAA">
              <w:rPr>
                <w:rFonts w:ascii="Arial" w:hAnsi="Arial" w:cs="Arial"/>
                <w:b/>
                <w:bCs/>
                <w:color w:val="auto"/>
                <w:sz w:val="20"/>
                <w:szCs w:val="20"/>
              </w:rPr>
              <w:t xml:space="preserve"> делов</w:t>
            </w:r>
            <w:r>
              <w:rPr>
                <w:rFonts w:ascii="Arial" w:hAnsi="Arial" w:cs="Arial"/>
                <w:b/>
                <w:bCs/>
                <w:color w:val="auto"/>
                <w:sz w:val="20"/>
                <w:szCs w:val="20"/>
              </w:rPr>
              <w:t>а</w:t>
            </w:r>
            <w:r w:rsidRPr="00455AAA">
              <w:rPr>
                <w:rFonts w:ascii="Arial" w:hAnsi="Arial" w:cs="Arial"/>
                <w:b/>
                <w:bCs/>
                <w:color w:val="auto"/>
                <w:sz w:val="20"/>
                <w:szCs w:val="20"/>
              </w:rPr>
              <w:t xml:space="preserve"> </w:t>
            </w:r>
            <w:r>
              <w:rPr>
                <w:rFonts w:ascii="Arial" w:hAnsi="Arial" w:cs="Arial"/>
                <w:b/>
                <w:bCs/>
                <w:color w:val="auto"/>
                <w:sz w:val="20"/>
                <w:szCs w:val="20"/>
              </w:rPr>
              <w:t xml:space="preserve">за </w:t>
            </w:r>
            <w:r w:rsidRPr="00455AAA">
              <w:rPr>
                <w:rFonts w:ascii="Arial" w:hAnsi="Arial" w:cs="Arial"/>
                <w:b/>
                <w:bCs/>
                <w:color w:val="auto"/>
                <w:sz w:val="20"/>
                <w:szCs w:val="20"/>
              </w:rPr>
              <w:t>Multi X 2000 AOX/TOX Analyser AP2P Adsorption unit AFU3 multi X 2000 AOX/TOX Analyser AP2P Adsorption unit AFU3</w:t>
            </w:r>
          </w:p>
        </w:tc>
      </w:tr>
      <w:tr w:rsidR="007F1EEA" w:rsidRPr="00455AAA" w:rsidTr="007F1EEA">
        <w:tc>
          <w:tcPr>
            <w:tcW w:w="270" w:type="pct"/>
            <w:vAlign w:val="center"/>
          </w:tcPr>
          <w:p w:rsidR="00455AAA" w:rsidRPr="00455AAA" w:rsidRDefault="00455AAA" w:rsidP="003A64F8">
            <w:pPr>
              <w:numPr>
                <w:ilvl w:val="0"/>
                <w:numId w:val="85"/>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 xml:space="preserve">Activated carbon Kat.br. 402-810.004 </w:t>
            </w:r>
          </w:p>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 xml:space="preserve"> pak/10g   (потрошни материјал.)</w:t>
            </w:r>
          </w:p>
        </w:tc>
        <w:tc>
          <w:tcPr>
            <w:tcW w:w="487" w:type="pct"/>
            <w:gridSpan w:val="2"/>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r>
              <w:rPr>
                <w:rFonts w:ascii="Arial" w:hAnsi="Arial" w:cs="Arial"/>
                <w:color w:val="auto"/>
                <w:sz w:val="20"/>
                <w:szCs w:val="20"/>
              </w:rPr>
              <w:t xml:space="preserve"> </w:t>
            </w:r>
            <w:r w:rsidRPr="00455AAA">
              <w:rPr>
                <w:rFonts w:ascii="Arial" w:hAnsi="Arial" w:cs="Arial"/>
                <w:color w:val="auto"/>
                <w:sz w:val="20"/>
                <w:szCs w:val="20"/>
              </w:rPr>
              <w:t>пак</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270" w:type="pct"/>
            <w:vAlign w:val="center"/>
          </w:tcPr>
          <w:p w:rsidR="00455AAA" w:rsidRPr="00455AAA" w:rsidRDefault="00455AAA" w:rsidP="003A64F8">
            <w:pPr>
              <w:numPr>
                <w:ilvl w:val="0"/>
                <w:numId w:val="85"/>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 xml:space="preserve">Quartz container </w:t>
            </w:r>
            <w:r w:rsidRPr="00455AAA">
              <w:rPr>
                <w:rFonts w:ascii="Arial" w:hAnsi="Arial" w:cs="Arial"/>
                <w:b/>
                <w:bCs/>
                <w:color w:val="auto"/>
                <w:sz w:val="20"/>
                <w:szCs w:val="20"/>
                <w:lang w:val="sr-Latn-CS"/>
              </w:rPr>
              <w:t>18x6</w:t>
            </w:r>
            <w:r w:rsidRPr="00455AAA">
              <w:rPr>
                <w:rFonts w:ascii="Arial" w:hAnsi="Arial" w:cs="Arial"/>
                <w:color w:val="auto"/>
                <w:sz w:val="20"/>
                <w:szCs w:val="20"/>
                <w:lang w:val="sr-Latn-CS"/>
              </w:rPr>
              <w:t xml:space="preserve"> </w:t>
            </w:r>
            <w:r w:rsidRPr="00455AAA">
              <w:rPr>
                <w:rFonts w:ascii="Arial" w:hAnsi="Arial" w:cs="Arial"/>
                <w:b/>
                <w:bCs/>
                <w:color w:val="auto"/>
                <w:sz w:val="20"/>
                <w:szCs w:val="20"/>
                <w:lang w:val="sr-Latn-CS"/>
              </w:rPr>
              <w:t>(pak/20)</w:t>
            </w:r>
          </w:p>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 xml:space="preserve">Kat.br. 402-880.009 </w:t>
            </w:r>
            <w:r w:rsidRPr="00455AAA">
              <w:rPr>
                <w:rFonts w:ascii="Arial" w:hAnsi="Arial" w:cs="Arial"/>
                <w:b/>
                <w:bCs/>
                <w:color w:val="auto"/>
                <w:sz w:val="20"/>
                <w:szCs w:val="20"/>
                <w:lang w:val="sr-Latn-CS"/>
              </w:rPr>
              <w:t>(потрошни материјал.)</w:t>
            </w:r>
            <w:r w:rsidRPr="00455AAA">
              <w:rPr>
                <w:rFonts w:ascii="Arial" w:hAnsi="Arial" w:cs="Arial"/>
                <w:color w:val="auto"/>
                <w:sz w:val="20"/>
                <w:szCs w:val="20"/>
                <w:lang w:val="sr-Latn-CS"/>
              </w:rPr>
              <w:t xml:space="preserve"> </w:t>
            </w:r>
          </w:p>
        </w:tc>
        <w:tc>
          <w:tcPr>
            <w:tcW w:w="487" w:type="pct"/>
            <w:gridSpan w:val="2"/>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r>
              <w:rPr>
                <w:rFonts w:ascii="Arial" w:hAnsi="Arial" w:cs="Arial"/>
                <w:color w:val="auto"/>
                <w:sz w:val="20"/>
                <w:szCs w:val="20"/>
              </w:rPr>
              <w:t xml:space="preserve"> </w:t>
            </w:r>
            <w:r w:rsidRPr="00455AAA">
              <w:rPr>
                <w:rFonts w:ascii="Arial" w:hAnsi="Arial" w:cs="Arial"/>
                <w:color w:val="auto"/>
                <w:sz w:val="20"/>
                <w:szCs w:val="20"/>
              </w:rPr>
              <w:t>пак</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270" w:type="pct"/>
            <w:vAlign w:val="center"/>
          </w:tcPr>
          <w:p w:rsidR="00455AAA" w:rsidRPr="00455AAA" w:rsidRDefault="00455AAA" w:rsidP="003A64F8">
            <w:pPr>
              <w:numPr>
                <w:ilvl w:val="0"/>
                <w:numId w:val="85"/>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Duplex column for quartz containers 18x6 (pak/3)</w:t>
            </w:r>
          </w:p>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 xml:space="preserve">Kat.br. 402-880.121 </w:t>
            </w:r>
            <w:r w:rsidRPr="00455AAA">
              <w:rPr>
                <w:rFonts w:ascii="Arial" w:hAnsi="Arial" w:cs="Arial"/>
                <w:b/>
                <w:bCs/>
                <w:color w:val="auto"/>
                <w:sz w:val="20"/>
                <w:szCs w:val="20"/>
                <w:lang w:val="sr-Latn-CS"/>
              </w:rPr>
              <w:t>(потрошни материјал.)</w:t>
            </w:r>
            <w:r w:rsidRPr="00455AAA">
              <w:rPr>
                <w:rFonts w:ascii="Arial" w:hAnsi="Arial" w:cs="Arial"/>
                <w:color w:val="auto"/>
                <w:sz w:val="20"/>
                <w:szCs w:val="20"/>
                <w:lang w:val="sr-Latn-CS"/>
              </w:rPr>
              <w:t xml:space="preserve"> </w:t>
            </w:r>
          </w:p>
        </w:tc>
        <w:tc>
          <w:tcPr>
            <w:tcW w:w="487" w:type="pct"/>
            <w:gridSpan w:val="2"/>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r>
              <w:rPr>
                <w:rFonts w:ascii="Arial" w:hAnsi="Arial" w:cs="Arial"/>
                <w:color w:val="auto"/>
                <w:sz w:val="20"/>
                <w:szCs w:val="20"/>
              </w:rPr>
              <w:t xml:space="preserve"> </w:t>
            </w:r>
            <w:r w:rsidRPr="00455AAA">
              <w:rPr>
                <w:rFonts w:ascii="Arial" w:hAnsi="Arial" w:cs="Arial"/>
                <w:color w:val="auto"/>
                <w:sz w:val="20"/>
                <w:szCs w:val="20"/>
              </w:rPr>
              <w:t>пак</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270" w:type="pct"/>
            <w:vAlign w:val="center"/>
          </w:tcPr>
          <w:p w:rsidR="00455AAA" w:rsidRPr="00455AAA" w:rsidRDefault="00455AAA" w:rsidP="003A64F8">
            <w:pPr>
              <w:numPr>
                <w:ilvl w:val="0"/>
                <w:numId w:val="85"/>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3/2 valve waste tube crevo za 3/2 ventil – 402-880-357</w:t>
            </w:r>
          </w:p>
        </w:tc>
        <w:tc>
          <w:tcPr>
            <w:tcW w:w="487" w:type="pct"/>
            <w:gridSpan w:val="2"/>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32" w:type="pct"/>
            <w:gridSpan w:val="3"/>
            <w:vAlign w:val="center"/>
          </w:tcPr>
          <w:p w:rsidR="00455AAA" w:rsidRPr="00455AAA" w:rsidRDefault="00455AAA" w:rsidP="007F1EEA">
            <w:pPr>
              <w:jc w:val="right"/>
              <w:rPr>
                <w:rFonts w:ascii="Arial" w:hAnsi="Arial" w:cs="Arial"/>
                <w:color w:val="auto"/>
                <w:sz w:val="20"/>
                <w:szCs w:val="20"/>
              </w:rPr>
            </w:pPr>
          </w:p>
        </w:tc>
        <w:tc>
          <w:tcPr>
            <w:tcW w:w="551" w:type="pct"/>
            <w:gridSpan w:val="5"/>
            <w:vAlign w:val="center"/>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tcPr>
          <w:p w:rsidR="00455AAA" w:rsidRPr="00455AAA" w:rsidRDefault="00455AAA" w:rsidP="007F1EEA">
            <w:pPr>
              <w:jc w:val="right"/>
              <w:rPr>
                <w:rFonts w:ascii="Arial" w:hAnsi="Arial" w:cs="Arial"/>
                <w:color w:val="auto"/>
                <w:sz w:val="20"/>
                <w:szCs w:val="20"/>
              </w:rPr>
            </w:pPr>
          </w:p>
        </w:tc>
        <w:tc>
          <w:tcPr>
            <w:tcW w:w="466" w:type="pct"/>
          </w:tcPr>
          <w:p w:rsidR="00455AAA" w:rsidRPr="00455AAA" w:rsidRDefault="00455AAA" w:rsidP="007F1EEA">
            <w:pPr>
              <w:jc w:val="right"/>
              <w:rPr>
                <w:rFonts w:ascii="Arial" w:hAnsi="Arial" w:cs="Arial"/>
                <w:color w:val="auto"/>
                <w:sz w:val="20"/>
                <w:szCs w:val="20"/>
              </w:rPr>
            </w:pPr>
          </w:p>
        </w:tc>
      </w:tr>
      <w:tr w:rsidR="007F1EEA" w:rsidRPr="00455AAA" w:rsidTr="007F1EEA">
        <w:tc>
          <w:tcPr>
            <w:tcW w:w="270" w:type="pct"/>
            <w:vAlign w:val="center"/>
          </w:tcPr>
          <w:p w:rsidR="00455AAA" w:rsidRPr="00455AAA" w:rsidRDefault="00455AAA" w:rsidP="003A64F8">
            <w:pPr>
              <w:numPr>
                <w:ilvl w:val="0"/>
                <w:numId w:val="85"/>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kern w:val="2"/>
                <w:sz w:val="20"/>
                <w:szCs w:val="20"/>
                <w:lang w:val="sr-Latn-CS"/>
              </w:rPr>
            </w:pPr>
            <w:r w:rsidRPr="00455AAA">
              <w:rPr>
                <w:rFonts w:ascii="Arial" w:hAnsi="Arial" w:cs="Arial"/>
                <w:color w:val="auto"/>
                <w:sz w:val="20"/>
                <w:szCs w:val="20"/>
                <w:lang w:val="fr-FR"/>
              </w:rPr>
              <w:t>Membrane dryer 24’’</w:t>
            </w:r>
            <w:r w:rsidRPr="00455AAA">
              <w:rPr>
                <w:rFonts w:ascii="Arial" w:hAnsi="Arial" w:cs="Arial"/>
                <w:color w:val="auto"/>
                <w:sz w:val="20"/>
                <w:szCs w:val="20"/>
                <w:lang w:val="sr-Cyrl-CS"/>
              </w:rPr>
              <w:t>-</w:t>
            </w:r>
            <w:r w:rsidRPr="00455AAA">
              <w:rPr>
                <w:rFonts w:ascii="Arial" w:hAnsi="Arial" w:cs="Arial"/>
                <w:color w:val="auto"/>
                <w:sz w:val="20"/>
                <w:szCs w:val="20"/>
                <w:lang w:val="sr-Latn-CS"/>
              </w:rPr>
              <w:t>Osmotski sušač,m 702.823.049</w:t>
            </w:r>
          </w:p>
        </w:tc>
        <w:tc>
          <w:tcPr>
            <w:tcW w:w="487" w:type="pct"/>
            <w:gridSpan w:val="2"/>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lang w:val="da-DK"/>
              </w:rPr>
            </w:pPr>
          </w:p>
        </w:tc>
        <w:tc>
          <w:tcPr>
            <w:tcW w:w="540" w:type="pct"/>
            <w:gridSpan w:val="2"/>
            <w:vAlign w:val="center"/>
          </w:tcPr>
          <w:p w:rsidR="00455AAA" w:rsidRPr="00455AAA" w:rsidRDefault="00455AAA" w:rsidP="007F1EEA">
            <w:pPr>
              <w:jc w:val="right"/>
              <w:rPr>
                <w:rFonts w:ascii="Arial" w:hAnsi="Arial" w:cs="Arial"/>
                <w:color w:val="auto"/>
                <w:sz w:val="20"/>
                <w:szCs w:val="20"/>
                <w:lang w:val="da-DK"/>
              </w:rPr>
            </w:pPr>
          </w:p>
        </w:tc>
        <w:tc>
          <w:tcPr>
            <w:tcW w:w="532" w:type="pct"/>
            <w:gridSpan w:val="3"/>
            <w:vAlign w:val="center"/>
          </w:tcPr>
          <w:p w:rsidR="00455AAA" w:rsidRPr="00455AAA" w:rsidRDefault="00455AAA" w:rsidP="007F1EEA">
            <w:pPr>
              <w:jc w:val="right"/>
              <w:rPr>
                <w:rFonts w:ascii="Arial" w:hAnsi="Arial" w:cs="Arial"/>
                <w:color w:val="auto"/>
                <w:sz w:val="20"/>
                <w:szCs w:val="20"/>
                <w:lang w:val="da-DK"/>
              </w:rPr>
            </w:pPr>
          </w:p>
        </w:tc>
        <w:tc>
          <w:tcPr>
            <w:tcW w:w="551" w:type="pct"/>
            <w:gridSpan w:val="5"/>
            <w:vAlign w:val="center"/>
          </w:tcPr>
          <w:p w:rsidR="00455AAA" w:rsidRPr="00455AAA" w:rsidRDefault="00455AAA" w:rsidP="007F1EEA">
            <w:pPr>
              <w:jc w:val="right"/>
              <w:rPr>
                <w:rFonts w:ascii="Arial" w:hAnsi="Arial" w:cs="Arial"/>
                <w:color w:val="auto"/>
                <w:sz w:val="20"/>
                <w:szCs w:val="20"/>
                <w:lang w:val="da-DK"/>
              </w:rPr>
            </w:pPr>
          </w:p>
        </w:tc>
        <w:tc>
          <w:tcPr>
            <w:tcW w:w="422" w:type="pct"/>
            <w:gridSpan w:val="2"/>
          </w:tcPr>
          <w:p w:rsidR="00455AAA" w:rsidRPr="00455AAA" w:rsidRDefault="00455AAA" w:rsidP="007F1EEA">
            <w:pPr>
              <w:jc w:val="right"/>
              <w:rPr>
                <w:rFonts w:ascii="Arial" w:hAnsi="Arial" w:cs="Arial"/>
                <w:color w:val="auto"/>
                <w:sz w:val="20"/>
                <w:szCs w:val="20"/>
                <w:lang w:val="da-DK"/>
              </w:rPr>
            </w:pPr>
          </w:p>
        </w:tc>
        <w:tc>
          <w:tcPr>
            <w:tcW w:w="597" w:type="pct"/>
          </w:tcPr>
          <w:p w:rsidR="00455AAA" w:rsidRPr="00455AAA" w:rsidRDefault="00455AAA" w:rsidP="007F1EEA">
            <w:pPr>
              <w:jc w:val="right"/>
              <w:rPr>
                <w:rFonts w:ascii="Arial" w:hAnsi="Arial" w:cs="Arial"/>
                <w:color w:val="auto"/>
                <w:sz w:val="20"/>
                <w:szCs w:val="20"/>
                <w:lang w:val="da-DK"/>
              </w:rPr>
            </w:pPr>
          </w:p>
        </w:tc>
        <w:tc>
          <w:tcPr>
            <w:tcW w:w="466" w:type="pct"/>
          </w:tcPr>
          <w:p w:rsidR="00455AAA" w:rsidRPr="00455AAA" w:rsidRDefault="00455AAA" w:rsidP="007F1EEA">
            <w:pPr>
              <w:jc w:val="right"/>
              <w:rPr>
                <w:rFonts w:ascii="Arial" w:hAnsi="Arial" w:cs="Arial"/>
                <w:color w:val="auto"/>
                <w:sz w:val="20"/>
                <w:szCs w:val="20"/>
                <w:lang w:val="da-DK"/>
              </w:rPr>
            </w:pPr>
          </w:p>
        </w:tc>
      </w:tr>
      <w:tr w:rsidR="007F1EEA" w:rsidRPr="00455AAA" w:rsidTr="007F1EEA">
        <w:tc>
          <w:tcPr>
            <w:tcW w:w="270" w:type="pct"/>
            <w:vAlign w:val="center"/>
          </w:tcPr>
          <w:p w:rsidR="00455AAA" w:rsidRPr="00455AAA" w:rsidRDefault="00455AAA" w:rsidP="003A64F8">
            <w:pPr>
              <w:numPr>
                <w:ilvl w:val="0"/>
                <w:numId w:val="85"/>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sz w:val="20"/>
                <w:szCs w:val="20"/>
              </w:rPr>
            </w:pPr>
            <w:r w:rsidRPr="00455AAA">
              <w:rPr>
                <w:rFonts w:ascii="Arial" w:hAnsi="Arial" w:cs="Arial"/>
                <w:color w:val="auto"/>
                <w:sz w:val="20"/>
                <w:szCs w:val="20"/>
              </w:rPr>
              <w:t xml:space="preserve">Conecting hose, </w:t>
            </w:r>
            <w:r w:rsidRPr="00455AAA">
              <w:rPr>
                <w:rFonts w:ascii="Arial" w:hAnsi="Arial" w:cs="Arial"/>
                <w:color w:val="auto"/>
                <w:sz w:val="20"/>
                <w:szCs w:val="20"/>
              </w:rPr>
              <w:lastRenderedPageBreak/>
              <w:t xml:space="preserve">valve/siringe complete (for 3/2 way valve-unit) </w:t>
            </w:r>
          </w:p>
          <w:p w:rsidR="00455AAA" w:rsidRPr="00455AAA" w:rsidRDefault="00455AAA" w:rsidP="007F1EEA">
            <w:pPr>
              <w:rPr>
                <w:rFonts w:ascii="Arial" w:hAnsi="Arial" w:cs="Arial"/>
                <w:color w:val="auto"/>
                <w:sz w:val="20"/>
                <w:szCs w:val="20"/>
                <w:lang w:val="fr-FR"/>
              </w:rPr>
            </w:pPr>
            <w:r w:rsidRPr="00455AAA">
              <w:rPr>
                <w:rFonts w:ascii="Arial" w:hAnsi="Arial" w:cs="Arial"/>
                <w:color w:val="auto"/>
                <w:sz w:val="20"/>
                <w:szCs w:val="20"/>
                <w:lang w:val="fr-FR"/>
              </w:rPr>
              <w:t>402-880-356</w:t>
            </w:r>
          </w:p>
        </w:tc>
        <w:tc>
          <w:tcPr>
            <w:tcW w:w="487" w:type="pct"/>
            <w:gridSpan w:val="2"/>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lastRenderedPageBreak/>
              <w:t>1</w:t>
            </w:r>
          </w:p>
        </w:tc>
        <w:tc>
          <w:tcPr>
            <w:tcW w:w="545" w:type="pct"/>
            <w:gridSpan w:val="2"/>
            <w:vAlign w:val="center"/>
          </w:tcPr>
          <w:p w:rsidR="00455AAA" w:rsidRPr="00455AAA" w:rsidRDefault="00455AAA" w:rsidP="007F1EEA">
            <w:pPr>
              <w:jc w:val="right"/>
              <w:rPr>
                <w:rFonts w:ascii="Arial" w:hAnsi="Arial" w:cs="Arial"/>
                <w:color w:val="auto"/>
                <w:sz w:val="20"/>
                <w:szCs w:val="20"/>
                <w:lang w:val="da-DK"/>
              </w:rPr>
            </w:pPr>
          </w:p>
        </w:tc>
        <w:tc>
          <w:tcPr>
            <w:tcW w:w="540" w:type="pct"/>
            <w:gridSpan w:val="2"/>
            <w:vAlign w:val="center"/>
          </w:tcPr>
          <w:p w:rsidR="00455AAA" w:rsidRPr="00455AAA" w:rsidRDefault="00455AAA" w:rsidP="007F1EEA">
            <w:pPr>
              <w:jc w:val="right"/>
              <w:rPr>
                <w:rFonts w:ascii="Arial" w:hAnsi="Arial" w:cs="Arial"/>
                <w:color w:val="auto"/>
                <w:sz w:val="20"/>
                <w:szCs w:val="20"/>
                <w:lang w:val="da-DK"/>
              </w:rPr>
            </w:pPr>
          </w:p>
        </w:tc>
        <w:tc>
          <w:tcPr>
            <w:tcW w:w="532" w:type="pct"/>
            <w:gridSpan w:val="3"/>
            <w:vAlign w:val="center"/>
          </w:tcPr>
          <w:p w:rsidR="00455AAA" w:rsidRPr="00455AAA" w:rsidRDefault="00455AAA" w:rsidP="007F1EEA">
            <w:pPr>
              <w:jc w:val="right"/>
              <w:rPr>
                <w:rFonts w:ascii="Arial" w:hAnsi="Arial" w:cs="Arial"/>
                <w:color w:val="auto"/>
                <w:sz w:val="20"/>
                <w:szCs w:val="20"/>
                <w:lang w:val="da-DK"/>
              </w:rPr>
            </w:pPr>
          </w:p>
        </w:tc>
        <w:tc>
          <w:tcPr>
            <w:tcW w:w="551" w:type="pct"/>
            <w:gridSpan w:val="5"/>
            <w:vAlign w:val="center"/>
          </w:tcPr>
          <w:p w:rsidR="00455AAA" w:rsidRPr="00455AAA" w:rsidRDefault="00455AAA" w:rsidP="007F1EEA">
            <w:pPr>
              <w:jc w:val="right"/>
              <w:rPr>
                <w:rFonts w:ascii="Arial" w:hAnsi="Arial" w:cs="Arial"/>
                <w:color w:val="auto"/>
                <w:sz w:val="20"/>
                <w:szCs w:val="20"/>
                <w:lang w:val="da-DK"/>
              </w:rPr>
            </w:pPr>
          </w:p>
        </w:tc>
        <w:tc>
          <w:tcPr>
            <w:tcW w:w="422" w:type="pct"/>
            <w:gridSpan w:val="2"/>
          </w:tcPr>
          <w:p w:rsidR="00455AAA" w:rsidRPr="00455AAA" w:rsidRDefault="00455AAA" w:rsidP="007F1EEA">
            <w:pPr>
              <w:jc w:val="right"/>
              <w:rPr>
                <w:rFonts w:ascii="Arial" w:hAnsi="Arial" w:cs="Arial"/>
                <w:color w:val="auto"/>
                <w:sz w:val="20"/>
                <w:szCs w:val="20"/>
                <w:lang w:val="da-DK"/>
              </w:rPr>
            </w:pPr>
          </w:p>
        </w:tc>
        <w:tc>
          <w:tcPr>
            <w:tcW w:w="597" w:type="pct"/>
          </w:tcPr>
          <w:p w:rsidR="00455AAA" w:rsidRPr="00455AAA" w:rsidRDefault="00455AAA" w:rsidP="007F1EEA">
            <w:pPr>
              <w:jc w:val="right"/>
              <w:rPr>
                <w:rFonts w:ascii="Arial" w:hAnsi="Arial" w:cs="Arial"/>
                <w:color w:val="auto"/>
                <w:sz w:val="20"/>
                <w:szCs w:val="20"/>
                <w:lang w:val="da-DK"/>
              </w:rPr>
            </w:pPr>
          </w:p>
        </w:tc>
        <w:tc>
          <w:tcPr>
            <w:tcW w:w="466" w:type="pct"/>
          </w:tcPr>
          <w:p w:rsidR="00455AAA" w:rsidRPr="00455AAA" w:rsidRDefault="00455AAA" w:rsidP="007F1EEA">
            <w:pPr>
              <w:jc w:val="right"/>
              <w:rPr>
                <w:rFonts w:ascii="Arial" w:hAnsi="Arial" w:cs="Arial"/>
                <w:color w:val="auto"/>
                <w:sz w:val="20"/>
                <w:szCs w:val="20"/>
                <w:lang w:val="da-DK"/>
              </w:rPr>
            </w:pPr>
          </w:p>
        </w:tc>
      </w:tr>
      <w:tr w:rsidR="007F1EEA" w:rsidRPr="00455AAA" w:rsidTr="007F1EEA">
        <w:tc>
          <w:tcPr>
            <w:tcW w:w="270" w:type="pct"/>
            <w:vAlign w:val="center"/>
          </w:tcPr>
          <w:p w:rsidR="00455AAA" w:rsidRPr="00455AAA" w:rsidRDefault="00455AAA" w:rsidP="003A64F8">
            <w:pPr>
              <w:numPr>
                <w:ilvl w:val="0"/>
                <w:numId w:val="85"/>
              </w:numPr>
              <w:suppressAutoHyphens w:val="0"/>
              <w:spacing w:line="240" w:lineRule="auto"/>
              <w:jc w:val="both"/>
              <w:rPr>
                <w:rFonts w:ascii="Arial" w:hAnsi="Arial" w:cs="Arial"/>
                <w:color w:val="auto"/>
                <w:sz w:val="20"/>
                <w:szCs w:val="20"/>
              </w:rPr>
            </w:pPr>
          </w:p>
        </w:tc>
        <w:tc>
          <w:tcPr>
            <w:tcW w:w="590" w:type="pct"/>
            <w:gridSpan w:val="4"/>
            <w:vAlign w:val="center"/>
          </w:tcPr>
          <w:p w:rsidR="00455AAA" w:rsidRPr="00455AAA" w:rsidRDefault="00455AAA" w:rsidP="007F1EEA">
            <w:pPr>
              <w:rPr>
                <w:rFonts w:ascii="Arial" w:hAnsi="Arial" w:cs="Arial"/>
                <w:color w:val="auto"/>
                <w:sz w:val="20"/>
                <w:szCs w:val="20"/>
              </w:rPr>
            </w:pPr>
            <w:r w:rsidRPr="00455AAA">
              <w:rPr>
                <w:rFonts w:ascii="Arial" w:hAnsi="Arial" w:cs="Arial"/>
                <w:color w:val="auto"/>
                <w:sz w:val="20"/>
                <w:szCs w:val="20"/>
              </w:rPr>
              <w:t xml:space="preserve">Set of sampling tubes for 2/3 valve -creva za uzimanje uzorka  </w:t>
            </w:r>
          </w:p>
          <w:p w:rsidR="00455AAA" w:rsidRPr="00455AAA" w:rsidRDefault="00455AAA" w:rsidP="007F1EEA">
            <w:pPr>
              <w:rPr>
                <w:rFonts w:ascii="Arial" w:hAnsi="Arial" w:cs="Arial"/>
                <w:color w:val="auto"/>
                <w:sz w:val="20"/>
                <w:szCs w:val="20"/>
                <w:lang w:val="fr-FR"/>
              </w:rPr>
            </w:pPr>
            <w:r w:rsidRPr="00455AAA">
              <w:rPr>
                <w:rFonts w:ascii="Arial" w:hAnsi="Arial" w:cs="Arial"/>
                <w:color w:val="auto"/>
                <w:sz w:val="20"/>
                <w:szCs w:val="20"/>
                <w:lang w:val="fr-FR"/>
              </w:rPr>
              <w:t>2kom u set 402.4880.355</w:t>
            </w:r>
          </w:p>
        </w:tc>
        <w:tc>
          <w:tcPr>
            <w:tcW w:w="487" w:type="pct"/>
            <w:gridSpan w:val="2"/>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r>
              <w:rPr>
                <w:rFonts w:ascii="Arial" w:hAnsi="Arial" w:cs="Arial"/>
                <w:color w:val="auto"/>
                <w:sz w:val="20"/>
                <w:szCs w:val="20"/>
              </w:rPr>
              <w:t xml:space="preserve"> </w:t>
            </w:r>
            <w:r w:rsidRPr="00455AAA">
              <w:rPr>
                <w:rFonts w:ascii="Arial" w:hAnsi="Arial" w:cs="Arial"/>
                <w:color w:val="auto"/>
                <w:sz w:val="20"/>
                <w:szCs w:val="20"/>
              </w:rPr>
              <w:t>пак</w:t>
            </w:r>
          </w:p>
        </w:tc>
        <w:tc>
          <w:tcPr>
            <w:tcW w:w="545" w:type="pct"/>
            <w:gridSpan w:val="2"/>
            <w:vAlign w:val="center"/>
          </w:tcPr>
          <w:p w:rsidR="00455AAA" w:rsidRPr="00455AAA" w:rsidRDefault="00455AAA" w:rsidP="007F1EEA">
            <w:pPr>
              <w:jc w:val="right"/>
              <w:rPr>
                <w:rFonts w:ascii="Arial" w:hAnsi="Arial" w:cs="Arial"/>
                <w:color w:val="auto"/>
                <w:sz w:val="20"/>
                <w:szCs w:val="20"/>
                <w:lang w:val="da-DK"/>
              </w:rPr>
            </w:pPr>
          </w:p>
        </w:tc>
        <w:tc>
          <w:tcPr>
            <w:tcW w:w="540" w:type="pct"/>
            <w:gridSpan w:val="2"/>
            <w:vAlign w:val="center"/>
          </w:tcPr>
          <w:p w:rsidR="00455AAA" w:rsidRPr="00455AAA" w:rsidRDefault="00455AAA" w:rsidP="007F1EEA">
            <w:pPr>
              <w:jc w:val="right"/>
              <w:rPr>
                <w:rFonts w:ascii="Arial" w:hAnsi="Arial" w:cs="Arial"/>
                <w:color w:val="auto"/>
                <w:sz w:val="20"/>
                <w:szCs w:val="20"/>
                <w:lang w:val="da-DK"/>
              </w:rPr>
            </w:pPr>
          </w:p>
        </w:tc>
        <w:tc>
          <w:tcPr>
            <w:tcW w:w="532" w:type="pct"/>
            <w:gridSpan w:val="3"/>
            <w:vAlign w:val="center"/>
          </w:tcPr>
          <w:p w:rsidR="00455AAA" w:rsidRPr="00455AAA" w:rsidRDefault="00455AAA" w:rsidP="007F1EEA">
            <w:pPr>
              <w:jc w:val="right"/>
              <w:rPr>
                <w:rFonts w:ascii="Arial" w:hAnsi="Arial" w:cs="Arial"/>
                <w:color w:val="auto"/>
                <w:sz w:val="20"/>
                <w:szCs w:val="20"/>
                <w:lang w:val="da-DK"/>
              </w:rPr>
            </w:pPr>
          </w:p>
        </w:tc>
        <w:tc>
          <w:tcPr>
            <w:tcW w:w="551" w:type="pct"/>
            <w:gridSpan w:val="5"/>
            <w:vAlign w:val="center"/>
          </w:tcPr>
          <w:p w:rsidR="00455AAA" w:rsidRPr="00455AAA" w:rsidRDefault="00455AAA" w:rsidP="007F1EEA">
            <w:pPr>
              <w:jc w:val="right"/>
              <w:rPr>
                <w:rFonts w:ascii="Arial" w:hAnsi="Arial" w:cs="Arial"/>
                <w:color w:val="auto"/>
                <w:sz w:val="20"/>
                <w:szCs w:val="20"/>
                <w:lang w:val="da-DK"/>
              </w:rPr>
            </w:pPr>
          </w:p>
        </w:tc>
        <w:tc>
          <w:tcPr>
            <w:tcW w:w="422" w:type="pct"/>
            <w:gridSpan w:val="2"/>
          </w:tcPr>
          <w:p w:rsidR="00455AAA" w:rsidRPr="00455AAA" w:rsidRDefault="00455AAA" w:rsidP="007F1EEA">
            <w:pPr>
              <w:jc w:val="right"/>
              <w:rPr>
                <w:rFonts w:ascii="Arial" w:hAnsi="Arial" w:cs="Arial"/>
                <w:color w:val="auto"/>
                <w:sz w:val="20"/>
                <w:szCs w:val="20"/>
                <w:lang w:val="da-DK"/>
              </w:rPr>
            </w:pPr>
          </w:p>
        </w:tc>
        <w:tc>
          <w:tcPr>
            <w:tcW w:w="597" w:type="pct"/>
          </w:tcPr>
          <w:p w:rsidR="00455AAA" w:rsidRPr="00455AAA" w:rsidRDefault="00455AAA" w:rsidP="007F1EEA">
            <w:pPr>
              <w:jc w:val="right"/>
              <w:rPr>
                <w:rFonts w:ascii="Arial" w:hAnsi="Arial" w:cs="Arial"/>
                <w:color w:val="auto"/>
                <w:sz w:val="20"/>
                <w:szCs w:val="20"/>
                <w:lang w:val="da-DK"/>
              </w:rPr>
            </w:pPr>
          </w:p>
        </w:tc>
        <w:tc>
          <w:tcPr>
            <w:tcW w:w="466" w:type="pct"/>
          </w:tcPr>
          <w:p w:rsidR="00455AAA" w:rsidRPr="00455AAA" w:rsidRDefault="00455AAA" w:rsidP="007F1EEA">
            <w:pPr>
              <w:jc w:val="right"/>
              <w:rPr>
                <w:rFonts w:ascii="Arial" w:hAnsi="Arial" w:cs="Arial"/>
                <w:color w:val="auto"/>
                <w:sz w:val="20"/>
                <w:szCs w:val="20"/>
                <w:lang w:val="da-DK"/>
              </w:rPr>
            </w:pPr>
          </w:p>
        </w:tc>
      </w:tr>
      <w:tr w:rsidR="007F1EEA" w:rsidRPr="00455AAA" w:rsidTr="007F1EEA">
        <w:tc>
          <w:tcPr>
            <w:tcW w:w="3515" w:type="pct"/>
            <w:gridSpan w:val="19"/>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2</w:t>
            </w:r>
            <w:r w:rsidRPr="007F1EEA">
              <w:rPr>
                <w:rFonts w:ascii="Arial" w:hAnsi="Arial" w:cs="Arial"/>
                <w:b/>
                <w:color w:val="auto"/>
                <w:sz w:val="20"/>
                <w:szCs w:val="20"/>
              </w:rPr>
              <w:t xml:space="preserve"> БЕЗ ПДВ-А</w:t>
            </w:r>
          </w:p>
        </w:tc>
        <w:tc>
          <w:tcPr>
            <w:tcW w:w="1485" w:type="pct"/>
            <w:gridSpan w:val="4"/>
          </w:tcPr>
          <w:p w:rsidR="007F1EEA" w:rsidRDefault="007F1EEA" w:rsidP="007F1EEA">
            <w:pPr>
              <w:jc w:val="right"/>
              <w:rPr>
                <w:rFonts w:ascii="Arial" w:hAnsi="Arial" w:cs="Arial"/>
                <w:color w:val="auto"/>
                <w:sz w:val="20"/>
                <w:szCs w:val="20"/>
              </w:rPr>
            </w:pPr>
          </w:p>
          <w:p w:rsidR="007F1EEA" w:rsidRPr="007F1EEA" w:rsidRDefault="007F1EEA" w:rsidP="007F1EEA">
            <w:pPr>
              <w:jc w:val="right"/>
              <w:rPr>
                <w:rFonts w:ascii="Arial" w:hAnsi="Arial" w:cs="Arial"/>
                <w:color w:val="auto"/>
                <w:sz w:val="20"/>
                <w:szCs w:val="20"/>
              </w:rPr>
            </w:pPr>
          </w:p>
        </w:tc>
      </w:tr>
      <w:tr w:rsidR="007F1EEA" w:rsidRPr="00455AAA" w:rsidTr="007F1EEA">
        <w:tc>
          <w:tcPr>
            <w:tcW w:w="3515" w:type="pct"/>
            <w:gridSpan w:val="19"/>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2</w:t>
            </w:r>
            <w:r w:rsidRPr="007F1EEA">
              <w:rPr>
                <w:rFonts w:ascii="Arial" w:hAnsi="Arial" w:cs="Arial"/>
                <w:b/>
                <w:color w:val="auto"/>
                <w:sz w:val="20"/>
                <w:szCs w:val="20"/>
              </w:rPr>
              <w:t xml:space="preserve"> СА ПДВ-ОМ</w:t>
            </w:r>
          </w:p>
          <w:p w:rsidR="007F1EEA" w:rsidRPr="007F1EEA" w:rsidRDefault="007F1EEA" w:rsidP="007F1EEA">
            <w:pPr>
              <w:jc w:val="right"/>
              <w:rPr>
                <w:rFonts w:ascii="Arial" w:hAnsi="Arial" w:cs="Arial"/>
                <w:b/>
                <w:color w:val="auto"/>
                <w:sz w:val="20"/>
                <w:szCs w:val="20"/>
              </w:rPr>
            </w:pPr>
          </w:p>
        </w:tc>
        <w:tc>
          <w:tcPr>
            <w:tcW w:w="1485" w:type="pct"/>
            <w:gridSpan w:val="4"/>
          </w:tcPr>
          <w:p w:rsidR="007F1EEA" w:rsidRDefault="007F1EEA" w:rsidP="007F1EEA">
            <w:pPr>
              <w:jc w:val="right"/>
              <w:rPr>
                <w:rFonts w:ascii="Arial" w:hAnsi="Arial" w:cs="Arial"/>
                <w:color w:val="auto"/>
                <w:sz w:val="20"/>
                <w:szCs w:val="20"/>
              </w:rPr>
            </w:pPr>
          </w:p>
        </w:tc>
      </w:tr>
      <w:tr w:rsidR="00455AAA" w:rsidRPr="00455AAA" w:rsidTr="007F1EEA">
        <w:trPr>
          <w:gridAfter w:val="3"/>
          <w:wAfter w:w="1482" w:type="pct"/>
        </w:trPr>
        <w:tc>
          <w:tcPr>
            <w:tcW w:w="3518" w:type="pct"/>
            <w:gridSpan w:val="20"/>
            <w:tcBorders>
              <w:left w:val="nil"/>
              <w:right w:val="nil"/>
            </w:tcBorders>
            <w:vAlign w:val="center"/>
          </w:tcPr>
          <w:p w:rsidR="007F1EEA" w:rsidRDefault="007F1EEA" w:rsidP="007F1EEA">
            <w:pPr>
              <w:pStyle w:val="ListParagraph"/>
              <w:rPr>
                <w:rFonts w:ascii="Arial" w:hAnsi="Arial" w:cs="Arial"/>
                <w:b/>
                <w:bCs/>
                <w:color w:val="auto"/>
                <w:sz w:val="20"/>
                <w:szCs w:val="20"/>
              </w:rPr>
            </w:pPr>
          </w:p>
          <w:p w:rsidR="007F1EEA" w:rsidRDefault="007F1EEA" w:rsidP="007F1EEA">
            <w:pPr>
              <w:pStyle w:val="ListParagraph"/>
              <w:rPr>
                <w:rFonts w:ascii="Arial" w:hAnsi="Arial" w:cs="Arial"/>
                <w:b/>
                <w:bCs/>
                <w:color w:val="auto"/>
                <w:sz w:val="20"/>
                <w:szCs w:val="20"/>
              </w:rPr>
            </w:pPr>
          </w:p>
          <w:p w:rsidR="007F1EEA" w:rsidRDefault="007F1EEA" w:rsidP="007F1EEA">
            <w:pPr>
              <w:pStyle w:val="ListParagraph"/>
              <w:rPr>
                <w:rFonts w:ascii="Arial" w:hAnsi="Arial" w:cs="Arial"/>
                <w:b/>
                <w:bCs/>
                <w:color w:val="auto"/>
                <w:sz w:val="20"/>
                <w:szCs w:val="20"/>
              </w:rPr>
            </w:pPr>
          </w:p>
          <w:p w:rsidR="00455AAA" w:rsidRPr="007F1EEA" w:rsidRDefault="007F1EEA" w:rsidP="007F1EEA">
            <w:pPr>
              <w:pStyle w:val="ListParagraph"/>
              <w:rPr>
                <w:rFonts w:ascii="Arial" w:hAnsi="Arial" w:cs="Arial"/>
                <w:b/>
                <w:bCs/>
                <w:i/>
                <w:iCs/>
                <w:color w:val="auto"/>
                <w:sz w:val="20"/>
                <w:szCs w:val="20"/>
              </w:rPr>
            </w:pPr>
            <w:r>
              <w:rPr>
                <w:rFonts w:ascii="Arial" w:hAnsi="Arial" w:cs="Arial"/>
                <w:b/>
                <w:bCs/>
                <w:color w:val="auto"/>
                <w:sz w:val="20"/>
                <w:szCs w:val="20"/>
              </w:rPr>
              <w:t>3-Набавка и замена р</w:t>
            </w:r>
            <w:r w:rsidR="00455AAA" w:rsidRPr="007F1EEA">
              <w:rPr>
                <w:rFonts w:ascii="Arial" w:hAnsi="Arial" w:cs="Arial"/>
                <w:b/>
                <w:bCs/>
                <w:color w:val="auto"/>
                <w:sz w:val="20"/>
                <w:szCs w:val="20"/>
                <w:lang w:val="fr-FR"/>
              </w:rPr>
              <w:t>езервни</w:t>
            </w:r>
            <w:r>
              <w:rPr>
                <w:rFonts w:ascii="Arial" w:hAnsi="Arial" w:cs="Arial"/>
                <w:b/>
                <w:bCs/>
                <w:color w:val="auto"/>
                <w:sz w:val="20"/>
                <w:szCs w:val="20"/>
              </w:rPr>
              <w:t>х</w:t>
            </w:r>
            <w:r w:rsidR="00455AAA" w:rsidRPr="007F1EEA">
              <w:rPr>
                <w:rFonts w:ascii="Arial" w:hAnsi="Arial" w:cs="Arial"/>
                <w:b/>
                <w:bCs/>
                <w:color w:val="auto"/>
                <w:sz w:val="20"/>
                <w:szCs w:val="20"/>
              </w:rPr>
              <w:t xml:space="preserve"> </w:t>
            </w:r>
            <w:r w:rsidR="00455AAA" w:rsidRPr="007F1EEA">
              <w:rPr>
                <w:rFonts w:ascii="Arial" w:hAnsi="Arial" w:cs="Arial"/>
                <w:b/>
                <w:bCs/>
                <w:color w:val="auto"/>
                <w:sz w:val="20"/>
                <w:szCs w:val="20"/>
                <w:lang w:val="fr-FR"/>
              </w:rPr>
              <w:t>делов</w:t>
            </w:r>
            <w:r>
              <w:rPr>
                <w:rFonts w:ascii="Arial" w:hAnsi="Arial" w:cs="Arial"/>
                <w:b/>
                <w:bCs/>
                <w:color w:val="auto"/>
                <w:sz w:val="20"/>
                <w:szCs w:val="20"/>
              </w:rPr>
              <w:t>а</w:t>
            </w:r>
            <w:r w:rsidR="00455AAA" w:rsidRPr="007F1EEA">
              <w:rPr>
                <w:rFonts w:ascii="Arial" w:hAnsi="Arial" w:cs="Arial"/>
                <w:b/>
                <w:bCs/>
                <w:color w:val="auto"/>
                <w:sz w:val="20"/>
                <w:szCs w:val="20"/>
              </w:rPr>
              <w:t xml:space="preserve"> </w:t>
            </w:r>
            <w:r w:rsidR="00455AAA" w:rsidRPr="007F1EEA">
              <w:rPr>
                <w:rFonts w:ascii="Arial" w:hAnsi="Arial" w:cs="Arial"/>
                <w:b/>
                <w:bCs/>
                <w:color w:val="auto"/>
                <w:sz w:val="20"/>
                <w:szCs w:val="20"/>
                <w:lang w:val="fr-FR"/>
              </w:rPr>
              <w:t>за</w:t>
            </w:r>
            <w:r w:rsidR="00455AAA" w:rsidRPr="007F1EEA">
              <w:rPr>
                <w:rFonts w:ascii="Arial" w:hAnsi="Arial" w:cs="Arial"/>
                <w:b/>
                <w:bCs/>
                <w:color w:val="auto"/>
                <w:sz w:val="20"/>
                <w:szCs w:val="20"/>
              </w:rPr>
              <w:t xml:space="preserve"> Multi EA 2000 Solid C/S   Analyser</w:t>
            </w:r>
          </w:p>
        </w:tc>
      </w:tr>
      <w:tr w:rsidR="007F1EEA" w:rsidRPr="00455AAA" w:rsidTr="007F1EEA">
        <w:tc>
          <w:tcPr>
            <w:tcW w:w="283" w:type="pct"/>
            <w:gridSpan w:val="2"/>
            <w:vAlign w:val="center"/>
          </w:tcPr>
          <w:p w:rsidR="00455AAA" w:rsidRPr="00455AAA" w:rsidRDefault="00455AAA" w:rsidP="003A64F8">
            <w:pPr>
              <w:numPr>
                <w:ilvl w:val="0"/>
                <w:numId w:val="89"/>
              </w:numPr>
              <w:suppressAutoHyphens w:val="0"/>
              <w:spacing w:line="240" w:lineRule="auto"/>
              <w:jc w:val="both"/>
              <w:rPr>
                <w:rFonts w:ascii="Arial" w:hAnsi="Arial" w:cs="Arial"/>
                <w:color w:val="auto"/>
                <w:sz w:val="20"/>
                <w:szCs w:val="20"/>
              </w:rPr>
            </w:pPr>
          </w:p>
        </w:tc>
        <w:tc>
          <w:tcPr>
            <w:tcW w:w="588" w:type="pct"/>
            <w:gridSpan w:val="4"/>
          </w:tcPr>
          <w:p w:rsidR="00455AAA" w:rsidRPr="00455AAA" w:rsidRDefault="00455AAA" w:rsidP="007F1EEA">
            <w:pPr>
              <w:rPr>
                <w:rFonts w:ascii="Arial" w:hAnsi="Arial" w:cs="Arial"/>
                <w:color w:val="auto"/>
                <w:sz w:val="20"/>
                <w:szCs w:val="20"/>
                <w:lang w:val="sv-SE"/>
              </w:rPr>
            </w:pPr>
            <w:r w:rsidRPr="00455AAA">
              <w:rPr>
                <w:rFonts w:ascii="Arial" w:hAnsi="Arial" w:cs="Arial"/>
                <w:color w:val="auto"/>
                <w:sz w:val="20"/>
                <w:szCs w:val="20"/>
                <w:lang w:val="sr-Latn-CS"/>
              </w:rPr>
              <w:t>Drayng agent Magnezijum perhlorat hidrat 500gr Kat.br.402.886.116</w:t>
            </w:r>
          </w:p>
        </w:tc>
        <w:tc>
          <w:tcPr>
            <w:tcW w:w="476" w:type="pct"/>
            <w:vAlign w:val="center"/>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1пак</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42" w:type="pct"/>
            <w:gridSpan w:val="4"/>
          </w:tcPr>
          <w:p w:rsidR="00455AAA" w:rsidRPr="00455AAA" w:rsidRDefault="00455AAA" w:rsidP="007F1EEA">
            <w:pPr>
              <w:jc w:val="right"/>
              <w:rPr>
                <w:rFonts w:ascii="Arial" w:hAnsi="Arial" w:cs="Arial"/>
                <w:color w:val="auto"/>
                <w:sz w:val="20"/>
                <w:szCs w:val="20"/>
              </w:rPr>
            </w:pPr>
          </w:p>
        </w:tc>
        <w:tc>
          <w:tcPr>
            <w:tcW w:w="541" w:type="pct"/>
            <w:gridSpan w:val="4"/>
          </w:tcPr>
          <w:p w:rsidR="00455AAA" w:rsidRPr="00455AAA" w:rsidRDefault="00455AAA" w:rsidP="007F1EEA">
            <w:pPr>
              <w:jc w:val="right"/>
              <w:rPr>
                <w:rFonts w:ascii="Arial" w:hAnsi="Arial" w:cs="Arial"/>
                <w:color w:val="auto"/>
                <w:sz w:val="20"/>
                <w:szCs w:val="20"/>
              </w:rPr>
            </w:pPr>
          </w:p>
        </w:tc>
        <w:tc>
          <w:tcPr>
            <w:tcW w:w="422" w:type="pct"/>
            <w:gridSpan w:val="2"/>
            <w:tcBorders>
              <w:top w:val="single" w:sz="4" w:space="0" w:color="auto"/>
            </w:tcBorders>
          </w:tcPr>
          <w:p w:rsidR="00455AAA" w:rsidRPr="00455AAA" w:rsidRDefault="00455AAA" w:rsidP="007F1EEA">
            <w:pPr>
              <w:jc w:val="right"/>
              <w:rPr>
                <w:rFonts w:ascii="Arial" w:hAnsi="Arial" w:cs="Arial"/>
                <w:color w:val="auto"/>
                <w:sz w:val="20"/>
                <w:szCs w:val="20"/>
              </w:rPr>
            </w:pPr>
          </w:p>
        </w:tc>
        <w:tc>
          <w:tcPr>
            <w:tcW w:w="597" w:type="pct"/>
            <w:vAlign w:val="center"/>
          </w:tcPr>
          <w:p w:rsidR="00455AAA" w:rsidRPr="00455AAA" w:rsidRDefault="00455AAA" w:rsidP="007F1EEA">
            <w:pPr>
              <w:jc w:val="right"/>
              <w:rPr>
                <w:rFonts w:ascii="Arial" w:hAnsi="Arial" w:cs="Arial"/>
                <w:color w:val="auto"/>
                <w:sz w:val="20"/>
                <w:szCs w:val="20"/>
              </w:rPr>
            </w:pPr>
          </w:p>
        </w:tc>
        <w:tc>
          <w:tcPr>
            <w:tcW w:w="466" w:type="pct"/>
            <w:vAlign w:val="center"/>
          </w:tcPr>
          <w:p w:rsidR="00455AAA" w:rsidRPr="00455AAA" w:rsidRDefault="00455AAA" w:rsidP="007F1EEA">
            <w:pPr>
              <w:jc w:val="right"/>
              <w:rPr>
                <w:rFonts w:ascii="Arial" w:hAnsi="Arial" w:cs="Arial"/>
                <w:color w:val="auto"/>
                <w:sz w:val="20"/>
                <w:szCs w:val="20"/>
              </w:rPr>
            </w:pPr>
          </w:p>
        </w:tc>
      </w:tr>
      <w:tr w:rsidR="007F1EEA" w:rsidRPr="00455AAA" w:rsidTr="007F1EEA">
        <w:tc>
          <w:tcPr>
            <w:tcW w:w="283" w:type="pct"/>
            <w:gridSpan w:val="2"/>
            <w:vAlign w:val="center"/>
          </w:tcPr>
          <w:p w:rsidR="00455AAA" w:rsidRPr="00455AAA" w:rsidRDefault="00455AAA" w:rsidP="003A64F8">
            <w:pPr>
              <w:numPr>
                <w:ilvl w:val="0"/>
                <w:numId w:val="89"/>
              </w:numPr>
              <w:suppressAutoHyphens w:val="0"/>
              <w:spacing w:line="240" w:lineRule="auto"/>
              <w:jc w:val="both"/>
              <w:rPr>
                <w:rFonts w:ascii="Arial" w:hAnsi="Arial" w:cs="Arial"/>
                <w:color w:val="auto"/>
                <w:sz w:val="20"/>
                <w:szCs w:val="20"/>
                <w:lang w:val="da-DK"/>
              </w:rPr>
            </w:pPr>
          </w:p>
        </w:tc>
        <w:tc>
          <w:tcPr>
            <w:tcW w:w="588" w:type="pct"/>
            <w:gridSpan w:val="4"/>
          </w:tcPr>
          <w:p w:rsidR="00455AAA" w:rsidRPr="00455AAA" w:rsidRDefault="00455AAA" w:rsidP="007F1EEA">
            <w:pPr>
              <w:rPr>
                <w:rFonts w:ascii="Arial" w:hAnsi="Arial" w:cs="Arial"/>
                <w:color w:val="auto"/>
                <w:sz w:val="20"/>
                <w:szCs w:val="20"/>
                <w:lang w:val="sr-Latn-CS"/>
              </w:rPr>
            </w:pPr>
            <w:r w:rsidRPr="00455AAA">
              <w:rPr>
                <w:rFonts w:ascii="Arial" w:hAnsi="Arial" w:cs="Arial"/>
                <w:color w:val="auto"/>
                <w:sz w:val="20"/>
                <w:szCs w:val="20"/>
                <w:lang w:val="sr-Latn-CS"/>
              </w:rPr>
              <w:t>Gasket for oxigen lock SC (34mmx3mm) 402.886.010</w:t>
            </w:r>
          </w:p>
        </w:tc>
        <w:tc>
          <w:tcPr>
            <w:tcW w:w="476" w:type="pct"/>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lang w:val="da-DK"/>
              </w:rPr>
            </w:pPr>
          </w:p>
        </w:tc>
        <w:tc>
          <w:tcPr>
            <w:tcW w:w="540" w:type="pct"/>
            <w:gridSpan w:val="2"/>
            <w:vAlign w:val="center"/>
          </w:tcPr>
          <w:p w:rsidR="00455AAA" w:rsidRPr="00455AAA" w:rsidRDefault="00455AAA" w:rsidP="007F1EEA">
            <w:pPr>
              <w:jc w:val="right"/>
              <w:rPr>
                <w:rFonts w:ascii="Arial" w:hAnsi="Arial" w:cs="Arial"/>
                <w:color w:val="auto"/>
                <w:sz w:val="20"/>
                <w:szCs w:val="20"/>
                <w:lang w:val="da-DK"/>
              </w:rPr>
            </w:pPr>
          </w:p>
        </w:tc>
        <w:tc>
          <w:tcPr>
            <w:tcW w:w="542" w:type="pct"/>
            <w:gridSpan w:val="4"/>
          </w:tcPr>
          <w:p w:rsidR="00455AAA" w:rsidRPr="00455AAA" w:rsidRDefault="00455AAA" w:rsidP="007F1EEA">
            <w:pPr>
              <w:jc w:val="right"/>
              <w:rPr>
                <w:rFonts w:ascii="Arial" w:hAnsi="Arial" w:cs="Arial"/>
                <w:color w:val="auto"/>
                <w:sz w:val="20"/>
                <w:szCs w:val="20"/>
                <w:lang w:val="da-DK"/>
              </w:rPr>
            </w:pPr>
          </w:p>
        </w:tc>
        <w:tc>
          <w:tcPr>
            <w:tcW w:w="541" w:type="pct"/>
            <w:gridSpan w:val="4"/>
          </w:tcPr>
          <w:p w:rsidR="00455AAA" w:rsidRPr="00455AAA" w:rsidRDefault="00455AAA" w:rsidP="007F1EEA">
            <w:pPr>
              <w:jc w:val="right"/>
              <w:rPr>
                <w:rFonts w:ascii="Arial" w:hAnsi="Arial" w:cs="Arial"/>
                <w:color w:val="auto"/>
                <w:sz w:val="20"/>
                <w:szCs w:val="20"/>
                <w:lang w:val="da-DK"/>
              </w:rPr>
            </w:pPr>
          </w:p>
        </w:tc>
        <w:tc>
          <w:tcPr>
            <w:tcW w:w="422" w:type="pct"/>
            <w:gridSpan w:val="2"/>
          </w:tcPr>
          <w:p w:rsidR="00455AAA" w:rsidRPr="00455AAA" w:rsidRDefault="00455AAA" w:rsidP="007F1EEA">
            <w:pPr>
              <w:jc w:val="right"/>
              <w:rPr>
                <w:rFonts w:ascii="Arial" w:hAnsi="Arial" w:cs="Arial"/>
                <w:color w:val="auto"/>
                <w:sz w:val="20"/>
                <w:szCs w:val="20"/>
                <w:lang w:val="da-DK"/>
              </w:rPr>
            </w:pPr>
          </w:p>
        </w:tc>
        <w:tc>
          <w:tcPr>
            <w:tcW w:w="597" w:type="pct"/>
            <w:vAlign w:val="center"/>
          </w:tcPr>
          <w:p w:rsidR="00455AAA" w:rsidRPr="00455AAA" w:rsidRDefault="00455AAA" w:rsidP="007F1EEA">
            <w:pPr>
              <w:jc w:val="right"/>
              <w:rPr>
                <w:rFonts w:ascii="Arial" w:hAnsi="Arial" w:cs="Arial"/>
                <w:color w:val="auto"/>
                <w:sz w:val="20"/>
                <w:szCs w:val="20"/>
                <w:lang w:val="da-DK"/>
              </w:rPr>
            </w:pPr>
          </w:p>
        </w:tc>
        <w:tc>
          <w:tcPr>
            <w:tcW w:w="466" w:type="pct"/>
            <w:vAlign w:val="center"/>
          </w:tcPr>
          <w:p w:rsidR="00455AAA" w:rsidRPr="00455AAA" w:rsidRDefault="00455AAA" w:rsidP="007F1EEA">
            <w:pPr>
              <w:jc w:val="right"/>
              <w:rPr>
                <w:rFonts w:ascii="Arial" w:hAnsi="Arial" w:cs="Arial"/>
                <w:color w:val="auto"/>
                <w:sz w:val="20"/>
                <w:szCs w:val="20"/>
                <w:lang w:val="da-DK"/>
              </w:rPr>
            </w:pPr>
          </w:p>
        </w:tc>
      </w:tr>
      <w:tr w:rsidR="007F1EEA" w:rsidRPr="00455AAA" w:rsidTr="007F1EEA">
        <w:tc>
          <w:tcPr>
            <w:tcW w:w="283" w:type="pct"/>
            <w:gridSpan w:val="2"/>
            <w:vAlign w:val="center"/>
          </w:tcPr>
          <w:p w:rsidR="00455AAA" w:rsidRPr="00455AAA" w:rsidRDefault="00455AAA" w:rsidP="003A64F8">
            <w:pPr>
              <w:numPr>
                <w:ilvl w:val="0"/>
                <w:numId w:val="89"/>
              </w:numPr>
              <w:suppressAutoHyphens w:val="0"/>
              <w:spacing w:line="240" w:lineRule="auto"/>
              <w:jc w:val="both"/>
              <w:rPr>
                <w:rFonts w:ascii="Arial" w:hAnsi="Arial" w:cs="Arial"/>
                <w:color w:val="auto"/>
                <w:sz w:val="20"/>
                <w:szCs w:val="20"/>
                <w:lang w:val="da-DK"/>
              </w:rPr>
            </w:pPr>
          </w:p>
        </w:tc>
        <w:tc>
          <w:tcPr>
            <w:tcW w:w="588" w:type="pct"/>
            <w:gridSpan w:val="4"/>
          </w:tcPr>
          <w:p w:rsidR="00455AAA" w:rsidRPr="00455AAA" w:rsidRDefault="00455AAA" w:rsidP="007F1EEA">
            <w:pPr>
              <w:rPr>
                <w:rFonts w:ascii="Arial" w:hAnsi="Arial" w:cs="Arial"/>
                <w:color w:val="auto"/>
                <w:sz w:val="20"/>
                <w:szCs w:val="20"/>
                <w:lang w:val="sr-Latn-CS"/>
              </w:rPr>
            </w:pPr>
            <w:r w:rsidRPr="00455AAA">
              <w:rPr>
                <w:rFonts w:ascii="Arial" w:hAnsi="Arial" w:cs="Arial"/>
                <w:color w:val="auto"/>
                <w:sz w:val="20"/>
                <w:szCs w:val="20"/>
                <w:lang w:val="sr-Latn-CS"/>
              </w:rPr>
              <w:t>Dust trap gasket 402.888.020</w:t>
            </w:r>
          </w:p>
        </w:tc>
        <w:tc>
          <w:tcPr>
            <w:tcW w:w="476" w:type="pct"/>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p>
        </w:tc>
        <w:tc>
          <w:tcPr>
            <w:tcW w:w="545" w:type="pct"/>
            <w:gridSpan w:val="2"/>
            <w:vAlign w:val="center"/>
          </w:tcPr>
          <w:p w:rsidR="00455AAA" w:rsidRPr="00455AAA" w:rsidRDefault="00455AAA" w:rsidP="007F1EEA">
            <w:pPr>
              <w:jc w:val="right"/>
              <w:rPr>
                <w:rFonts w:ascii="Arial" w:hAnsi="Arial" w:cs="Arial"/>
                <w:color w:val="auto"/>
                <w:sz w:val="20"/>
                <w:szCs w:val="20"/>
              </w:rPr>
            </w:pPr>
          </w:p>
        </w:tc>
        <w:tc>
          <w:tcPr>
            <w:tcW w:w="540" w:type="pct"/>
            <w:gridSpan w:val="2"/>
            <w:vAlign w:val="center"/>
          </w:tcPr>
          <w:p w:rsidR="00455AAA" w:rsidRPr="00455AAA" w:rsidRDefault="00455AAA" w:rsidP="007F1EEA">
            <w:pPr>
              <w:jc w:val="right"/>
              <w:rPr>
                <w:rFonts w:ascii="Arial" w:hAnsi="Arial" w:cs="Arial"/>
                <w:color w:val="auto"/>
                <w:sz w:val="20"/>
                <w:szCs w:val="20"/>
              </w:rPr>
            </w:pPr>
          </w:p>
        </w:tc>
        <w:tc>
          <w:tcPr>
            <w:tcW w:w="542" w:type="pct"/>
            <w:gridSpan w:val="4"/>
          </w:tcPr>
          <w:p w:rsidR="00455AAA" w:rsidRPr="00455AAA" w:rsidRDefault="00455AAA" w:rsidP="007F1EEA">
            <w:pPr>
              <w:jc w:val="right"/>
              <w:rPr>
                <w:rFonts w:ascii="Arial" w:hAnsi="Arial" w:cs="Arial"/>
                <w:color w:val="auto"/>
                <w:sz w:val="20"/>
                <w:szCs w:val="20"/>
              </w:rPr>
            </w:pPr>
          </w:p>
        </w:tc>
        <w:tc>
          <w:tcPr>
            <w:tcW w:w="541" w:type="pct"/>
            <w:gridSpan w:val="4"/>
          </w:tcPr>
          <w:p w:rsidR="00455AAA" w:rsidRPr="00455AAA" w:rsidRDefault="00455AAA" w:rsidP="007F1EEA">
            <w:pPr>
              <w:jc w:val="right"/>
              <w:rPr>
                <w:rFonts w:ascii="Arial" w:hAnsi="Arial" w:cs="Arial"/>
                <w:color w:val="auto"/>
                <w:sz w:val="20"/>
                <w:szCs w:val="20"/>
              </w:rPr>
            </w:pPr>
          </w:p>
        </w:tc>
        <w:tc>
          <w:tcPr>
            <w:tcW w:w="422" w:type="pct"/>
            <w:gridSpan w:val="2"/>
          </w:tcPr>
          <w:p w:rsidR="00455AAA" w:rsidRPr="00455AAA" w:rsidRDefault="00455AAA" w:rsidP="007F1EEA">
            <w:pPr>
              <w:jc w:val="right"/>
              <w:rPr>
                <w:rFonts w:ascii="Arial" w:hAnsi="Arial" w:cs="Arial"/>
                <w:color w:val="auto"/>
                <w:sz w:val="20"/>
                <w:szCs w:val="20"/>
              </w:rPr>
            </w:pPr>
          </w:p>
        </w:tc>
        <w:tc>
          <w:tcPr>
            <w:tcW w:w="597" w:type="pct"/>
            <w:vAlign w:val="center"/>
          </w:tcPr>
          <w:p w:rsidR="00455AAA" w:rsidRPr="00455AAA" w:rsidRDefault="00455AAA" w:rsidP="007F1EEA">
            <w:pPr>
              <w:jc w:val="right"/>
              <w:rPr>
                <w:rFonts w:ascii="Arial" w:hAnsi="Arial" w:cs="Arial"/>
                <w:color w:val="auto"/>
                <w:sz w:val="20"/>
                <w:szCs w:val="20"/>
              </w:rPr>
            </w:pPr>
          </w:p>
        </w:tc>
        <w:tc>
          <w:tcPr>
            <w:tcW w:w="466" w:type="pct"/>
            <w:vAlign w:val="center"/>
          </w:tcPr>
          <w:p w:rsidR="00455AAA" w:rsidRPr="00455AAA" w:rsidRDefault="00455AAA" w:rsidP="007F1EEA">
            <w:pPr>
              <w:jc w:val="right"/>
              <w:rPr>
                <w:rFonts w:ascii="Arial" w:hAnsi="Arial" w:cs="Arial"/>
                <w:color w:val="auto"/>
                <w:sz w:val="20"/>
                <w:szCs w:val="20"/>
              </w:rPr>
            </w:pPr>
          </w:p>
        </w:tc>
      </w:tr>
      <w:tr w:rsidR="007F1EEA" w:rsidRPr="00455AAA" w:rsidTr="007F1EEA">
        <w:tc>
          <w:tcPr>
            <w:tcW w:w="283" w:type="pct"/>
            <w:gridSpan w:val="2"/>
            <w:tcBorders>
              <w:bottom w:val="single" w:sz="4" w:space="0" w:color="auto"/>
            </w:tcBorders>
            <w:vAlign w:val="center"/>
          </w:tcPr>
          <w:p w:rsidR="00455AAA" w:rsidRPr="00455AAA" w:rsidRDefault="00455AAA" w:rsidP="003A64F8">
            <w:pPr>
              <w:numPr>
                <w:ilvl w:val="0"/>
                <w:numId w:val="89"/>
              </w:numPr>
              <w:suppressAutoHyphens w:val="0"/>
              <w:spacing w:line="240" w:lineRule="auto"/>
              <w:jc w:val="both"/>
              <w:rPr>
                <w:rFonts w:ascii="Arial" w:hAnsi="Arial" w:cs="Arial"/>
                <w:color w:val="auto"/>
                <w:sz w:val="20"/>
                <w:szCs w:val="20"/>
                <w:lang w:val="da-DK"/>
              </w:rPr>
            </w:pPr>
          </w:p>
        </w:tc>
        <w:tc>
          <w:tcPr>
            <w:tcW w:w="588" w:type="pct"/>
            <w:gridSpan w:val="4"/>
            <w:tcBorders>
              <w:bottom w:val="single" w:sz="4" w:space="0" w:color="auto"/>
            </w:tcBorders>
          </w:tcPr>
          <w:p w:rsidR="00455AAA" w:rsidRPr="00455AAA" w:rsidRDefault="00455AAA" w:rsidP="007F1EEA">
            <w:pPr>
              <w:rPr>
                <w:rFonts w:ascii="Arial" w:hAnsi="Arial" w:cs="Arial"/>
                <w:color w:val="auto"/>
                <w:sz w:val="20"/>
                <w:szCs w:val="20"/>
                <w:lang w:val="sr-Latn-CS"/>
              </w:rPr>
            </w:pPr>
            <w:r w:rsidRPr="00455AAA">
              <w:rPr>
                <w:rFonts w:ascii="Arial" w:hAnsi="Arial" w:cs="Arial"/>
                <w:color w:val="auto"/>
                <w:sz w:val="20"/>
                <w:szCs w:val="20"/>
                <w:lang w:val="sr-Latn-CS"/>
              </w:rPr>
              <w:t>Halogen apsorber filling 5/pak, 402.886.322</w:t>
            </w:r>
          </w:p>
        </w:tc>
        <w:tc>
          <w:tcPr>
            <w:tcW w:w="476" w:type="pct"/>
            <w:tcBorders>
              <w:bottom w:val="single" w:sz="4" w:space="0" w:color="auto"/>
            </w:tcBorders>
          </w:tcPr>
          <w:p w:rsidR="00455AAA" w:rsidRPr="00455AAA" w:rsidRDefault="00455AAA" w:rsidP="007F1EEA">
            <w:pPr>
              <w:jc w:val="center"/>
              <w:rPr>
                <w:rFonts w:ascii="Arial" w:hAnsi="Arial" w:cs="Arial"/>
                <w:color w:val="auto"/>
                <w:sz w:val="20"/>
                <w:szCs w:val="20"/>
              </w:rPr>
            </w:pPr>
            <w:r w:rsidRPr="00455AAA">
              <w:rPr>
                <w:rFonts w:ascii="Arial" w:hAnsi="Arial" w:cs="Arial"/>
                <w:color w:val="auto"/>
                <w:sz w:val="20"/>
                <w:szCs w:val="20"/>
              </w:rPr>
              <w:t>1</w:t>
            </w:r>
            <w:r w:rsidR="007F1EEA">
              <w:rPr>
                <w:rFonts w:ascii="Arial" w:hAnsi="Arial" w:cs="Arial"/>
                <w:color w:val="auto"/>
                <w:sz w:val="20"/>
                <w:szCs w:val="20"/>
              </w:rPr>
              <w:t xml:space="preserve"> </w:t>
            </w:r>
            <w:r w:rsidRPr="00455AAA">
              <w:rPr>
                <w:rFonts w:ascii="Arial" w:hAnsi="Arial" w:cs="Arial"/>
                <w:color w:val="auto"/>
                <w:sz w:val="20"/>
                <w:szCs w:val="20"/>
              </w:rPr>
              <w:t>пак</w:t>
            </w:r>
          </w:p>
        </w:tc>
        <w:tc>
          <w:tcPr>
            <w:tcW w:w="545" w:type="pct"/>
            <w:gridSpan w:val="2"/>
            <w:tcBorders>
              <w:bottom w:val="single" w:sz="4" w:space="0" w:color="auto"/>
            </w:tcBorders>
            <w:vAlign w:val="center"/>
          </w:tcPr>
          <w:p w:rsidR="00455AAA" w:rsidRPr="00455AAA" w:rsidRDefault="00455AAA" w:rsidP="007F1EEA">
            <w:pPr>
              <w:jc w:val="right"/>
              <w:rPr>
                <w:rFonts w:ascii="Arial" w:hAnsi="Arial" w:cs="Arial"/>
                <w:color w:val="auto"/>
                <w:sz w:val="20"/>
                <w:szCs w:val="20"/>
              </w:rPr>
            </w:pPr>
          </w:p>
        </w:tc>
        <w:tc>
          <w:tcPr>
            <w:tcW w:w="540" w:type="pct"/>
            <w:gridSpan w:val="2"/>
            <w:tcBorders>
              <w:bottom w:val="single" w:sz="4" w:space="0" w:color="auto"/>
            </w:tcBorders>
            <w:vAlign w:val="center"/>
          </w:tcPr>
          <w:p w:rsidR="00455AAA" w:rsidRPr="00455AAA" w:rsidRDefault="00455AAA" w:rsidP="007F1EEA">
            <w:pPr>
              <w:jc w:val="right"/>
              <w:rPr>
                <w:rFonts w:ascii="Arial" w:hAnsi="Arial" w:cs="Arial"/>
                <w:color w:val="auto"/>
                <w:sz w:val="20"/>
                <w:szCs w:val="20"/>
              </w:rPr>
            </w:pPr>
          </w:p>
        </w:tc>
        <w:tc>
          <w:tcPr>
            <w:tcW w:w="542" w:type="pct"/>
            <w:gridSpan w:val="4"/>
            <w:tcBorders>
              <w:bottom w:val="single" w:sz="4" w:space="0" w:color="auto"/>
            </w:tcBorders>
          </w:tcPr>
          <w:p w:rsidR="00455AAA" w:rsidRPr="00455AAA" w:rsidRDefault="00455AAA" w:rsidP="007F1EEA">
            <w:pPr>
              <w:jc w:val="right"/>
              <w:rPr>
                <w:rFonts w:ascii="Arial" w:hAnsi="Arial" w:cs="Arial"/>
                <w:color w:val="auto"/>
                <w:sz w:val="20"/>
                <w:szCs w:val="20"/>
              </w:rPr>
            </w:pPr>
          </w:p>
        </w:tc>
        <w:tc>
          <w:tcPr>
            <w:tcW w:w="541" w:type="pct"/>
            <w:gridSpan w:val="4"/>
            <w:tcBorders>
              <w:bottom w:val="single" w:sz="4" w:space="0" w:color="auto"/>
            </w:tcBorders>
          </w:tcPr>
          <w:p w:rsidR="00455AAA" w:rsidRPr="00455AAA" w:rsidRDefault="00455AAA" w:rsidP="007F1EEA">
            <w:pPr>
              <w:jc w:val="right"/>
              <w:rPr>
                <w:rFonts w:ascii="Arial" w:hAnsi="Arial" w:cs="Arial"/>
                <w:color w:val="auto"/>
                <w:sz w:val="20"/>
                <w:szCs w:val="20"/>
              </w:rPr>
            </w:pPr>
          </w:p>
        </w:tc>
        <w:tc>
          <w:tcPr>
            <w:tcW w:w="422" w:type="pct"/>
            <w:gridSpan w:val="2"/>
            <w:tcBorders>
              <w:bottom w:val="single" w:sz="4" w:space="0" w:color="auto"/>
            </w:tcBorders>
          </w:tcPr>
          <w:p w:rsidR="00455AAA" w:rsidRPr="00455AAA" w:rsidRDefault="00455AAA" w:rsidP="007F1EEA">
            <w:pPr>
              <w:jc w:val="right"/>
              <w:rPr>
                <w:rFonts w:ascii="Arial" w:hAnsi="Arial" w:cs="Arial"/>
                <w:color w:val="auto"/>
                <w:sz w:val="20"/>
                <w:szCs w:val="20"/>
              </w:rPr>
            </w:pPr>
          </w:p>
        </w:tc>
        <w:tc>
          <w:tcPr>
            <w:tcW w:w="597" w:type="pct"/>
            <w:vAlign w:val="center"/>
          </w:tcPr>
          <w:p w:rsidR="00455AAA" w:rsidRPr="00455AAA" w:rsidRDefault="00455AAA" w:rsidP="007F1EEA">
            <w:pPr>
              <w:jc w:val="right"/>
              <w:rPr>
                <w:rFonts w:ascii="Arial" w:hAnsi="Arial" w:cs="Arial"/>
                <w:color w:val="auto"/>
                <w:sz w:val="20"/>
                <w:szCs w:val="20"/>
              </w:rPr>
            </w:pPr>
          </w:p>
        </w:tc>
        <w:tc>
          <w:tcPr>
            <w:tcW w:w="466" w:type="pct"/>
            <w:vAlign w:val="center"/>
          </w:tcPr>
          <w:p w:rsidR="00455AAA" w:rsidRPr="00455AAA" w:rsidRDefault="00455AAA" w:rsidP="007F1EEA">
            <w:pPr>
              <w:jc w:val="right"/>
              <w:rPr>
                <w:rFonts w:ascii="Arial" w:hAnsi="Arial" w:cs="Arial"/>
                <w:color w:val="auto"/>
                <w:sz w:val="20"/>
                <w:szCs w:val="20"/>
              </w:rPr>
            </w:pPr>
          </w:p>
        </w:tc>
      </w:tr>
      <w:tr w:rsidR="007F1EEA" w:rsidRPr="00455AAA" w:rsidTr="007F1EEA">
        <w:tc>
          <w:tcPr>
            <w:tcW w:w="3515" w:type="pct"/>
            <w:gridSpan w:val="19"/>
            <w:tcBorders>
              <w:bottom w:val="single" w:sz="4" w:space="0" w:color="auto"/>
            </w:tcBorders>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3</w:t>
            </w:r>
            <w:r w:rsidRPr="007F1EEA">
              <w:rPr>
                <w:rFonts w:ascii="Arial" w:hAnsi="Arial" w:cs="Arial"/>
                <w:b/>
                <w:color w:val="auto"/>
                <w:sz w:val="20"/>
                <w:szCs w:val="20"/>
              </w:rPr>
              <w:t xml:space="preserve"> БЕЗ ПДВ-А</w:t>
            </w:r>
          </w:p>
        </w:tc>
        <w:tc>
          <w:tcPr>
            <w:tcW w:w="1485" w:type="pct"/>
            <w:gridSpan w:val="4"/>
            <w:tcBorders>
              <w:bottom w:val="single" w:sz="4" w:space="0" w:color="auto"/>
            </w:tcBorders>
          </w:tcPr>
          <w:p w:rsidR="007F1EEA" w:rsidRDefault="007F1EEA" w:rsidP="007F1EEA">
            <w:pPr>
              <w:jc w:val="right"/>
              <w:rPr>
                <w:rFonts w:ascii="Arial" w:hAnsi="Arial" w:cs="Arial"/>
                <w:color w:val="auto"/>
                <w:sz w:val="20"/>
                <w:szCs w:val="20"/>
              </w:rPr>
            </w:pPr>
          </w:p>
          <w:p w:rsidR="007F1EEA" w:rsidRPr="007F1EEA" w:rsidRDefault="007F1EEA" w:rsidP="007F1EEA">
            <w:pPr>
              <w:jc w:val="right"/>
              <w:rPr>
                <w:rFonts w:ascii="Arial" w:hAnsi="Arial" w:cs="Arial"/>
                <w:color w:val="auto"/>
                <w:sz w:val="20"/>
                <w:szCs w:val="20"/>
              </w:rPr>
            </w:pPr>
          </w:p>
        </w:tc>
      </w:tr>
      <w:tr w:rsidR="007F1EEA" w:rsidRPr="00455AAA" w:rsidTr="007F1EEA">
        <w:tc>
          <w:tcPr>
            <w:tcW w:w="3515" w:type="pct"/>
            <w:gridSpan w:val="19"/>
            <w:tcBorders>
              <w:bottom w:val="single" w:sz="4" w:space="0" w:color="auto"/>
            </w:tcBorders>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3</w:t>
            </w:r>
            <w:r w:rsidRPr="007F1EEA">
              <w:rPr>
                <w:rFonts w:ascii="Arial" w:hAnsi="Arial" w:cs="Arial"/>
                <w:b/>
                <w:color w:val="auto"/>
                <w:sz w:val="20"/>
                <w:szCs w:val="20"/>
              </w:rPr>
              <w:t xml:space="preserve"> СА ПДВ-ОМ</w:t>
            </w:r>
          </w:p>
          <w:p w:rsidR="007F1EEA" w:rsidRPr="007F1EEA" w:rsidRDefault="007F1EEA" w:rsidP="007F1EEA">
            <w:pPr>
              <w:jc w:val="right"/>
              <w:rPr>
                <w:rFonts w:ascii="Arial" w:hAnsi="Arial" w:cs="Arial"/>
                <w:b/>
                <w:color w:val="auto"/>
                <w:sz w:val="20"/>
                <w:szCs w:val="20"/>
              </w:rPr>
            </w:pPr>
          </w:p>
        </w:tc>
        <w:tc>
          <w:tcPr>
            <w:tcW w:w="1485" w:type="pct"/>
            <w:gridSpan w:val="4"/>
            <w:tcBorders>
              <w:bottom w:val="single" w:sz="4" w:space="0" w:color="auto"/>
            </w:tcBorders>
          </w:tcPr>
          <w:p w:rsidR="007F1EEA" w:rsidRDefault="007F1EEA" w:rsidP="007F1EEA">
            <w:pPr>
              <w:jc w:val="right"/>
              <w:rPr>
                <w:rFonts w:ascii="Arial" w:hAnsi="Arial" w:cs="Arial"/>
                <w:color w:val="auto"/>
                <w:sz w:val="20"/>
                <w:szCs w:val="20"/>
              </w:rPr>
            </w:pPr>
          </w:p>
        </w:tc>
      </w:tr>
      <w:tr w:rsidR="007F1EEA" w:rsidRPr="00455AAA" w:rsidTr="007F1EEA">
        <w:trPr>
          <w:gridAfter w:val="3"/>
          <w:wAfter w:w="1482" w:type="pct"/>
        </w:trPr>
        <w:tc>
          <w:tcPr>
            <w:tcW w:w="3518" w:type="pct"/>
            <w:gridSpan w:val="20"/>
            <w:tcBorders>
              <w:left w:val="nil"/>
              <w:right w:val="nil"/>
            </w:tcBorders>
            <w:vAlign w:val="center"/>
          </w:tcPr>
          <w:p w:rsidR="007F1EEA" w:rsidRDefault="007F1EEA" w:rsidP="007F1EEA">
            <w:pPr>
              <w:jc w:val="center"/>
              <w:rPr>
                <w:rFonts w:ascii="Arial" w:hAnsi="Arial" w:cs="Arial"/>
                <w:b/>
                <w:bCs/>
                <w:i/>
                <w:iCs/>
                <w:color w:val="auto"/>
                <w:sz w:val="20"/>
                <w:szCs w:val="20"/>
              </w:rPr>
            </w:pPr>
          </w:p>
          <w:p w:rsidR="007F1EEA" w:rsidRDefault="007F1EEA" w:rsidP="007F1EEA">
            <w:pPr>
              <w:jc w:val="center"/>
              <w:rPr>
                <w:rFonts w:ascii="Arial" w:hAnsi="Arial" w:cs="Arial"/>
                <w:b/>
                <w:bCs/>
                <w:i/>
                <w:iCs/>
                <w:color w:val="auto"/>
                <w:sz w:val="20"/>
                <w:szCs w:val="20"/>
              </w:rPr>
            </w:pPr>
          </w:p>
          <w:p w:rsidR="007F1EEA" w:rsidRPr="00455AAA" w:rsidRDefault="007F1EEA" w:rsidP="007F1EEA">
            <w:pPr>
              <w:jc w:val="center"/>
              <w:rPr>
                <w:rFonts w:ascii="Arial" w:hAnsi="Arial" w:cs="Arial"/>
                <w:b/>
                <w:bCs/>
                <w:i/>
                <w:iCs/>
                <w:color w:val="auto"/>
                <w:sz w:val="20"/>
                <w:szCs w:val="20"/>
              </w:rPr>
            </w:pPr>
            <w:r>
              <w:rPr>
                <w:rFonts w:ascii="Arial" w:hAnsi="Arial" w:cs="Arial"/>
                <w:b/>
                <w:bCs/>
                <w:color w:val="auto"/>
                <w:sz w:val="20"/>
                <w:szCs w:val="20"/>
              </w:rPr>
              <w:t>4-Набавка и замена р</w:t>
            </w:r>
            <w:r w:rsidRPr="00455AAA">
              <w:rPr>
                <w:rFonts w:ascii="Arial" w:hAnsi="Arial" w:cs="Arial"/>
                <w:b/>
                <w:bCs/>
                <w:color w:val="auto"/>
                <w:sz w:val="20"/>
                <w:szCs w:val="20"/>
                <w:lang w:val="fr-FR"/>
              </w:rPr>
              <w:t>езервни</w:t>
            </w:r>
            <w:r>
              <w:rPr>
                <w:rFonts w:ascii="Arial" w:hAnsi="Arial" w:cs="Arial"/>
                <w:b/>
                <w:bCs/>
                <w:color w:val="auto"/>
                <w:sz w:val="20"/>
                <w:szCs w:val="20"/>
              </w:rPr>
              <w:t>х</w:t>
            </w:r>
            <w:r w:rsidRPr="00455AAA">
              <w:rPr>
                <w:rFonts w:ascii="Arial" w:hAnsi="Arial" w:cs="Arial"/>
                <w:b/>
                <w:bCs/>
                <w:color w:val="auto"/>
                <w:sz w:val="20"/>
                <w:szCs w:val="20"/>
              </w:rPr>
              <w:t xml:space="preserve"> </w:t>
            </w:r>
            <w:r w:rsidRPr="00455AAA">
              <w:rPr>
                <w:rFonts w:ascii="Arial" w:hAnsi="Arial" w:cs="Arial"/>
                <w:b/>
                <w:bCs/>
                <w:color w:val="auto"/>
                <w:sz w:val="20"/>
                <w:szCs w:val="20"/>
                <w:lang w:val="fr-FR"/>
              </w:rPr>
              <w:t>делов</w:t>
            </w:r>
            <w:r>
              <w:rPr>
                <w:rFonts w:ascii="Arial" w:hAnsi="Arial" w:cs="Arial"/>
                <w:b/>
                <w:bCs/>
                <w:color w:val="auto"/>
                <w:sz w:val="20"/>
                <w:szCs w:val="20"/>
              </w:rPr>
              <w:t>а</w:t>
            </w:r>
            <w:r w:rsidRPr="00455AAA">
              <w:rPr>
                <w:rFonts w:ascii="Arial" w:hAnsi="Arial" w:cs="Arial"/>
                <w:b/>
                <w:bCs/>
                <w:color w:val="auto"/>
                <w:sz w:val="20"/>
                <w:szCs w:val="20"/>
              </w:rPr>
              <w:t xml:space="preserve"> </w:t>
            </w:r>
            <w:r w:rsidRPr="00455AAA">
              <w:rPr>
                <w:rFonts w:ascii="Arial" w:hAnsi="Arial" w:cs="Arial"/>
                <w:b/>
                <w:bCs/>
                <w:color w:val="auto"/>
                <w:sz w:val="20"/>
                <w:szCs w:val="20"/>
                <w:lang w:val="fr-FR"/>
              </w:rPr>
              <w:t>за</w:t>
            </w:r>
            <w:r w:rsidRPr="00455AAA">
              <w:rPr>
                <w:rFonts w:ascii="Arial" w:hAnsi="Arial" w:cs="Arial"/>
                <w:b/>
                <w:bCs/>
                <w:color w:val="auto"/>
                <w:sz w:val="20"/>
                <w:szCs w:val="20"/>
              </w:rPr>
              <w:t xml:space="preserve"> Specord 40 UV/VIS/NIR Spectrophotoметар</w:t>
            </w:r>
          </w:p>
        </w:tc>
      </w:tr>
      <w:tr w:rsidR="007F1EEA" w:rsidRPr="00455AAA" w:rsidTr="007F1EEA">
        <w:tc>
          <w:tcPr>
            <w:tcW w:w="299" w:type="pct"/>
            <w:gridSpan w:val="3"/>
            <w:vAlign w:val="center"/>
          </w:tcPr>
          <w:p w:rsidR="007F1EEA" w:rsidRPr="00455AAA" w:rsidRDefault="007F1EEA" w:rsidP="003A64F8">
            <w:pPr>
              <w:numPr>
                <w:ilvl w:val="0"/>
                <w:numId w:val="86"/>
              </w:numPr>
              <w:suppressAutoHyphens w:val="0"/>
              <w:spacing w:line="240" w:lineRule="auto"/>
              <w:jc w:val="both"/>
              <w:rPr>
                <w:rFonts w:ascii="Arial" w:hAnsi="Arial" w:cs="Arial"/>
                <w:color w:val="auto"/>
                <w:sz w:val="20"/>
                <w:szCs w:val="20"/>
              </w:rPr>
            </w:pPr>
          </w:p>
        </w:tc>
        <w:tc>
          <w:tcPr>
            <w:tcW w:w="536" w:type="pct"/>
            <w:vAlign w:val="center"/>
          </w:tcPr>
          <w:p w:rsidR="007F1EEA" w:rsidRPr="00455AAA" w:rsidRDefault="007F1EE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Halogen lamp Kat.br.820-60013-0 (потрошни материјал.)</w:t>
            </w:r>
          </w:p>
        </w:tc>
        <w:tc>
          <w:tcPr>
            <w:tcW w:w="536" w:type="pct"/>
            <w:gridSpan w:val="4"/>
          </w:tcPr>
          <w:p w:rsidR="007F1EEA" w:rsidRPr="00455AAA" w:rsidRDefault="007F1EEA" w:rsidP="007F1EEA">
            <w:pPr>
              <w:jc w:val="center"/>
              <w:rPr>
                <w:rFonts w:ascii="Arial" w:hAnsi="Arial" w:cs="Arial"/>
                <w:color w:val="auto"/>
                <w:sz w:val="20"/>
                <w:szCs w:val="20"/>
              </w:rPr>
            </w:pPr>
            <w:r w:rsidRPr="00455AAA">
              <w:rPr>
                <w:rFonts w:ascii="Arial" w:hAnsi="Arial" w:cs="Arial"/>
                <w:color w:val="auto"/>
                <w:sz w:val="20"/>
                <w:szCs w:val="20"/>
              </w:rPr>
              <w:t>1</w:t>
            </w:r>
          </w:p>
        </w:tc>
        <w:tc>
          <w:tcPr>
            <w:tcW w:w="535" w:type="pct"/>
            <w:gridSpan w:val="2"/>
            <w:vAlign w:val="center"/>
          </w:tcPr>
          <w:p w:rsidR="007F1EEA" w:rsidRPr="00455AAA" w:rsidRDefault="007F1EEA" w:rsidP="007F1EEA">
            <w:pPr>
              <w:jc w:val="right"/>
              <w:rPr>
                <w:rFonts w:ascii="Arial" w:hAnsi="Arial" w:cs="Arial"/>
                <w:color w:val="auto"/>
                <w:sz w:val="20"/>
                <w:szCs w:val="20"/>
                <w:lang w:val="sv-SE"/>
              </w:rPr>
            </w:pPr>
          </w:p>
        </w:tc>
        <w:tc>
          <w:tcPr>
            <w:tcW w:w="541" w:type="pct"/>
            <w:gridSpan w:val="3"/>
            <w:vAlign w:val="center"/>
          </w:tcPr>
          <w:p w:rsidR="007F1EEA" w:rsidRPr="00455AAA" w:rsidRDefault="007F1EEA" w:rsidP="007F1EEA">
            <w:pPr>
              <w:jc w:val="right"/>
              <w:rPr>
                <w:rFonts w:ascii="Arial" w:hAnsi="Arial" w:cs="Arial"/>
                <w:color w:val="auto"/>
                <w:sz w:val="20"/>
                <w:szCs w:val="20"/>
                <w:lang w:val="sv-SE"/>
              </w:rPr>
            </w:pPr>
          </w:p>
        </w:tc>
        <w:tc>
          <w:tcPr>
            <w:tcW w:w="535" w:type="pct"/>
            <w:gridSpan w:val="4"/>
          </w:tcPr>
          <w:p w:rsidR="007F1EEA" w:rsidRPr="00455AAA" w:rsidRDefault="007F1EEA" w:rsidP="007F1EEA">
            <w:pPr>
              <w:jc w:val="right"/>
              <w:rPr>
                <w:rFonts w:ascii="Arial" w:hAnsi="Arial" w:cs="Arial"/>
                <w:color w:val="auto"/>
                <w:sz w:val="20"/>
                <w:szCs w:val="20"/>
                <w:lang w:val="sv-SE"/>
              </w:rPr>
            </w:pPr>
          </w:p>
        </w:tc>
        <w:tc>
          <w:tcPr>
            <w:tcW w:w="536" w:type="pct"/>
            <w:gridSpan w:val="3"/>
          </w:tcPr>
          <w:p w:rsidR="007F1EEA" w:rsidRPr="00455AAA" w:rsidRDefault="007F1EEA" w:rsidP="007F1EEA">
            <w:pPr>
              <w:jc w:val="right"/>
              <w:rPr>
                <w:rFonts w:ascii="Arial" w:hAnsi="Arial" w:cs="Arial"/>
                <w:color w:val="auto"/>
                <w:sz w:val="20"/>
                <w:szCs w:val="20"/>
                <w:lang w:val="sv-SE"/>
              </w:rPr>
            </w:pPr>
          </w:p>
        </w:tc>
        <w:tc>
          <w:tcPr>
            <w:tcW w:w="419" w:type="pct"/>
            <w:vAlign w:val="center"/>
          </w:tcPr>
          <w:p w:rsidR="007F1EEA" w:rsidRPr="00455AAA" w:rsidRDefault="007F1EEA" w:rsidP="007F1EEA">
            <w:pPr>
              <w:jc w:val="right"/>
              <w:rPr>
                <w:rFonts w:ascii="Arial" w:hAnsi="Arial" w:cs="Arial"/>
                <w:color w:val="auto"/>
                <w:sz w:val="20"/>
                <w:szCs w:val="20"/>
                <w:lang w:val="sv-SE"/>
              </w:rPr>
            </w:pPr>
          </w:p>
        </w:tc>
        <w:tc>
          <w:tcPr>
            <w:tcW w:w="597" w:type="pct"/>
            <w:vAlign w:val="center"/>
          </w:tcPr>
          <w:p w:rsidR="007F1EEA" w:rsidRPr="00455AAA" w:rsidRDefault="007F1EEA" w:rsidP="007F1EEA">
            <w:pPr>
              <w:jc w:val="right"/>
              <w:rPr>
                <w:rFonts w:ascii="Arial" w:hAnsi="Arial" w:cs="Arial"/>
                <w:color w:val="auto"/>
                <w:sz w:val="20"/>
                <w:szCs w:val="20"/>
                <w:lang w:val="sv-SE"/>
              </w:rPr>
            </w:pPr>
          </w:p>
        </w:tc>
        <w:tc>
          <w:tcPr>
            <w:tcW w:w="466" w:type="pct"/>
            <w:vAlign w:val="center"/>
          </w:tcPr>
          <w:p w:rsidR="007F1EEA" w:rsidRPr="00455AAA" w:rsidRDefault="007F1EEA" w:rsidP="007F1EEA">
            <w:pPr>
              <w:jc w:val="right"/>
              <w:rPr>
                <w:rFonts w:ascii="Arial" w:hAnsi="Arial" w:cs="Arial"/>
                <w:color w:val="auto"/>
                <w:sz w:val="20"/>
                <w:szCs w:val="20"/>
                <w:lang w:val="sv-SE"/>
              </w:rPr>
            </w:pPr>
          </w:p>
        </w:tc>
      </w:tr>
      <w:tr w:rsidR="007F1EEA" w:rsidRPr="00455AAA" w:rsidTr="007F1EEA">
        <w:tc>
          <w:tcPr>
            <w:tcW w:w="299" w:type="pct"/>
            <w:gridSpan w:val="3"/>
            <w:vAlign w:val="center"/>
          </w:tcPr>
          <w:p w:rsidR="007F1EEA" w:rsidRPr="00455AAA" w:rsidRDefault="007F1EEA" w:rsidP="003A64F8">
            <w:pPr>
              <w:numPr>
                <w:ilvl w:val="0"/>
                <w:numId w:val="86"/>
              </w:numPr>
              <w:suppressAutoHyphens w:val="0"/>
              <w:spacing w:line="240" w:lineRule="auto"/>
              <w:jc w:val="both"/>
              <w:rPr>
                <w:rFonts w:ascii="Arial" w:hAnsi="Arial" w:cs="Arial"/>
                <w:color w:val="auto"/>
                <w:sz w:val="20"/>
                <w:szCs w:val="20"/>
                <w:lang w:val="sv-SE"/>
              </w:rPr>
            </w:pPr>
          </w:p>
        </w:tc>
        <w:tc>
          <w:tcPr>
            <w:tcW w:w="536" w:type="pct"/>
            <w:vAlign w:val="center"/>
          </w:tcPr>
          <w:p w:rsidR="007F1EEA" w:rsidRDefault="007F1EEA" w:rsidP="007F1EEA">
            <w:pPr>
              <w:rPr>
                <w:rFonts w:ascii="Arial" w:hAnsi="Arial" w:cs="Arial"/>
                <w:color w:val="auto"/>
                <w:sz w:val="20"/>
                <w:szCs w:val="20"/>
              </w:rPr>
            </w:pPr>
            <w:r w:rsidRPr="00455AAA">
              <w:rPr>
                <w:rFonts w:ascii="Arial" w:hAnsi="Arial" w:cs="Arial"/>
                <w:color w:val="auto"/>
                <w:sz w:val="20"/>
                <w:szCs w:val="20"/>
                <w:lang w:val="sr-Latn-CS"/>
              </w:rPr>
              <w:t xml:space="preserve">Kit za OQ/AQ </w:t>
            </w:r>
            <w:r w:rsidRPr="00455AAA">
              <w:rPr>
                <w:rFonts w:ascii="Arial" w:hAnsi="Arial" w:cs="Arial"/>
                <w:noProof/>
                <w:color w:val="auto"/>
                <w:sz w:val="20"/>
                <w:szCs w:val="20"/>
                <w:lang w:val="sr-Cyrl-CS"/>
              </w:rPr>
              <w:t>квалификациј</w:t>
            </w:r>
            <w:r w:rsidRPr="00455AAA">
              <w:rPr>
                <w:rFonts w:ascii="Arial" w:hAnsi="Arial" w:cs="Arial"/>
                <w:color w:val="auto"/>
                <w:sz w:val="20"/>
                <w:szCs w:val="20"/>
                <w:lang w:val="sr-Cyrl-CS"/>
              </w:rPr>
              <w:t>у</w:t>
            </w:r>
            <w:r w:rsidRPr="00455AAA">
              <w:rPr>
                <w:rFonts w:ascii="Arial" w:hAnsi="Arial" w:cs="Arial"/>
                <w:color w:val="auto"/>
                <w:sz w:val="20"/>
                <w:szCs w:val="20"/>
                <w:lang w:val="sr-Latn-CS"/>
              </w:rPr>
              <w:t xml:space="preserve">  (комплет) (потрошни материјал)</w:t>
            </w:r>
          </w:p>
          <w:p w:rsidR="007F1EEA" w:rsidRDefault="007F1EEA" w:rsidP="007F1EEA">
            <w:pPr>
              <w:rPr>
                <w:rFonts w:ascii="Arial" w:hAnsi="Arial" w:cs="Arial"/>
                <w:color w:val="auto"/>
                <w:sz w:val="20"/>
                <w:szCs w:val="20"/>
              </w:rPr>
            </w:pPr>
          </w:p>
          <w:p w:rsidR="007F1EEA" w:rsidRPr="007F1EEA" w:rsidRDefault="007F1EEA" w:rsidP="007F1EEA">
            <w:pPr>
              <w:rPr>
                <w:rFonts w:ascii="Arial" w:hAnsi="Arial" w:cs="Arial"/>
                <w:color w:val="auto"/>
                <w:kern w:val="2"/>
                <w:sz w:val="20"/>
                <w:szCs w:val="20"/>
              </w:rPr>
            </w:pPr>
          </w:p>
        </w:tc>
        <w:tc>
          <w:tcPr>
            <w:tcW w:w="536" w:type="pct"/>
            <w:gridSpan w:val="4"/>
          </w:tcPr>
          <w:p w:rsidR="007F1EEA" w:rsidRPr="00455AAA" w:rsidRDefault="007F1EEA" w:rsidP="007F1EEA">
            <w:pPr>
              <w:jc w:val="center"/>
              <w:rPr>
                <w:rFonts w:ascii="Arial" w:hAnsi="Arial" w:cs="Arial"/>
                <w:color w:val="auto"/>
                <w:sz w:val="20"/>
                <w:szCs w:val="20"/>
              </w:rPr>
            </w:pPr>
            <w:r w:rsidRPr="00455AAA">
              <w:rPr>
                <w:rFonts w:ascii="Arial" w:hAnsi="Arial" w:cs="Arial"/>
                <w:color w:val="auto"/>
                <w:sz w:val="20"/>
                <w:szCs w:val="20"/>
              </w:rPr>
              <w:t>1</w:t>
            </w:r>
          </w:p>
        </w:tc>
        <w:tc>
          <w:tcPr>
            <w:tcW w:w="535" w:type="pct"/>
            <w:gridSpan w:val="2"/>
            <w:vAlign w:val="center"/>
          </w:tcPr>
          <w:p w:rsidR="007F1EEA" w:rsidRPr="00455AAA" w:rsidRDefault="007F1EEA" w:rsidP="007F1EEA">
            <w:pPr>
              <w:jc w:val="right"/>
              <w:rPr>
                <w:rFonts w:ascii="Arial" w:hAnsi="Arial" w:cs="Arial"/>
                <w:color w:val="auto"/>
                <w:sz w:val="20"/>
                <w:szCs w:val="20"/>
                <w:lang w:val="sv-SE"/>
              </w:rPr>
            </w:pPr>
          </w:p>
        </w:tc>
        <w:tc>
          <w:tcPr>
            <w:tcW w:w="541" w:type="pct"/>
            <w:gridSpan w:val="3"/>
            <w:vAlign w:val="center"/>
          </w:tcPr>
          <w:p w:rsidR="007F1EEA" w:rsidRPr="00455AAA" w:rsidRDefault="007F1EEA" w:rsidP="007F1EEA">
            <w:pPr>
              <w:jc w:val="right"/>
              <w:rPr>
                <w:rFonts w:ascii="Arial" w:hAnsi="Arial" w:cs="Arial"/>
                <w:color w:val="auto"/>
                <w:sz w:val="20"/>
                <w:szCs w:val="20"/>
                <w:lang w:val="sv-SE"/>
              </w:rPr>
            </w:pPr>
          </w:p>
        </w:tc>
        <w:tc>
          <w:tcPr>
            <w:tcW w:w="535" w:type="pct"/>
            <w:gridSpan w:val="4"/>
          </w:tcPr>
          <w:p w:rsidR="007F1EEA" w:rsidRPr="00455AAA" w:rsidRDefault="007F1EEA" w:rsidP="007F1EEA">
            <w:pPr>
              <w:jc w:val="right"/>
              <w:rPr>
                <w:rFonts w:ascii="Arial" w:hAnsi="Arial" w:cs="Arial"/>
                <w:color w:val="auto"/>
                <w:sz w:val="20"/>
                <w:szCs w:val="20"/>
                <w:lang w:val="sv-SE"/>
              </w:rPr>
            </w:pPr>
          </w:p>
        </w:tc>
        <w:tc>
          <w:tcPr>
            <w:tcW w:w="536" w:type="pct"/>
            <w:gridSpan w:val="3"/>
          </w:tcPr>
          <w:p w:rsidR="007F1EEA" w:rsidRPr="00455AAA" w:rsidRDefault="007F1EEA" w:rsidP="007F1EEA">
            <w:pPr>
              <w:jc w:val="right"/>
              <w:rPr>
                <w:rFonts w:ascii="Arial" w:hAnsi="Arial" w:cs="Arial"/>
                <w:color w:val="auto"/>
                <w:sz w:val="20"/>
                <w:szCs w:val="20"/>
                <w:lang w:val="sv-SE"/>
              </w:rPr>
            </w:pPr>
          </w:p>
        </w:tc>
        <w:tc>
          <w:tcPr>
            <w:tcW w:w="419" w:type="pct"/>
            <w:vAlign w:val="center"/>
          </w:tcPr>
          <w:p w:rsidR="007F1EEA" w:rsidRPr="00455AAA" w:rsidRDefault="007F1EEA" w:rsidP="007F1EEA">
            <w:pPr>
              <w:jc w:val="right"/>
              <w:rPr>
                <w:rFonts w:ascii="Arial" w:hAnsi="Arial" w:cs="Arial"/>
                <w:color w:val="auto"/>
                <w:sz w:val="20"/>
                <w:szCs w:val="20"/>
                <w:lang w:val="sv-SE"/>
              </w:rPr>
            </w:pPr>
          </w:p>
        </w:tc>
        <w:tc>
          <w:tcPr>
            <w:tcW w:w="597" w:type="pct"/>
            <w:vAlign w:val="center"/>
          </w:tcPr>
          <w:p w:rsidR="007F1EEA" w:rsidRPr="00455AAA" w:rsidRDefault="007F1EEA" w:rsidP="007F1EEA">
            <w:pPr>
              <w:jc w:val="right"/>
              <w:rPr>
                <w:rFonts w:ascii="Arial" w:hAnsi="Arial" w:cs="Arial"/>
                <w:color w:val="auto"/>
                <w:sz w:val="20"/>
                <w:szCs w:val="20"/>
                <w:lang w:val="sv-SE"/>
              </w:rPr>
            </w:pPr>
          </w:p>
        </w:tc>
        <w:tc>
          <w:tcPr>
            <w:tcW w:w="466" w:type="pct"/>
            <w:vAlign w:val="center"/>
          </w:tcPr>
          <w:p w:rsidR="007F1EEA" w:rsidRPr="00455AAA" w:rsidRDefault="007F1EEA" w:rsidP="007F1EEA">
            <w:pPr>
              <w:jc w:val="right"/>
              <w:rPr>
                <w:rFonts w:ascii="Arial" w:hAnsi="Arial" w:cs="Arial"/>
                <w:color w:val="auto"/>
                <w:sz w:val="20"/>
                <w:szCs w:val="20"/>
                <w:lang w:val="sv-SE"/>
              </w:rPr>
            </w:pPr>
          </w:p>
        </w:tc>
      </w:tr>
      <w:tr w:rsidR="007F1EEA" w:rsidRPr="00455AAA" w:rsidTr="007F1EEA">
        <w:tc>
          <w:tcPr>
            <w:tcW w:w="3518" w:type="pct"/>
            <w:gridSpan w:val="20"/>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4</w:t>
            </w:r>
            <w:r w:rsidRPr="007F1EEA">
              <w:rPr>
                <w:rFonts w:ascii="Arial" w:hAnsi="Arial" w:cs="Arial"/>
                <w:b/>
                <w:color w:val="auto"/>
                <w:sz w:val="20"/>
                <w:szCs w:val="20"/>
              </w:rPr>
              <w:t xml:space="preserve"> БЕЗ ПДВ-А</w:t>
            </w:r>
          </w:p>
        </w:tc>
        <w:tc>
          <w:tcPr>
            <w:tcW w:w="1482" w:type="pct"/>
            <w:gridSpan w:val="3"/>
            <w:vAlign w:val="center"/>
          </w:tcPr>
          <w:p w:rsidR="007F1EEA" w:rsidRDefault="007F1EEA" w:rsidP="007F1EEA">
            <w:pPr>
              <w:jc w:val="right"/>
              <w:rPr>
                <w:rFonts w:ascii="Arial" w:hAnsi="Arial" w:cs="Arial"/>
                <w:color w:val="auto"/>
                <w:sz w:val="20"/>
                <w:szCs w:val="20"/>
              </w:rPr>
            </w:pPr>
          </w:p>
          <w:p w:rsidR="007F1EEA" w:rsidRPr="007F1EEA" w:rsidRDefault="007F1EEA" w:rsidP="007F1EEA">
            <w:pPr>
              <w:jc w:val="right"/>
              <w:rPr>
                <w:rFonts w:ascii="Arial" w:hAnsi="Arial" w:cs="Arial"/>
                <w:color w:val="auto"/>
                <w:sz w:val="20"/>
                <w:szCs w:val="20"/>
              </w:rPr>
            </w:pPr>
          </w:p>
        </w:tc>
      </w:tr>
      <w:tr w:rsidR="007F1EEA" w:rsidRPr="00455AAA" w:rsidTr="007F1EEA">
        <w:tc>
          <w:tcPr>
            <w:tcW w:w="3518" w:type="pct"/>
            <w:gridSpan w:val="20"/>
            <w:vAlign w:val="center"/>
          </w:tcPr>
          <w:p w:rsidR="007F1EEA" w:rsidRPr="007F1EEA" w:rsidRDefault="007F1EEA" w:rsidP="007F1EEA">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4</w:t>
            </w:r>
            <w:r w:rsidRPr="007F1EEA">
              <w:rPr>
                <w:rFonts w:ascii="Arial" w:hAnsi="Arial" w:cs="Arial"/>
                <w:b/>
                <w:color w:val="auto"/>
                <w:sz w:val="20"/>
                <w:szCs w:val="20"/>
              </w:rPr>
              <w:t xml:space="preserve"> СА ПДВ-ОМ</w:t>
            </w:r>
          </w:p>
          <w:p w:rsidR="007F1EEA" w:rsidRPr="007F1EEA" w:rsidRDefault="007F1EEA" w:rsidP="007F1EEA">
            <w:pPr>
              <w:jc w:val="right"/>
              <w:rPr>
                <w:rFonts w:ascii="Arial" w:hAnsi="Arial" w:cs="Arial"/>
                <w:b/>
                <w:color w:val="auto"/>
                <w:sz w:val="20"/>
                <w:szCs w:val="20"/>
              </w:rPr>
            </w:pPr>
          </w:p>
        </w:tc>
        <w:tc>
          <w:tcPr>
            <w:tcW w:w="1482" w:type="pct"/>
            <w:gridSpan w:val="3"/>
            <w:vAlign w:val="center"/>
          </w:tcPr>
          <w:p w:rsidR="007F1EEA" w:rsidRDefault="007F1EEA" w:rsidP="007F1EEA">
            <w:pPr>
              <w:jc w:val="right"/>
              <w:rPr>
                <w:rFonts w:ascii="Arial" w:hAnsi="Arial" w:cs="Arial"/>
                <w:color w:val="auto"/>
                <w:sz w:val="20"/>
                <w:szCs w:val="20"/>
              </w:rPr>
            </w:pPr>
          </w:p>
        </w:tc>
      </w:tr>
      <w:tr w:rsidR="007F1EEA" w:rsidRPr="00455AAA" w:rsidTr="007F1EEA">
        <w:trPr>
          <w:gridAfter w:val="3"/>
          <w:wAfter w:w="1482" w:type="pct"/>
        </w:trPr>
        <w:tc>
          <w:tcPr>
            <w:tcW w:w="3518" w:type="pct"/>
            <w:gridSpan w:val="20"/>
            <w:tcBorders>
              <w:right w:val="nil"/>
            </w:tcBorders>
            <w:vAlign w:val="center"/>
          </w:tcPr>
          <w:p w:rsidR="007F1EEA" w:rsidRPr="00455AAA" w:rsidRDefault="007F1EEA" w:rsidP="007F1EEA">
            <w:pPr>
              <w:jc w:val="center"/>
              <w:rPr>
                <w:rFonts w:ascii="Arial" w:hAnsi="Arial" w:cs="Arial"/>
                <w:b/>
                <w:bCs/>
                <w:i/>
                <w:iCs/>
                <w:color w:val="auto"/>
                <w:sz w:val="20"/>
                <w:szCs w:val="20"/>
              </w:rPr>
            </w:pPr>
            <w:r w:rsidRPr="00455AAA">
              <w:rPr>
                <w:rFonts w:ascii="Arial" w:hAnsi="Arial" w:cs="Arial"/>
                <w:b/>
                <w:bCs/>
                <w:i/>
                <w:iCs/>
                <w:color w:val="auto"/>
                <w:sz w:val="20"/>
                <w:szCs w:val="20"/>
              </w:rPr>
              <w:t>5</w:t>
            </w:r>
            <w:r w:rsidRPr="00455AAA">
              <w:rPr>
                <w:rFonts w:ascii="Arial" w:hAnsi="Arial" w:cs="Arial"/>
                <w:b/>
                <w:bCs/>
                <w:color w:val="auto"/>
                <w:sz w:val="20"/>
                <w:szCs w:val="20"/>
              </w:rPr>
              <w:t xml:space="preserve"> </w:t>
            </w:r>
            <w:r w:rsidR="00302338">
              <w:rPr>
                <w:rFonts w:ascii="Arial" w:hAnsi="Arial" w:cs="Arial"/>
                <w:b/>
                <w:bCs/>
                <w:color w:val="auto"/>
                <w:sz w:val="20"/>
                <w:szCs w:val="20"/>
              </w:rPr>
              <w:t>-Набавка и замена р</w:t>
            </w:r>
            <w:r w:rsidR="00302338" w:rsidRPr="00455AAA">
              <w:rPr>
                <w:rFonts w:ascii="Arial" w:hAnsi="Arial" w:cs="Arial"/>
                <w:b/>
                <w:bCs/>
                <w:color w:val="auto"/>
                <w:sz w:val="20"/>
                <w:szCs w:val="20"/>
                <w:lang w:val="fr-FR"/>
              </w:rPr>
              <w:t>езервни</w:t>
            </w:r>
            <w:r w:rsidR="00302338">
              <w:rPr>
                <w:rFonts w:ascii="Arial" w:hAnsi="Arial" w:cs="Arial"/>
                <w:b/>
                <w:bCs/>
                <w:color w:val="auto"/>
                <w:sz w:val="20"/>
                <w:szCs w:val="20"/>
              </w:rPr>
              <w:t>х</w:t>
            </w:r>
            <w:r w:rsidR="00302338" w:rsidRPr="00455AAA">
              <w:rPr>
                <w:rFonts w:ascii="Arial" w:hAnsi="Arial" w:cs="Arial"/>
                <w:b/>
                <w:bCs/>
                <w:color w:val="auto"/>
                <w:sz w:val="20"/>
                <w:szCs w:val="20"/>
              </w:rPr>
              <w:t xml:space="preserve"> </w:t>
            </w:r>
            <w:r w:rsidR="00302338" w:rsidRPr="00455AAA">
              <w:rPr>
                <w:rFonts w:ascii="Arial" w:hAnsi="Arial" w:cs="Arial"/>
                <w:b/>
                <w:bCs/>
                <w:color w:val="auto"/>
                <w:sz w:val="20"/>
                <w:szCs w:val="20"/>
                <w:lang w:val="fr-FR"/>
              </w:rPr>
              <w:t>делов</w:t>
            </w:r>
            <w:r w:rsidR="00302338">
              <w:rPr>
                <w:rFonts w:ascii="Arial" w:hAnsi="Arial" w:cs="Arial"/>
                <w:b/>
                <w:bCs/>
                <w:color w:val="auto"/>
                <w:sz w:val="20"/>
                <w:szCs w:val="20"/>
              </w:rPr>
              <w:t>а</w:t>
            </w:r>
            <w:r w:rsidR="00302338" w:rsidRPr="00455AAA">
              <w:rPr>
                <w:rFonts w:ascii="Arial" w:hAnsi="Arial" w:cs="Arial"/>
                <w:b/>
                <w:bCs/>
                <w:color w:val="auto"/>
                <w:sz w:val="20"/>
                <w:szCs w:val="20"/>
              </w:rPr>
              <w:t xml:space="preserve"> </w:t>
            </w:r>
            <w:r w:rsidRPr="00455AAA">
              <w:rPr>
                <w:rFonts w:ascii="Arial" w:hAnsi="Arial" w:cs="Arial"/>
                <w:b/>
                <w:bCs/>
                <w:color w:val="auto"/>
                <w:sz w:val="20"/>
                <w:szCs w:val="20"/>
                <w:lang w:val="fr-FR"/>
              </w:rPr>
              <w:t>за</w:t>
            </w:r>
            <w:r w:rsidRPr="00455AAA">
              <w:rPr>
                <w:rFonts w:ascii="Arial" w:hAnsi="Arial" w:cs="Arial"/>
                <w:b/>
                <w:bCs/>
                <w:color w:val="auto"/>
                <w:sz w:val="20"/>
                <w:szCs w:val="20"/>
              </w:rPr>
              <w:t xml:space="preserve"> Specord 50 UV/VIS/NIR </w:t>
            </w:r>
            <w:r w:rsidRPr="00455AAA">
              <w:rPr>
                <w:rFonts w:ascii="Arial" w:hAnsi="Arial" w:cs="Arial"/>
                <w:noProof/>
                <w:color w:val="auto"/>
                <w:sz w:val="20"/>
                <w:szCs w:val="20"/>
                <w:lang w:val="sr-Cyrl-CS"/>
              </w:rPr>
              <w:t>Спектрофотомета</w:t>
            </w:r>
            <w:r w:rsidRPr="00455AAA">
              <w:rPr>
                <w:rFonts w:ascii="Arial" w:hAnsi="Arial" w:cs="Arial"/>
                <w:color w:val="auto"/>
                <w:sz w:val="20"/>
                <w:szCs w:val="20"/>
                <w:lang w:val="sr-Cyrl-CS"/>
              </w:rPr>
              <w:t>р</w:t>
            </w:r>
          </w:p>
        </w:tc>
      </w:tr>
      <w:tr w:rsidR="007F1EEA" w:rsidRPr="00455AAA" w:rsidTr="007F1EEA">
        <w:tc>
          <w:tcPr>
            <w:tcW w:w="299" w:type="pct"/>
            <w:gridSpan w:val="3"/>
            <w:vAlign w:val="center"/>
          </w:tcPr>
          <w:p w:rsidR="007F1EEA" w:rsidRPr="00455AAA" w:rsidRDefault="007F1EEA" w:rsidP="003A64F8">
            <w:pPr>
              <w:numPr>
                <w:ilvl w:val="0"/>
                <w:numId w:val="87"/>
              </w:numPr>
              <w:suppressAutoHyphens w:val="0"/>
              <w:spacing w:line="240" w:lineRule="auto"/>
              <w:jc w:val="both"/>
              <w:rPr>
                <w:rFonts w:ascii="Arial" w:hAnsi="Arial" w:cs="Arial"/>
                <w:color w:val="auto"/>
                <w:sz w:val="20"/>
                <w:szCs w:val="20"/>
              </w:rPr>
            </w:pPr>
          </w:p>
        </w:tc>
        <w:tc>
          <w:tcPr>
            <w:tcW w:w="536" w:type="pct"/>
            <w:vAlign w:val="center"/>
          </w:tcPr>
          <w:p w:rsidR="007F1EEA" w:rsidRPr="00455AAA" w:rsidRDefault="007F1EE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 xml:space="preserve">Halogen lamp Kat.br.820-60013-0 </w:t>
            </w:r>
            <w:r w:rsidRPr="00455AAA">
              <w:rPr>
                <w:rFonts w:ascii="Arial" w:hAnsi="Arial" w:cs="Arial"/>
                <w:color w:val="auto"/>
                <w:sz w:val="20"/>
                <w:szCs w:val="20"/>
                <w:lang w:val="sr-Latn-CS"/>
              </w:rPr>
              <w:lastRenderedPageBreak/>
              <w:t>(потрошни материјал)</w:t>
            </w:r>
          </w:p>
        </w:tc>
        <w:tc>
          <w:tcPr>
            <w:tcW w:w="536" w:type="pct"/>
            <w:gridSpan w:val="4"/>
          </w:tcPr>
          <w:p w:rsidR="007F1EEA" w:rsidRPr="00455AAA" w:rsidRDefault="007F1EEA" w:rsidP="007F1EEA">
            <w:pPr>
              <w:jc w:val="center"/>
              <w:rPr>
                <w:rFonts w:ascii="Arial" w:hAnsi="Arial" w:cs="Arial"/>
                <w:color w:val="auto"/>
                <w:sz w:val="20"/>
                <w:szCs w:val="20"/>
              </w:rPr>
            </w:pPr>
            <w:r w:rsidRPr="00455AAA">
              <w:rPr>
                <w:rFonts w:ascii="Arial" w:hAnsi="Arial" w:cs="Arial"/>
                <w:color w:val="auto"/>
                <w:sz w:val="20"/>
                <w:szCs w:val="20"/>
              </w:rPr>
              <w:lastRenderedPageBreak/>
              <w:t>1</w:t>
            </w:r>
          </w:p>
        </w:tc>
        <w:tc>
          <w:tcPr>
            <w:tcW w:w="535" w:type="pct"/>
            <w:gridSpan w:val="2"/>
            <w:vAlign w:val="center"/>
          </w:tcPr>
          <w:p w:rsidR="007F1EEA" w:rsidRPr="00455AAA" w:rsidRDefault="007F1EEA" w:rsidP="007F1EEA">
            <w:pPr>
              <w:jc w:val="right"/>
              <w:rPr>
                <w:rFonts w:ascii="Arial" w:hAnsi="Arial" w:cs="Arial"/>
                <w:color w:val="auto"/>
                <w:sz w:val="20"/>
                <w:szCs w:val="20"/>
                <w:lang w:val="sv-SE"/>
              </w:rPr>
            </w:pPr>
          </w:p>
        </w:tc>
        <w:tc>
          <w:tcPr>
            <w:tcW w:w="535" w:type="pct"/>
            <w:gridSpan w:val="2"/>
            <w:vAlign w:val="center"/>
          </w:tcPr>
          <w:p w:rsidR="007F1EEA" w:rsidRPr="00455AAA" w:rsidRDefault="007F1EEA" w:rsidP="007F1EEA">
            <w:pPr>
              <w:jc w:val="right"/>
              <w:rPr>
                <w:rFonts w:ascii="Arial" w:hAnsi="Arial" w:cs="Arial"/>
                <w:color w:val="auto"/>
                <w:sz w:val="20"/>
                <w:szCs w:val="20"/>
                <w:lang w:val="sv-SE"/>
              </w:rPr>
            </w:pPr>
          </w:p>
        </w:tc>
        <w:tc>
          <w:tcPr>
            <w:tcW w:w="536" w:type="pct"/>
            <w:gridSpan w:val="4"/>
          </w:tcPr>
          <w:p w:rsidR="007F1EEA" w:rsidRPr="00455AAA" w:rsidRDefault="007F1EEA" w:rsidP="007F1EEA">
            <w:pPr>
              <w:jc w:val="right"/>
              <w:rPr>
                <w:rFonts w:ascii="Arial" w:hAnsi="Arial" w:cs="Arial"/>
                <w:color w:val="auto"/>
                <w:sz w:val="20"/>
                <w:szCs w:val="20"/>
                <w:lang w:val="sv-SE"/>
              </w:rPr>
            </w:pPr>
          </w:p>
        </w:tc>
        <w:tc>
          <w:tcPr>
            <w:tcW w:w="535" w:type="pct"/>
            <w:gridSpan w:val="2"/>
          </w:tcPr>
          <w:p w:rsidR="007F1EEA" w:rsidRPr="00455AAA" w:rsidRDefault="007F1EEA" w:rsidP="007F1EEA">
            <w:pPr>
              <w:jc w:val="right"/>
              <w:rPr>
                <w:rFonts w:ascii="Arial" w:hAnsi="Arial" w:cs="Arial"/>
                <w:color w:val="auto"/>
                <w:sz w:val="20"/>
                <w:szCs w:val="20"/>
                <w:lang w:val="sv-SE"/>
              </w:rPr>
            </w:pPr>
          </w:p>
        </w:tc>
        <w:tc>
          <w:tcPr>
            <w:tcW w:w="425" w:type="pct"/>
            <w:gridSpan w:val="3"/>
            <w:vAlign w:val="center"/>
          </w:tcPr>
          <w:p w:rsidR="007F1EEA" w:rsidRPr="00455AAA" w:rsidRDefault="007F1EEA" w:rsidP="007F1EEA">
            <w:pPr>
              <w:jc w:val="right"/>
              <w:rPr>
                <w:rFonts w:ascii="Arial" w:hAnsi="Arial" w:cs="Arial"/>
                <w:color w:val="auto"/>
                <w:sz w:val="20"/>
                <w:szCs w:val="20"/>
                <w:lang w:val="sv-SE"/>
              </w:rPr>
            </w:pPr>
          </w:p>
        </w:tc>
        <w:tc>
          <w:tcPr>
            <w:tcW w:w="597" w:type="pct"/>
            <w:vAlign w:val="center"/>
          </w:tcPr>
          <w:p w:rsidR="007F1EEA" w:rsidRPr="00455AAA" w:rsidRDefault="007F1EEA" w:rsidP="007F1EEA">
            <w:pPr>
              <w:jc w:val="right"/>
              <w:rPr>
                <w:rFonts w:ascii="Arial" w:hAnsi="Arial" w:cs="Arial"/>
                <w:color w:val="auto"/>
                <w:sz w:val="20"/>
                <w:szCs w:val="20"/>
                <w:lang w:val="sv-SE"/>
              </w:rPr>
            </w:pPr>
          </w:p>
        </w:tc>
        <w:tc>
          <w:tcPr>
            <w:tcW w:w="466" w:type="pct"/>
            <w:vAlign w:val="center"/>
          </w:tcPr>
          <w:p w:rsidR="007F1EEA" w:rsidRPr="00455AAA" w:rsidRDefault="007F1EEA" w:rsidP="007F1EEA">
            <w:pPr>
              <w:jc w:val="right"/>
              <w:rPr>
                <w:rFonts w:ascii="Arial" w:hAnsi="Arial" w:cs="Arial"/>
                <w:color w:val="auto"/>
                <w:sz w:val="20"/>
                <w:szCs w:val="20"/>
                <w:lang w:val="sv-SE"/>
              </w:rPr>
            </w:pPr>
          </w:p>
        </w:tc>
      </w:tr>
      <w:tr w:rsidR="007F1EEA" w:rsidRPr="00455AAA" w:rsidTr="007F1EEA">
        <w:tc>
          <w:tcPr>
            <w:tcW w:w="299" w:type="pct"/>
            <w:gridSpan w:val="3"/>
            <w:vAlign w:val="center"/>
          </w:tcPr>
          <w:p w:rsidR="007F1EEA" w:rsidRPr="00455AAA" w:rsidRDefault="007F1EEA" w:rsidP="003A64F8">
            <w:pPr>
              <w:numPr>
                <w:ilvl w:val="0"/>
                <w:numId w:val="87"/>
              </w:numPr>
              <w:suppressAutoHyphens w:val="0"/>
              <w:spacing w:line="240" w:lineRule="auto"/>
              <w:jc w:val="both"/>
              <w:rPr>
                <w:rFonts w:ascii="Arial" w:hAnsi="Arial" w:cs="Arial"/>
                <w:color w:val="auto"/>
                <w:sz w:val="20"/>
                <w:szCs w:val="20"/>
                <w:lang w:val="sv-SE"/>
              </w:rPr>
            </w:pPr>
          </w:p>
        </w:tc>
        <w:tc>
          <w:tcPr>
            <w:tcW w:w="536" w:type="pct"/>
            <w:vAlign w:val="center"/>
          </w:tcPr>
          <w:p w:rsidR="007F1EEA" w:rsidRPr="00455AAA" w:rsidRDefault="007F1EE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 xml:space="preserve">Deuterium lamp D2 </w:t>
            </w:r>
          </w:p>
          <w:p w:rsidR="007F1EEA" w:rsidRPr="00455AAA" w:rsidRDefault="007F1EE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Kat.br. 820-60021-0 (потрошни материјал.)</w:t>
            </w:r>
          </w:p>
        </w:tc>
        <w:tc>
          <w:tcPr>
            <w:tcW w:w="536" w:type="pct"/>
            <w:gridSpan w:val="4"/>
          </w:tcPr>
          <w:p w:rsidR="007F1EEA" w:rsidRPr="00455AAA" w:rsidRDefault="007F1EEA" w:rsidP="007F1EEA">
            <w:pPr>
              <w:jc w:val="center"/>
              <w:rPr>
                <w:rFonts w:ascii="Arial" w:hAnsi="Arial" w:cs="Arial"/>
                <w:color w:val="auto"/>
                <w:sz w:val="20"/>
                <w:szCs w:val="20"/>
              </w:rPr>
            </w:pPr>
            <w:r w:rsidRPr="00455AAA">
              <w:rPr>
                <w:rFonts w:ascii="Arial" w:hAnsi="Arial" w:cs="Arial"/>
                <w:color w:val="auto"/>
                <w:sz w:val="20"/>
                <w:szCs w:val="20"/>
              </w:rPr>
              <w:t>1</w:t>
            </w:r>
          </w:p>
        </w:tc>
        <w:tc>
          <w:tcPr>
            <w:tcW w:w="535" w:type="pct"/>
            <w:gridSpan w:val="2"/>
            <w:vAlign w:val="center"/>
          </w:tcPr>
          <w:p w:rsidR="007F1EEA" w:rsidRPr="00455AAA" w:rsidRDefault="007F1EEA" w:rsidP="007F1EEA">
            <w:pPr>
              <w:jc w:val="right"/>
              <w:rPr>
                <w:rFonts w:ascii="Arial" w:hAnsi="Arial" w:cs="Arial"/>
                <w:color w:val="auto"/>
                <w:sz w:val="20"/>
                <w:szCs w:val="20"/>
                <w:lang w:val="fr-FR"/>
              </w:rPr>
            </w:pPr>
          </w:p>
        </w:tc>
        <w:tc>
          <w:tcPr>
            <w:tcW w:w="535" w:type="pct"/>
            <w:gridSpan w:val="2"/>
            <w:vAlign w:val="center"/>
          </w:tcPr>
          <w:p w:rsidR="007F1EEA" w:rsidRPr="00455AAA" w:rsidRDefault="007F1EEA" w:rsidP="007F1EEA">
            <w:pPr>
              <w:jc w:val="right"/>
              <w:rPr>
                <w:rFonts w:ascii="Arial" w:hAnsi="Arial" w:cs="Arial"/>
                <w:color w:val="auto"/>
                <w:sz w:val="20"/>
                <w:szCs w:val="20"/>
                <w:lang w:val="fr-FR"/>
              </w:rPr>
            </w:pPr>
          </w:p>
        </w:tc>
        <w:tc>
          <w:tcPr>
            <w:tcW w:w="536" w:type="pct"/>
            <w:gridSpan w:val="4"/>
          </w:tcPr>
          <w:p w:rsidR="007F1EEA" w:rsidRPr="00455AAA" w:rsidRDefault="007F1EEA" w:rsidP="007F1EEA">
            <w:pPr>
              <w:jc w:val="right"/>
              <w:rPr>
                <w:rFonts w:ascii="Arial" w:hAnsi="Arial" w:cs="Arial"/>
                <w:color w:val="auto"/>
                <w:sz w:val="20"/>
                <w:szCs w:val="20"/>
                <w:lang w:val="fr-FR"/>
              </w:rPr>
            </w:pPr>
          </w:p>
        </w:tc>
        <w:tc>
          <w:tcPr>
            <w:tcW w:w="535" w:type="pct"/>
            <w:gridSpan w:val="2"/>
          </w:tcPr>
          <w:p w:rsidR="007F1EEA" w:rsidRPr="00455AAA" w:rsidRDefault="007F1EEA" w:rsidP="007F1EEA">
            <w:pPr>
              <w:jc w:val="right"/>
              <w:rPr>
                <w:rFonts w:ascii="Arial" w:hAnsi="Arial" w:cs="Arial"/>
                <w:color w:val="auto"/>
                <w:sz w:val="20"/>
                <w:szCs w:val="20"/>
                <w:lang w:val="fr-FR"/>
              </w:rPr>
            </w:pPr>
          </w:p>
        </w:tc>
        <w:tc>
          <w:tcPr>
            <w:tcW w:w="425" w:type="pct"/>
            <w:gridSpan w:val="3"/>
            <w:vAlign w:val="center"/>
          </w:tcPr>
          <w:p w:rsidR="007F1EEA" w:rsidRPr="00455AAA" w:rsidRDefault="007F1EEA" w:rsidP="007F1EEA">
            <w:pPr>
              <w:jc w:val="right"/>
              <w:rPr>
                <w:rFonts w:ascii="Arial" w:hAnsi="Arial" w:cs="Arial"/>
                <w:color w:val="auto"/>
                <w:sz w:val="20"/>
                <w:szCs w:val="20"/>
                <w:lang w:val="fr-FR"/>
              </w:rPr>
            </w:pPr>
          </w:p>
        </w:tc>
        <w:tc>
          <w:tcPr>
            <w:tcW w:w="597" w:type="pct"/>
            <w:vAlign w:val="center"/>
          </w:tcPr>
          <w:p w:rsidR="007F1EEA" w:rsidRPr="00455AAA" w:rsidRDefault="007F1EEA" w:rsidP="007F1EEA">
            <w:pPr>
              <w:jc w:val="right"/>
              <w:rPr>
                <w:rFonts w:ascii="Arial" w:hAnsi="Arial" w:cs="Arial"/>
                <w:color w:val="auto"/>
                <w:sz w:val="20"/>
                <w:szCs w:val="20"/>
                <w:lang w:val="fr-FR"/>
              </w:rPr>
            </w:pPr>
          </w:p>
        </w:tc>
        <w:tc>
          <w:tcPr>
            <w:tcW w:w="466" w:type="pct"/>
            <w:vAlign w:val="center"/>
          </w:tcPr>
          <w:p w:rsidR="007F1EEA" w:rsidRPr="00455AAA" w:rsidRDefault="007F1EEA" w:rsidP="007F1EEA">
            <w:pPr>
              <w:jc w:val="right"/>
              <w:rPr>
                <w:rFonts w:ascii="Arial" w:hAnsi="Arial" w:cs="Arial"/>
                <w:color w:val="auto"/>
                <w:sz w:val="20"/>
                <w:szCs w:val="20"/>
                <w:lang w:val="fr-FR"/>
              </w:rPr>
            </w:pPr>
          </w:p>
        </w:tc>
      </w:tr>
      <w:tr w:rsidR="007F1EEA" w:rsidRPr="00455AAA" w:rsidTr="007F1EEA">
        <w:tc>
          <w:tcPr>
            <w:tcW w:w="299" w:type="pct"/>
            <w:gridSpan w:val="3"/>
            <w:vAlign w:val="center"/>
          </w:tcPr>
          <w:p w:rsidR="007F1EEA" w:rsidRPr="00455AAA" w:rsidRDefault="007F1EEA" w:rsidP="003A64F8">
            <w:pPr>
              <w:numPr>
                <w:ilvl w:val="0"/>
                <w:numId w:val="87"/>
              </w:numPr>
              <w:suppressAutoHyphens w:val="0"/>
              <w:spacing w:line="240" w:lineRule="auto"/>
              <w:jc w:val="both"/>
              <w:rPr>
                <w:rFonts w:ascii="Arial" w:hAnsi="Arial" w:cs="Arial"/>
                <w:color w:val="auto"/>
                <w:sz w:val="20"/>
                <w:szCs w:val="20"/>
                <w:lang w:val="fr-FR"/>
              </w:rPr>
            </w:pPr>
          </w:p>
        </w:tc>
        <w:tc>
          <w:tcPr>
            <w:tcW w:w="536" w:type="pct"/>
            <w:vAlign w:val="center"/>
          </w:tcPr>
          <w:p w:rsidR="007F1EEA" w:rsidRPr="00455AAA" w:rsidRDefault="007F1EE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Kit za OQ/AQ kvalifikaciju</w:t>
            </w:r>
          </w:p>
          <w:p w:rsidR="007F1EEA" w:rsidRPr="00455AAA" w:rsidRDefault="007F1EEA" w:rsidP="007F1EEA">
            <w:pPr>
              <w:rPr>
                <w:rFonts w:ascii="Arial" w:hAnsi="Arial" w:cs="Arial"/>
                <w:color w:val="auto"/>
                <w:kern w:val="2"/>
                <w:sz w:val="20"/>
                <w:szCs w:val="20"/>
                <w:lang w:val="sr-Latn-CS"/>
              </w:rPr>
            </w:pPr>
            <w:r w:rsidRPr="00455AAA">
              <w:rPr>
                <w:rFonts w:ascii="Arial" w:hAnsi="Arial" w:cs="Arial"/>
                <w:color w:val="auto"/>
                <w:sz w:val="20"/>
                <w:szCs w:val="20"/>
                <w:lang w:val="sr-Latn-CS"/>
              </w:rPr>
              <w:t>(комплет) (потрошни материјал.)</w:t>
            </w:r>
          </w:p>
        </w:tc>
        <w:tc>
          <w:tcPr>
            <w:tcW w:w="536" w:type="pct"/>
            <w:gridSpan w:val="4"/>
          </w:tcPr>
          <w:p w:rsidR="007F1EEA" w:rsidRPr="00455AAA" w:rsidRDefault="007F1EEA" w:rsidP="007F1EEA">
            <w:pPr>
              <w:jc w:val="center"/>
              <w:rPr>
                <w:rFonts w:ascii="Arial" w:hAnsi="Arial" w:cs="Arial"/>
                <w:color w:val="auto"/>
                <w:sz w:val="20"/>
                <w:szCs w:val="20"/>
              </w:rPr>
            </w:pPr>
            <w:r w:rsidRPr="00455AAA">
              <w:rPr>
                <w:rFonts w:ascii="Arial" w:hAnsi="Arial" w:cs="Arial"/>
                <w:color w:val="auto"/>
                <w:sz w:val="20"/>
                <w:szCs w:val="20"/>
              </w:rPr>
              <w:t>1</w:t>
            </w:r>
          </w:p>
        </w:tc>
        <w:tc>
          <w:tcPr>
            <w:tcW w:w="535" w:type="pct"/>
            <w:gridSpan w:val="2"/>
            <w:vAlign w:val="center"/>
          </w:tcPr>
          <w:p w:rsidR="007F1EEA" w:rsidRPr="00455AAA" w:rsidRDefault="007F1EEA" w:rsidP="007F1EEA">
            <w:pPr>
              <w:jc w:val="right"/>
              <w:rPr>
                <w:rFonts w:ascii="Arial" w:hAnsi="Arial" w:cs="Arial"/>
                <w:color w:val="auto"/>
                <w:sz w:val="20"/>
                <w:szCs w:val="20"/>
                <w:lang w:val="sv-SE"/>
              </w:rPr>
            </w:pPr>
          </w:p>
        </w:tc>
        <w:tc>
          <w:tcPr>
            <w:tcW w:w="535" w:type="pct"/>
            <w:gridSpan w:val="2"/>
            <w:vAlign w:val="center"/>
          </w:tcPr>
          <w:p w:rsidR="007F1EEA" w:rsidRPr="00455AAA" w:rsidRDefault="007F1EEA" w:rsidP="007F1EEA">
            <w:pPr>
              <w:jc w:val="right"/>
              <w:rPr>
                <w:rFonts w:ascii="Arial" w:hAnsi="Arial" w:cs="Arial"/>
                <w:color w:val="auto"/>
                <w:sz w:val="20"/>
                <w:szCs w:val="20"/>
                <w:lang w:val="sv-SE"/>
              </w:rPr>
            </w:pPr>
          </w:p>
        </w:tc>
        <w:tc>
          <w:tcPr>
            <w:tcW w:w="536" w:type="pct"/>
            <w:gridSpan w:val="4"/>
          </w:tcPr>
          <w:p w:rsidR="007F1EEA" w:rsidRPr="00455AAA" w:rsidRDefault="007F1EEA" w:rsidP="007F1EEA">
            <w:pPr>
              <w:jc w:val="right"/>
              <w:rPr>
                <w:rFonts w:ascii="Arial" w:hAnsi="Arial" w:cs="Arial"/>
                <w:color w:val="auto"/>
                <w:sz w:val="20"/>
                <w:szCs w:val="20"/>
                <w:lang w:val="sv-SE"/>
              </w:rPr>
            </w:pPr>
          </w:p>
        </w:tc>
        <w:tc>
          <w:tcPr>
            <w:tcW w:w="535" w:type="pct"/>
            <w:gridSpan w:val="2"/>
          </w:tcPr>
          <w:p w:rsidR="007F1EEA" w:rsidRPr="00455AAA" w:rsidRDefault="007F1EEA" w:rsidP="007F1EEA">
            <w:pPr>
              <w:jc w:val="right"/>
              <w:rPr>
                <w:rFonts w:ascii="Arial" w:hAnsi="Arial" w:cs="Arial"/>
                <w:color w:val="auto"/>
                <w:sz w:val="20"/>
                <w:szCs w:val="20"/>
                <w:lang w:val="sv-SE"/>
              </w:rPr>
            </w:pPr>
          </w:p>
        </w:tc>
        <w:tc>
          <w:tcPr>
            <w:tcW w:w="425" w:type="pct"/>
            <w:gridSpan w:val="3"/>
            <w:vAlign w:val="center"/>
          </w:tcPr>
          <w:p w:rsidR="007F1EEA" w:rsidRPr="00455AAA" w:rsidRDefault="007F1EEA" w:rsidP="007F1EEA">
            <w:pPr>
              <w:jc w:val="right"/>
              <w:rPr>
                <w:rFonts w:ascii="Arial" w:hAnsi="Arial" w:cs="Arial"/>
                <w:color w:val="auto"/>
                <w:sz w:val="20"/>
                <w:szCs w:val="20"/>
                <w:lang w:val="sv-SE"/>
              </w:rPr>
            </w:pPr>
          </w:p>
        </w:tc>
        <w:tc>
          <w:tcPr>
            <w:tcW w:w="597" w:type="pct"/>
            <w:vAlign w:val="center"/>
          </w:tcPr>
          <w:p w:rsidR="007F1EEA" w:rsidRPr="00455AAA" w:rsidRDefault="007F1EEA" w:rsidP="007F1EEA">
            <w:pPr>
              <w:jc w:val="right"/>
              <w:rPr>
                <w:rFonts w:ascii="Arial" w:hAnsi="Arial" w:cs="Arial"/>
                <w:color w:val="auto"/>
                <w:sz w:val="20"/>
                <w:szCs w:val="20"/>
                <w:lang w:val="sv-SE"/>
              </w:rPr>
            </w:pPr>
          </w:p>
        </w:tc>
        <w:tc>
          <w:tcPr>
            <w:tcW w:w="466" w:type="pct"/>
            <w:vAlign w:val="center"/>
          </w:tcPr>
          <w:p w:rsidR="007F1EEA" w:rsidRPr="00455AAA" w:rsidRDefault="007F1EEA" w:rsidP="007F1EEA">
            <w:pPr>
              <w:jc w:val="right"/>
              <w:rPr>
                <w:rFonts w:ascii="Arial" w:hAnsi="Arial" w:cs="Arial"/>
                <w:color w:val="auto"/>
                <w:sz w:val="20"/>
                <w:szCs w:val="20"/>
                <w:lang w:val="sv-SE"/>
              </w:rPr>
            </w:pPr>
          </w:p>
        </w:tc>
      </w:tr>
      <w:tr w:rsidR="00302338" w:rsidRPr="00455AAA" w:rsidTr="00302338">
        <w:tc>
          <w:tcPr>
            <w:tcW w:w="3512" w:type="pct"/>
            <w:gridSpan w:val="18"/>
            <w:vAlign w:val="center"/>
          </w:tcPr>
          <w:p w:rsidR="00302338" w:rsidRPr="007F1EEA" w:rsidRDefault="00302338" w:rsidP="00302338">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5</w:t>
            </w:r>
            <w:r w:rsidRPr="007F1EEA">
              <w:rPr>
                <w:rFonts w:ascii="Arial" w:hAnsi="Arial" w:cs="Arial"/>
                <w:b/>
                <w:color w:val="auto"/>
                <w:sz w:val="20"/>
                <w:szCs w:val="20"/>
              </w:rPr>
              <w:t xml:space="preserve"> БЕЗ ПДВ-А</w:t>
            </w:r>
          </w:p>
        </w:tc>
        <w:tc>
          <w:tcPr>
            <w:tcW w:w="1488" w:type="pct"/>
            <w:gridSpan w:val="5"/>
            <w:vAlign w:val="center"/>
          </w:tcPr>
          <w:p w:rsidR="00302338" w:rsidRDefault="00302338" w:rsidP="007F1EEA">
            <w:pPr>
              <w:jc w:val="right"/>
              <w:rPr>
                <w:rFonts w:ascii="Arial" w:hAnsi="Arial" w:cs="Arial"/>
                <w:color w:val="auto"/>
                <w:sz w:val="20"/>
                <w:szCs w:val="20"/>
              </w:rPr>
            </w:pPr>
          </w:p>
          <w:p w:rsidR="00302338" w:rsidRPr="00302338" w:rsidRDefault="00302338" w:rsidP="007F1EEA">
            <w:pPr>
              <w:jc w:val="right"/>
              <w:rPr>
                <w:rFonts w:ascii="Arial" w:hAnsi="Arial" w:cs="Arial"/>
                <w:color w:val="auto"/>
                <w:sz w:val="20"/>
                <w:szCs w:val="20"/>
              </w:rPr>
            </w:pPr>
          </w:p>
        </w:tc>
      </w:tr>
      <w:tr w:rsidR="00302338" w:rsidRPr="00455AAA" w:rsidTr="00302338">
        <w:tc>
          <w:tcPr>
            <w:tcW w:w="3512" w:type="pct"/>
            <w:gridSpan w:val="18"/>
            <w:vAlign w:val="center"/>
          </w:tcPr>
          <w:p w:rsidR="00302338" w:rsidRPr="007F1EEA" w:rsidRDefault="00302338" w:rsidP="00830133">
            <w:pPr>
              <w:jc w:val="center"/>
              <w:rPr>
                <w:rFonts w:ascii="Arial" w:hAnsi="Arial" w:cs="Arial"/>
                <w:b/>
                <w:color w:val="auto"/>
                <w:sz w:val="20"/>
                <w:szCs w:val="20"/>
              </w:rPr>
            </w:pPr>
            <w:r w:rsidRPr="007F1EEA">
              <w:rPr>
                <w:rFonts w:ascii="Arial" w:hAnsi="Arial" w:cs="Arial"/>
                <w:b/>
                <w:color w:val="auto"/>
                <w:sz w:val="20"/>
                <w:szCs w:val="20"/>
              </w:rPr>
              <w:t xml:space="preserve">УКУПНА ЦЕНА ЗА </w:t>
            </w:r>
            <w:r>
              <w:rPr>
                <w:rFonts w:ascii="Arial" w:hAnsi="Arial" w:cs="Arial"/>
                <w:b/>
                <w:color w:val="auto"/>
                <w:sz w:val="20"/>
                <w:szCs w:val="20"/>
              </w:rPr>
              <w:t>5</w:t>
            </w:r>
            <w:r w:rsidRPr="007F1EEA">
              <w:rPr>
                <w:rFonts w:ascii="Arial" w:hAnsi="Arial" w:cs="Arial"/>
                <w:b/>
                <w:color w:val="auto"/>
                <w:sz w:val="20"/>
                <w:szCs w:val="20"/>
              </w:rPr>
              <w:t xml:space="preserve"> СА ПДВ-ОМ</w:t>
            </w:r>
          </w:p>
          <w:p w:rsidR="00302338" w:rsidRPr="007F1EEA" w:rsidRDefault="00302338" w:rsidP="00830133">
            <w:pPr>
              <w:jc w:val="right"/>
              <w:rPr>
                <w:rFonts w:ascii="Arial" w:hAnsi="Arial" w:cs="Arial"/>
                <w:b/>
                <w:color w:val="auto"/>
                <w:sz w:val="20"/>
                <w:szCs w:val="20"/>
              </w:rPr>
            </w:pPr>
          </w:p>
        </w:tc>
        <w:tc>
          <w:tcPr>
            <w:tcW w:w="1488" w:type="pct"/>
            <w:gridSpan w:val="5"/>
            <w:vAlign w:val="center"/>
          </w:tcPr>
          <w:p w:rsidR="00302338" w:rsidRDefault="00302338" w:rsidP="007F1EEA">
            <w:pPr>
              <w:jc w:val="right"/>
              <w:rPr>
                <w:rFonts w:ascii="Arial" w:hAnsi="Arial" w:cs="Arial"/>
                <w:color w:val="auto"/>
                <w:sz w:val="20"/>
                <w:szCs w:val="20"/>
              </w:rPr>
            </w:pPr>
          </w:p>
        </w:tc>
      </w:tr>
    </w:tbl>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51"/>
        <w:gridCol w:w="1720"/>
        <w:gridCol w:w="1842"/>
        <w:gridCol w:w="1984"/>
        <w:gridCol w:w="1559"/>
        <w:gridCol w:w="2128"/>
      </w:tblGrid>
      <w:tr w:rsidR="00382A29" w:rsidRPr="00382A29" w:rsidTr="00382A29">
        <w:trPr>
          <w:trHeight w:val="393"/>
          <w:tblHeader/>
        </w:trPr>
        <w:tc>
          <w:tcPr>
            <w:tcW w:w="5000" w:type="pct"/>
            <w:gridSpan w:val="7"/>
            <w:vAlign w:val="center"/>
          </w:tcPr>
          <w:p w:rsidR="00382A29" w:rsidRPr="00382A29" w:rsidRDefault="00382A29" w:rsidP="00830133">
            <w:pPr>
              <w:rPr>
                <w:rFonts w:ascii="Arial" w:hAnsi="Arial" w:cs="Arial"/>
                <w:b/>
                <w:bCs/>
                <w:color w:val="auto"/>
                <w:sz w:val="20"/>
                <w:szCs w:val="20"/>
                <w:u w:val="single"/>
              </w:rPr>
            </w:pPr>
          </w:p>
          <w:p w:rsidR="00382A29" w:rsidRPr="00382A29" w:rsidRDefault="00382A29" w:rsidP="00382A29">
            <w:pPr>
              <w:jc w:val="center"/>
              <w:rPr>
                <w:rFonts w:ascii="Arial" w:hAnsi="Arial" w:cs="Arial"/>
                <w:color w:val="auto"/>
                <w:sz w:val="20"/>
                <w:szCs w:val="20"/>
              </w:rPr>
            </w:pPr>
            <w:r w:rsidRPr="00382A29">
              <w:rPr>
                <w:rFonts w:ascii="Arial" w:hAnsi="Arial" w:cs="Arial"/>
                <w:b/>
                <w:bCs/>
                <w:color w:val="auto"/>
                <w:sz w:val="20"/>
                <w:szCs w:val="20"/>
              </w:rPr>
              <w:t xml:space="preserve">6- </w:t>
            </w:r>
            <w:r w:rsidRPr="00382A29">
              <w:rPr>
                <w:rFonts w:ascii="Arial" w:hAnsi="Arial" w:cs="Arial"/>
                <w:b/>
                <w:bCs/>
                <w:color w:val="auto"/>
                <w:sz w:val="20"/>
                <w:szCs w:val="20"/>
                <w:lang w:val="sv-SE"/>
              </w:rPr>
              <w:t>Услуга</w:t>
            </w:r>
            <w:r w:rsidRPr="00382A29">
              <w:rPr>
                <w:rFonts w:ascii="Arial" w:hAnsi="Arial" w:cs="Arial"/>
                <w:b/>
                <w:bCs/>
                <w:color w:val="auto"/>
                <w:sz w:val="20"/>
                <w:szCs w:val="20"/>
              </w:rPr>
              <w:t xml:space="preserve">: </w:t>
            </w:r>
            <w:r w:rsidRPr="00382A29">
              <w:rPr>
                <w:rFonts w:ascii="Arial" w:hAnsi="Arial" w:cs="Arial"/>
                <w:b/>
                <w:bCs/>
                <w:color w:val="auto"/>
                <w:sz w:val="20"/>
                <w:szCs w:val="20"/>
                <w:lang w:val="sv-SE"/>
              </w:rPr>
              <w:t>Редовни</w:t>
            </w:r>
            <w:r w:rsidRPr="00382A29">
              <w:rPr>
                <w:rFonts w:ascii="Arial" w:hAnsi="Arial" w:cs="Arial"/>
                <w:b/>
                <w:bCs/>
                <w:color w:val="auto"/>
                <w:sz w:val="20"/>
                <w:szCs w:val="20"/>
              </w:rPr>
              <w:t xml:space="preserve"> </w:t>
            </w:r>
            <w:r w:rsidRPr="00382A29">
              <w:rPr>
                <w:rFonts w:ascii="Arial" w:hAnsi="Arial" w:cs="Arial"/>
                <w:b/>
                <w:bCs/>
                <w:color w:val="auto"/>
                <w:sz w:val="20"/>
                <w:szCs w:val="20"/>
                <w:lang w:val="sv-SE"/>
              </w:rPr>
              <w:t>годишњи</w:t>
            </w:r>
            <w:r w:rsidRPr="00382A29">
              <w:rPr>
                <w:rFonts w:ascii="Arial" w:hAnsi="Arial" w:cs="Arial"/>
                <w:b/>
                <w:bCs/>
                <w:color w:val="auto"/>
                <w:sz w:val="20"/>
                <w:szCs w:val="20"/>
              </w:rPr>
              <w:t xml:space="preserve"> </w:t>
            </w:r>
            <w:r w:rsidRPr="00382A29">
              <w:rPr>
                <w:rFonts w:ascii="Arial" w:hAnsi="Arial" w:cs="Arial"/>
                <w:b/>
                <w:bCs/>
                <w:color w:val="auto"/>
                <w:sz w:val="20"/>
                <w:szCs w:val="20"/>
                <w:lang w:val="sv-SE"/>
              </w:rPr>
              <w:t>сервис</w:t>
            </w:r>
            <w:r w:rsidRPr="00382A29">
              <w:rPr>
                <w:rFonts w:ascii="Arial" w:hAnsi="Arial" w:cs="Arial"/>
                <w:b/>
                <w:bCs/>
                <w:color w:val="auto"/>
                <w:sz w:val="20"/>
                <w:szCs w:val="20"/>
              </w:rPr>
              <w:t xml:space="preserve"> </w:t>
            </w:r>
            <w:r w:rsidRPr="00382A29">
              <w:rPr>
                <w:rFonts w:ascii="Arial" w:hAnsi="Arial" w:cs="Arial"/>
                <w:b/>
                <w:bCs/>
                <w:color w:val="auto"/>
                <w:sz w:val="20"/>
                <w:szCs w:val="20"/>
                <w:lang w:val="sv-SE"/>
              </w:rPr>
              <w:t>и</w:t>
            </w:r>
            <w:r w:rsidRPr="00382A29">
              <w:rPr>
                <w:rFonts w:ascii="Arial" w:hAnsi="Arial" w:cs="Arial"/>
                <w:b/>
                <w:bCs/>
                <w:color w:val="auto"/>
                <w:sz w:val="20"/>
                <w:szCs w:val="20"/>
              </w:rPr>
              <w:t xml:space="preserve"> </w:t>
            </w:r>
            <w:r w:rsidRPr="00382A29">
              <w:rPr>
                <w:rFonts w:ascii="Arial" w:hAnsi="Arial" w:cs="Arial"/>
                <w:b/>
                <w:bCs/>
                <w:color w:val="auto"/>
                <w:sz w:val="20"/>
                <w:szCs w:val="20"/>
                <w:lang w:val="sv-SE"/>
              </w:rPr>
              <w:t>одржавање</w:t>
            </w:r>
          </w:p>
          <w:p w:rsidR="00382A29" w:rsidRPr="00382A29" w:rsidRDefault="00382A29" w:rsidP="00830133">
            <w:pPr>
              <w:rPr>
                <w:rFonts w:ascii="Arial" w:hAnsi="Arial" w:cs="Arial"/>
                <w:b/>
                <w:bCs/>
                <w:color w:val="auto"/>
                <w:sz w:val="20"/>
                <w:szCs w:val="20"/>
                <w:u w:val="single"/>
              </w:rPr>
            </w:pPr>
          </w:p>
        </w:tc>
      </w:tr>
      <w:tr w:rsidR="00C56B02" w:rsidRPr="00382A29" w:rsidTr="00C56B02">
        <w:trPr>
          <w:tblHeader/>
        </w:trPr>
        <w:tc>
          <w:tcPr>
            <w:tcW w:w="255" w:type="pct"/>
            <w:vAlign w:val="center"/>
          </w:tcPr>
          <w:p w:rsidR="00382A29" w:rsidRPr="00382A29" w:rsidRDefault="00382A29" w:rsidP="00830133">
            <w:pPr>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Ред.</w:t>
            </w:r>
          </w:p>
          <w:p w:rsidR="00382A29" w:rsidRPr="00382A29" w:rsidRDefault="00382A29" w:rsidP="00830133">
            <w:pPr>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бр.</w:t>
            </w:r>
          </w:p>
        </w:tc>
        <w:tc>
          <w:tcPr>
            <w:tcW w:w="1422" w:type="pct"/>
            <w:vAlign w:val="center"/>
          </w:tcPr>
          <w:p w:rsidR="00382A29" w:rsidRPr="00382A29" w:rsidRDefault="00382A29" w:rsidP="00830133">
            <w:pPr>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Врста услуге</w:t>
            </w:r>
          </w:p>
        </w:tc>
        <w:tc>
          <w:tcPr>
            <w:tcW w:w="619" w:type="pct"/>
            <w:vAlign w:val="center"/>
          </w:tcPr>
          <w:p w:rsidR="00382A29" w:rsidRPr="00382A29" w:rsidRDefault="003F1600" w:rsidP="003F1600">
            <w:pPr>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Количина</w:t>
            </w:r>
          </w:p>
        </w:tc>
        <w:tc>
          <w:tcPr>
            <w:tcW w:w="663" w:type="pct"/>
            <w:vAlign w:val="center"/>
          </w:tcPr>
          <w:p w:rsidR="00382A29" w:rsidRPr="00382A29" w:rsidRDefault="00382A29" w:rsidP="00830133">
            <w:pPr>
              <w:pStyle w:val="TableContents"/>
              <w:spacing w:line="240" w:lineRule="auto"/>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Јединична цена по сату редовног  без ПДВ-а</w:t>
            </w:r>
          </w:p>
        </w:tc>
        <w:tc>
          <w:tcPr>
            <w:tcW w:w="714" w:type="pct"/>
            <w:vAlign w:val="center"/>
          </w:tcPr>
          <w:p w:rsidR="00382A29" w:rsidRPr="00382A29" w:rsidRDefault="00382A29" w:rsidP="00830133">
            <w:pPr>
              <w:pStyle w:val="TableContents"/>
              <w:spacing w:line="240" w:lineRule="auto"/>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Јединична цена по сату редовног  са ПДВ-ом</w:t>
            </w:r>
          </w:p>
        </w:tc>
        <w:tc>
          <w:tcPr>
            <w:tcW w:w="561" w:type="pct"/>
            <w:vAlign w:val="center"/>
          </w:tcPr>
          <w:p w:rsidR="00382A29" w:rsidRPr="00382A29" w:rsidRDefault="00382A29" w:rsidP="00830133">
            <w:pPr>
              <w:pStyle w:val="TableContents"/>
              <w:spacing w:line="240" w:lineRule="auto"/>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 xml:space="preserve">Укупна цена по сату редовног  без ПДВ-а </w:t>
            </w:r>
          </w:p>
        </w:tc>
        <w:tc>
          <w:tcPr>
            <w:tcW w:w="766" w:type="pct"/>
            <w:vAlign w:val="center"/>
          </w:tcPr>
          <w:p w:rsidR="00382A29" w:rsidRPr="00382A29" w:rsidRDefault="00382A29" w:rsidP="00830133">
            <w:pPr>
              <w:pStyle w:val="TableContents"/>
              <w:spacing w:line="240" w:lineRule="auto"/>
              <w:jc w:val="center"/>
              <w:rPr>
                <w:rFonts w:ascii="Arial" w:hAnsi="Arial" w:cs="Arial"/>
                <w:b/>
                <w:bCs/>
                <w:color w:val="auto"/>
                <w:sz w:val="20"/>
                <w:szCs w:val="20"/>
                <w:lang w:val="sr-Cyrl-CS"/>
              </w:rPr>
            </w:pPr>
            <w:r w:rsidRPr="00382A29">
              <w:rPr>
                <w:rFonts w:ascii="Arial" w:hAnsi="Arial" w:cs="Arial"/>
                <w:b/>
                <w:bCs/>
                <w:noProof/>
                <w:color w:val="auto"/>
                <w:sz w:val="20"/>
                <w:szCs w:val="20"/>
                <w:lang w:val="sr-Cyrl-CS"/>
              </w:rPr>
              <w:t>Укупна цена по сату редовног  са ПДВ-ом</w:t>
            </w:r>
          </w:p>
        </w:tc>
      </w:tr>
      <w:tr w:rsidR="00C56B02" w:rsidRPr="00382A29" w:rsidTr="00C56B02">
        <w:trPr>
          <w:tblHeader/>
        </w:trPr>
        <w:tc>
          <w:tcPr>
            <w:tcW w:w="255" w:type="pct"/>
            <w:vAlign w:val="center"/>
          </w:tcPr>
          <w:p w:rsidR="00382A29" w:rsidRPr="00382A29" w:rsidRDefault="00382A29" w:rsidP="003A64F8">
            <w:pPr>
              <w:pStyle w:val="ListParagraph"/>
              <w:numPr>
                <w:ilvl w:val="0"/>
                <w:numId w:val="91"/>
              </w:numPr>
              <w:suppressAutoHyphens w:val="0"/>
              <w:spacing w:line="240" w:lineRule="auto"/>
              <w:rPr>
                <w:rFonts w:ascii="Arial" w:hAnsi="Arial" w:cs="Arial"/>
                <w:color w:val="auto"/>
                <w:sz w:val="20"/>
                <w:szCs w:val="20"/>
                <w:lang w:val="hr-HR"/>
              </w:rPr>
            </w:pPr>
          </w:p>
        </w:tc>
        <w:tc>
          <w:tcPr>
            <w:tcW w:w="1422" w:type="pct"/>
            <w:vAlign w:val="center"/>
          </w:tcPr>
          <w:p w:rsidR="00382A29" w:rsidRPr="00382A29" w:rsidRDefault="00382A29" w:rsidP="00830133">
            <w:pPr>
              <w:autoSpaceDE w:val="0"/>
              <w:autoSpaceDN w:val="0"/>
              <w:adjustRightInd w:val="0"/>
              <w:rPr>
                <w:rFonts w:ascii="Arial" w:hAnsi="Arial" w:cs="Arial"/>
                <w:color w:val="auto"/>
                <w:sz w:val="20"/>
                <w:szCs w:val="20"/>
                <w:u w:color="0000FF"/>
              </w:rPr>
            </w:pPr>
            <w:r w:rsidRPr="00382A29">
              <w:rPr>
                <w:rFonts w:ascii="Arial" w:hAnsi="Arial" w:cs="Arial"/>
                <w:color w:val="auto"/>
                <w:sz w:val="20"/>
                <w:szCs w:val="20"/>
                <w:u w:color="0000FF"/>
                <w:lang w:val="fr-FR"/>
              </w:rPr>
              <w:t>TC/TON, модел Multi 3100 N/C (9752/2006)</w:t>
            </w:r>
          </w:p>
          <w:p w:rsidR="00382A29" w:rsidRPr="00382A29" w:rsidRDefault="00382A29" w:rsidP="00830133">
            <w:pPr>
              <w:autoSpaceDE w:val="0"/>
              <w:autoSpaceDN w:val="0"/>
              <w:adjustRightInd w:val="0"/>
              <w:rPr>
                <w:rFonts w:ascii="Arial" w:hAnsi="Arial" w:cs="Arial"/>
                <w:color w:val="auto"/>
                <w:sz w:val="20"/>
                <w:szCs w:val="20"/>
              </w:rPr>
            </w:pPr>
          </w:p>
        </w:tc>
        <w:tc>
          <w:tcPr>
            <w:tcW w:w="619" w:type="pct"/>
            <w:vAlign w:val="center"/>
          </w:tcPr>
          <w:p w:rsidR="00382A29" w:rsidRPr="00382A29" w:rsidRDefault="00382A29" w:rsidP="00830133">
            <w:pPr>
              <w:jc w:val="center"/>
              <w:rPr>
                <w:rFonts w:ascii="Arial" w:hAnsi="Arial" w:cs="Arial"/>
                <w:color w:val="auto"/>
                <w:sz w:val="20"/>
                <w:szCs w:val="20"/>
                <w:lang w:val="hr-HR"/>
              </w:rPr>
            </w:pPr>
            <w:r w:rsidRPr="00382A29">
              <w:rPr>
                <w:rFonts w:ascii="Arial" w:hAnsi="Arial" w:cs="Arial"/>
                <w:color w:val="auto"/>
                <w:sz w:val="20"/>
                <w:szCs w:val="20"/>
                <w:lang w:val="hr-HR"/>
              </w:rPr>
              <w:t>1</w:t>
            </w:r>
          </w:p>
        </w:tc>
        <w:tc>
          <w:tcPr>
            <w:tcW w:w="663"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14"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561"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66"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r>
      <w:tr w:rsidR="00C56B02" w:rsidRPr="00382A29" w:rsidTr="00C56B02">
        <w:trPr>
          <w:tblHeader/>
        </w:trPr>
        <w:tc>
          <w:tcPr>
            <w:tcW w:w="255" w:type="pct"/>
            <w:vAlign w:val="center"/>
          </w:tcPr>
          <w:p w:rsidR="00382A29" w:rsidRPr="00382A29" w:rsidRDefault="00382A29" w:rsidP="003A64F8">
            <w:pPr>
              <w:pStyle w:val="ListParagraph"/>
              <w:numPr>
                <w:ilvl w:val="0"/>
                <w:numId w:val="91"/>
              </w:numPr>
              <w:suppressAutoHyphens w:val="0"/>
              <w:spacing w:line="240" w:lineRule="auto"/>
              <w:rPr>
                <w:rFonts w:ascii="Arial" w:hAnsi="Arial" w:cs="Arial"/>
                <w:color w:val="auto"/>
                <w:sz w:val="20"/>
                <w:szCs w:val="20"/>
                <w:lang w:val="hr-HR"/>
              </w:rPr>
            </w:pPr>
          </w:p>
        </w:tc>
        <w:tc>
          <w:tcPr>
            <w:tcW w:w="1422" w:type="pct"/>
            <w:vAlign w:val="center"/>
          </w:tcPr>
          <w:p w:rsidR="00382A29" w:rsidRPr="00382A29" w:rsidRDefault="00382A29" w:rsidP="00830133">
            <w:pPr>
              <w:rPr>
                <w:rFonts w:ascii="Arial" w:hAnsi="Arial" w:cs="Arial"/>
                <w:color w:val="auto"/>
                <w:sz w:val="20"/>
                <w:szCs w:val="20"/>
              </w:rPr>
            </w:pPr>
            <w:r w:rsidRPr="00382A29">
              <w:rPr>
                <w:rFonts w:ascii="Arial" w:hAnsi="Arial" w:cs="Arial"/>
                <w:color w:val="auto"/>
                <w:sz w:val="20"/>
                <w:szCs w:val="20"/>
                <w:lang w:val="sr-Latn-CS"/>
              </w:rPr>
              <w:t>Multi X 2000 AOX/TOX Analyser AP2P Adsorption unit AFU3 multi X 2000 AOX/TOX Analyser AP2P Adsorption unit AFU3</w:t>
            </w:r>
          </w:p>
        </w:tc>
        <w:tc>
          <w:tcPr>
            <w:tcW w:w="619" w:type="pct"/>
            <w:vAlign w:val="center"/>
          </w:tcPr>
          <w:p w:rsidR="00382A29" w:rsidRPr="00382A29" w:rsidRDefault="00382A29" w:rsidP="00830133">
            <w:pPr>
              <w:jc w:val="center"/>
              <w:rPr>
                <w:rFonts w:ascii="Arial" w:hAnsi="Arial" w:cs="Arial"/>
                <w:color w:val="auto"/>
                <w:sz w:val="20"/>
                <w:szCs w:val="20"/>
                <w:lang w:val="hr-HR"/>
              </w:rPr>
            </w:pPr>
            <w:r w:rsidRPr="00382A29">
              <w:rPr>
                <w:rFonts w:ascii="Arial" w:hAnsi="Arial" w:cs="Arial"/>
                <w:color w:val="auto"/>
                <w:sz w:val="20"/>
                <w:szCs w:val="20"/>
                <w:lang w:val="hr-HR"/>
              </w:rPr>
              <w:t>1</w:t>
            </w:r>
          </w:p>
        </w:tc>
        <w:tc>
          <w:tcPr>
            <w:tcW w:w="663"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14"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561"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66"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r>
      <w:tr w:rsidR="00C56B02" w:rsidRPr="00382A29" w:rsidTr="00C56B02">
        <w:trPr>
          <w:tblHeader/>
        </w:trPr>
        <w:tc>
          <w:tcPr>
            <w:tcW w:w="255" w:type="pct"/>
            <w:vAlign w:val="center"/>
          </w:tcPr>
          <w:p w:rsidR="00382A29" w:rsidRPr="00382A29" w:rsidRDefault="00382A29" w:rsidP="003A64F8">
            <w:pPr>
              <w:pStyle w:val="ListParagraph"/>
              <w:numPr>
                <w:ilvl w:val="0"/>
                <w:numId w:val="91"/>
              </w:numPr>
              <w:suppressAutoHyphens w:val="0"/>
              <w:spacing w:line="240" w:lineRule="auto"/>
              <w:rPr>
                <w:rFonts w:ascii="Arial" w:hAnsi="Arial" w:cs="Arial"/>
                <w:color w:val="auto"/>
                <w:sz w:val="20"/>
                <w:szCs w:val="20"/>
                <w:lang w:val="hr-HR"/>
              </w:rPr>
            </w:pPr>
          </w:p>
        </w:tc>
        <w:tc>
          <w:tcPr>
            <w:tcW w:w="1422" w:type="pct"/>
            <w:vAlign w:val="center"/>
          </w:tcPr>
          <w:p w:rsidR="00382A29" w:rsidRPr="00382A29" w:rsidRDefault="00382A29" w:rsidP="00830133">
            <w:pPr>
              <w:rPr>
                <w:rFonts w:ascii="Arial" w:hAnsi="Arial" w:cs="Arial"/>
                <w:color w:val="auto"/>
                <w:sz w:val="20"/>
                <w:szCs w:val="20"/>
              </w:rPr>
            </w:pPr>
            <w:r w:rsidRPr="00382A29">
              <w:rPr>
                <w:rFonts w:ascii="Arial" w:hAnsi="Arial" w:cs="Arial"/>
                <w:color w:val="auto"/>
                <w:sz w:val="20"/>
                <w:szCs w:val="20"/>
              </w:rPr>
              <w:t>Multi EA 2000 Solid C/S Analyser</w:t>
            </w:r>
          </w:p>
        </w:tc>
        <w:tc>
          <w:tcPr>
            <w:tcW w:w="619" w:type="pct"/>
            <w:vAlign w:val="center"/>
          </w:tcPr>
          <w:p w:rsidR="00382A29" w:rsidRPr="00382A29" w:rsidRDefault="00382A29" w:rsidP="00830133">
            <w:pPr>
              <w:jc w:val="center"/>
              <w:rPr>
                <w:rFonts w:ascii="Arial" w:hAnsi="Arial" w:cs="Arial"/>
                <w:color w:val="auto"/>
                <w:sz w:val="20"/>
                <w:szCs w:val="20"/>
                <w:lang w:val="hr-HR"/>
              </w:rPr>
            </w:pPr>
            <w:r w:rsidRPr="00382A29">
              <w:rPr>
                <w:rFonts w:ascii="Arial" w:hAnsi="Arial" w:cs="Arial"/>
                <w:color w:val="auto"/>
                <w:sz w:val="20"/>
                <w:szCs w:val="20"/>
                <w:lang w:val="hr-HR"/>
              </w:rPr>
              <w:t>1</w:t>
            </w:r>
          </w:p>
        </w:tc>
        <w:tc>
          <w:tcPr>
            <w:tcW w:w="663"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14"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561"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66"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r>
      <w:tr w:rsidR="00C56B02" w:rsidRPr="00382A29" w:rsidTr="00C56B02">
        <w:trPr>
          <w:tblHeader/>
        </w:trPr>
        <w:tc>
          <w:tcPr>
            <w:tcW w:w="255" w:type="pct"/>
            <w:vAlign w:val="center"/>
          </w:tcPr>
          <w:p w:rsidR="00382A29" w:rsidRPr="00382A29" w:rsidRDefault="00382A29" w:rsidP="003A64F8">
            <w:pPr>
              <w:pStyle w:val="ListParagraph"/>
              <w:numPr>
                <w:ilvl w:val="0"/>
                <w:numId w:val="91"/>
              </w:numPr>
              <w:suppressAutoHyphens w:val="0"/>
              <w:spacing w:line="240" w:lineRule="auto"/>
              <w:rPr>
                <w:rFonts w:ascii="Arial" w:hAnsi="Arial" w:cs="Arial"/>
                <w:color w:val="auto"/>
                <w:sz w:val="20"/>
                <w:szCs w:val="20"/>
                <w:lang w:val="hr-HR"/>
              </w:rPr>
            </w:pPr>
          </w:p>
        </w:tc>
        <w:tc>
          <w:tcPr>
            <w:tcW w:w="1422" w:type="pct"/>
            <w:vAlign w:val="center"/>
          </w:tcPr>
          <w:p w:rsidR="00382A29" w:rsidRPr="00382A29" w:rsidRDefault="00382A29" w:rsidP="00830133">
            <w:pPr>
              <w:rPr>
                <w:rFonts w:ascii="Arial" w:hAnsi="Arial" w:cs="Arial"/>
                <w:color w:val="auto"/>
                <w:sz w:val="20"/>
                <w:szCs w:val="20"/>
              </w:rPr>
            </w:pPr>
            <w:r w:rsidRPr="00382A29">
              <w:rPr>
                <w:rFonts w:ascii="Arial" w:hAnsi="Arial" w:cs="Arial"/>
                <w:color w:val="auto"/>
                <w:sz w:val="20"/>
                <w:szCs w:val="20"/>
                <w:lang w:val="fr-FR"/>
              </w:rPr>
              <w:t xml:space="preserve">Specord 40 UV/VIS/NIR </w:t>
            </w:r>
            <w:r w:rsidRPr="00382A29">
              <w:rPr>
                <w:rFonts w:ascii="Arial" w:hAnsi="Arial" w:cs="Arial"/>
                <w:noProof/>
                <w:color w:val="auto"/>
                <w:sz w:val="20"/>
                <w:szCs w:val="20"/>
                <w:lang w:val="sr-Cyrl-CS"/>
              </w:rPr>
              <w:t>Спектрофотомета</w:t>
            </w:r>
            <w:r w:rsidRPr="00382A29">
              <w:rPr>
                <w:rFonts w:ascii="Arial" w:hAnsi="Arial" w:cs="Arial"/>
                <w:color w:val="auto"/>
                <w:sz w:val="20"/>
                <w:szCs w:val="20"/>
                <w:lang w:val="sr-Cyrl-CS"/>
              </w:rPr>
              <w:t>р</w:t>
            </w:r>
          </w:p>
        </w:tc>
        <w:tc>
          <w:tcPr>
            <w:tcW w:w="619" w:type="pct"/>
            <w:vAlign w:val="center"/>
          </w:tcPr>
          <w:p w:rsidR="00382A29" w:rsidRPr="00382A29" w:rsidRDefault="00382A29" w:rsidP="00830133">
            <w:pPr>
              <w:jc w:val="center"/>
              <w:rPr>
                <w:rFonts w:ascii="Arial" w:hAnsi="Arial" w:cs="Arial"/>
                <w:color w:val="auto"/>
                <w:sz w:val="20"/>
                <w:szCs w:val="20"/>
                <w:lang w:val="hr-HR"/>
              </w:rPr>
            </w:pPr>
            <w:r w:rsidRPr="00382A29">
              <w:rPr>
                <w:rFonts w:ascii="Arial" w:hAnsi="Arial" w:cs="Arial"/>
                <w:color w:val="auto"/>
                <w:sz w:val="20"/>
                <w:szCs w:val="20"/>
                <w:lang w:val="hr-HR"/>
              </w:rPr>
              <w:t>1</w:t>
            </w:r>
          </w:p>
        </w:tc>
        <w:tc>
          <w:tcPr>
            <w:tcW w:w="663"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14"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561"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66"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r>
      <w:tr w:rsidR="00C56B02" w:rsidRPr="00382A29" w:rsidTr="00C56B02">
        <w:trPr>
          <w:tblHeader/>
        </w:trPr>
        <w:tc>
          <w:tcPr>
            <w:tcW w:w="255" w:type="pct"/>
            <w:vAlign w:val="center"/>
          </w:tcPr>
          <w:p w:rsidR="00382A29" w:rsidRPr="00382A29" w:rsidRDefault="00382A29" w:rsidP="003A64F8">
            <w:pPr>
              <w:pStyle w:val="ListParagraph"/>
              <w:numPr>
                <w:ilvl w:val="0"/>
                <w:numId w:val="91"/>
              </w:numPr>
              <w:suppressAutoHyphens w:val="0"/>
              <w:spacing w:line="240" w:lineRule="auto"/>
              <w:rPr>
                <w:rFonts w:ascii="Arial" w:hAnsi="Arial" w:cs="Arial"/>
                <w:color w:val="auto"/>
                <w:sz w:val="20"/>
                <w:szCs w:val="20"/>
                <w:lang w:val="hr-HR"/>
              </w:rPr>
            </w:pPr>
          </w:p>
        </w:tc>
        <w:tc>
          <w:tcPr>
            <w:tcW w:w="1422" w:type="pct"/>
            <w:vAlign w:val="center"/>
          </w:tcPr>
          <w:p w:rsidR="00382A29" w:rsidRPr="00382A29" w:rsidRDefault="00382A29" w:rsidP="00C56B02">
            <w:pPr>
              <w:rPr>
                <w:rFonts w:ascii="Arial" w:hAnsi="Arial" w:cs="Arial"/>
                <w:color w:val="auto"/>
                <w:sz w:val="20"/>
                <w:szCs w:val="20"/>
              </w:rPr>
            </w:pPr>
            <w:r w:rsidRPr="00382A29">
              <w:rPr>
                <w:rFonts w:ascii="Arial" w:hAnsi="Arial" w:cs="Arial"/>
                <w:color w:val="auto"/>
                <w:sz w:val="20"/>
                <w:szCs w:val="20"/>
                <w:lang w:val="fr-FR"/>
              </w:rPr>
              <w:t xml:space="preserve">Specord 50 UV/VIS/NIR </w:t>
            </w:r>
            <w:r w:rsidRPr="00382A29">
              <w:rPr>
                <w:rFonts w:ascii="Arial" w:hAnsi="Arial" w:cs="Arial"/>
                <w:noProof/>
                <w:color w:val="auto"/>
                <w:sz w:val="20"/>
                <w:szCs w:val="20"/>
                <w:lang w:val="sr-Cyrl-CS"/>
              </w:rPr>
              <w:t>Спектрофотомета</w:t>
            </w:r>
            <w:r w:rsidRPr="00382A29">
              <w:rPr>
                <w:rFonts w:ascii="Arial" w:hAnsi="Arial" w:cs="Arial"/>
                <w:color w:val="auto"/>
                <w:sz w:val="20"/>
                <w:szCs w:val="20"/>
                <w:lang w:val="sr-Cyrl-CS"/>
              </w:rPr>
              <w:t>р</w:t>
            </w:r>
          </w:p>
        </w:tc>
        <w:tc>
          <w:tcPr>
            <w:tcW w:w="619" w:type="pct"/>
            <w:vAlign w:val="center"/>
          </w:tcPr>
          <w:p w:rsidR="00382A29" w:rsidRPr="00382A29" w:rsidRDefault="00382A29" w:rsidP="00830133">
            <w:pPr>
              <w:jc w:val="center"/>
              <w:rPr>
                <w:rFonts w:ascii="Arial" w:hAnsi="Arial" w:cs="Arial"/>
                <w:color w:val="auto"/>
                <w:sz w:val="20"/>
                <w:szCs w:val="20"/>
                <w:lang w:val="hr-HR"/>
              </w:rPr>
            </w:pPr>
            <w:r w:rsidRPr="00382A29">
              <w:rPr>
                <w:rFonts w:ascii="Arial" w:hAnsi="Arial" w:cs="Arial"/>
                <w:color w:val="auto"/>
                <w:sz w:val="20"/>
                <w:szCs w:val="20"/>
                <w:lang w:val="hr-HR"/>
              </w:rPr>
              <w:t>1</w:t>
            </w:r>
          </w:p>
        </w:tc>
        <w:tc>
          <w:tcPr>
            <w:tcW w:w="663"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14"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561"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c>
          <w:tcPr>
            <w:tcW w:w="766" w:type="pct"/>
            <w:vAlign w:val="center"/>
          </w:tcPr>
          <w:p w:rsidR="00382A29" w:rsidRPr="00382A29" w:rsidRDefault="00382A29" w:rsidP="00830133">
            <w:pPr>
              <w:pStyle w:val="TableContents"/>
              <w:spacing w:line="240" w:lineRule="auto"/>
              <w:jc w:val="center"/>
              <w:rPr>
                <w:rFonts w:ascii="Arial" w:hAnsi="Arial" w:cs="Arial"/>
                <w:color w:val="auto"/>
                <w:sz w:val="20"/>
                <w:szCs w:val="20"/>
              </w:rPr>
            </w:pPr>
          </w:p>
        </w:tc>
      </w:tr>
      <w:tr w:rsidR="00C56B02" w:rsidRPr="00382A29" w:rsidTr="00C56B02">
        <w:trPr>
          <w:tblHeader/>
        </w:trPr>
        <w:tc>
          <w:tcPr>
            <w:tcW w:w="3673" w:type="pct"/>
            <w:gridSpan w:val="5"/>
            <w:vAlign w:val="center"/>
          </w:tcPr>
          <w:p w:rsidR="00C56B02" w:rsidRDefault="00C56B02" w:rsidP="00830133">
            <w:pPr>
              <w:pStyle w:val="TableContents"/>
              <w:spacing w:line="240" w:lineRule="auto"/>
              <w:jc w:val="center"/>
              <w:rPr>
                <w:rFonts w:ascii="Arial" w:hAnsi="Arial" w:cs="Arial"/>
                <w:color w:val="auto"/>
                <w:sz w:val="20"/>
                <w:szCs w:val="20"/>
              </w:rPr>
            </w:pPr>
          </w:p>
          <w:p w:rsidR="00C56B02" w:rsidRPr="00C56B02" w:rsidRDefault="00C56B02" w:rsidP="00830133">
            <w:pPr>
              <w:pStyle w:val="TableContents"/>
              <w:spacing w:line="240" w:lineRule="auto"/>
              <w:jc w:val="center"/>
              <w:rPr>
                <w:rFonts w:ascii="Arial" w:hAnsi="Arial" w:cs="Arial"/>
                <w:b/>
                <w:color w:val="auto"/>
                <w:sz w:val="20"/>
                <w:szCs w:val="20"/>
              </w:rPr>
            </w:pPr>
            <w:r w:rsidRPr="00C56B02">
              <w:rPr>
                <w:rFonts w:ascii="Arial" w:hAnsi="Arial" w:cs="Arial"/>
                <w:b/>
                <w:color w:val="auto"/>
                <w:sz w:val="20"/>
                <w:szCs w:val="20"/>
              </w:rPr>
              <w:t>УКУПНА ЦЕНА ЗА СТАВКУ 6</w:t>
            </w:r>
            <w:r>
              <w:rPr>
                <w:rFonts w:ascii="Arial" w:hAnsi="Arial" w:cs="Arial"/>
                <w:b/>
                <w:color w:val="auto"/>
                <w:sz w:val="20"/>
                <w:szCs w:val="20"/>
              </w:rPr>
              <w:t xml:space="preserve"> БЕЗ ПДВ-А</w:t>
            </w:r>
          </w:p>
        </w:tc>
        <w:tc>
          <w:tcPr>
            <w:tcW w:w="1327" w:type="pct"/>
            <w:gridSpan w:val="2"/>
            <w:vAlign w:val="center"/>
          </w:tcPr>
          <w:p w:rsidR="00C56B02" w:rsidRPr="00382A29" w:rsidRDefault="00C56B02" w:rsidP="00830133">
            <w:pPr>
              <w:pStyle w:val="TableContents"/>
              <w:spacing w:line="240" w:lineRule="auto"/>
              <w:jc w:val="center"/>
              <w:rPr>
                <w:rFonts w:ascii="Arial" w:hAnsi="Arial" w:cs="Arial"/>
                <w:color w:val="auto"/>
                <w:sz w:val="20"/>
                <w:szCs w:val="20"/>
              </w:rPr>
            </w:pPr>
          </w:p>
        </w:tc>
      </w:tr>
      <w:tr w:rsidR="00C56B02" w:rsidRPr="00382A29" w:rsidTr="00C56B02">
        <w:trPr>
          <w:tblHeader/>
        </w:trPr>
        <w:tc>
          <w:tcPr>
            <w:tcW w:w="3673" w:type="pct"/>
            <w:gridSpan w:val="5"/>
            <w:vAlign w:val="center"/>
          </w:tcPr>
          <w:p w:rsidR="00C56B02" w:rsidRDefault="00C56B02" w:rsidP="00830133">
            <w:pPr>
              <w:pStyle w:val="TableContents"/>
              <w:spacing w:line="240" w:lineRule="auto"/>
              <w:jc w:val="center"/>
              <w:rPr>
                <w:rFonts w:ascii="Arial" w:hAnsi="Arial" w:cs="Arial"/>
                <w:b/>
                <w:color w:val="auto"/>
                <w:sz w:val="20"/>
                <w:szCs w:val="20"/>
              </w:rPr>
            </w:pPr>
          </w:p>
          <w:p w:rsidR="00C56B02" w:rsidRDefault="00C56B02" w:rsidP="00C56B02">
            <w:pPr>
              <w:pStyle w:val="TableContents"/>
              <w:spacing w:line="240" w:lineRule="auto"/>
              <w:jc w:val="center"/>
              <w:rPr>
                <w:rFonts w:ascii="Arial" w:hAnsi="Arial" w:cs="Arial"/>
                <w:color w:val="auto"/>
                <w:sz w:val="20"/>
                <w:szCs w:val="20"/>
              </w:rPr>
            </w:pPr>
            <w:r w:rsidRPr="00C56B02">
              <w:rPr>
                <w:rFonts w:ascii="Arial" w:hAnsi="Arial" w:cs="Arial"/>
                <w:b/>
                <w:color w:val="auto"/>
                <w:sz w:val="20"/>
                <w:szCs w:val="20"/>
              </w:rPr>
              <w:t>УКУПНА ЦЕНА ЗА СТАВКУ 6</w:t>
            </w:r>
            <w:r>
              <w:rPr>
                <w:rFonts w:ascii="Arial" w:hAnsi="Arial" w:cs="Arial"/>
                <w:b/>
                <w:color w:val="auto"/>
                <w:sz w:val="20"/>
                <w:szCs w:val="20"/>
              </w:rPr>
              <w:t xml:space="preserve"> СА ПСВ-ОМ</w:t>
            </w:r>
          </w:p>
        </w:tc>
        <w:tc>
          <w:tcPr>
            <w:tcW w:w="1327" w:type="pct"/>
            <w:gridSpan w:val="2"/>
            <w:vAlign w:val="center"/>
          </w:tcPr>
          <w:p w:rsidR="00C56B02" w:rsidRPr="00382A29" w:rsidRDefault="00C56B02" w:rsidP="00830133">
            <w:pPr>
              <w:pStyle w:val="TableContents"/>
              <w:spacing w:line="240" w:lineRule="auto"/>
              <w:jc w:val="center"/>
              <w:rPr>
                <w:rFonts w:ascii="Arial" w:hAnsi="Arial" w:cs="Arial"/>
                <w:color w:val="auto"/>
                <w:sz w:val="20"/>
                <w:szCs w:val="20"/>
              </w:rPr>
            </w:pPr>
          </w:p>
        </w:tc>
      </w:tr>
      <w:tr w:rsidR="00382A29" w:rsidRPr="00382A29" w:rsidTr="00382A29">
        <w:tc>
          <w:tcPr>
            <w:tcW w:w="5000" w:type="pct"/>
            <w:gridSpan w:val="7"/>
            <w:vAlign w:val="center"/>
          </w:tcPr>
          <w:p w:rsidR="00382A29" w:rsidRPr="00382A29" w:rsidRDefault="00C56B02" w:rsidP="00C56B02">
            <w:pPr>
              <w:jc w:val="center"/>
              <w:rPr>
                <w:rFonts w:ascii="Arial" w:hAnsi="Arial" w:cs="Arial"/>
                <w:color w:val="auto"/>
                <w:sz w:val="20"/>
                <w:szCs w:val="20"/>
                <w:lang w:val="fr-FR"/>
              </w:rPr>
            </w:pPr>
            <w:r>
              <w:rPr>
                <w:rFonts w:ascii="Arial" w:hAnsi="Arial" w:cs="Arial"/>
                <w:b/>
                <w:bCs/>
                <w:color w:val="auto"/>
                <w:sz w:val="20"/>
                <w:szCs w:val="20"/>
              </w:rPr>
              <w:t>7-</w:t>
            </w:r>
            <w:r w:rsidR="00382A29" w:rsidRPr="00382A29">
              <w:rPr>
                <w:rFonts w:ascii="Arial" w:hAnsi="Arial" w:cs="Arial"/>
                <w:b/>
                <w:bCs/>
                <w:color w:val="auto"/>
                <w:sz w:val="20"/>
                <w:szCs w:val="20"/>
                <w:lang w:val="de-DE"/>
              </w:rPr>
              <w:t xml:space="preserve"> </w:t>
            </w:r>
            <w:r w:rsidR="00382A29" w:rsidRPr="00382A29">
              <w:rPr>
                <w:rFonts w:ascii="Arial" w:hAnsi="Arial" w:cs="Arial"/>
                <w:b/>
                <w:bCs/>
                <w:noProof/>
                <w:color w:val="auto"/>
                <w:sz w:val="20"/>
                <w:szCs w:val="20"/>
                <w:lang w:val="sr-Cyrl-CS"/>
              </w:rPr>
              <w:t>Услуга извршења</w:t>
            </w:r>
            <w:r w:rsidR="00382A29" w:rsidRPr="00382A29">
              <w:rPr>
                <w:rFonts w:ascii="Arial" w:hAnsi="Arial" w:cs="Arial"/>
                <w:b/>
                <w:bCs/>
                <w:color w:val="auto"/>
                <w:sz w:val="20"/>
                <w:szCs w:val="20"/>
                <w:lang w:val="sr-Cyrl-CS"/>
              </w:rPr>
              <w:t xml:space="preserve"> </w:t>
            </w:r>
            <w:r w:rsidR="00382A29" w:rsidRPr="00382A29">
              <w:rPr>
                <w:rFonts w:ascii="Arial" w:hAnsi="Arial" w:cs="Arial"/>
                <w:b/>
                <w:bCs/>
                <w:color w:val="auto"/>
                <w:sz w:val="20"/>
                <w:szCs w:val="20"/>
                <w:lang w:val="de-DE"/>
              </w:rPr>
              <w:t>OQ/AQ</w:t>
            </w:r>
          </w:p>
        </w:tc>
      </w:tr>
      <w:tr w:rsidR="00C56B02" w:rsidRPr="00382A29" w:rsidTr="00C56B02">
        <w:tc>
          <w:tcPr>
            <w:tcW w:w="255" w:type="pct"/>
            <w:vAlign w:val="center"/>
          </w:tcPr>
          <w:p w:rsidR="00382A29" w:rsidRPr="00382A29" w:rsidRDefault="00382A29" w:rsidP="00830133">
            <w:pPr>
              <w:jc w:val="center"/>
              <w:rPr>
                <w:rFonts w:ascii="Arial" w:hAnsi="Arial" w:cs="Arial"/>
                <w:b/>
                <w:bCs/>
                <w:noProof/>
                <w:color w:val="auto"/>
                <w:kern w:val="2"/>
                <w:sz w:val="20"/>
                <w:szCs w:val="20"/>
                <w:lang w:val="sr-Cyrl-CS"/>
              </w:rPr>
            </w:pPr>
            <w:r w:rsidRPr="00382A29">
              <w:rPr>
                <w:rFonts w:ascii="Arial" w:hAnsi="Arial" w:cs="Arial"/>
                <w:b/>
                <w:bCs/>
                <w:noProof/>
                <w:color w:val="auto"/>
                <w:sz w:val="20"/>
                <w:szCs w:val="20"/>
                <w:lang w:val="sr-Cyrl-CS"/>
              </w:rPr>
              <w:t>Ред.</w:t>
            </w:r>
          </w:p>
          <w:p w:rsidR="00382A29" w:rsidRPr="00382A29" w:rsidRDefault="00382A29" w:rsidP="00830133">
            <w:pPr>
              <w:jc w:val="center"/>
              <w:rPr>
                <w:rFonts w:ascii="Arial" w:hAnsi="Arial" w:cs="Arial"/>
                <w:b/>
                <w:bCs/>
                <w:noProof/>
                <w:color w:val="auto"/>
                <w:kern w:val="2"/>
                <w:sz w:val="20"/>
                <w:szCs w:val="20"/>
                <w:lang w:val="sr-Cyrl-CS"/>
              </w:rPr>
            </w:pPr>
            <w:r w:rsidRPr="00382A29">
              <w:rPr>
                <w:rFonts w:ascii="Arial" w:hAnsi="Arial" w:cs="Arial"/>
                <w:b/>
                <w:bCs/>
                <w:noProof/>
                <w:color w:val="auto"/>
                <w:sz w:val="20"/>
                <w:szCs w:val="20"/>
                <w:lang w:val="sr-Cyrl-CS"/>
              </w:rPr>
              <w:t>бр.</w:t>
            </w:r>
          </w:p>
        </w:tc>
        <w:tc>
          <w:tcPr>
            <w:tcW w:w="1422" w:type="pct"/>
            <w:vAlign w:val="center"/>
          </w:tcPr>
          <w:p w:rsidR="00382A29" w:rsidRPr="00382A29" w:rsidRDefault="00382A29" w:rsidP="00830133">
            <w:pPr>
              <w:jc w:val="center"/>
              <w:rPr>
                <w:rFonts w:ascii="Arial" w:hAnsi="Arial" w:cs="Arial"/>
                <w:b/>
                <w:bCs/>
                <w:noProof/>
                <w:color w:val="auto"/>
                <w:kern w:val="2"/>
                <w:sz w:val="20"/>
                <w:szCs w:val="20"/>
                <w:lang w:val="sr-Cyrl-CS"/>
              </w:rPr>
            </w:pPr>
            <w:r w:rsidRPr="00382A29">
              <w:rPr>
                <w:rFonts w:ascii="Arial" w:hAnsi="Arial" w:cs="Arial"/>
                <w:b/>
                <w:bCs/>
                <w:noProof/>
                <w:color w:val="auto"/>
                <w:sz w:val="20"/>
                <w:szCs w:val="20"/>
                <w:lang w:val="sr-Cyrl-CS"/>
              </w:rPr>
              <w:t>Врста услуге</w:t>
            </w:r>
          </w:p>
        </w:tc>
        <w:tc>
          <w:tcPr>
            <w:tcW w:w="619" w:type="pct"/>
            <w:vAlign w:val="center"/>
          </w:tcPr>
          <w:p w:rsidR="00382A29" w:rsidRPr="00382A29" w:rsidRDefault="00382A29" w:rsidP="00830133">
            <w:pPr>
              <w:rPr>
                <w:rFonts w:ascii="Arial" w:hAnsi="Arial" w:cs="Arial"/>
                <w:b/>
                <w:bCs/>
                <w:noProof/>
                <w:color w:val="auto"/>
                <w:kern w:val="2"/>
                <w:sz w:val="20"/>
                <w:szCs w:val="20"/>
                <w:lang w:val="sr-Cyrl-CS"/>
              </w:rPr>
            </w:pPr>
            <w:r w:rsidRPr="00382A29">
              <w:rPr>
                <w:rFonts w:ascii="Arial" w:hAnsi="Arial" w:cs="Arial"/>
                <w:b/>
                <w:bCs/>
                <w:noProof/>
                <w:color w:val="auto"/>
                <w:sz w:val="20"/>
                <w:szCs w:val="20"/>
                <w:lang w:val="sr-Cyrl-CS"/>
              </w:rPr>
              <w:t xml:space="preserve">Број </w:t>
            </w:r>
            <w:r w:rsidRPr="00382A29">
              <w:rPr>
                <w:rFonts w:ascii="Arial" w:hAnsi="Arial" w:cs="Arial"/>
                <w:b/>
                <w:bCs/>
                <w:noProof/>
                <w:color w:val="auto"/>
                <w:sz w:val="20"/>
                <w:szCs w:val="20"/>
              </w:rPr>
              <w:t>AQ/AC</w:t>
            </w:r>
            <w:r w:rsidRPr="00382A29">
              <w:rPr>
                <w:rFonts w:ascii="Arial" w:hAnsi="Arial" w:cs="Arial"/>
                <w:b/>
                <w:bCs/>
                <w:noProof/>
                <w:color w:val="auto"/>
                <w:sz w:val="20"/>
                <w:szCs w:val="20"/>
                <w:lang w:val="sr-Cyrl-CS"/>
              </w:rPr>
              <w:t xml:space="preserve"> инструменту</w:t>
            </w:r>
          </w:p>
        </w:tc>
        <w:tc>
          <w:tcPr>
            <w:tcW w:w="663" w:type="pct"/>
            <w:vAlign w:val="center"/>
          </w:tcPr>
          <w:p w:rsidR="00382A29" w:rsidRPr="00382A29" w:rsidRDefault="00382A29" w:rsidP="00830133">
            <w:pPr>
              <w:pStyle w:val="TableContents"/>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 xml:space="preserve">Јединична цена услуге </w:t>
            </w:r>
            <w:r w:rsidRPr="00382A29">
              <w:rPr>
                <w:rFonts w:ascii="Arial" w:hAnsi="Arial" w:cs="Arial"/>
                <w:b/>
                <w:bCs/>
                <w:noProof/>
                <w:color w:val="auto"/>
                <w:sz w:val="20"/>
                <w:szCs w:val="20"/>
              </w:rPr>
              <w:t>AQ/AC</w:t>
            </w:r>
            <w:r w:rsidRPr="00382A29">
              <w:rPr>
                <w:rFonts w:ascii="Arial" w:hAnsi="Arial" w:cs="Arial"/>
                <w:b/>
                <w:bCs/>
                <w:noProof/>
                <w:color w:val="auto"/>
                <w:sz w:val="20"/>
                <w:szCs w:val="20"/>
                <w:lang w:val="sr-Cyrl-CS"/>
              </w:rPr>
              <w:t xml:space="preserve"> по инстрименту  без ПДВ-а</w:t>
            </w:r>
          </w:p>
        </w:tc>
        <w:tc>
          <w:tcPr>
            <w:tcW w:w="714" w:type="pct"/>
            <w:vAlign w:val="center"/>
          </w:tcPr>
          <w:p w:rsidR="00382A29" w:rsidRPr="00382A29" w:rsidRDefault="00382A29" w:rsidP="00830133">
            <w:pPr>
              <w:pStyle w:val="TableContents"/>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 xml:space="preserve">Јединична цена услуге </w:t>
            </w:r>
            <w:r w:rsidRPr="00382A29">
              <w:rPr>
                <w:rFonts w:ascii="Arial" w:hAnsi="Arial" w:cs="Arial"/>
                <w:b/>
                <w:bCs/>
                <w:noProof/>
                <w:color w:val="auto"/>
                <w:sz w:val="20"/>
                <w:szCs w:val="20"/>
              </w:rPr>
              <w:t>AQ/AC</w:t>
            </w:r>
            <w:r w:rsidRPr="00382A29">
              <w:rPr>
                <w:rFonts w:ascii="Arial" w:hAnsi="Arial" w:cs="Arial"/>
                <w:b/>
                <w:bCs/>
                <w:noProof/>
                <w:color w:val="auto"/>
                <w:sz w:val="20"/>
                <w:szCs w:val="20"/>
                <w:lang w:val="sr-Cyrl-CS"/>
              </w:rPr>
              <w:t xml:space="preserve"> по инстрименту  са ПДВ-ом</w:t>
            </w:r>
          </w:p>
        </w:tc>
        <w:tc>
          <w:tcPr>
            <w:tcW w:w="561" w:type="pct"/>
            <w:vAlign w:val="center"/>
          </w:tcPr>
          <w:p w:rsidR="00382A29" w:rsidRPr="00382A29" w:rsidRDefault="00382A29" w:rsidP="00830133">
            <w:pPr>
              <w:pStyle w:val="TableContents"/>
              <w:jc w:val="center"/>
              <w:rPr>
                <w:rFonts w:ascii="Arial" w:hAnsi="Arial" w:cs="Arial"/>
                <w:b/>
                <w:bCs/>
                <w:noProof/>
                <w:color w:val="auto"/>
                <w:sz w:val="20"/>
                <w:szCs w:val="20"/>
                <w:lang w:val="sr-Cyrl-CS"/>
              </w:rPr>
            </w:pPr>
            <w:r w:rsidRPr="00382A29">
              <w:rPr>
                <w:rFonts w:ascii="Arial" w:hAnsi="Arial" w:cs="Arial"/>
                <w:b/>
                <w:bCs/>
                <w:noProof/>
                <w:color w:val="auto"/>
                <w:sz w:val="20"/>
                <w:szCs w:val="20"/>
                <w:lang w:val="sr-Cyrl-CS"/>
              </w:rPr>
              <w:t xml:space="preserve">Укупна цена услуге </w:t>
            </w:r>
            <w:r w:rsidRPr="00382A29">
              <w:rPr>
                <w:rFonts w:ascii="Arial" w:hAnsi="Arial" w:cs="Arial"/>
                <w:b/>
                <w:bCs/>
                <w:noProof/>
                <w:color w:val="auto"/>
                <w:sz w:val="20"/>
                <w:szCs w:val="20"/>
              </w:rPr>
              <w:t>AQ/AC</w:t>
            </w:r>
            <w:r w:rsidRPr="00382A29">
              <w:rPr>
                <w:rFonts w:ascii="Arial" w:hAnsi="Arial" w:cs="Arial"/>
                <w:b/>
                <w:bCs/>
                <w:noProof/>
                <w:color w:val="auto"/>
                <w:sz w:val="20"/>
                <w:szCs w:val="20"/>
                <w:lang w:val="sr-Cyrl-CS"/>
              </w:rPr>
              <w:t xml:space="preserve"> по инстрименту  без ПДВ-а</w:t>
            </w:r>
          </w:p>
        </w:tc>
        <w:tc>
          <w:tcPr>
            <w:tcW w:w="766" w:type="pct"/>
            <w:vAlign w:val="center"/>
          </w:tcPr>
          <w:p w:rsidR="00382A29" w:rsidRPr="00382A29" w:rsidRDefault="00382A29" w:rsidP="00830133">
            <w:pPr>
              <w:pStyle w:val="TableContents"/>
              <w:jc w:val="center"/>
              <w:rPr>
                <w:rFonts w:ascii="Arial" w:hAnsi="Arial" w:cs="Arial"/>
                <w:b/>
                <w:bCs/>
                <w:color w:val="auto"/>
                <w:sz w:val="20"/>
                <w:szCs w:val="20"/>
                <w:lang w:val="sr-Cyrl-CS"/>
              </w:rPr>
            </w:pPr>
            <w:r w:rsidRPr="00382A29">
              <w:rPr>
                <w:rFonts w:ascii="Arial" w:hAnsi="Arial" w:cs="Arial"/>
                <w:b/>
                <w:bCs/>
                <w:noProof/>
                <w:color w:val="auto"/>
                <w:sz w:val="20"/>
                <w:szCs w:val="20"/>
                <w:lang w:val="sr-Cyrl-CS"/>
              </w:rPr>
              <w:t xml:space="preserve">Укупна цена услуге </w:t>
            </w:r>
            <w:r w:rsidRPr="00382A29">
              <w:rPr>
                <w:rFonts w:ascii="Arial" w:hAnsi="Arial" w:cs="Arial"/>
                <w:b/>
                <w:bCs/>
                <w:noProof/>
                <w:color w:val="auto"/>
                <w:sz w:val="20"/>
                <w:szCs w:val="20"/>
              </w:rPr>
              <w:t>AQ/AC</w:t>
            </w:r>
            <w:r w:rsidRPr="00382A29">
              <w:rPr>
                <w:rFonts w:ascii="Arial" w:hAnsi="Arial" w:cs="Arial"/>
                <w:b/>
                <w:bCs/>
                <w:noProof/>
                <w:color w:val="auto"/>
                <w:sz w:val="20"/>
                <w:szCs w:val="20"/>
                <w:lang w:val="sr-Cyrl-CS"/>
              </w:rPr>
              <w:t xml:space="preserve"> по инстрименту  са ПДВ-ом</w:t>
            </w:r>
          </w:p>
        </w:tc>
      </w:tr>
      <w:tr w:rsidR="00C56B02" w:rsidRPr="00382A29" w:rsidTr="00C56B02">
        <w:tc>
          <w:tcPr>
            <w:tcW w:w="255" w:type="pct"/>
            <w:vAlign w:val="center"/>
          </w:tcPr>
          <w:p w:rsidR="00382A29" w:rsidRPr="00382A29" w:rsidRDefault="00382A29" w:rsidP="003A64F8">
            <w:pPr>
              <w:numPr>
                <w:ilvl w:val="0"/>
                <w:numId w:val="90"/>
              </w:numPr>
              <w:suppressAutoHyphens w:val="0"/>
              <w:spacing w:line="240" w:lineRule="auto"/>
              <w:jc w:val="center"/>
              <w:rPr>
                <w:rFonts w:ascii="Arial" w:hAnsi="Arial" w:cs="Arial"/>
                <w:color w:val="auto"/>
                <w:sz w:val="20"/>
                <w:szCs w:val="20"/>
                <w:lang w:val="sr-Cyrl-CS"/>
              </w:rPr>
            </w:pPr>
          </w:p>
        </w:tc>
        <w:tc>
          <w:tcPr>
            <w:tcW w:w="1422" w:type="pct"/>
            <w:vAlign w:val="center"/>
          </w:tcPr>
          <w:p w:rsidR="00382A29" w:rsidRPr="00382A29" w:rsidRDefault="00382A29" w:rsidP="00830133">
            <w:pPr>
              <w:autoSpaceDE w:val="0"/>
              <w:autoSpaceDN w:val="0"/>
              <w:adjustRightInd w:val="0"/>
              <w:rPr>
                <w:rFonts w:ascii="Arial" w:hAnsi="Arial" w:cs="Arial"/>
                <w:color w:val="auto"/>
                <w:sz w:val="20"/>
                <w:szCs w:val="20"/>
                <w:u w:color="0000FF"/>
                <w:lang w:val="fr-FR"/>
              </w:rPr>
            </w:pPr>
            <w:r w:rsidRPr="00382A29">
              <w:rPr>
                <w:rFonts w:ascii="Arial" w:hAnsi="Arial" w:cs="Arial"/>
                <w:color w:val="auto"/>
                <w:sz w:val="20"/>
                <w:szCs w:val="20"/>
                <w:u w:color="0000FF"/>
                <w:lang w:val="fr-FR"/>
              </w:rPr>
              <w:t>TC/TON, модел Multi 3100 N/C (9752/2006)</w:t>
            </w:r>
          </w:p>
        </w:tc>
        <w:tc>
          <w:tcPr>
            <w:tcW w:w="619" w:type="pct"/>
          </w:tcPr>
          <w:p w:rsidR="00382A29" w:rsidRPr="00382A29" w:rsidRDefault="00382A29" w:rsidP="00830133">
            <w:pPr>
              <w:jc w:val="center"/>
              <w:rPr>
                <w:rFonts w:ascii="Arial" w:hAnsi="Arial" w:cs="Arial"/>
                <w:color w:val="auto"/>
                <w:sz w:val="20"/>
                <w:szCs w:val="20"/>
              </w:rPr>
            </w:pPr>
            <w:r w:rsidRPr="00382A29">
              <w:rPr>
                <w:rFonts w:ascii="Arial" w:hAnsi="Arial" w:cs="Arial"/>
                <w:color w:val="auto"/>
                <w:sz w:val="20"/>
                <w:szCs w:val="20"/>
              </w:rPr>
              <w:t>1</w:t>
            </w:r>
          </w:p>
        </w:tc>
        <w:tc>
          <w:tcPr>
            <w:tcW w:w="663" w:type="pct"/>
            <w:vAlign w:val="center"/>
          </w:tcPr>
          <w:p w:rsidR="00382A29" w:rsidRPr="00382A29" w:rsidRDefault="00382A29" w:rsidP="00830133">
            <w:pPr>
              <w:jc w:val="right"/>
              <w:rPr>
                <w:rFonts w:ascii="Arial" w:hAnsi="Arial" w:cs="Arial"/>
                <w:color w:val="auto"/>
                <w:sz w:val="20"/>
                <w:szCs w:val="20"/>
                <w:lang w:val="sv-SE"/>
              </w:rPr>
            </w:pPr>
          </w:p>
        </w:tc>
        <w:tc>
          <w:tcPr>
            <w:tcW w:w="714" w:type="pct"/>
            <w:vAlign w:val="center"/>
          </w:tcPr>
          <w:p w:rsidR="00382A29" w:rsidRPr="00382A29" w:rsidRDefault="00382A29" w:rsidP="00830133">
            <w:pPr>
              <w:jc w:val="right"/>
              <w:rPr>
                <w:rFonts w:ascii="Arial" w:hAnsi="Arial" w:cs="Arial"/>
                <w:color w:val="auto"/>
                <w:sz w:val="20"/>
                <w:szCs w:val="20"/>
                <w:lang w:val="sv-SE"/>
              </w:rPr>
            </w:pPr>
          </w:p>
        </w:tc>
        <w:tc>
          <w:tcPr>
            <w:tcW w:w="561" w:type="pct"/>
            <w:vAlign w:val="center"/>
          </w:tcPr>
          <w:p w:rsidR="00382A29" w:rsidRPr="00382A29" w:rsidRDefault="00382A29" w:rsidP="00830133">
            <w:pPr>
              <w:jc w:val="right"/>
              <w:rPr>
                <w:rFonts w:ascii="Arial" w:hAnsi="Arial" w:cs="Arial"/>
                <w:color w:val="auto"/>
                <w:sz w:val="20"/>
                <w:szCs w:val="20"/>
                <w:lang w:val="sv-SE"/>
              </w:rPr>
            </w:pPr>
          </w:p>
        </w:tc>
        <w:tc>
          <w:tcPr>
            <w:tcW w:w="766" w:type="pct"/>
            <w:vAlign w:val="center"/>
          </w:tcPr>
          <w:p w:rsidR="00382A29" w:rsidRPr="00382A29" w:rsidRDefault="00382A29" w:rsidP="00830133">
            <w:pPr>
              <w:jc w:val="right"/>
              <w:rPr>
                <w:rFonts w:ascii="Arial" w:hAnsi="Arial" w:cs="Arial"/>
                <w:color w:val="auto"/>
                <w:sz w:val="20"/>
                <w:szCs w:val="20"/>
                <w:lang w:val="sv-SE"/>
              </w:rPr>
            </w:pPr>
          </w:p>
        </w:tc>
      </w:tr>
      <w:tr w:rsidR="00C56B02" w:rsidRPr="00382A29" w:rsidTr="00C56B02">
        <w:tc>
          <w:tcPr>
            <w:tcW w:w="255" w:type="pct"/>
            <w:vAlign w:val="center"/>
          </w:tcPr>
          <w:p w:rsidR="00382A29" w:rsidRPr="00382A29" w:rsidRDefault="00382A29" w:rsidP="003A64F8">
            <w:pPr>
              <w:numPr>
                <w:ilvl w:val="0"/>
                <w:numId w:val="90"/>
              </w:numPr>
              <w:suppressAutoHyphens w:val="0"/>
              <w:spacing w:line="240" w:lineRule="auto"/>
              <w:jc w:val="center"/>
              <w:rPr>
                <w:rFonts w:ascii="Arial" w:hAnsi="Arial" w:cs="Arial"/>
                <w:color w:val="auto"/>
                <w:sz w:val="20"/>
                <w:szCs w:val="20"/>
                <w:lang w:val="fr-FR"/>
              </w:rPr>
            </w:pPr>
          </w:p>
        </w:tc>
        <w:tc>
          <w:tcPr>
            <w:tcW w:w="1422" w:type="pct"/>
            <w:vAlign w:val="center"/>
          </w:tcPr>
          <w:p w:rsidR="00382A29" w:rsidRPr="00382A29" w:rsidRDefault="00382A29" w:rsidP="00830133">
            <w:pPr>
              <w:rPr>
                <w:rFonts w:ascii="Arial" w:hAnsi="Arial" w:cs="Arial"/>
                <w:color w:val="auto"/>
                <w:sz w:val="20"/>
                <w:szCs w:val="20"/>
                <w:lang w:val="sr-Latn-CS"/>
              </w:rPr>
            </w:pPr>
            <w:r w:rsidRPr="00382A29">
              <w:rPr>
                <w:rFonts w:ascii="Arial" w:hAnsi="Arial" w:cs="Arial"/>
                <w:color w:val="auto"/>
                <w:sz w:val="20"/>
                <w:szCs w:val="20"/>
                <w:lang w:val="sr-Latn-CS"/>
              </w:rPr>
              <w:t>Multi X 2000 AOX/TOX Analyser AP2P Adsorption unit AFU3 multi X 2000 AOX/TOX Analyser AP2P Adsorption unit AFU3</w:t>
            </w:r>
          </w:p>
        </w:tc>
        <w:tc>
          <w:tcPr>
            <w:tcW w:w="619" w:type="pct"/>
          </w:tcPr>
          <w:p w:rsidR="00382A29" w:rsidRPr="00382A29" w:rsidRDefault="00382A29" w:rsidP="00830133">
            <w:pPr>
              <w:jc w:val="center"/>
              <w:rPr>
                <w:rFonts w:ascii="Arial" w:hAnsi="Arial" w:cs="Arial"/>
                <w:color w:val="auto"/>
                <w:sz w:val="20"/>
                <w:szCs w:val="20"/>
              </w:rPr>
            </w:pPr>
            <w:r w:rsidRPr="00382A29">
              <w:rPr>
                <w:rFonts w:ascii="Arial" w:hAnsi="Arial" w:cs="Arial"/>
                <w:color w:val="auto"/>
                <w:sz w:val="20"/>
                <w:szCs w:val="20"/>
              </w:rPr>
              <w:t>1</w:t>
            </w:r>
          </w:p>
        </w:tc>
        <w:tc>
          <w:tcPr>
            <w:tcW w:w="663" w:type="pct"/>
            <w:vAlign w:val="center"/>
          </w:tcPr>
          <w:p w:rsidR="00382A29" w:rsidRPr="00382A29" w:rsidRDefault="00382A29" w:rsidP="00830133">
            <w:pPr>
              <w:jc w:val="right"/>
              <w:rPr>
                <w:rFonts w:ascii="Arial" w:hAnsi="Arial" w:cs="Arial"/>
                <w:color w:val="auto"/>
                <w:sz w:val="20"/>
                <w:szCs w:val="20"/>
                <w:lang w:val="sv-SE"/>
              </w:rPr>
            </w:pPr>
          </w:p>
        </w:tc>
        <w:tc>
          <w:tcPr>
            <w:tcW w:w="714" w:type="pct"/>
            <w:vAlign w:val="center"/>
          </w:tcPr>
          <w:p w:rsidR="00382A29" w:rsidRPr="00382A29" w:rsidRDefault="00382A29" w:rsidP="00830133">
            <w:pPr>
              <w:jc w:val="right"/>
              <w:rPr>
                <w:rFonts w:ascii="Arial" w:hAnsi="Arial" w:cs="Arial"/>
                <w:color w:val="auto"/>
                <w:sz w:val="20"/>
                <w:szCs w:val="20"/>
                <w:lang w:val="sv-SE"/>
              </w:rPr>
            </w:pPr>
          </w:p>
        </w:tc>
        <w:tc>
          <w:tcPr>
            <w:tcW w:w="561" w:type="pct"/>
            <w:vAlign w:val="center"/>
          </w:tcPr>
          <w:p w:rsidR="00382A29" w:rsidRPr="00382A29" w:rsidRDefault="00382A29" w:rsidP="00830133">
            <w:pPr>
              <w:jc w:val="right"/>
              <w:rPr>
                <w:rFonts w:ascii="Arial" w:hAnsi="Arial" w:cs="Arial"/>
                <w:color w:val="auto"/>
                <w:sz w:val="20"/>
                <w:szCs w:val="20"/>
                <w:lang w:val="sv-SE"/>
              </w:rPr>
            </w:pPr>
          </w:p>
        </w:tc>
        <w:tc>
          <w:tcPr>
            <w:tcW w:w="766" w:type="pct"/>
            <w:vAlign w:val="center"/>
          </w:tcPr>
          <w:p w:rsidR="00382A29" w:rsidRPr="00382A29" w:rsidRDefault="00382A29" w:rsidP="00830133">
            <w:pPr>
              <w:jc w:val="right"/>
              <w:rPr>
                <w:rFonts w:ascii="Arial" w:hAnsi="Arial" w:cs="Arial"/>
                <w:color w:val="auto"/>
                <w:sz w:val="20"/>
                <w:szCs w:val="20"/>
                <w:lang w:val="sv-SE"/>
              </w:rPr>
            </w:pPr>
          </w:p>
        </w:tc>
      </w:tr>
      <w:tr w:rsidR="00C56B02" w:rsidRPr="00382A29" w:rsidTr="00C56B02">
        <w:tc>
          <w:tcPr>
            <w:tcW w:w="255" w:type="pct"/>
            <w:vAlign w:val="center"/>
          </w:tcPr>
          <w:p w:rsidR="00382A29" w:rsidRPr="00382A29" w:rsidRDefault="00382A29" w:rsidP="003A64F8">
            <w:pPr>
              <w:numPr>
                <w:ilvl w:val="0"/>
                <w:numId w:val="90"/>
              </w:numPr>
              <w:suppressAutoHyphens w:val="0"/>
              <w:spacing w:line="240" w:lineRule="auto"/>
              <w:jc w:val="center"/>
              <w:rPr>
                <w:rFonts w:ascii="Arial" w:hAnsi="Arial" w:cs="Arial"/>
                <w:color w:val="auto"/>
                <w:sz w:val="20"/>
                <w:szCs w:val="20"/>
                <w:lang w:val="fr-FR"/>
              </w:rPr>
            </w:pPr>
          </w:p>
        </w:tc>
        <w:tc>
          <w:tcPr>
            <w:tcW w:w="1422" w:type="pct"/>
            <w:vAlign w:val="center"/>
          </w:tcPr>
          <w:p w:rsidR="00382A29" w:rsidRPr="00382A29" w:rsidRDefault="00382A29" w:rsidP="00830133">
            <w:pPr>
              <w:rPr>
                <w:rFonts w:ascii="Arial" w:hAnsi="Arial" w:cs="Arial"/>
                <w:color w:val="auto"/>
                <w:sz w:val="20"/>
                <w:szCs w:val="20"/>
              </w:rPr>
            </w:pPr>
            <w:r w:rsidRPr="00382A29">
              <w:rPr>
                <w:rFonts w:ascii="Arial" w:hAnsi="Arial" w:cs="Arial"/>
                <w:color w:val="auto"/>
                <w:sz w:val="20"/>
                <w:szCs w:val="20"/>
              </w:rPr>
              <w:t>Multi EA 2000 Solid C/S Analyser</w:t>
            </w:r>
          </w:p>
        </w:tc>
        <w:tc>
          <w:tcPr>
            <w:tcW w:w="619" w:type="pct"/>
          </w:tcPr>
          <w:p w:rsidR="00382A29" w:rsidRPr="00382A29" w:rsidRDefault="00382A29" w:rsidP="00830133">
            <w:pPr>
              <w:jc w:val="center"/>
              <w:rPr>
                <w:rFonts w:ascii="Arial" w:hAnsi="Arial" w:cs="Arial"/>
                <w:color w:val="auto"/>
                <w:sz w:val="20"/>
                <w:szCs w:val="20"/>
              </w:rPr>
            </w:pPr>
            <w:r w:rsidRPr="00382A29">
              <w:rPr>
                <w:rFonts w:ascii="Arial" w:hAnsi="Arial" w:cs="Arial"/>
                <w:color w:val="auto"/>
                <w:sz w:val="20"/>
                <w:szCs w:val="20"/>
              </w:rPr>
              <w:t>1</w:t>
            </w:r>
          </w:p>
        </w:tc>
        <w:tc>
          <w:tcPr>
            <w:tcW w:w="663" w:type="pct"/>
            <w:vAlign w:val="center"/>
          </w:tcPr>
          <w:p w:rsidR="00382A29" w:rsidRPr="00382A29" w:rsidRDefault="00382A29" w:rsidP="00830133">
            <w:pPr>
              <w:jc w:val="right"/>
              <w:rPr>
                <w:rFonts w:ascii="Arial" w:hAnsi="Arial" w:cs="Arial"/>
                <w:color w:val="auto"/>
                <w:sz w:val="20"/>
                <w:szCs w:val="20"/>
                <w:lang w:val="sv-SE"/>
              </w:rPr>
            </w:pPr>
          </w:p>
        </w:tc>
        <w:tc>
          <w:tcPr>
            <w:tcW w:w="714" w:type="pct"/>
            <w:vAlign w:val="center"/>
          </w:tcPr>
          <w:p w:rsidR="00382A29" w:rsidRPr="00382A29" w:rsidRDefault="00382A29" w:rsidP="00830133">
            <w:pPr>
              <w:jc w:val="right"/>
              <w:rPr>
                <w:rFonts w:ascii="Arial" w:hAnsi="Arial" w:cs="Arial"/>
                <w:color w:val="auto"/>
                <w:sz w:val="20"/>
                <w:szCs w:val="20"/>
                <w:lang w:val="sv-SE"/>
              </w:rPr>
            </w:pPr>
          </w:p>
        </w:tc>
        <w:tc>
          <w:tcPr>
            <w:tcW w:w="561" w:type="pct"/>
            <w:vAlign w:val="center"/>
          </w:tcPr>
          <w:p w:rsidR="00382A29" w:rsidRPr="00382A29" w:rsidRDefault="00382A29" w:rsidP="00830133">
            <w:pPr>
              <w:jc w:val="right"/>
              <w:rPr>
                <w:rFonts w:ascii="Arial" w:hAnsi="Arial" w:cs="Arial"/>
                <w:color w:val="auto"/>
                <w:sz w:val="20"/>
                <w:szCs w:val="20"/>
                <w:lang w:val="sv-SE"/>
              </w:rPr>
            </w:pPr>
          </w:p>
        </w:tc>
        <w:tc>
          <w:tcPr>
            <w:tcW w:w="766" w:type="pct"/>
            <w:vAlign w:val="center"/>
          </w:tcPr>
          <w:p w:rsidR="00382A29" w:rsidRPr="00382A29" w:rsidRDefault="00382A29" w:rsidP="00830133">
            <w:pPr>
              <w:jc w:val="right"/>
              <w:rPr>
                <w:rFonts w:ascii="Arial" w:hAnsi="Arial" w:cs="Arial"/>
                <w:color w:val="auto"/>
                <w:sz w:val="20"/>
                <w:szCs w:val="20"/>
                <w:lang w:val="sv-SE"/>
              </w:rPr>
            </w:pPr>
          </w:p>
        </w:tc>
      </w:tr>
      <w:tr w:rsidR="00C56B02" w:rsidRPr="00382A29" w:rsidTr="00C56B02">
        <w:tc>
          <w:tcPr>
            <w:tcW w:w="255" w:type="pct"/>
            <w:vAlign w:val="center"/>
          </w:tcPr>
          <w:p w:rsidR="00382A29" w:rsidRPr="00382A29" w:rsidRDefault="00382A29" w:rsidP="003A64F8">
            <w:pPr>
              <w:numPr>
                <w:ilvl w:val="0"/>
                <w:numId w:val="90"/>
              </w:numPr>
              <w:suppressAutoHyphens w:val="0"/>
              <w:spacing w:line="240" w:lineRule="auto"/>
              <w:jc w:val="center"/>
              <w:rPr>
                <w:rFonts w:ascii="Arial" w:hAnsi="Arial" w:cs="Arial"/>
                <w:color w:val="auto"/>
                <w:sz w:val="20"/>
                <w:szCs w:val="20"/>
                <w:lang w:val="fr-FR"/>
              </w:rPr>
            </w:pPr>
          </w:p>
        </w:tc>
        <w:tc>
          <w:tcPr>
            <w:tcW w:w="1422" w:type="pct"/>
            <w:vAlign w:val="center"/>
          </w:tcPr>
          <w:p w:rsidR="00382A29" w:rsidRPr="00382A29" w:rsidRDefault="00382A29" w:rsidP="00830133">
            <w:pPr>
              <w:rPr>
                <w:rFonts w:ascii="Arial" w:hAnsi="Arial" w:cs="Arial"/>
                <w:color w:val="auto"/>
                <w:sz w:val="20"/>
                <w:szCs w:val="20"/>
                <w:lang w:val="fr-FR"/>
              </w:rPr>
            </w:pPr>
            <w:r w:rsidRPr="00382A29">
              <w:rPr>
                <w:rFonts w:ascii="Arial" w:hAnsi="Arial" w:cs="Arial"/>
                <w:color w:val="auto"/>
                <w:sz w:val="20"/>
                <w:szCs w:val="20"/>
                <w:lang w:val="fr-FR"/>
              </w:rPr>
              <w:t xml:space="preserve">Specord 40 UV/VIS/NIR </w:t>
            </w:r>
            <w:r w:rsidRPr="00382A29">
              <w:rPr>
                <w:rFonts w:ascii="Arial" w:hAnsi="Arial" w:cs="Arial"/>
                <w:noProof/>
                <w:color w:val="auto"/>
                <w:sz w:val="20"/>
                <w:szCs w:val="20"/>
                <w:lang w:val="sr-Cyrl-CS"/>
              </w:rPr>
              <w:t>Спектрофотомета</w:t>
            </w:r>
            <w:r w:rsidRPr="00382A29">
              <w:rPr>
                <w:rFonts w:ascii="Arial" w:hAnsi="Arial" w:cs="Arial"/>
                <w:color w:val="auto"/>
                <w:sz w:val="20"/>
                <w:szCs w:val="20"/>
                <w:lang w:val="sr-Cyrl-CS"/>
              </w:rPr>
              <w:t>р</w:t>
            </w:r>
          </w:p>
        </w:tc>
        <w:tc>
          <w:tcPr>
            <w:tcW w:w="619" w:type="pct"/>
          </w:tcPr>
          <w:p w:rsidR="00382A29" w:rsidRPr="00382A29" w:rsidRDefault="00382A29" w:rsidP="00830133">
            <w:pPr>
              <w:jc w:val="center"/>
              <w:rPr>
                <w:rFonts w:ascii="Arial" w:hAnsi="Arial" w:cs="Arial"/>
                <w:color w:val="auto"/>
                <w:sz w:val="20"/>
                <w:szCs w:val="20"/>
              </w:rPr>
            </w:pPr>
            <w:r w:rsidRPr="00382A29">
              <w:rPr>
                <w:rFonts w:ascii="Arial" w:hAnsi="Arial" w:cs="Arial"/>
                <w:color w:val="auto"/>
                <w:sz w:val="20"/>
                <w:szCs w:val="20"/>
              </w:rPr>
              <w:t>1</w:t>
            </w:r>
          </w:p>
        </w:tc>
        <w:tc>
          <w:tcPr>
            <w:tcW w:w="663" w:type="pct"/>
            <w:vAlign w:val="center"/>
          </w:tcPr>
          <w:p w:rsidR="00382A29" w:rsidRPr="00382A29" w:rsidRDefault="00382A29" w:rsidP="00830133">
            <w:pPr>
              <w:jc w:val="right"/>
              <w:rPr>
                <w:rFonts w:ascii="Arial" w:hAnsi="Arial" w:cs="Arial"/>
                <w:color w:val="auto"/>
                <w:sz w:val="20"/>
                <w:szCs w:val="20"/>
                <w:lang w:val="sv-SE"/>
              </w:rPr>
            </w:pPr>
          </w:p>
        </w:tc>
        <w:tc>
          <w:tcPr>
            <w:tcW w:w="714" w:type="pct"/>
            <w:vAlign w:val="center"/>
          </w:tcPr>
          <w:p w:rsidR="00382A29" w:rsidRPr="00382A29" w:rsidRDefault="00382A29" w:rsidP="00830133">
            <w:pPr>
              <w:jc w:val="right"/>
              <w:rPr>
                <w:rFonts w:ascii="Arial" w:hAnsi="Arial" w:cs="Arial"/>
                <w:color w:val="auto"/>
                <w:sz w:val="20"/>
                <w:szCs w:val="20"/>
                <w:lang w:val="sv-SE"/>
              </w:rPr>
            </w:pPr>
          </w:p>
        </w:tc>
        <w:tc>
          <w:tcPr>
            <w:tcW w:w="561" w:type="pct"/>
            <w:vAlign w:val="center"/>
          </w:tcPr>
          <w:p w:rsidR="00382A29" w:rsidRPr="00382A29" w:rsidRDefault="00382A29" w:rsidP="00830133">
            <w:pPr>
              <w:jc w:val="right"/>
              <w:rPr>
                <w:rFonts w:ascii="Arial" w:hAnsi="Arial" w:cs="Arial"/>
                <w:color w:val="auto"/>
                <w:sz w:val="20"/>
                <w:szCs w:val="20"/>
                <w:lang w:val="sv-SE"/>
              </w:rPr>
            </w:pPr>
          </w:p>
        </w:tc>
        <w:tc>
          <w:tcPr>
            <w:tcW w:w="766" w:type="pct"/>
            <w:vAlign w:val="center"/>
          </w:tcPr>
          <w:p w:rsidR="00382A29" w:rsidRPr="00382A29" w:rsidRDefault="00382A29" w:rsidP="00830133">
            <w:pPr>
              <w:jc w:val="right"/>
              <w:rPr>
                <w:rFonts w:ascii="Arial" w:hAnsi="Arial" w:cs="Arial"/>
                <w:color w:val="auto"/>
                <w:sz w:val="20"/>
                <w:szCs w:val="20"/>
                <w:lang w:val="sv-SE"/>
              </w:rPr>
            </w:pPr>
          </w:p>
        </w:tc>
      </w:tr>
      <w:tr w:rsidR="00C56B02" w:rsidRPr="00382A29" w:rsidTr="00C56B02">
        <w:tc>
          <w:tcPr>
            <w:tcW w:w="255" w:type="pct"/>
            <w:vAlign w:val="center"/>
          </w:tcPr>
          <w:p w:rsidR="00382A29" w:rsidRPr="00382A29" w:rsidRDefault="00382A29" w:rsidP="003A64F8">
            <w:pPr>
              <w:pStyle w:val="ListParagraph"/>
              <w:numPr>
                <w:ilvl w:val="0"/>
                <w:numId w:val="90"/>
              </w:numPr>
              <w:suppressAutoHyphens w:val="0"/>
              <w:spacing w:line="240" w:lineRule="auto"/>
              <w:rPr>
                <w:rFonts w:ascii="Arial" w:hAnsi="Arial" w:cs="Arial"/>
                <w:color w:val="auto"/>
                <w:sz w:val="20"/>
                <w:szCs w:val="20"/>
                <w:lang w:val="sv-SE"/>
              </w:rPr>
            </w:pPr>
          </w:p>
        </w:tc>
        <w:tc>
          <w:tcPr>
            <w:tcW w:w="1422" w:type="pct"/>
            <w:vAlign w:val="center"/>
          </w:tcPr>
          <w:p w:rsidR="00382A29" w:rsidRPr="00382A29" w:rsidRDefault="00382A29" w:rsidP="00830133">
            <w:pPr>
              <w:rPr>
                <w:rFonts w:ascii="Arial" w:hAnsi="Arial" w:cs="Arial"/>
                <w:color w:val="auto"/>
                <w:sz w:val="20"/>
                <w:szCs w:val="20"/>
                <w:lang w:val="sv-SE"/>
              </w:rPr>
            </w:pPr>
            <w:r w:rsidRPr="00382A29">
              <w:rPr>
                <w:rFonts w:ascii="Arial" w:hAnsi="Arial" w:cs="Arial"/>
                <w:color w:val="auto"/>
                <w:sz w:val="20"/>
                <w:szCs w:val="20"/>
                <w:lang w:val="sv-SE"/>
              </w:rPr>
              <w:t xml:space="preserve">Specord 50 UV/VIS/NIR </w:t>
            </w:r>
            <w:r w:rsidRPr="00382A29">
              <w:rPr>
                <w:rFonts w:ascii="Arial" w:hAnsi="Arial" w:cs="Arial"/>
                <w:noProof/>
                <w:color w:val="auto"/>
                <w:sz w:val="20"/>
                <w:szCs w:val="20"/>
                <w:lang w:val="sr-Cyrl-CS"/>
              </w:rPr>
              <w:t>Спектрофотомета</w:t>
            </w:r>
            <w:r w:rsidRPr="00382A29">
              <w:rPr>
                <w:rFonts w:ascii="Arial" w:hAnsi="Arial" w:cs="Arial"/>
                <w:color w:val="auto"/>
                <w:sz w:val="20"/>
                <w:szCs w:val="20"/>
                <w:lang w:val="sr-Cyrl-CS"/>
              </w:rPr>
              <w:t>р</w:t>
            </w:r>
          </w:p>
        </w:tc>
        <w:tc>
          <w:tcPr>
            <w:tcW w:w="619" w:type="pct"/>
          </w:tcPr>
          <w:p w:rsidR="00382A29" w:rsidRPr="00382A29" w:rsidRDefault="00382A29" w:rsidP="00830133">
            <w:pPr>
              <w:jc w:val="center"/>
              <w:rPr>
                <w:rFonts w:ascii="Arial" w:hAnsi="Arial" w:cs="Arial"/>
                <w:color w:val="auto"/>
                <w:sz w:val="20"/>
                <w:szCs w:val="20"/>
              </w:rPr>
            </w:pPr>
            <w:r w:rsidRPr="00382A29">
              <w:rPr>
                <w:rFonts w:ascii="Arial" w:hAnsi="Arial" w:cs="Arial"/>
                <w:color w:val="auto"/>
                <w:sz w:val="20"/>
                <w:szCs w:val="20"/>
              </w:rPr>
              <w:t>1</w:t>
            </w:r>
          </w:p>
        </w:tc>
        <w:tc>
          <w:tcPr>
            <w:tcW w:w="663" w:type="pct"/>
            <w:vAlign w:val="center"/>
          </w:tcPr>
          <w:p w:rsidR="00382A29" w:rsidRPr="00382A29" w:rsidRDefault="00382A29" w:rsidP="00830133">
            <w:pPr>
              <w:jc w:val="right"/>
              <w:rPr>
                <w:rFonts w:ascii="Arial" w:hAnsi="Arial" w:cs="Arial"/>
                <w:color w:val="auto"/>
                <w:sz w:val="20"/>
                <w:szCs w:val="20"/>
                <w:lang w:val="fr-FR"/>
              </w:rPr>
            </w:pPr>
          </w:p>
        </w:tc>
        <w:tc>
          <w:tcPr>
            <w:tcW w:w="714" w:type="pct"/>
            <w:vAlign w:val="center"/>
          </w:tcPr>
          <w:p w:rsidR="00382A29" w:rsidRPr="00382A29" w:rsidRDefault="00382A29" w:rsidP="00830133">
            <w:pPr>
              <w:jc w:val="right"/>
              <w:rPr>
                <w:rFonts w:ascii="Arial" w:hAnsi="Arial" w:cs="Arial"/>
                <w:color w:val="auto"/>
                <w:sz w:val="20"/>
                <w:szCs w:val="20"/>
                <w:lang w:val="fr-FR"/>
              </w:rPr>
            </w:pPr>
          </w:p>
        </w:tc>
        <w:tc>
          <w:tcPr>
            <w:tcW w:w="561" w:type="pct"/>
            <w:vAlign w:val="center"/>
          </w:tcPr>
          <w:p w:rsidR="00382A29" w:rsidRPr="00382A29" w:rsidRDefault="00382A29" w:rsidP="00830133">
            <w:pPr>
              <w:jc w:val="right"/>
              <w:rPr>
                <w:rFonts w:ascii="Arial" w:hAnsi="Arial" w:cs="Arial"/>
                <w:color w:val="auto"/>
                <w:sz w:val="20"/>
                <w:szCs w:val="20"/>
                <w:lang w:val="fr-FR"/>
              </w:rPr>
            </w:pPr>
          </w:p>
        </w:tc>
        <w:tc>
          <w:tcPr>
            <w:tcW w:w="766" w:type="pct"/>
            <w:vAlign w:val="center"/>
          </w:tcPr>
          <w:p w:rsidR="00382A29" w:rsidRPr="00382A29" w:rsidRDefault="00382A29" w:rsidP="00830133">
            <w:pPr>
              <w:jc w:val="right"/>
              <w:rPr>
                <w:rFonts w:ascii="Arial" w:hAnsi="Arial" w:cs="Arial"/>
                <w:color w:val="auto"/>
                <w:sz w:val="20"/>
                <w:szCs w:val="20"/>
                <w:lang w:val="fr-FR"/>
              </w:rPr>
            </w:pPr>
          </w:p>
        </w:tc>
      </w:tr>
      <w:tr w:rsidR="00C56B02" w:rsidRPr="00382A29" w:rsidTr="00C56B02">
        <w:tc>
          <w:tcPr>
            <w:tcW w:w="3673" w:type="pct"/>
            <w:gridSpan w:val="5"/>
            <w:vAlign w:val="center"/>
          </w:tcPr>
          <w:p w:rsidR="00C56B02" w:rsidRDefault="00C56B02" w:rsidP="00C56B02">
            <w:pPr>
              <w:jc w:val="center"/>
              <w:rPr>
                <w:rFonts w:ascii="Arial" w:hAnsi="Arial" w:cs="Arial"/>
                <w:color w:val="auto"/>
                <w:sz w:val="20"/>
                <w:szCs w:val="20"/>
              </w:rPr>
            </w:pPr>
          </w:p>
          <w:p w:rsidR="00C56B02" w:rsidRPr="00C56B02" w:rsidRDefault="00C56B02" w:rsidP="00C56B02">
            <w:pPr>
              <w:jc w:val="center"/>
              <w:rPr>
                <w:rFonts w:ascii="Arial" w:hAnsi="Arial" w:cs="Arial"/>
                <w:color w:val="auto"/>
                <w:sz w:val="20"/>
                <w:szCs w:val="20"/>
              </w:rPr>
            </w:pPr>
            <w:r w:rsidRPr="00C56B02">
              <w:rPr>
                <w:rFonts w:ascii="Arial" w:hAnsi="Arial" w:cs="Arial"/>
                <w:b/>
                <w:color w:val="auto"/>
                <w:sz w:val="20"/>
                <w:szCs w:val="20"/>
              </w:rPr>
              <w:t xml:space="preserve">УКУПНА ЦЕНА ЗА СТАВКУ </w:t>
            </w:r>
            <w:r>
              <w:rPr>
                <w:rFonts w:ascii="Arial" w:hAnsi="Arial" w:cs="Arial"/>
                <w:b/>
                <w:color w:val="auto"/>
                <w:sz w:val="20"/>
                <w:szCs w:val="20"/>
              </w:rPr>
              <w:t>7 БЕЗ ПДВ-А</w:t>
            </w:r>
          </w:p>
        </w:tc>
        <w:tc>
          <w:tcPr>
            <w:tcW w:w="1327" w:type="pct"/>
            <w:gridSpan w:val="2"/>
            <w:vAlign w:val="center"/>
          </w:tcPr>
          <w:p w:rsidR="00C56B02" w:rsidRPr="00382A29" w:rsidRDefault="00C56B02" w:rsidP="00830133">
            <w:pPr>
              <w:jc w:val="right"/>
              <w:rPr>
                <w:rFonts w:ascii="Arial" w:hAnsi="Arial" w:cs="Arial"/>
                <w:color w:val="auto"/>
                <w:sz w:val="20"/>
                <w:szCs w:val="20"/>
                <w:lang w:val="fr-FR"/>
              </w:rPr>
            </w:pPr>
          </w:p>
        </w:tc>
      </w:tr>
      <w:tr w:rsidR="00C56B02" w:rsidRPr="00382A29" w:rsidTr="00C56B02">
        <w:tc>
          <w:tcPr>
            <w:tcW w:w="3673" w:type="pct"/>
            <w:gridSpan w:val="5"/>
            <w:vAlign w:val="center"/>
          </w:tcPr>
          <w:p w:rsidR="00C56B02" w:rsidRDefault="00C56B02" w:rsidP="00C56B02">
            <w:pPr>
              <w:jc w:val="center"/>
              <w:rPr>
                <w:rFonts w:ascii="Arial" w:hAnsi="Arial" w:cs="Arial"/>
                <w:b/>
                <w:color w:val="auto"/>
                <w:sz w:val="20"/>
                <w:szCs w:val="20"/>
              </w:rPr>
            </w:pPr>
          </w:p>
          <w:p w:rsidR="00C56B02" w:rsidRDefault="00C56B02" w:rsidP="00C56B02">
            <w:pPr>
              <w:jc w:val="center"/>
              <w:rPr>
                <w:rFonts w:ascii="Arial" w:hAnsi="Arial" w:cs="Arial"/>
                <w:color w:val="auto"/>
                <w:sz w:val="20"/>
                <w:szCs w:val="20"/>
              </w:rPr>
            </w:pPr>
            <w:r w:rsidRPr="00C56B02">
              <w:rPr>
                <w:rFonts w:ascii="Arial" w:hAnsi="Arial" w:cs="Arial"/>
                <w:b/>
                <w:color w:val="auto"/>
                <w:sz w:val="20"/>
                <w:szCs w:val="20"/>
              </w:rPr>
              <w:t xml:space="preserve">УКУПНА ЦЕНА ЗА СТАВКУ </w:t>
            </w:r>
            <w:r>
              <w:rPr>
                <w:rFonts w:ascii="Arial" w:hAnsi="Arial" w:cs="Arial"/>
                <w:b/>
                <w:color w:val="auto"/>
                <w:sz w:val="20"/>
                <w:szCs w:val="20"/>
              </w:rPr>
              <w:t>7 СА ПДВ-ОМ</w:t>
            </w:r>
          </w:p>
        </w:tc>
        <w:tc>
          <w:tcPr>
            <w:tcW w:w="1327" w:type="pct"/>
            <w:gridSpan w:val="2"/>
            <w:vAlign w:val="center"/>
          </w:tcPr>
          <w:p w:rsidR="00C56B02" w:rsidRPr="00382A29" w:rsidRDefault="00C56B02" w:rsidP="00830133">
            <w:pPr>
              <w:jc w:val="right"/>
              <w:rPr>
                <w:rFonts w:ascii="Arial" w:hAnsi="Arial" w:cs="Arial"/>
                <w:color w:val="auto"/>
                <w:sz w:val="20"/>
                <w:szCs w:val="20"/>
                <w:lang w:val="fr-FR"/>
              </w:rPr>
            </w:pPr>
          </w:p>
        </w:tc>
      </w:tr>
    </w:tbl>
    <w:p w:rsidR="00C91CD1" w:rsidRDefault="00C91CD1" w:rsidP="00C546A3">
      <w:pPr>
        <w:autoSpaceDE w:val="0"/>
        <w:autoSpaceDN w:val="0"/>
        <w:adjustRightInd w:val="0"/>
        <w:jc w:val="both"/>
        <w:rPr>
          <w:rFonts w:ascii="Arial" w:hAnsi="Arial" w:cs="Arial"/>
          <w:sz w:val="22"/>
          <w:szCs w:val="22"/>
          <w:lang w:val="sr-Cyrl-CS"/>
        </w:rPr>
      </w:pPr>
    </w:p>
    <w:p w:rsidR="00A2239C" w:rsidRDefault="00A2239C" w:rsidP="00C546A3">
      <w:pPr>
        <w:autoSpaceDE w:val="0"/>
        <w:autoSpaceDN w:val="0"/>
        <w:adjustRightInd w:val="0"/>
        <w:jc w:val="both"/>
        <w:rPr>
          <w:rFonts w:ascii="Arial" w:hAnsi="Arial" w:cs="Arial"/>
          <w:sz w:val="22"/>
          <w:szCs w:val="22"/>
          <w:lang w:val="sr-Cyrl-CS"/>
        </w:rPr>
      </w:pPr>
    </w:p>
    <w:p w:rsidR="00A2239C" w:rsidRDefault="00A2239C" w:rsidP="00C546A3">
      <w:pPr>
        <w:autoSpaceDE w:val="0"/>
        <w:autoSpaceDN w:val="0"/>
        <w:adjustRightInd w:val="0"/>
        <w:jc w:val="both"/>
        <w:rPr>
          <w:rFonts w:ascii="Arial" w:hAnsi="Arial" w:cs="Arial"/>
          <w:sz w:val="22"/>
          <w:szCs w:val="22"/>
          <w:lang w:val="sr-Cyrl-CS"/>
        </w:rPr>
      </w:pPr>
    </w:p>
    <w:p w:rsidR="00A2239C" w:rsidRDefault="00A2239C" w:rsidP="00C546A3">
      <w:pPr>
        <w:autoSpaceDE w:val="0"/>
        <w:autoSpaceDN w:val="0"/>
        <w:adjustRightInd w:val="0"/>
        <w:jc w:val="both"/>
        <w:rPr>
          <w:rFonts w:ascii="Arial" w:hAnsi="Arial" w:cs="Arial"/>
          <w:sz w:val="22"/>
          <w:szCs w:val="22"/>
          <w:lang w:val="sr-Cyrl-CS"/>
        </w:rPr>
      </w:pPr>
    </w:p>
    <w:p w:rsidR="00A2239C" w:rsidRDefault="00A2239C" w:rsidP="00C546A3">
      <w:pPr>
        <w:autoSpaceDE w:val="0"/>
        <w:autoSpaceDN w:val="0"/>
        <w:adjustRightInd w:val="0"/>
        <w:jc w:val="both"/>
        <w:rPr>
          <w:rFonts w:ascii="Arial" w:hAnsi="Arial" w:cs="Arial"/>
          <w:sz w:val="22"/>
          <w:szCs w:val="22"/>
          <w:lang w:val="sr-Cyrl-CS"/>
        </w:rPr>
      </w:pPr>
    </w:p>
    <w:p w:rsidR="00A2239C" w:rsidRDefault="00A2239C" w:rsidP="00C546A3">
      <w:pPr>
        <w:autoSpaceDE w:val="0"/>
        <w:autoSpaceDN w:val="0"/>
        <w:adjustRightInd w:val="0"/>
        <w:jc w:val="both"/>
        <w:rPr>
          <w:rFonts w:ascii="Arial" w:hAnsi="Arial" w:cs="Arial"/>
          <w:sz w:val="22"/>
          <w:szCs w:val="22"/>
          <w:lang w:val="sr-Cyrl-CS"/>
        </w:rPr>
      </w:pPr>
    </w:p>
    <w:p w:rsidR="00A2239C" w:rsidRDefault="00A2239C" w:rsidP="00C546A3">
      <w:pPr>
        <w:autoSpaceDE w:val="0"/>
        <w:autoSpaceDN w:val="0"/>
        <w:adjustRightInd w:val="0"/>
        <w:jc w:val="both"/>
        <w:rPr>
          <w:rFonts w:ascii="Arial" w:hAnsi="Arial" w:cs="Arial"/>
          <w:sz w:val="22"/>
          <w:szCs w:val="22"/>
          <w:lang w:val="sr-Cyrl-CS"/>
        </w:rPr>
      </w:pPr>
    </w:p>
    <w:p w:rsidR="00A2239C" w:rsidRDefault="00A2239C" w:rsidP="00C546A3">
      <w:pPr>
        <w:autoSpaceDE w:val="0"/>
        <w:autoSpaceDN w:val="0"/>
        <w:adjustRightInd w:val="0"/>
        <w:jc w:val="both"/>
        <w:rPr>
          <w:rFonts w:ascii="Arial" w:hAnsi="Arial" w:cs="Arial"/>
          <w:sz w:val="22"/>
          <w:szCs w:val="22"/>
          <w:lang w:val="sr-Cyrl-CS"/>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66"/>
        <w:gridCol w:w="2128"/>
        <w:gridCol w:w="2126"/>
        <w:gridCol w:w="1985"/>
        <w:gridCol w:w="2266"/>
        <w:gridCol w:w="1845"/>
        <w:gridCol w:w="2266"/>
      </w:tblGrid>
      <w:tr w:rsidR="00A2239C" w:rsidRPr="00A2239C" w:rsidTr="00A2239C">
        <w:tc>
          <w:tcPr>
            <w:tcW w:w="5000" w:type="pct"/>
            <w:gridSpan w:val="8"/>
            <w:vAlign w:val="center"/>
          </w:tcPr>
          <w:p w:rsidR="00A2239C" w:rsidRPr="00A2239C" w:rsidRDefault="00A2239C" w:rsidP="00A2239C">
            <w:pPr>
              <w:pStyle w:val="ListParagraph"/>
              <w:suppressAutoHyphens w:val="0"/>
              <w:spacing w:line="240" w:lineRule="auto"/>
              <w:jc w:val="center"/>
              <w:rPr>
                <w:rFonts w:ascii="Arial" w:hAnsi="Arial" w:cs="Arial"/>
                <w:b/>
                <w:bCs/>
                <w:color w:val="auto"/>
                <w:sz w:val="20"/>
                <w:szCs w:val="20"/>
                <w:lang w:val="fr-FR"/>
              </w:rPr>
            </w:pPr>
            <w:r>
              <w:rPr>
                <w:rFonts w:ascii="Arial" w:hAnsi="Arial" w:cs="Arial"/>
                <w:b/>
                <w:bCs/>
                <w:noProof/>
                <w:color w:val="auto"/>
                <w:sz w:val="20"/>
                <w:szCs w:val="20"/>
                <w:lang w:val="sr-Cyrl-CS"/>
              </w:rPr>
              <w:lastRenderedPageBreak/>
              <w:t>8-</w:t>
            </w:r>
            <w:r w:rsidRPr="00A2239C">
              <w:rPr>
                <w:rFonts w:ascii="Arial" w:hAnsi="Arial" w:cs="Arial"/>
                <w:b/>
                <w:bCs/>
                <w:noProof/>
                <w:color w:val="auto"/>
                <w:sz w:val="20"/>
                <w:szCs w:val="20"/>
                <w:lang w:val="sr-Cyrl-CS"/>
              </w:rPr>
              <w:t>Услуга извршења еталонирања</w:t>
            </w:r>
          </w:p>
        </w:tc>
      </w:tr>
      <w:tr w:rsidR="00A2239C" w:rsidRPr="00A2239C" w:rsidTr="00A2239C">
        <w:tc>
          <w:tcPr>
            <w:tcW w:w="206" w:type="pct"/>
            <w:vAlign w:val="center"/>
          </w:tcPr>
          <w:p w:rsidR="00A2239C" w:rsidRPr="00A2239C" w:rsidRDefault="00A2239C" w:rsidP="00830133">
            <w:pPr>
              <w:jc w:val="center"/>
              <w:rPr>
                <w:rFonts w:ascii="Arial" w:hAnsi="Arial" w:cs="Arial"/>
                <w:b/>
                <w:bCs/>
                <w:noProof/>
                <w:color w:val="auto"/>
                <w:kern w:val="2"/>
                <w:sz w:val="20"/>
                <w:szCs w:val="20"/>
                <w:lang w:val="sr-Cyrl-CS"/>
              </w:rPr>
            </w:pPr>
            <w:r w:rsidRPr="00A2239C">
              <w:rPr>
                <w:rFonts w:ascii="Arial" w:hAnsi="Arial" w:cs="Arial"/>
                <w:b/>
                <w:bCs/>
                <w:noProof/>
                <w:color w:val="auto"/>
                <w:sz w:val="20"/>
                <w:szCs w:val="20"/>
                <w:lang w:val="sr-Cyrl-CS"/>
              </w:rPr>
              <w:t>Ред.</w:t>
            </w:r>
          </w:p>
          <w:p w:rsidR="00A2239C" w:rsidRPr="00A2239C" w:rsidRDefault="00A2239C" w:rsidP="00830133">
            <w:pPr>
              <w:jc w:val="center"/>
              <w:rPr>
                <w:rFonts w:ascii="Arial" w:hAnsi="Arial" w:cs="Arial"/>
                <w:b/>
                <w:bCs/>
                <w:noProof/>
                <w:color w:val="auto"/>
                <w:kern w:val="2"/>
                <w:sz w:val="20"/>
                <w:szCs w:val="20"/>
                <w:lang w:val="sr-Cyrl-CS"/>
              </w:rPr>
            </w:pPr>
            <w:r w:rsidRPr="00A2239C">
              <w:rPr>
                <w:rFonts w:ascii="Arial" w:hAnsi="Arial" w:cs="Arial"/>
                <w:b/>
                <w:bCs/>
                <w:noProof/>
                <w:color w:val="auto"/>
                <w:sz w:val="20"/>
                <w:szCs w:val="20"/>
                <w:lang w:val="sr-Cyrl-CS"/>
              </w:rPr>
              <w:t>бр.</w:t>
            </w:r>
          </w:p>
        </w:tc>
        <w:tc>
          <w:tcPr>
            <w:tcW w:w="980" w:type="pct"/>
            <w:gridSpan w:val="2"/>
            <w:vAlign w:val="center"/>
          </w:tcPr>
          <w:p w:rsidR="00A2239C" w:rsidRPr="00A2239C" w:rsidRDefault="00A2239C" w:rsidP="00830133">
            <w:pPr>
              <w:jc w:val="center"/>
              <w:rPr>
                <w:rFonts w:ascii="Arial" w:hAnsi="Arial" w:cs="Arial"/>
                <w:b/>
                <w:bCs/>
                <w:noProof/>
                <w:color w:val="auto"/>
                <w:kern w:val="2"/>
                <w:sz w:val="20"/>
                <w:szCs w:val="20"/>
                <w:lang w:val="sr-Cyrl-CS"/>
              </w:rPr>
            </w:pPr>
            <w:r w:rsidRPr="00A2239C">
              <w:rPr>
                <w:rFonts w:ascii="Arial" w:hAnsi="Arial" w:cs="Arial"/>
                <w:b/>
                <w:bCs/>
                <w:noProof/>
                <w:color w:val="auto"/>
                <w:sz w:val="20"/>
                <w:szCs w:val="20"/>
                <w:lang w:val="sr-Cyrl-CS"/>
              </w:rPr>
              <w:t>Врста услуге</w:t>
            </w:r>
          </w:p>
        </w:tc>
        <w:tc>
          <w:tcPr>
            <w:tcW w:w="773" w:type="pct"/>
            <w:vAlign w:val="center"/>
          </w:tcPr>
          <w:p w:rsidR="00A2239C" w:rsidRPr="00A2239C" w:rsidRDefault="00A2239C" w:rsidP="00830133">
            <w:pPr>
              <w:rPr>
                <w:rFonts w:ascii="Arial" w:hAnsi="Arial" w:cs="Arial"/>
                <w:b/>
                <w:bCs/>
                <w:noProof/>
                <w:color w:val="auto"/>
                <w:kern w:val="2"/>
                <w:sz w:val="20"/>
                <w:szCs w:val="20"/>
                <w:lang w:val="sr-Cyrl-CS"/>
              </w:rPr>
            </w:pPr>
            <w:r w:rsidRPr="00A2239C">
              <w:rPr>
                <w:rFonts w:ascii="Arial" w:hAnsi="Arial" w:cs="Arial"/>
                <w:b/>
                <w:bCs/>
                <w:noProof/>
                <w:color w:val="auto"/>
                <w:sz w:val="20"/>
                <w:szCs w:val="20"/>
                <w:lang w:val="sr-Cyrl-CS"/>
              </w:rPr>
              <w:t>Број еталонирања по инструменту</w:t>
            </w:r>
          </w:p>
        </w:tc>
        <w:tc>
          <w:tcPr>
            <w:tcW w:w="722" w:type="pct"/>
            <w:vAlign w:val="center"/>
          </w:tcPr>
          <w:p w:rsidR="00A2239C" w:rsidRPr="00A2239C" w:rsidRDefault="00A2239C" w:rsidP="00830133">
            <w:pPr>
              <w:pStyle w:val="TableContents"/>
              <w:jc w:val="center"/>
              <w:rPr>
                <w:rFonts w:ascii="Arial" w:hAnsi="Arial" w:cs="Arial"/>
                <w:b/>
                <w:bCs/>
                <w:noProof/>
                <w:color w:val="auto"/>
                <w:sz w:val="20"/>
                <w:szCs w:val="20"/>
                <w:lang w:val="sr-Cyrl-CS"/>
              </w:rPr>
            </w:pPr>
            <w:r w:rsidRPr="00A2239C">
              <w:rPr>
                <w:rFonts w:ascii="Arial" w:hAnsi="Arial" w:cs="Arial"/>
                <w:b/>
                <w:bCs/>
                <w:noProof/>
                <w:color w:val="auto"/>
                <w:sz w:val="20"/>
                <w:szCs w:val="20"/>
                <w:lang w:val="sr-Cyrl-CS"/>
              </w:rPr>
              <w:t>Јединична цена услуге еталонирања по инстрименту  без ПДВ-а</w:t>
            </w:r>
          </w:p>
        </w:tc>
        <w:tc>
          <w:tcPr>
            <w:tcW w:w="824" w:type="pct"/>
            <w:vAlign w:val="center"/>
          </w:tcPr>
          <w:p w:rsidR="00A2239C" w:rsidRPr="00A2239C" w:rsidRDefault="00A2239C" w:rsidP="00830133">
            <w:pPr>
              <w:pStyle w:val="TableContents"/>
              <w:jc w:val="center"/>
              <w:rPr>
                <w:rFonts w:ascii="Arial" w:hAnsi="Arial" w:cs="Arial"/>
                <w:b/>
                <w:bCs/>
                <w:noProof/>
                <w:color w:val="auto"/>
                <w:sz w:val="20"/>
                <w:szCs w:val="20"/>
                <w:lang w:val="sr-Cyrl-CS"/>
              </w:rPr>
            </w:pPr>
            <w:r w:rsidRPr="00A2239C">
              <w:rPr>
                <w:rFonts w:ascii="Arial" w:hAnsi="Arial" w:cs="Arial"/>
                <w:b/>
                <w:bCs/>
                <w:noProof/>
                <w:color w:val="auto"/>
                <w:sz w:val="20"/>
                <w:szCs w:val="20"/>
                <w:lang w:val="sr-Cyrl-CS"/>
              </w:rPr>
              <w:t>Јединична цена услуге еталонирања по инстрименту  са ПДВ-ом</w:t>
            </w:r>
          </w:p>
        </w:tc>
        <w:tc>
          <w:tcPr>
            <w:tcW w:w="671" w:type="pct"/>
            <w:vAlign w:val="center"/>
          </w:tcPr>
          <w:p w:rsidR="00A2239C" w:rsidRPr="00A2239C" w:rsidRDefault="00A2239C" w:rsidP="00830133">
            <w:pPr>
              <w:pStyle w:val="TableContents"/>
              <w:jc w:val="center"/>
              <w:rPr>
                <w:rFonts w:ascii="Arial" w:hAnsi="Arial" w:cs="Arial"/>
                <w:b/>
                <w:bCs/>
                <w:noProof/>
                <w:color w:val="auto"/>
                <w:sz w:val="20"/>
                <w:szCs w:val="20"/>
                <w:lang w:val="sr-Cyrl-CS"/>
              </w:rPr>
            </w:pPr>
            <w:r w:rsidRPr="00A2239C">
              <w:rPr>
                <w:rFonts w:ascii="Arial" w:hAnsi="Arial" w:cs="Arial"/>
                <w:b/>
                <w:bCs/>
                <w:noProof/>
                <w:color w:val="auto"/>
                <w:sz w:val="20"/>
                <w:szCs w:val="20"/>
                <w:lang w:val="sr-Cyrl-CS"/>
              </w:rPr>
              <w:t>Укупна цена услуге еталонирања по инстрименту без ПДВ-а</w:t>
            </w:r>
          </w:p>
        </w:tc>
        <w:tc>
          <w:tcPr>
            <w:tcW w:w="824" w:type="pct"/>
            <w:vAlign w:val="center"/>
          </w:tcPr>
          <w:p w:rsidR="00A2239C" w:rsidRPr="00A2239C" w:rsidRDefault="00A2239C" w:rsidP="00830133">
            <w:pPr>
              <w:pStyle w:val="TableContents"/>
              <w:jc w:val="center"/>
              <w:rPr>
                <w:rFonts w:ascii="Arial" w:hAnsi="Arial" w:cs="Arial"/>
                <w:b/>
                <w:bCs/>
                <w:color w:val="auto"/>
                <w:sz w:val="20"/>
                <w:szCs w:val="20"/>
                <w:lang w:val="sr-Cyrl-CS"/>
              </w:rPr>
            </w:pPr>
            <w:r w:rsidRPr="00A2239C">
              <w:rPr>
                <w:rFonts w:ascii="Arial" w:hAnsi="Arial" w:cs="Arial"/>
                <w:b/>
                <w:bCs/>
                <w:noProof/>
                <w:color w:val="auto"/>
                <w:sz w:val="20"/>
                <w:szCs w:val="20"/>
                <w:lang w:val="sr-Cyrl-CS"/>
              </w:rPr>
              <w:t>Укупна цена услуге еталонирања по инстрименту  са ПДВ-ом</w:t>
            </w:r>
          </w:p>
        </w:tc>
      </w:tr>
      <w:tr w:rsidR="00A2239C" w:rsidRPr="00A2239C" w:rsidTr="00A2239C">
        <w:tc>
          <w:tcPr>
            <w:tcW w:w="206" w:type="pct"/>
            <w:vAlign w:val="center"/>
          </w:tcPr>
          <w:p w:rsidR="00A2239C" w:rsidRPr="00A2239C" w:rsidRDefault="00A2239C" w:rsidP="003A64F8">
            <w:pPr>
              <w:pStyle w:val="ListParagraph"/>
              <w:numPr>
                <w:ilvl w:val="0"/>
                <w:numId w:val="92"/>
              </w:numPr>
              <w:suppressAutoHyphens w:val="0"/>
              <w:spacing w:line="240" w:lineRule="auto"/>
              <w:rPr>
                <w:rFonts w:ascii="Arial" w:hAnsi="Arial" w:cs="Arial"/>
                <w:color w:val="auto"/>
                <w:sz w:val="20"/>
                <w:szCs w:val="20"/>
                <w:lang w:val="sr-Cyrl-CS"/>
              </w:rPr>
            </w:pPr>
          </w:p>
        </w:tc>
        <w:tc>
          <w:tcPr>
            <w:tcW w:w="980" w:type="pct"/>
            <w:gridSpan w:val="2"/>
            <w:vAlign w:val="center"/>
          </w:tcPr>
          <w:p w:rsidR="00A2239C" w:rsidRPr="00A2239C" w:rsidRDefault="00A2239C" w:rsidP="00830133">
            <w:pPr>
              <w:rPr>
                <w:rFonts w:ascii="Arial" w:hAnsi="Arial" w:cs="Arial"/>
                <w:color w:val="auto"/>
                <w:sz w:val="20"/>
                <w:szCs w:val="20"/>
                <w:lang w:val="sr-Cyrl-CS"/>
              </w:rPr>
            </w:pPr>
            <w:r w:rsidRPr="00A2239C">
              <w:rPr>
                <w:rFonts w:ascii="Arial" w:hAnsi="Arial" w:cs="Arial"/>
                <w:color w:val="auto"/>
                <w:sz w:val="20"/>
                <w:szCs w:val="20"/>
                <w:lang w:val="fr-FR"/>
              </w:rPr>
              <w:t>Specord</w:t>
            </w:r>
            <w:r w:rsidRPr="00A2239C">
              <w:rPr>
                <w:rFonts w:ascii="Arial" w:hAnsi="Arial" w:cs="Arial"/>
                <w:color w:val="auto"/>
                <w:sz w:val="20"/>
                <w:szCs w:val="20"/>
                <w:lang w:val="sr-Cyrl-CS"/>
              </w:rPr>
              <w:t xml:space="preserve"> 40 </w:t>
            </w:r>
            <w:r w:rsidRPr="00A2239C">
              <w:rPr>
                <w:rFonts w:ascii="Arial" w:hAnsi="Arial" w:cs="Arial"/>
                <w:color w:val="auto"/>
                <w:sz w:val="20"/>
                <w:szCs w:val="20"/>
                <w:lang w:val="fr-FR"/>
              </w:rPr>
              <w:t>UV</w:t>
            </w:r>
            <w:r w:rsidRPr="00A2239C">
              <w:rPr>
                <w:rFonts w:ascii="Arial" w:hAnsi="Arial" w:cs="Arial"/>
                <w:color w:val="auto"/>
                <w:sz w:val="20"/>
                <w:szCs w:val="20"/>
                <w:lang w:val="sr-Cyrl-CS"/>
              </w:rPr>
              <w:t>/</w:t>
            </w:r>
            <w:r w:rsidRPr="00A2239C">
              <w:rPr>
                <w:rFonts w:ascii="Arial" w:hAnsi="Arial" w:cs="Arial"/>
                <w:color w:val="auto"/>
                <w:sz w:val="20"/>
                <w:szCs w:val="20"/>
                <w:lang w:val="fr-FR"/>
              </w:rPr>
              <w:t>VIS</w:t>
            </w:r>
            <w:r w:rsidRPr="00A2239C">
              <w:rPr>
                <w:rFonts w:ascii="Arial" w:hAnsi="Arial" w:cs="Arial"/>
                <w:color w:val="auto"/>
                <w:sz w:val="20"/>
                <w:szCs w:val="20"/>
                <w:lang w:val="sr-Cyrl-CS"/>
              </w:rPr>
              <w:t>/</w:t>
            </w:r>
            <w:r w:rsidRPr="00A2239C">
              <w:rPr>
                <w:rFonts w:ascii="Arial" w:hAnsi="Arial" w:cs="Arial"/>
                <w:color w:val="auto"/>
                <w:sz w:val="20"/>
                <w:szCs w:val="20"/>
                <w:lang w:val="fr-FR"/>
              </w:rPr>
              <w:t>NIR</w:t>
            </w:r>
            <w:r w:rsidRPr="00A2239C">
              <w:rPr>
                <w:rFonts w:ascii="Arial" w:hAnsi="Arial" w:cs="Arial"/>
                <w:color w:val="auto"/>
                <w:sz w:val="20"/>
                <w:szCs w:val="20"/>
                <w:lang w:val="sr-Cyrl-CS"/>
              </w:rPr>
              <w:t xml:space="preserve"> </w:t>
            </w:r>
            <w:r w:rsidRPr="00A2239C">
              <w:rPr>
                <w:rFonts w:ascii="Arial" w:hAnsi="Arial" w:cs="Arial"/>
                <w:noProof/>
                <w:color w:val="auto"/>
                <w:sz w:val="20"/>
                <w:szCs w:val="20"/>
                <w:lang w:val="sr-Cyrl-CS"/>
              </w:rPr>
              <w:t>Спектрофотомета</w:t>
            </w:r>
            <w:r w:rsidRPr="00A2239C">
              <w:rPr>
                <w:rFonts w:ascii="Arial" w:hAnsi="Arial" w:cs="Arial"/>
                <w:color w:val="auto"/>
                <w:sz w:val="20"/>
                <w:szCs w:val="20"/>
                <w:lang w:val="sr-Cyrl-CS"/>
              </w:rPr>
              <w:t>р</w:t>
            </w:r>
          </w:p>
        </w:tc>
        <w:tc>
          <w:tcPr>
            <w:tcW w:w="773" w:type="pct"/>
          </w:tcPr>
          <w:p w:rsidR="00A2239C" w:rsidRPr="00A2239C" w:rsidRDefault="00A2239C" w:rsidP="00830133">
            <w:pPr>
              <w:jc w:val="center"/>
              <w:rPr>
                <w:rFonts w:ascii="Arial" w:hAnsi="Arial" w:cs="Arial"/>
                <w:color w:val="auto"/>
                <w:sz w:val="20"/>
                <w:szCs w:val="20"/>
              </w:rPr>
            </w:pPr>
            <w:r w:rsidRPr="00A2239C">
              <w:rPr>
                <w:rFonts w:ascii="Arial" w:hAnsi="Arial" w:cs="Arial"/>
                <w:color w:val="auto"/>
                <w:sz w:val="20"/>
                <w:szCs w:val="20"/>
              </w:rPr>
              <w:t>1</w:t>
            </w:r>
          </w:p>
        </w:tc>
        <w:tc>
          <w:tcPr>
            <w:tcW w:w="722" w:type="pct"/>
            <w:vAlign w:val="center"/>
          </w:tcPr>
          <w:p w:rsidR="00A2239C" w:rsidRPr="00A2239C" w:rsidRDefault="00A2239C" w:rsidP="00830133">
            <w:pPr>
              <w:jc w:val="right"/>
              <w:rPr>
                <w:rFonts w:ascii="Arial" w:hAnsi="Arial" w:cs="Arial"/>
                <w:color w:val="auto"/>
                <w:sz w:val="20"/>
                <w:szCs w:val="20"/>
                <w:lang w:val="fr-FR"/>
              </w:rPr>
            </w:pPr>
          </w:p>
        </w:tc>
        <w:tc>
          <w:tcPr>
            <w:tcW w:w="824" w:type="pct"/>
            <w:vAlign w:val="center"/>
          </w:tcPr>
          <w:p w:rsidR="00A2239C" w:rsidRPr="00A2239C" w:rsidRDefault="00A2239C" w:rsidP="00830133">
            <w:pPr>
              <w:jc w:val="right"/>
              <w:rPr>
                <w:rFonts w:ascii="Arial" w:hAnsi="Arial" w:cs="Arial"/>
                <w:color w:val="auto"/>
                <w:sz w:val="20"/>
                <w:szCs w:val="20"/>
                <w:lang w:val="fr-FR"/>
              </w:rPr>
            </w:pPr>
          </w:p>
        </w:tc>
        <w:tc>
          <w:tcPr>
            <w:tcW w:w="671" w:type="pct"/>
            <w:vAlign w:val="center"/>
          </w:tcPr>
          <w:p w:rsidR="00A2239C" w:rsidRPr="00A2239C" w:rsidRDefault="00A2239C" w:rsidP="00830133">
            <w:pPr>
              <w:jc w:val="right"/>
              <w:rPr>
                <w:rFonts w:ascii="Arial" w:hAnsi="Arial" w:cs="Arial"/>
                <w:color w:val="auto"/>
                <w:sz w:val="20"/>
                <w:szCs w:val="20"/>
                <w:lang w:val="fr-FR"/>
              </w:rPr>
            </w:pPr>
          </w:p>
        </w:tc>
        <w:tc>
          <w:tcPr>
            <w:tcW w:w="824" w:type="pct"/>
            <w:vAlign w:val="center"/>
          </w:tcPr>
          <w:p w:rsidR="00A2239C" w:rsidRPr="00A2239C" w:rsidRDefault="00A2239C" w:rsidP="00830133">
            <w:pPr>
              <w:jc w:val="right"/>
              <w:rPr>
                <w:rFonts w:ascii="Arial" w:hAnsi="Arial" w:cs="Arial"/>
                <w:color w:val="auto"/>
                <w:sz w:val="20"/>
                <w:szCs w:val="20"/>
                <w:lang w:val="fr-FR"/>
              </w:rPr>
            </w:pPr>
          </w:p>
        </w:tc>
      </w:tr>
      <w:tr w:rsidR="00A2239C" w:rsidRPr="00A2239C" w:rsidTr="00A2239C">
        <w:tc>
          <w:tcPr>
            <w:tcW w:w="206" w:type="pct"/>
            <w:vAlign w:val="center"/>
          </w:tcPr>
          <w:p w:rsidR="00A2239C" w:rsidRPr="00A2239C" w:rsidRDefault="00A2239C" w:rsidP="003A64F8">
            <w:pPr>
              <w:pStyle w:val="ListParagraph"/>
              <w:numPr>
                <w:ilvl w:val="0"/>
                <w:numId w:val="92"/>
              </w:numPr>
              <w:suppressAutoHyphens w:val="0"/>
              <w:spacing w:line="240" w:lineRule="auto"/>
              <w:rPr>
                <w:rFonts w:ascii="Arial" w:hAnsi="Arial" w:cs="Arial"/>
                <w:color w:val="auto"/>
                <w:sz w:val="20"/>
                <w:szCs w:val="20"/>
                <w:lang w:val="fr-FR"/>
              </w:rPr>
            </w:pPr>
          </w:p>
        </w:tc>
        <w:tc>
          <w:tcPr>
            <w:tcW w:w="980" w:type="pct"/>
            <w:gridSpan w:val="2"/>
            <w:vAlign w:val="center"/>
          </w:tcPr>
          <w:p w:rsidR="00A2239C" w:rsidRPr="00A2239C" w:rsidRDefault="00A2239C" w:rsidP="00830133">
            <w:pPr>
              <w:rPr>
                <w:rFonts w:ascii="Arial" w:hAnsi="Arial" w:cs="Arial"/>
                <w:color w:val="auto"/>
                <w:sz w:val="20"/>
                <w:szCs w:val="20"/>
                <w:lang w:val="fr-FR"/>
              </w:rPr>
            </w:pPr>
            <w:r w:rsidRPr="00A2239C">
              <w:rPr>
                <w:rFonts w:ascii="Arial" w:hAnsi="Arial" w:cs="Arial"/>
                <w:color w:val="auto"/>
                <w:sz w:val="20"/>
                <w:szCs w:val="20"/>
                <w:lang w:val="fr-FR"/>
              </w:rPr>
              <w:t xml:space="preserve">Specord 50 UV/VIS/NIR </w:t>
            </w:r>
            <w:r w:rsidRPr="00A2239C">
              <w:rPr>
                <w:rFonts w:ascii="Arial" w:hAnsi="Arial" w:cs="Arial"/>
                <w:noProof/>
                <w:color w:val="auto"/>
                <w:sz w:val="20"/>
                <w:szCs w:val="20"/>
                <w:lang w:val="sr-Cyrl-CS"/>
              </w:rPr>
              <w:t>Спектрофотомета</w:t>
            </w:r>
            <w:r w:rsidRPr="00A2239C">
              <w:rPr>
                <w:rFonts w:ascii="Arial" w:hAnsi="Arial" w:cs="Arial"/>
                <w:color w:val="auto"/>
                <w:sz w:val="20"/>
                <w:szCs w:val="20"/>
                <w:lang w:val="sr-Cyrl-CS"/>
              </w:rPr>
              <w:t>р</w:t>
            </w:r>
          </w:p>
        </w:tc>
        <w:tc>
          <w:tcPr>
            <w:tcW w:w="773" w:type="pct"/>
          </w:tcPr>
          <w:p w:rsidR="00A2239C" w:rsidRPr="00A2239C" w:rsidRDefault="00A2239C" w:rsidP="00830133">
            <w:pPr>
              <w:jc w:val="center"/>
              <w:rPr>
                <w:rFonts w:ascii="Arial" w:hAnsi="Arial" w:cs="Arial"/>
                <w:color w:val="auto"/>
                <w:sz w:val="20"/>
                <w:szCs w:val="20"/>
              </w:rPr>
            </w:pPr>
            <w:r w:rsidRPr="00A2239C">
              <w:rPr>
                <w:rFonts w:ascii="Arial" w:hAnsi="Arial" w:cs="Arial"/>
                <w:color w:val="auto"/>
                <w:sz w:val="20"/>
                <w:szCs w:val="20"/>
              </w:rPr>
              <w:t>1</w:t>
            </w:r>
          </w:p>
        </w:tc>
        <w:tc>
          <w:tcPr>
            <w:tcW w:w="722" w:type="pct"/>
            <w:vAlign w:val="center"/>
          </w:tcPr>
          <w:p w:rsidR="00A2239C" w:rsidRPr="00A2239C" w:rsidRDefault="00A2239C" w:rsidP="00830133">
            <w:pPr>
              <w:jc w:val="right"/>
              <w:rPr>
                <w:rFonts w:ascii="Arial" w:hAnsi="Arial" w:cs="Arial"/>
                <w:color w:val="auto"/>
                <w:sz w:val="20"/>
                <w:szCs w:val="20"/>
                <w:lang w:val="fr-FR"/>
              </w:rPr>
            </w:pPr>
          </w:p>
        </w:tc>
        <w:tc>
          <w:tcPr>
            <w:tcW w:w="824" w:type="pct"/>
            <w:vAlign w:val="center"/>
          </w:tcPr>
          <w:p w:rsidR="00A2239C" w:rsidRPr="00A2239C" w:rsidRDefault="00A2239C" w:rsidP="00830133">
            <w:pPr>
              <w:jc w:val="right"/>
              <w:rPr>
                <w:rFonts w:ascii="Arial" w:hAnsi="Arial" w:cs="Arial"/>
                <w:color w:val="auto"/>
                <w:sz w:val="20"/>
                <w:szCs w:val="20"/>
                <w:lang w:val="fr-FR"/>
              </w:rPr>
            </w:pPr>
          </w:p>
        </w:tc>
        <w:tc>
          <w:tcPr>
            <w:tcW w:w="671" w:type="pct"/>
            <w:vAlign w:val="center"/>
          </w:tcPr>
          <w:p w:rsidR="00A2239C" w:rsidRPr="00A2239C" w:rsidRDefault="00A2239C" w:rsidP="00830133">
            <w:pPr>
              <w:jc w:val="right"/>
              <w:rPr>
                <w:rFonts w:ascii="Arial" w:hAnsi="Arial" w:cs="Arial"/>
                <w:color w:val="auto"/>
                <w:sz w:val="20"/>
                <w:szCs w:val="20"/>
                <w:lang w:val="fr-FR"/>
              </w:rPr>
            </w:pPr>
          </w:p>
        </w:tc>
        <w:tc>
          <w:tcPr>
            <w:tcW w:w="824" w:type="pct"/>
            <w:vAlign w:val="center"/>
          </w:tcPr>
          <w:p w:rsidR="00A2239C" w:rsidRPr="00A2239C" w:rsidRDefault="00A2239C" w:rsidP="00830133">
            <w:pPr>
              <w:jc w:val="right"/>
              <w:rPr>
                <w:rFonts w:ascii="Arial" w:hAnsi="Arial" w:cs="Arial"/>
                <w:color w:val="auto"/>
                <w:sz w:val="20"/>
                <w:szCs w:val="20"/>
                <w:lang w:val="fr-FR"/>
              </w:rPr>
            </w:pPr>
          </w:p>
        </w:tc>
      </w:tr>
      <w:tr w:rsidR="00A2239C" w:rsidRPr="00A2239C" w:rsidTr="00A2239C">
        <w:tc>
          <w:tcPr>
            <w:tcW w:w="3505" w:type="pct"/>
            <w:gridSpan w:val="6"/>
            <w:vAlign w:val="center"/>
          </w:tcPr>
          <w:p w:rsidR="00A2239C" w:rsidRDefault="00A2239C" w:rsidP="00830133">
            <w:pPr>
              <w:jc w:val="center"/>
              <w:rPr>
                <w:rFonts w:ascii="Arial" w:hAnsi="Arial" w:cs="Arial"/>
                <w:color w:val="auto"/>
                <w:sz w:val="20"/>
                <w:szCs w:val="20"/>
              </w:rPr>
            </w:pPr>
          </w:p>
          <w:p w:rsidR="00A2239C" w:rsidRPr="00C56B02" w:rsidRDefault="00A2239C" w:rsidP="00A2239C">
            <w:pPr>
              <w:jc w:val="center"/>
              <w:rPr>
                <w:rFonts w:ascii="Arial" w:hAnsi="Arial" w:cs="Arial"/>
                <w:color w:val="auto"/>
                <w:sz w:val="20"/>
                <w:szCs w:val="20"/>
              </w:rPr>
            </w:pPr>
            <w:r w:rsidRPr="00C56B02">
              <w:rPr>
                <w:rFonts w:ascii="Arial" w:hAnsi="Arial" w:cs="Arial"/>
                <w:b/>
                <w:color w:val="auto"/>
                <w:sz w:val="20"/>
                <w:szCs w:val="20"/>
              </w:rPr>
              <w:t xml:space="preserve">УКУПНА ЦЕНА ЗА СТАВКУ </w:t>
            </w:r>
            <w:r>
              <w:rPr>
                <w:rFonts w:ascii="Arial" w:hAnsi="Arial" w:cs="Arial"/>
                <w:b/>
                <w:color w:val="auto"/>
                <w:sz w:val="20"/>
                <w:szCs w:val="20"/>
              </w:rPr>
              <w:t>8 БЕЗ ПДВ-А</w:t>
            </w:r>
          </w:p>
        </w:tc>
        <w:tc>
          <w:tcPr>
            <w:tcW w:w="1495" w:type="pct"/>
            <w:gridSpan w:val="2"/>
            <w:vAlign w:val="center"/>
          </w:tcPr>
          <w:p w:rsidR="00A2239C" w:rsidRDefault="00A2239C" w:rsidP="00830133">
            <w:pPr>
              <w:jc w:val="right"/>
              <w:rPr>
                <w:rFonts w:ascii="Arial" w:hAnsi="Arial" w:cs="Arial"/>
                <w:color w:val="auto"/>
                <w:sz w:val="20"/>
                <w:szCs w:val="20"/>
              </w:rPr>
            </w:pPr>
          </w:p>
          <w:p w:rsidR="00A2239C" w:rsidRPr="00A2239C" w:rsidRDefault="00A2239C" w:rsidP="00830133">
            <w:pPr>
              <w:jc w:val="right"/>
              <w:rPr>
                <w:rFonts w:ascii="Arial" w:hAnsi="Arial" w:cs="Arial"/>
                <w:color w:val="auto"/>
                <w:sz w:val="20"/>
                <w:szCs w:val="20"/>
              </w:rPr>
            </w:pPr>
          </w:p>
        </w:tc>
      </w:tr>
      <w:tr w:rsidR="00A2239C" w:rsidRPr="00A2239C" w:rsidTr="00A2239C">
        <w:tc>
          <w:tcPr>
            <w:tcW w:w="3505" w:type="pct"/>
            <w:gridSpan w:val="6"/>
            <w:vAlign w:val="center"/>
          </w:tcPr>
          <w:p w:rsidR="00A2239C" w:rsidRDefault="00A2239C" w:rsidP="00830133">
            <w:pPr>
              <w:jc w:val="center"/>
              <w:rPr>
                <w:rFonts w:ascii="Arial" w:hAnsi="Arial" w:cs="Arial"/>
                <w:b/>
                <w:color w:val="auto"/>
                <w:sz w:val="20"/>
                <w:szCs w:val="20"/>
              </w:rPr>
            </w:pPr>
          </w:p>
          <w:p w:rsidR="00A2239C" w:rsidRDefault="00A2239C" w:rsidP="00A2239C">
            <w:pPr>
              <w:jc w:val="center"/>
              <w:rPr>
                <w:rFonts w:ascii="Arial" w:hAnsi="Arial" w:cs="Arial"/>
                <w:color w:val="auto"/>
                <w:sz w:val="20"/>
                <w:szCs w:val="20"/>
              </w:rPr>
            </w:pPr>
            <w:r w:rsidRPr="00C56B02">
              <w:rPr>
                <w:rFonts w:ascii="Arial" w:hAnsi="Arial" w:cs="Arial"/>
                <w:b/>
                <w:color w:val="auto"/>
                <w:sz w:val="20"/>
                <w:szCs w:val="20"/>
              </w:rPr>
              <w:t xml:space="preserve">УКУПНА ЦЕНА ЗА СТАВКУ </w:t>
            </w:r>
            <w:r>
              <w:rPr>
                <w:rFonts w:ascii="Arial" w:hAnsi="Arial" w:cs="Arial"/>
                <w:b/>
                <w:color w:val="auto"/>
                <w:sz w:val="20"/>
                <w:szCs w:val="20"/>
              </w:rPr>
              <w:t>8 СА ПДВ-ОМ</w:t>
            </w:r>
          </w:p>
        </w:tc>
        <w:tc>
          <w:tcPr>
            <w:tcW w:w="1495" w:type="pct"/>
            <w:gridSpan w:val="2"/>
            <w:vAlign w:val="center"/>
          </w:tcPr>
          <w:p w:rsidR="00A2239C" w:rsidRDefault="00A2239C" w:rsidP="00830133">
            <w:pPr>
              <w:jc w:val="right"/>
              <w:rPr>
                <w:rFonts w:ascii="Arial" w:hAnsi="Arial" w:cs="Arial"/>
                <w:color w:val="auto"/>
                <w:sz w:val="20"/>
                <w:szCs w:val="20"/>
              </w:rPr>
            </w:pPr>
          </w:p>
        </w:tc>
      </w:tr>
      <w:tr w:rsidR="00A2239C" w:rsidRPr="00A2239C" w:rsidTr="00A2239C">
        <w:tc>
          <w:tcPr>
            <w:tcW w:w="5000" w:type="pct"/>
            <w:gridSpan w:val="8"/>
            <w:vAlign w:val="center"/>
          </w:tcPr>
          <w:p w:rsidR="00A2239C" w:rsidRPr="00A2239C" w:rsidRDefault="009608CC" w:rsidP="009608CC">
            <w:pPr>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9-</w:t>
            </w:r>
            <w:r w:rsidR="00A2239C" w:rsidRPr="00A2239C">
              <w:rPr>
                <w:rFonts w:ascii="Arial" w:hAnsi="Arial" w:cs="Arial"/>
                <w:b/>
                <w:bCs/>
                <w:noProof/>
                <w:color w:val="auto"/>
                <w:sz w:val="20"/>
                <w:szCs w:val="20"/>
                <w:lang w:val="sr-Cyrl-CS"/>
              </w:rPr>
              <w:t>Услуга ванредног сервиса</w:t>
            </w:r>
          </w:p>
        </w:tc>
      </w:tr>
      <w:tr w:rsidR="00A2239C" w:rsidRPr="00A2239C" w:rsidTr="00F7027B">
        <w:tc>
          <w:tcPr>
            <w:tcW w:w="412" w:type="pct"/>
            <w:gridSpan w:val="2"/>
            <w:vAlign w:val="center"/>
          </w:tcPr>
          <w:p w:rsidR="00A2239C" w:rsidRPr="00A2239C" w:rsidRDefault="00A2239C" w:rsidP="00830133">
            <w:pPr>
              <w:jc w:val="center"/>
              <w:rPr>
                <w:rFonts w:ascii="Arial" w:hAnsi="Arial" w:cs="Arial"/>
                <w:b/>
                <w:bCs/>
                <w:noProof/>
                <w:color w:val="auto"/>
                <w:kern w:val="2"/>
                <w:sz w:val="20"/>
                <w:szCs w:val="20"/>
                <w:lang w:val="sr-Cyrl-CS"/>
              </w:rPr>
            </w:pPr>
            <w:r w:rsidRPr="00A2239C">
              <w:rPr>
                <w:rFonts w:ascii="Arial" w:hAnsi="Arial" w:cs="Arial"/>
                <w:b/>
                <w:bCs/>
                <w:noProof/>
                <w:color w:val="auto"/>
                <w:sz w:val="20"/>
                <w:szCs w:val="20"/>
                <w:lang w:val="sr-Cyrl-CS"/>
              </w:rPr>
              <w:t>Ред.</w:t>
            </w:r>
          </w:p>
          <w:p w:rsidR="00A2239C" w:rsidRPr="00A2239C" w:rsidRDefault="00A2239C" w:rsidP="00830133">
            <w:pPr>
              <w:jc w:val="center"/>
              <w:rPr>
                <w:rFonts w:ascii="Arial" w:hAnsi="Arial" w:cs="Arial"/>
                <w:b/>
                <w:bCs/>
                <w:noProof/>
                <w:color w:val="auto"/>
                <w:kern w:val="2"/>
                <w:sz w:val="20"/>
                <w:szCs w:val="20"/>
                <w:lang w:val="sr-Cyrl-CS"/>
              </w:rPr>
            </w:pPr>
            <w:r w:rsidRPr="00A2239C">
              <w:rPr>
                <w:rFonts w:ascii="Arial" w:hAnsi="Arial" w:cs="Arial"/>
                <w:b/>
                <w:bCs/>
                <w:noProof/>
                <w:color w:val="auto"/>
                <w:sz w:val="20"/>
                <w:szCs w:val="20"/>
                <w:lang w:val="sr-Cyrl-CS"/>
              </w:rPr>
              <w:t>бр.</w:t>
            </w:r>
          </w:p>
        </w:tc>
        <w:tc>
          <w:tcPr>
            <w:tcW w:w="774" w:type="pct"/>
            <w:vAlign w:val="center"/>
          </w:tcPr>
          <w:p w:rsidR="00A2239C" w:rsidRPr="00A2239C" w:rsidRDefault="00A2239C" w:rsidP="00830133">
            <w:pPr>
              <w:jc w:val="center"/>
              <w:rPr>
                <w:rFonts w:ascii="Arial" w:hAnsi="Arial" w:cs="Arial"/>
                <w:b/>
                <w:bCs/>
                <w:noProof/>
                <w:color w:val="auto"/>
                <w:kern w:val="2"/>
                <w:sz w:val="20"/>
                <w:szCs w:val="20"/>
                <w:lang w:val="sr-Cyrl-CS"/>
              </w:rPr>
            </w:pPr>
            <w:r w:rsidRPr="00A2239C">
              <w:rPr>
                <w:rFonts w:ascii="Arial" w:hAnsi="Arial" w:cs="Arial"/>
                <w:b/>
                <w:bCs/>
                <w:noProof/>
                <w:color w:val="auto"/>
                <w:sz w:val="20"/>
                <w:szCs w:val="20"/>
                <w:lang w:val="sr-Cyrl-CS"/>
              </w:rPr>
              <w:t>Врста услуге</w:t>
            </w:r>
          </w:p>
        </w:tc>
        <w:tc>
          <w:tcPr>
            <w:tcW w:w="773" w:type="pct"/>
            <w:vAlign w:val="center"/>
          </w:tcPr>
          <w:p w:rsidR="00A2239C" w:rsidRPr="00A2239C" w:rsidRDefault="00A2239C" w:rsidP="00830133">
            <w:pPr>
              <w:jc w:val="center"/>
              <w:rPr>
                <w:rFonts w:ascii="Arial" w:hAnsi="Arial" w:cs="Arial"/>
                <w:b/>
                <w:bCs/>
                <w:noProof/>
                <w:color w:val="auto"/>
                <w:kern w:val="2"/>
                <w:sz w:val="20"/>
                <w:szCs w:val="20"/>
                <w:lang w:val="sr-Cyrl-CS"/>
              </w:rPr>
            </w:pPr>
            <w:r w:rsidRPr="00A2239C">
              <w:rPr>
                <w:rFonts w:ascii="Arial" w:hAnsi="Arial" w:cs="Arial"/>
                <w:b/>
                <w:bCs/>
                <w:noProof/>
                <w:color w:val="auto"/>
                <w:kern w:val="2"/>
                <w:sz w:val="20"/>
                <w:szCs w:val="20"/>
                <w:lang w:val="sr-Cyrl-CS"/>
              </w:rPr>
              <w:t>Број</w:t>
            </w:r>
          </w:p>
          <w:p w:rsidR="00A2239C" w:rsidRPr="00A2239C" w:rsidRDefault="000D3459" w:rsidP="00830133">
            <w:pPr>
              <w:jc w:val="center"/>
              <w:rPr>
                <w:rFonts w:ascii="Arial" w:hAnsi="Arial" w:cs="Arial"/>
                <w:b/>
                <w:bCs/>
                <w:noProof/>
                <w:color w:val="auto"/>
                <w:kern w:val="2"/>
                <w:sz w:val="20"/>
                <w:szCs w:val="20"/>
                <w:lang w:val="sr-Cyrl-CS"/>
              </w:rPr>
            </w:pPr>
            <w:r>
              <w:rPr>
                <w:rFonts w:ascii="Arial" w:hAnsi="Arial" w:cs="Arial"/>
                <w:b/>
                <w:bCs/>
                <w:noProof/>
                <w:color w:val="auto"/>
                <w:kern w:val="2"/>
                <w:sz w:val="20"/>
                <w:szCs w:val="20"/>
                <w:lang w:val="sr-Cyrl-CS"/>
              </w:rPr>
              <w:t xml:space="preserve"> ра</w:t>
            </w:r>
            <w:r w:rsidR="00A2239C" w:rsidRPr="00A2239C">
              <w:rPr>
                <w:rFonts w:ascii="Arial" w:hAnsi="Arial" w:cs="Arial"/>
                <w:b/>
                <w:bCs/>
                <w:noProof/>
                <w:color w:val="auto"/>
                <w:kern w:val="2"/>
                <w:sz w:val="20"/>
                <w:szCs w:val="20"/>
                <w:lang w:val="sr-Cyrl-CS"/>
              </w:rPr>
              <w:t>дних сати</w:t>
            </w:r>
          </w:p>
        </w:tc>
        <w:tc>
          <w:tcPr>
            <w:tcW w:w="722" w:type="pct"/>
            <w:vAlign w:val="center"/>
          </w:tcPr>
          <w:p w:rsidR="00A2239C" w:rsidRPr="00A2239C" w:rsidRDefault="00A2239C" w:rsidP="00830133">
            <w:pPr>
              <w:pStyle w:val="TableContents"/>
              <w:jc w:val="center"/>
              <w:rPr>
                <w:rFonts w:ascii="Arial" w:hAnsi="Arial" w:cs="Arial"/>
                <w:b/>
                <w:bCs/>
                <w:noProof/>
                <w:color w:val="auto"/>
                <w:sz w:val="20"/>
                <w:szCs w:val="20"/>
                <w:lang w:val="sr-Cyrl-CS"/>
              </w:rPr>
            </w:pPr>
            <w:r w:rsidRPr="00A2239C">
              <w:rPr>
                <w:rFonts w:ascii="Arial" w:hAnsi="Arial" w:cs="Arial"/>
                <w:b/>
                <w:bCs/>
                <w:noProof/>
                <w:color w:val="auto"/>
                <w:sz w:val="20"/>
                <w:szCs w:val="20"/>
                <w:lang w:val="sr-Cyrl-CS"/>
              </w:rPr>
              <w:t>Јединична цена по сату без ПДВ-а</w:t>
            </w:r>
          </w:p>
        </w:tc>
        <w:tc>
          <w:tcPr>
            <w:tcW w:w="824" w:type="pct"/>
            <w:vAlign w:val="center"/>
          </w:tcPr>
          <w:p w:rsidR="00A2239C" w:rsidRPr="00A2239C" w:rsidRDefault="00A2239C" w:rsidP="00830133">
            <w:pPr>
              <w:pStyle w:val="TableContents"/>
              <w:jc w:val="center"/>
              <w:rPr>
                <w:rFonts w:ascii="Arial" w:hAnsi="Arial" w:cs="Arial"/>
                <w:b/>
                <w:bCs/>
                <w:noProof/>
                <w:color w:val="auto"/>
                <w:sz w:val="20"/>
                <w:szCs w:val="20"/>
                <w:lang w:val="sr-Cyrl-CS"/>
              </w:rPr>
            </w:pPr>
            <w:r w:rsidRPr="00A2239C">
              <w:rPr>
                <w:rFonts w:ascii="Arial" w:hAnsi="Arial" w:cs="Arial"/>
                <w:b/>
                <w:bCs/>
                <w:noProof/>
                <w:color w:val="auto"/>
                <w:sz w:val="20"/>
                <w:szCs w:val="20"/>
                <w:lang w:val="sr-Cyrl-CS"/>
              </w:rPr>
              <w:t>Јединична цена по сату са ПДВ-ом</w:t>
            </w:r>
          </w:p>
        </w:tc>
        <w:tc>
          <w:tcPr>
            <w:tcW w:w="671" w:type="pct"/>
            <w:vAlign w:val="center"/>
          </w:tcPr>
          <w:p w:rsidR="00A2239C" w:rsidRPr="00A2239C" w:rsidRDefault="00A2239C" w:rsidP="00830133">
            <w:pPr>
              <w:pStyle w:val="TableContents"/>
              <w:jc w:val="center"/>
              <w:rPr>
                <w:rFonts w:ascii="Arial" w:hAnsi="Arial" w:cs="Arial"/>
                <w:b/>
                <w:bCs/>
                <w:noProof/>
                <w:color w:val="auto"/>
                <w:sz w:val="20"/>
                <w:szCs w:val="20"/>
                <w:lang w:val="sr-Cyrl-CS"/>
              </w:rPr>
            </w:pPr>
            <w:r w:rsidRPr="00A2239C">
              <w:rPr>
                <w:rFonts w:ascii="Arial" w:hAnsi="Arial" w:cs="Arial"/>
                <w:b/>
                <w:bCs/>
                <w:noProof/>
                <w:color w:val="auto"/>
                <w:sz w:val="20"/>
                <w:szCs w:val="20"/>
                <w:lang w:val="sr-Cyrl-CS"/>
              </w:rPr>
              <w:t>Укупна цена  без ПДВ-а</w:t>
            </w:r>
          </w:p>
        </w:tc>
        <w:tc>
          <w:tcPr>
            <w:tcW w:w="824" w:type="pct"/>
            <w:vAlign w:val="center"/>
          </w:tcPr>
          <w:p w:rsidR="00A2239C" w:rsidRPr="00A2239C" w:rsidRDefault="00A2239C" w:rsidP="00830133">
            <w:pPr>
              <w:pStyle w:val="TableContents"/>
              <w:jc w:val="center"/>
              <w:rPr>
                <w:rFonts w:ascii="Arial" w:hAnsi="Arial" w:cs="Arial"/>
                <w:b/>
                <w:bCs/>
                <w:noProof/>
                <w:color w:val="auto"/>
                <w:sz w:val="20"/>
                <w:szCs w:val="20"/>
                <w:lang w:val="sr-Cyrl-CS"/>
              </w:rPr>
            </w:pPr>
            <w:r w:rsidRPr="00A2239C">
              <w:rPr>
                <w:rFonts w:ascii="Arial" w:hAnsi="Arial" w:cs="Arial"/>
                <w:b/>
                <w:bCs/>
                <w:noProof/>
                <w:color w:val="auto"/>
                <w:sz w:val="20"/>
                <w:szCs w:val="20"/>
                <w:lang w:val="sr-Cyrl-CS"/>
              </w:rPr>
              <w:t>Укупна цена са ПДВ-ом</w:t>
            </w:r>
          </w:p>
        </w:tc>
      </w:tr>
      <w:tr w:rsidR="00A2239C" w:rsidRPr="00A2239C" w:rsidTr="00F7027B">
        <w:tc>
          <w:tcPr>
            <w:tcW w:w="412" w:type="pct"/>
            <w:gridSpan w:val="2"/>
            <w:vAlign w:val="center"/>
          </w:tcPr>
          <w:p w:rsidR="00A2239C" w:rsidRPr="00A2239C" w:rsidRDefault="00A2239C" w:rsidP="00830133">
            <w:pPr>
              <w:ind w:left="648"/>
              <w:rPr>
                <w:rFonts w:ascii="Arial" w:hAnsi="Arial" w:cs="Arial"/>
                <w:noProof/>
                <w:color w:val="auto"/>
                <w:kern w:val="2"/>
                <w:sz w:val="20"/>
                <w:szCs w:val="20"/>
                <w:lang w:val="sr-Cyrl-CS"/>
              </w:rPr>
            </w:pPr>
            <w:r w:rsidRPr="00A2239C">
              <w:rPr>
                <w:rFonts w:ascii="Arial" w:hAnsi="Arial" w:cs="Arial"/>
                <w:noProof/>
                <w:color w:val="auto"/>
                <w:kern w:val="2"/>
                <w:sz w:val="20"/>
                <w:szCs w:val="20"/>
                <w:lang w:val="sr-Cyrl-CS"/>
              </w:rPr>
              <w:t>1.</w:t>
            </w:r>
          </w:p>
        </w:tc>
        <w:tc>
          <w:tcPr>
            <w:tcW w:w="774" w:type="pct"/>
            <w:vAlign w:val="center"/>
          </w:tcPr>
          <w:p w:rsidR="00A2239C" w:rsidRPr="00A2239C" w:rsidRDefault="00F7027B" w:rsidP="00830133">
            <w:pPr>
              <w:rPr>
                <w:rFonts w:ascii="Arial" w:hAnsi="Arial" w:cs="Arial"/>
                <w:noProof/>
                <w:color w:val="auto"/>
                <w:sz w:val="20"/>
                <w:szCs w:val="20"/>
                <w:lang w:val="sr-Cyrl-CS"/>
              </w:rPr>
            </w:pPr>
            <w:r w:rsidRPr="00A2239C">
              <w:rPr>
                <w:rFonts w:ascii="Arial" w:hAnsi="Arial" w:cs="Arial"/>
                <w:b/>
                <w:bCs/>
                <w:noProof/>
                <w:color w:val="auto"/>
                <w:sz w:val="20"/>
                <w:szCs w:val="20"/>
                <w:lang w:val="sr-Cyrl-CS"/>
              </w:rPr>
              <w:t>Услуга ванредног сервиса</w:t>
            </w:r>
          </w:p>
        </w:tc>
        <w:tc>
          <w:tcPr>
            <w:tcW w:w="773" w:type="pct"/>
            <w:vAlign w:val="center"/>
          </w:tcPr>
          <w:p w:rsidR="00A2239C" w:rsidRPr="00A2239C" w:rsidRDefault="00A2239C" w:rsidP="00830133">
            <w:pPr>
              <w:jc w:val="center"/>
              <w:rPr>
                <w:rFonts w:ascii="Arial" w:hAnsi="Arial" w:cs="Arial"/>
                <w:noProof/>
                <w:color w:val="auto"/>
                <w:kern w:val="2"/>
                <w:sz w:val="20"/>
                <w:szCs w:val="20"/>
                <w:lang w:val="sr-Cyrl-CS"/>
              </w:rPr>
            </w:pPr>
            <w:r w:rsidRPr="00A2239C">
              <w:rPr>
                <w:rFonts w:ascii="Arial" w:hAnsi="Arial" w:cs="Arial"/>
                <w:noProof/>
                <w:color w:val="auto"/>
                <w:kern w:val="2"/>
                <w:sz w:val="20"/>
                <w:szCs w:val="20"/>
                <w:lang w:val="sr-Cyrl-CS"/>
              </w:rPr>
              <w:t>1</w:t>
            </w:r>
          </w:p>
        </w:tc>
        <w:tc>
          <w:tcPr>
            <w:tcW w:w="722" w:type="pct"/>
            <w:vAlign w:val="center"/>
          </w:tcPr>
          <w:p w:rsidR="00A2239C" w:rsidRPr="00A2239C" w:rsidRDefault="00A2239C" w:rsidP="00830133">
            <w:pPr>
              <w:jc w:val="right"/>
              <w:rPr>
                <w:rFonts w:ascii="Arial" w:hAnsi="Arial" w:cs="Arial"/>
                <w:noProof/>
                <w:color w:val="auto"/>
                <w:kern w:val="2"/>
                <w:sz w:val="20"/>
                <w:szCs w:val="20"/>
                <w:lang w:val="sr-Cyrl-CS"/>
              </w:rPr>
            </w:pPr>
          </w:p>
        </w:tc>
        <w:tc>
          <w:tcPr>
            <w:tcW w:w="824" w:type="pct"/>
            <w:vAlign w:val="center"/>
          </w:tcPr>
          <w:p w:rsidR="00A2239C" w:rsidRPr="00A2239C" w:rsidRDefault="00A2239C" w:rsidP="00830133">
            <w:pPr>
              <w:jc w:val="right"/>
              <w:rPr>
                <w:rFonts w:ascii="Arial" w:hAnsi="Arial" w:cs="Arial"/>
                <w:noProof/>
                <w:color w:val="auto"/>
                <w:kern w:val="2"/>
                <w:sz w:val="20"/>
                <w:szCs w:val="20"/>
                <w:lang w:val="sr-Cyrl-CS"/>
              </w:rPr>
            </w:pPr>
          </w:p>
        </w:tc>
        <w:tc>
          <w:tcPr>
            <w:tcW w:w="671" w:type="pct"/>
            <w:vAlign w:val="center"/>
          </w:tcPr>
          <w:p w:rsidR="00A2239C" w:rsidRPr="00A2239C" w:rsidRDefault="00A2239C" w:rsidP="00830133">
            <w:pPr>
              <w:jc w:val="right"/>
              <w:rPr>
                <w:rFonts w:ascii="Arial" w:hAnsi="Arial" w:cs="Arial"/>
                <w:noProof/>
                <w:color w:val="auto"/>
                <w:kern w:val="2"/>
                <w:sz w:val="20"/>
                <w:szCs w:val="20"/>
                <w:lang w:val="sr-Cyrl-CS"/>
              </w:rPr>
            </w:pPr>
          </w:p>
        </w:tc>
        <w:tc>
          <w:tcPr>
            <w:tcW w:w="824" w:type="pct"/>
            <w:vAlign w:val="center"/>
          </w:tcPr>
          <w:p w:rsidR="00A2239C" w:rsidRPr="00A2239C" w:rsidRDefault="00A2239C" w:rsidP="00830133">
            <w:pPr>
              <w:jc w:val="right"/>
              <w:rPr>
                <w:rFonts w:ascii="Arial" w:hAnsi="Arial" w:cs="Arial"/>
                <w:color w:val="auto"/>
                <w:kern w:val="2"/>
                <w:sz w:val="20"/>
                <w:szCs w:val="20"/>
                <w:lang w:val="sr-Cyrl-CS"/>
              </w:rPr>
            </w:pPr>
          </w:p>
        </w:tc>
      </w:tr>
    </w:tbl>
    <w:p w:rsidR="00C91CD1" w:rsidRDefault="00C91CD1" w:rsidP="00C546A3">
      <w:pPr>
        <w:autoSpaceDE w:val="0"/>
        <w:autoSpaceDN w:val="0"/>
        <w:adjustRightInd w:val="0"/>
        <w:jc w:val="both"/>
        <w:rPr>
          <w:rFonts w:ascii="Arial" w:hAnsi="Arial" w:cs="Arial"/>
          <w:sz w:val="22"/>
          <w:szCs w:val="22"/>
          <w:lang w:val="sr-Cyrl-CS"/>
        </w:rPr>
      </w:pPr>
    </w:p>
    <w:p w:rsidR="00F7027B" w:rsidRDefault="00F7027B" w:rsidP="00F7027B">
      <w:pPr>
        <w:autoSpaceDE w:val="0"/>
        <w:autoSpaceDN w:val="0"/>
        <w:adjustRightInd w:val="0"/>
        <w:jc w:val="both"/>
        <w:rPr>
          <w:rFonts w:ascii="Arial" w:hAnsi="Arial" w:cs="Arial"/>
          <w:sz w:val="22"/>
          <w:szCs w:val="22"/>
          <w:lang w:val="sr-Cyrl-CS"/>
        </w:rPr>
      </w:pPr>
    </w:p>
    <w:p w:rsidR="00F7027B" w:rsidRPr="00A11CEF" w:rsidRDefault="00F7027B" w:rsidP="00F7027B">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(1+2+3+4</w:t>
      </w:r>
      <w:r w:rsidR="000D3459">
        <w:rPr>
          <w:rFonts w:ascii="Arial" w:hAnsi="Arial" w:cs="Arial"/>
          <w:b/>
          <w:sz w:val="22"/>
          <w:szCs w:val="22"/>
          <w:lang w:val="sr-Cyrl-CS"/>
        </w:rPr>
        <w:t>+5+6+7+8+9</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F7027B" w:rsidRPr="00F7027B" w:rsidRDefault="00F7027B" w:rsidP="00F7027B">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w:t>
      </w:r>
      <w:r w:rsidR="000D3459" w:rsidRPr="00A11CEF">
        <w:rPr>
          <w:rFonts w:ascii="Arial" w:hAnsi="Arial" w:cs="Arial"/>
          <w:b/>
          <w:sz w:val="22"/>
          <w:szCs w:val="22"/>
          <w:lang w:val="sr-Cyrl-CS"/>
        </w:rPr>
        <w:t>1+2+3+4</w:t>
      </w:r>
      <w:r w:rsidR="000D3459">
        <w:rPr>
          <w:rFonts w:ascii="Arial" w:hAnsi="Arial" w:cs="Arial"/>
          <w:b/>
          <w:sz w:val="22"/>
          <w:szCs w:val="22"/>
          <w:lang w:val="sr-Cyrl-CS"/>
        </w:rPr>
        <w:t>+5+6+7+8+9</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F7027B" w:rsidRPr="00DB2B29" w:rsidRDefault="00F7027B" w:rsidP="00F7027B">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F7027B" w:rsidRPr="0008781A" w:rsidRDefault="00F7027B" w:rsidP="00F7027B">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F7027B" w:rsidRPr="00F7027B" w:rsidRDefault="00F7027B" w:rsidP="00F7027B">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F7027B" w:rsidRDefault="00F7027B" w:rsidP="00F7027B">
      <w:pPr>
        <w:jc w:val="both"/>
        <w:rPr>
          <w:rFonts w:ascii="Arial" w:hAnsi="Arial" w:cs="Arial"/>
          <w:b/>
          <w:iCs/>
          <w:sz w:val="22"/>
          <w:szCs w:val="22"/>
        </w:rPr>
      </w:pPr>
      <w:r w:rsidRPr="00024E6B">
        <w:rPr>
          <w:rFonts w:ascii="Arial" w:hAnsi="Arial" w:cs="Arial"/>
          <w:b/>
          <w:iCs/>
          <w:sz w:val="22"/>
          <w:szCs w:val="22"/>
        </w:rPr>
        <w:t xml:space="preserve">                                                      </w:t>
      </w:r>
    </w:p>
    <w:p w:rsidR="00F7027B" w:rsidRPr="00024E6B" w:rsidRDefault="00F7027B" w:rsidP="00F7027B">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F7027B" w:rsidRDefault="00F7027B" w:rsidP="00F7027B">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F7027B" w:rsidRDefault="00F7027B" w:rsidP="00F7027B">
      <w:pPr>
        <w:autoSpaceDE w:val="0"/>
        <w:autoSpaceDN w:val="0"/>
        <w:adjustRightInd w:val="0"/>
        <w:jc w:val="both"/>
        <w:rPr>
          <w:rFonts w:ascii="Arial" w:hAnsi="Arial" w:cs="Arial"/>
          <w:sz w:val="22"/>
          <w:szCs w:val="22"/>
        </w:rPr>
      </w:pPr>
    </w:p>
    <w:p w:rsidR="00F7027B" w:rsidRDefault="00F7027B" w:rsidP="00F7027B">
      <w:pPr>
        <w:autoSpaceDE w:val="0"/>
        <w:autoSpaceDN w:val="0"/>
        <w:adjustRightInd w:val="0"/>
        <w:jc w:val="both"/>
        <w:rPr>
          <w:rFonts w:ascii="Arial" w:hAnsi="Arial" w:cs="Arial"/>
          <w:sz w:val="22"/>
          <w:szCs w:val="22"/>
        </w:rPr>
      </w:pPr>
    </w:p>
    <w:p w:rsidR="00F7027B" w:rsidRDefault="00F7027B" w:rsidP="00F7027B">
      <w:pPr>
        <w:autoSpaceDE w:val="0"/>
        <w:autoSpaceDN w:val="0"/>
        <w:adjustRightInd w:val="0"/>
        <w:jc w:val="both"/>
        <w:rPr>
          <w:rFonts w:ascii="Arial" w:hAnsi="Arial" w:cs="Arial"/>
          <w:sz w:val="22"/>
          <w:szCs w:val="22"/>
        </w:rPr>
      </w:pPr>
    </w:p>
    <w:p w:rsidR="00F7027B" w:rsidRDefault="00F7027B" w:rsidP="00F7027B">
      <w:pPr>
        <w:autoSpaceDE w:val="0"/>
        <w:autoSpaceDN w:val="0"/>
        <w:adjustRightInd w:val="0"/>
        <w:jc w:val="both"/>
        <w:rPr>
          <w:rFonts w:ascii="Arial" w:hAnsi="Arial" w:cs="Arial"/>
          <w:sz w:val="20"/>
          <w:szCs w:val="20"/>
        </w:rPr>
      </w:pPr>
      <w:r w:rsidRPr="0008781A">
        <w:rPr>
          <w:rFonts w:ascii="Arial" w:hAnsi="Arial" w:cs="Arial"/>
          <w:sz w:val="20"/>
          <w:szCs w:val="20"/>
        </w:rPr>
        <w:t>упутство:</w:t>
      </w:r>
    </w:p>
    <w:p w:rsidR="00F7027B" w:rsidRPr="000D3459" w:rsidRDefault="00F7027B" w:rsidP="00F7027B">
      <w:pPr>
        <w:autoSpaceDE w:val="0"/>
        <w:autoSpaceDN w:val="0"/>
        <w:adjustRightInd w:val="0"/>
        <w:jc w:val="both"/>
        <w:rPr>
          <w:rFonts w:ascii="Arial" w:hAnsi="Arial" w:cs="Arial"/>
          <w:sz w:val="18"/>
          <w:szCs w:val="18"/>
        </w:rPr>
      </w:pPr>
      <w:r w:rsidRPr="00F7027B">
        <w:rPr>
          <w:rFonts w:ascii="Arial" w:hAnsi="Arial" w:cs="Arial"/>
          <w:b/>
          <w:bCs/>
          <w:sz w:val="18"/>
          <w:szCs w:val="18"/>
        </w:rPr>
        <w:t xml:space="preserve">предметни образац у себи садржи и </w:t>
      </w:r>
      <w:r w:rsidRPr="00F7027B">
        <w:rPr>
          <w:rFonts w:ascii="Arial" w:hAnsi="Arial" w:cs="Arial"/>
          <w:b/>
          <w:bCs/>
          <w:i/>
          <w:sz w:val="18"/>
          <w:szCs w:val="18"/>
        </w:rPr>
        <w:t>образац структуре понуђене цене</w:t>
      </w:r>
      <w:r w:rsidRPr="00F7027B">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tbl>
      <w:tblPr>
        <w:tblW w:w="48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192"/>
        <w:gridCol w:w="49"/>
        <w:gridCol w:w="1796"/>
        <w:gridCol w:w="622"/>
        <w:gridCol w:w="556"/>
        <w:gridCol w:w="883"/>
        <w:gridCol w:w="542"/>
        <w:gridCol w:w="379"/>
        <w:gridCol w:w="1005"/>
        <w:gridCol w:w="128"/>
        <w:gridCol w:w="469"/>
        <w:gridCol w:w="910"/>
        <w:gridCol w:w="556"/>
        <w:gridCol w:w="125"/>
        <w:gridCol w:w="1139"/>
        <w:gridCol w:w="962"/>
        <w:gridCol w:w="174"/>
        <w:gridCol w:w="404"/>
        <w:gridCol w:w="842"/>
        <w:gridCol w:w="1251"/>
      </w:tblGrid>
      <w:tr w:rsidR="000D3459" w:rsidRPr="000D3459" w:rsidTr="00607975">
        <w:tc>
          <w:tcPr>
            <w:tcW w:w="5000" w:type="pct"/>
            <w:gridSpan w:val="21"/>
            <w:tcBorders>
              <w:top w:val="nil"/>
              <w:left w:val="nil"/>
              <w:right w:val="nil"/>
            </w:tcBorders>
            <w:vAlign w:val="center"/>
          </w:tcPr>
          <w:p w:rsidR="000D3459" w:rsidRPr="000D3459" w:rsidRDefault="000D3459" w:rsidP="00607975">
            <w:pPr>
              <w:pStyle w:val="ListParagraph"/>
              <w:ind w:left="360"/>
              <w:jc w:val="center"/>
              <w:rPr>
                <w:rFonts w:ascii="Arial" w:hAnsi="Arial" w:cs="Arial"/>
                <w:b/>
                <w:bCs/>
                <w:color w:val="auto"/>
                <w:sz w:val="20"/>
                <w:szCs w:val="20"/>
              </w:rPr>
            </w:pPr>
            <w:r>
              <w:rPr>
                <w:rFonts w:ascii="Arial" w:hAnsi="Arial" w:cs="Arial"/>
                <w:b/>
                <w:bCs/>
                <w:noProof/>
                <w:color w:val="auto"/>
                <w:sz w:val="20"/>
                <w:szCs w:val="20"/>
                <w:lang w:val="sr-Cyrl-CS"/>
              </w:rPr>
              <w:lastRenderedPageBreak/>
              <w:t>6</w:t>
            </w:r>
            <w:r w:rsidR="00607975">
              <w:rPr>
                <w:rFonts w:ascii="Arial" w:hAnsi="Arial" w:cs="Arial"/>
                <w:b/>
                <w:bCs/>
                <w:noProof/>
                <w:color w:val="auto"/>
                <w:sz w:val="20"/>
                <w:szCs w:val="20"/>
                <w:lang w:val="sr-Cyrl-CS"/>
              </w:rPr>
              <w:t>.</w:t>
            </w:r>
            <w:r w:rsidRPr="000D3459">
              <w:rPr>
                <w:rFonts w:ascii="Arial" w:hAnsi="Arial" w:cs="Arial"/>
                <w:b/>
                <w:bCs/>
                <w:noProof/>
                <w:color w:val="auto"/>
                <w:sz w:val="20"/>
                <w:szCs w:val="20"/>
                <w:lang w:val="sr-Cyrl-CS"/>
              </w:rPr>
              <w:t>партија:</w:t>
            </w:r>
            <w:r w:rsidRPr="000D3459">
              <w:rPr>
                <w:rFonts w:ascii="Arial" w:hAnsi="Arial" w:cs="Arial"/>
                <w:b/>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произвођача</w:t>
            </w:r>
            <w:r w:rsidRPr="000D3459">
              <w:rPr>
                <w:rFonts w:ascii="Arial" w:hAnsi="Arial" w:cs="Arial"/>
                <w:b/>
                <w:color w:val="auto"/>
                <w:sz w:val="20"/>
                <w:szCs w:val="20"/>
                <w:lang w:val="sr-Cyrl-CS"/>
              </w:rPr>
              <w:t>:</w:t>
            </w:r>
            <w:r w:rsidRPr="000D3459">
              <w:rPr>
                <w:rFonts w:ascii="Arial" w:hAnsi="Arial" w:cs="Arial"/>
                <w:b/>
                <w:color w:val="auto"/>
                <w:sz w:val="20"/>
                <w:szCs w:val="20"/>
                <w:lang w:val="sr-Latn-CS"/>
              </w:rPr>
              <w:t xml:space="preserve"> </w:t>
            </w:r>
            <w:r w:rsidRPr="000D3459">
              <w:rPr>
                <w:rFonts w:ascii="Arial" w:hAnsi="Arial" w:cs="Arial"/>
                <w:b/>
                <w:bCs/>
                <w:color w:val="auto"/>
                <w:sz w:val="20"/>
                <w:szCs w:val="20"/>
                <w:lang w:val="sr-Latn-CS"/>
              </w:rPr>
              <w:t>ANTON PAAR</w:t>
            </w:r>
          </w:p>
          <w:p w:rsidR="000D3459" w:rsidRDefault="000D3459" w:rsidP="000D3459">
            <w:pPr>
              <w:pStyle w:val="ListParagraph"/>
              <w:ind w:left="360"/>
              <w:rPr>
                <w:rFonts w:ascii="Arial" w:hAnsi="Arial" w:cs="Arial"/>
                <w:b/>
                <w:color w:val="auto"/>
                <w:sz w:val="20"/>
                <w:szCs w:val="20"/>
              </w:rPr>
            </w:pPr>
          </w:p>
          <w:p w:rsidR="000D3459" w:rsidRDefault="00607975" w:rsidP="00607975">
            <w:pPr>
              <w:pStyle w:val="ListParagraph"/>
              <w:ind w:left="360"/>
              <w:jc w:val="center"/>
              <w:rPr>
                <w:rFonts w:ascii="Arial" w:hAnsi="Arial" w:cs="Arial"/>
                <w:b/>
                <w:color w:val="auto"/>
                <w:sz w:val="20"/>
                <w:szCs w:val="20"/>
              </w:rPr>
            </w:pPr>
            <w:r>
              <w:rPr>
                <w:rFonts w:ascii="Arial" w:hAnsi="Arial" w:cs="Arial"/>
                <w:b/>
                <w:color w:val="auto"/>
                <w:sz w:val="20"/>
                <w:szCs w:val="20"/>
              </w:rPr>
              <w:t>Понуда број_________од ___________године</w:t>
            </w:r>
          </w:p>
          <w:p w:rsidR="00607975" w:rsidRPr="000D3459" w:rsidRDefault="00607975" w:rsidP="00607975">
            <w:pPr>
              <w:pStyle w:val="ListParagraph"/>
              <w:ind w:left="360"/>
              <w:jc w:val="center"/>
              <w:rPr>
                <w:rFonts w:ascii="Arial" w:hAnsi="Arial" w:cs="Arial"/>
                <w:b/>
                <w:color w:val="auto"/>
                <w:sz w:val="20"/>
                <w:szCs w:val="20"/>
              </w:rPr>
            </w:pPr>
          </w:p>
        </w:tc>
      </w:tr>
      <w:tr w:rsidR="000D3459" w:rsidRPr="000D3459" w:rsidTr="00607975">
        <w:trPr>
          <w:trHeight w:val="398"/>
        </w:trPr>
        <w:tc>
          <w:tcPr>
            <w:tcW w:w="5000" w:type="pct"/>
            <w:gridSpan w:val="21"/>
          </w:tcPr>
          <w:p w:rsidR="000D3459" w:rsidRPr="000D3459" w:rsidRDefault="000D3459" w:rsidP="000D3459">
            <w:pPr>
              <w:pStyle w:val="ListParagraph"/>
              <w:spacing w:before="120" w:after="100" w:afterAutospacing="1"/>
              <w:jc w:val="center"/>
              <w:rPr>
                <w:rFonts w:ascii="Arial" w:hAnsi="Arial" w:cs="Arial"/>
                <w:color w:val="auto"/>
                <w:sz w:val="20"/>
                <w:szCs w:val="20"/>
                <w:lang w:val="sr-Latn-CS"/>
              </w:rPr>
            </w:pPr>
            <w:r w:rsidRPr="000D3459">
              <w:rPr>
                <w:rFonts w:ascii="Arial" w:hAnsi="Arial" w:cs="Arial"/>
                <w:color w:val="auto"/>
                <w:sz w:val="20"/>
                <w:szCs w:val="20"/>
              </w:rPr>
              <w:t>1</w:t>
            </w:r>
            <w:r w:rsidRPr="000D3459">
              <w:rPr>
                <w:rFonts w:ascii="Arial" w:hAnsi="Arial" w:cs="Arial"/>
                <w:b/>
                <w:color w:val="auto"/>
                <w:sz w:val="20"/>
                <w:szCs w:val="20"/>
              </w:rPr>
              <w:t>-Набавка и замена резервних</w:t>
            </w:r>
            <w:r w:rsidRPr="000D3459">
              <w:rPr>
                <w:rFonts w:ascii="Arial" w:hAnsi="Arial" w:cs="Arial"/>
                <w:b/>
                <w:color w:val="auto"/>
                <w:sz w:val="20"/>
                <w:szCs w:val="20"/>
                <w:lang w:val="sr-Latn-CS"/>
              </w:rPr>
              <w:t xml:space="preserve"> </w:t>
            </w:r>
            <w:r w:rsidRPr="000D3459">
              <w:rPr>
                <w:rFonts w:ascii="Arial" w:hAnsi="Arial" w:cs="Arial"/>
                <w:b/>
                <w:color w:val="auto"/>
                <w:sz w:val="20"/>
                <w:szCs w:val="20"/>
              </w:rPr>
              <w:t>делова</w:t>
            </w:r>
            <w:r w:rsidRPr="000D3459">
              <w:rPr>
                <w:rFonts w:ascii="Arial" w:hAnsi="Arial" w:cs="Arial"/>
                <w:b/>
                <w:color w:val="auto"/>
                <w:sz w:val="20"/>
                <w:szCs w:val="20"/>
                <w:lang w:val="sr-Latn-CS"/>
              </w:rPr>
              <w:t>/</w:t>
            </w:r>
            <w:r w:rsidRPr="000D3459">
              <w:rPr>
                <w:rFonts w:ascii="Arial" w:hAnsi="Arial" w:cs="Arial"/>
                <w:b/>
                <w:color w:val="auto"/>
                <w:sz w:val="20"/>
                <w:szCs w:val="20"/>
              </w:rPr>
              <w:t>потрошног</w:t>
            </w:r>
            <w:r w:rsidRPr="000D3459">
              <w:rPr>
                <w:rFonts w:ascii="Arial" w:hAnsi="Arial" w:cs="Arial"/>
                <w:b/>
                <w:color w:val="auto"/>
                <w:sz w:val="20"/>
                <w:szCs w:val="20"/>
                <w:lang w:val="sr-Latn-CS"/>
              </w:rPr>
              <w:t xml:space="preserve"> </w:t>
            </w:r>
            <w:r w:rsidRPr="000D3459">
              <w:rPr>
                <w:rFonts w:ascii="Arial" w:hAnsi="Arial" w:cs="Arial"/>
                <w:b/>
                <w:color w:val="auto"/>
                <w:sz w:val="20"/>
                <w:szCs w:val="20"/>
              </w:rPr>
              <w:t>материјала</w:t>
            </w:r>
            <w:r w:rsidRPr="000D3459">
              <w:rPr>
                <w:rFonts w:ascii="Arial" w:hAnsi="Arial" w:cs="Arial"/>
                <w:b/>
                <w:color w:val="auto"/>
                <w:sz w:val="20"/>
                <w:szCs w:val="20"/>
                <w:lang w:val="sr-Latn-CS"/>
              </w:rPr>
              <w:t>.</w:t>
            </w:r>
          </w:p>
        </w:tc>
      </w:tr>
      <w:tr w:rsidR="00607975" w:rsidRPr="000D3459" w:rsidTr="00607975">
        <w:trPr>
          <w:tblHeader/>
        </w:trPr>
        <w:tc>
          <w:tcPr>
            <w:tcW w:w="235" w:type="pct"/>
            <w:vAlign w:val="center"/>
          </w:tcPr>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w:t>
            </w:r>
          </w:p>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бр.</w:t>
            </w:r>
          </w:p>
        </w:tc>
        <w:tc>
          <w:tcPr>
            <w:tcW w:w="748" w:type="pct"/>
            <w:gridSpan w:val="3"/>
            <w:vAlign w:val="center"/>
          </w:tcPr>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Назив потрошног материјала и резервних делова</w:t>
            </w:r>
          </w:p>
        </w:tc>
        <w:tc>
          <w:tcPr>
            <w:tcW w:w="432" w:type="pct"/>
            <w:gridSpan w:val="2"/>
            <w:vAlign w:val="center"/>
          </w:tcPr>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Количина</w:t>
            </w:r>
          </w:p>
        </w:tc>
        <w:tc>
          <w:tcPr>
            <w:tcW w:w="523" w:type="pct"/>
            <w:gridSpan w:val="2"/>
            <w:vAlign w:val="center"/>
          </w:tcPr>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без ПДВ-а</w:t>
            </w:r>
          </w:p>
        </w:tc>
        <w:tc>
          <w:tcPr>
            <w:tcW w:w="508" w:type="pct"/>
            <w:gridSpan w:val="2"/>
            <w:vAlign w:val="center"/>
          </w:tcPr>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са ПДВ-ом</w:t>
            </w:r>
          </w:p>
        </w:tc>
        <w:tc>
          <w:tcPr>
            <w:tcW w:w="553" w:type="pct"/>
            <w:gridSpan w:val="3"/>
            <w:vAlign w:val="center"/>
          </w:tcPr>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 xml:space="preserve">Укупна цена  без ПДВ-а </w:t>
            </w:r>
          </w:p>
        </w:tc>
        <w:tc>
          <w:tcPr>
            <w:tcW w:w="668" w:type="pct"/>
            <w:gridSpan w:val="3"/>
            <w:vAlign w:val="center"/>
          </w:tcPr>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са ПДВ-ом</w:t>
            </w:r>
          </w:p>
        </w:tc>
        <w:tc>
          <w:tcPr>
            <w:tcW w:w="417" w:type="pct"/>
            <w:gridSpan w:val="2"/>
            <w:vAlign w:val="center"/>
          </w:tcPr>
          <w:p w:rsidR="000D3459" w:rsidRPr="001C4FF0" w:rsidRDefault="000D3459" w:rsidP="0083013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457" w:type="pct"/>
            <w:gridSpan w:val="2"/>
            <w:vAlign w:val="center"/>
          </w:tcPr>
          <w:p w:rsidR="000D3459" w:rsidRPr="001C4FF0" w:rsidRDefault="000D3459" w:rsidP="0083013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459" w:type="pct"/>
            <w:vAlign w:val="center"/>
          </w:tcPr>
          <w:p w:rsidR="000D3459" w:rsidRPr="001C4FF0" w:rsidRDefault="000D3459" w:rsidP="0083013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rPr>
              <w:t xml:space="preserve">SET OF VENTING SCREWS (паковање 16 KOM)  Mat. No. 16389 </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пак</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rPr>
              <w:t xml:space="preserve">Syringe connector mat. No. 2722 </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koм</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lang w:val="sv-SE"/>
              </w:rPr>
              <w:t xml:space="preserve">Vessel jacket h100 ceramics mat. </w:t>
            </w:r>
            <w:r w:rsidRPr="000D3459">
              <w:rPr>
                <w:rFonts w:ascii="Arial" w:hAnsi="Arial" w:cs="Arial"/>
                <w:color w:val="auto"/>
                <w:sz w:val="20"/>
                <w:szCs w:val="20"/>
              </w:rPr>
              <w:t xml:space="preserve">No. 2738  </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koм</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rPr>
              <w:t xml:space="preserve">Consumables set nxq80 mat. No. 104298  </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пак</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rPr>
              <w:t xml:space="preserve">Protective casing mat. No. 11058 </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ком</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rPr>
              <w:t xml:space="preserve">Protective cap n mat. No. 102877 </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ком</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rPr>
              <w:t>Rotor stand  mat. No. 94396</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ком</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Pr="000D3459" w:rsidRDefault="000D3459" w:rsidP="00830133">
            <w:pPr>
              <w:rPr>
                <w:rFonts w:ascii="Arial" w:hAnsi="Arial" w:cs="Arial"/>
                <w:color w:val="auto"/>
                <w:sz w:val="20"/>
                <w:szCs w:val="20"/>
              </w:rPr>
            </w:pPr>
            <w:r w:rsidRPr="000D3459">
              <w:rPr>
                <w:rFonts w:ascii="Arial" w:hAnsi="Arial" w:cs="Arial"/>
                <w:color w:val="auto"/>
                <w:sz w:val="20"/>
                <w:szCs w:val="20"/>
              </w:rPr>
              <w:t xml:space="preserve">Density standard “ULTRA PURE WATER” (паковање 5x10 ml) with certificate mat. No. 96044 </w:t>
            </w: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 пак</w:t>
            </w:r>
          </w:p>
        </w:tc>
        <w:tc>
          <w:tcPr>
            <w:tcW w:w="523" w:type="pct"/>
            <w:gridSpan w:val="2"/>
            <w:vAlign w:val="center"/>
          </w:tcPr>
          <w:p w:rsidR="000D3459" w:rsidRPr="000D3459" w:rsidRDefault="000D3459" w:rsidP="00830133">
            <w:pPr>
              <w:jc w:val="right"/>
              <w:rPr>
                <w:rFonts w:ascii="Arial" w:hAnsi="Arial" w:cs="Arial"/>
                <w:color w:val="auto"/>
                <w:sz w:val="20"/>
                <w:szCs w:val="20"/>
                <w:lang w:val="de-DE"/>
              </w:rPr>
            </w:pPr>
          </w:p>
        </w:tc>
        <w:tc>
          <w:tcPr>
            <w:tcW w:w="508" w:type="pct"/>
            <w:gridSpan w:val="2"/>
            <w:vAlign w:val="center"/>
          </w:tcPr>
          <w:p w:rsidR="000D3459" w:rsidRPr="000D3459" w:rsidRDefault="000D3459" w:rsidP="00830133">
            <w:pPr>
              <w:jc w:val="right"/>
              <w:rPr>
                <w:rFonts w:ascii="Arial" w:hAnsi="Arial" w:cs="Arial"/>
                <w:color w:val="auto"/>
                <w:sz w:val="20"/>
                <w:szCs w:val="20"/>
                <w:lang w:val="de-DE"/>
              </w:rPr>
            </w:pPr>
          </w:p>
        </w:tc>
        <w:tc>
          <w:tcPr>
            <w:tcW w:w="553" w:type="pct"/>
            <w:gridSpan w:val="3"/>
            <w:vAlign w:val="center"/>
          </w:tcPr>
          <w:p w:rsidR="000D3459" w:rsidRPr="000D3459" w:rsidRDefault="000D3459" w:rsidP="00830133">
            <w:pPr>
              <w:jc w:val="right"/>
              <w:rPr>
                <w:rFonts w:ascii="Arial" w:hAnsi="Arial" w:cs="Arial"/>
                <w:color w:val="auto"/>
                <w:sz w:val="20"/>
                <w:szCs w:val="20"/>
                <w:lang w:val="de-DE"/>
              </w:rPr>
            </w:pPr>
          </w:p>
        </w:tc>
        <w:tc>
          <w:tcPr>
            <w:tcW w:w="668" w:type="pct"/>
            <w:gridSpan w:val="3"/>
            <w:vAlign w:val="center"/>
          </w:tcPr>
          <w:p w:rsidR="000D3459" w:rsidRPr="000D3459" w:rsidRDefault="000D3459" w:rsidP="00830133">
            <w:pPr>
              <w:jc w:val="right"/>
              <w:rPr>
                <w:rFonts w:ascii="Arial" w:hAnsi="Arial" w:cs="Arial"/>
                <w:color w:val="auto"/>
                <w:sz w:val="20"/>
                <w:szCs w:val="20"/>
                <w:lang w:val="de-DE"/>
              </w:rPr>
            </w:pPr>
          </w:p>
        </w:tc>
        <w:tc>
          <w:tcPr>
            <w:tcW w:w="41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7" w:type="pct"/>
            <w:gridSpan w:val="2"/>
            <w:vAlign w:val="center"/>
          </w:tcPr>
          <w:p w:rsidR="000D3459" w:rsidRPr="000D3459" w:rsidRDefault="000D3459" w:rsidP="00830133">
            <w:pPr>
              <w:jc w:val="right"/>
              <w:rPr>
                <w:rFonts w:ascii="Arial" w:hAnsi="Arial" w:cs="Arial"/>
                <w:color w:val="auto"/>
                <w:sz w:val="20"/>
                <w:szCs w:val="20"/>
                <w:lang w:val="de-DE"/>
              </w:rPr>
            </w:pPr>
          </w:p>
        </w:tc>
        <w:tc>
          <w:tcPr>
            <w:tcW w:w="459" w:type="pct"/>
            <w:vAlign w:val="center"/>
          </w:tcPr>
          <w:p w:rsidR="000D3459" w:rsidRPr="000D3459" w:rsidRDefault="000D3459" w:rsidP="00830133">
            <w:pPr>
              <w:jc w:val="right"/>
              <w:rPr>
                <w:rFonts w:ascii="Arial" w:hAnsi="Arial" w:cs="Arial"/>
                <w:color w:val="auto"/>
                <w:sz w:val="20"/>
                <w:szCs w:val="20"/>
                <w:lang w:val="de-DE"/>
              </w:rPr>
            </w:pPr>
          </w:p>
        </w:tc>
      </w:tr>
      <w:tr w:rsidR="000D3459" w:rsidRPr="000D3459" w:rsidTr="00607975">
        <w:tc>
          <w:tcPr>
            <w:tcW w:w="235" w:type="pct"/>
            <w:vAlign w:val="center"/>
          </w:tcPr>
          <w:p w:rsidR="000D3459" w:rsidRPr="000D3459" w:rsidRDefault="000D3459" w:rsidP="003A64F8">
            <w:pPr>
              <w:pStyle w:val="ListParagraph"/>
              <w:numPr>
                <w:ilvl w:val="0"/>
                <w:numId w:val="94"/>
              </w:numPr>
              <w:suppressAutoHyphens w:val="0"/>
              <w:spacing w:before="120" w:after="120" w:line="240" w:lineRule="auto"/>
              <w:jc w:val="center"/>
              <w:rPr>
                <w:rFonts w:ascii="Arial" w:hAnsi="Arial" w:cs="Arial"/>
                <w:color w:val="auto"/>
                <w:sz w:val="20"/>
                <w:szCs w:val="20"/>
                <w:lang w:val="de-DE"/>
              </w:rPr>
            </w:pPr>
          </w:p>
        </w:tc>
        <w:tc>
          <w:tcPr>
            <w:tcW w:w="748" w:type="pct"/>
            <w:gridSpan w:val="3"/>
            <w:vAlign w:val="center"/>
          </w:tcPr>
          <w:p w:rsidR="000D3459" w:rsidRDefault="000D3459" w:rsidP="00830133">
            <w:pPr>
              <w:rPr>
                <w:rFonts w:ascii="Arial" w:hAnsi="Arial" w:cs="Arial"/>
                <w:color w:val="auto"/>
                <w:sz w:val="20"/>
                <w:szCs w:val="20"/>
                <w:lang w:val="sr-Cyrl-CS"/>
              </w:rPr>
            </w:pPr>
            <w:r w:rsidRPr="000D3459">
              <w:rPr>
                <w:rFonts w:ascii="Arial" w:hAnsi="Arial" w:cs="Arial"/>
                <w:noProof/>
                <w:color w:val="auto"/>
                <w:sz w:val="20"/>
                <w:szCs w:val="20"/>
                <w:lang w:val="sr-Cyrl-CS"/>
              </w:rPr>
              <w:t>Репарациј</w:t>
            </w:r>
            <w:r w:rsidRPr="000D3459">
              <w:rPr>
                <w:rFonts w:ascii="Arial" w:hAnsi="Arial" w:cs="Arial"/>
                <w:color w:val="auto"/>
                <w:sz w:val="20"/>
                <w:szCs w:val="20"/>
                <w:lang w:val="sr-Cyrl-CS"/>
              </w:rPr>
              <w:t>а</w:t>
            </w:r>
            <w:r w:rsidRPr="000D3459">
              <w:rPr>
                <w:rFonts w:ascii="Arial" w:hAnsi="Arial" w:cs="Arial"/>
                <w:color w:val="auto"/>
                <w:sz w:val="20"/>
                <w:szCs w:val="20"/>
                <w:lang w:val="de-DE"/>
              </w:rPr>
              <w:t xml:space="preserve"> pt </w:t>
            </w:r>
            <w:r w:rsidRPr="000D3459">
              <w:rPr>
                <w:rFonts w:ascii="Arial" w:hAnsi="Arial" w:cs="Arial"/>
                <w:noProof/>
                <w:color w:val="auto"/>
                <w:sz w:val="20"/>
                <w:szCs w:val="20"/>
                <w:lang w:val="sr-Cyrl-CS"/>
              </w:rPr>
              <w:t>сензора у фабриц</w:t>
            </w:r>
            <w:r w:rsidRPr="000D3459">
              <w:rPr>
                <w:rFonts w:ascii="Arial" w:hAnsi="Arial" w:cs="Arial"/>
                <w:color w:val="auto"/>
                <w:sz w:val="20"/>
                <w:szCs w:val="20"/>
                <w:lang w:val="sr-Cyrl-CS"/>
              </w:rPr>
              <w:t>и</w:t>
            </w:r>
            <w:r w:rsidRPr="000D3459">
              <w:rPr>
                <w:rFonts w:ascii="Arial" w:hAnsi="Arial" w:cs="Arial"/>
                <w:color w:val="auto"/>
                <w:sz w:val="20"/>
                <w:szCs w:val="20"/>
                <w:lang w:val="de-DE"/>
              </w:rPr>
              <w:t xml:space="preserve">, </w:t>
            </w:r>
            <w:r w:rsidRPr="000D3459">
              <w:rPr>
                <w:rFonts w:ascii="Arial" w:hAnsi="Arial" w:cs="Arial"/>
                <w:noProof/>
                <w:color w:val="auto"/>
                <w:sz w:val="20"/>
                <w:szCs w:val="20"/>
                <w:lang w:val="sr-Cyrl-CS"/>
              </w:rPr>
              <w:t xml:space="preserve">Грац </w:t>
            </w:r>
            <w:r w:rsidRPr="000D3459">
              <w:rPr>
                <w:rFonts w:ascii="Arial" w:hAnsi="Arial" w:cs="Arial"/>
                <w:noProof/>
                <w:color w:val="auto"/>
                <w:sz w:val="20"/>
                <w:szCs w:val="20"/>
                <w:lang w:val="sr-Cyrl-CS"/>
              </w:rPr>
              <w:lastRenderedPageBreak/>
              <w:t>Аустрија</w:t>
            </w:r>
            <w:r w:rsidRPr="000D3459">
              <w:rPr>
                <w:rFonts w:ascii="Arial" w:hAnsi="Arial" w:cs="Arial"/>
                <w:color w:val="auto"/>
                <w:sz w:val="20"/>
                <w:szCs w:val="20"/>
                <w:lang w:val="sr-Cyrl-CS"/>
              </w:rPr>
              <w:t xml:space="preserve"> </w:t>
            </w:r>
          </w:p>
          <w:p w:rsidR="00607975" w:rsidRPr="000D3459" w:rsidRDefault="00607975" w:rsidP="00830133">
            <w:pPr>
              <w:rPr>
                <w:rFonts w:ascii="Arial" w:hAnsi="Arial" w:cs="Arial"/>
                <w:color w:val="auto"/>
                <w:sz w:val="20"/>
                <w:szCs w:val="20"/>
                <w:lang w:val="de-DE"/>
              </w:rPr>
            </w:pPr>
          </w:p>
        </w:tc>
        <w:tc>
          <w:tcPr>
            <w:tcW w:w="432" w:type="pct"/>
            <w:gridSpan w:val="2"/>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lastRenderedPageBreak/>
              <w:t>1 ком</w:t>
            </w:r>
          </w:p>
        </w:tc>
        <w:tc>
          <w:tcPr>
            <w:tcW w:w="523" w:type="pct"/>
            <w:gridSpan w:val="2"/>
            <w:vAlign w:val="center"/>
          </w:tcPr>
          <w:p w:rsidR="000D3459" w:rsidRPr="000D3459" w:rsidRDefault="000D3459" w:rsidP="00830133">
            <w:pPr>
              <w:jc w:val="right"/>
              <w:rPr>
                <w:rFonts w:ascii="Arial" w:hAnsi="Arial" w:cs="Arial"/>
                <w:color w:val="auto"/>
                <w:sz w:val="20"/>
                <w:szCs w:val="20"/>
                <w:lang w:val="sv-SE"/>
              </w:rPr>
            </w:pPr>
          </w:p>
        </w:tc>
        <w:tc>
          <w:tcPr>
            <w:tcW w:w="508" w:type="pct"/>
            <w:gridSpan w:val="2"/>
            <w:vAlign w:val="center"/>
          </w:tcPr>
          <w:p w:rsidR="000D3459" w:rsidRPr="000D3459" w:rsidRDefault="000D3459" w:rsidP="00830133">
            <w:pPr>
              <w:jc w:val="right"/>
              <w:rPr>
                <w:rFonts w:ascii="Arial" w:hAnsi="Arial" w:cs="Arial"/>
                <w:color w:val="auto"/>
                <w:sz w:val="20"/>
                <w:szCs w:val="20"/>
                <w:lang w:val="sv-SE"/>
              </w:rPr>
            </w:pPr>
          </w:p>
        </w:tc>
        <w:tc>
          <w:tcPr>
            <w:tcW w:w="553" w:type="pct"/>
            <w:gridSpan w:val="3"/>
            <w:vAlign w:val="center"/>
          </w:tcPr>
          <w:p w:rsidR="000D3459" w:rsidRPr="000D3459" w:rsidRDefault="000D3459" w:rsidP="00830133">
            <w:pPr>
              <w:jc w:val="right"/>
              <w:rPr>
                <w:rFonts w:ascii="Arial" w:hAnsi="Arial" w:cs="Arial"/>
                <w:color w:val="auto"/>
                <w:sz w:val="20"/>
                <w:szCs w:val="20"/>
                <w:lang w:val="sv-SE"/>
              </w:rPr>
            </w:pPr>
          </w:p>
        </w:tc>
        <w:tc>
          <w:tcPr>
            <w:tcW w:w="668" w:type="pct"/>
            <w:gridSpan w:val="3"/>
            <w:vAlign w:val="center"/>
          </w:tcPr>
          <w:p w:rsidR="000D3459" w:rsidRPr="000D3459" w:rsidRDefault="000D3459" w:rsidP="00830133">
            <w:pPr>
              <w:jc w:val="right"/>
              <w:rPr>
                <w:rFonts w:ascii="Arial" w:hAnsi="Arial" w:cs="Arial"/>
                <w:color w:val="auto"/>
                <w:sz w:val="20"/>
                <w:szCs w:val="20"/>
                <w:lang w:val="sv-SE"/>
              </w:rPr>
            </w:pPr>
          </w:p>
        </w:tc>
        <w:tc>
          <w:tcPr>
            <w:tcW w:w="417" w:type="pct"/>
            <w:gridSpan w:val="2"/>
            <w:vAlign w:val="center"/>
          </w:tcPr>
          <w:p w:rsidR="000D3459" w:rsidRPr="000D3459" w:rsidRDefault="000D3459" w:rsidP="00830133">
            <w:pPr>
              <w:jc w:val="right"/>
              <w:rPr>
                <w:rFonts w:ascii="Arial" w:hAnsi="Arial" w:cs="Arial"/>
                <w:color w:val="auto"/>
                <w:sz w:val="20"/>
                <w:szCs w:val="20"/>
                <w:lang w:val="sv-SE"/>
              </w:rPr>
            </w:pPr>
          </w:p>
        </w:tc>
        <w:tc>
          <w:tcPr>
            <w:tcW w:w="457" w:type="pct"/>
            <w:gridSpan w:val="2"/>
            <w:vAlign w:val="center"/>
          </w:tcPr>
          <w:p w:rsidR="000D3459" w:rsidRPr="000D3459" w:rsidRDefault="000D3459" w:rsidP="00830133">
            <w:pPr>
              <w:jc w:val="right"/>
              <w:rPr>
                <w:rFonts w:ascii="Arial" w:hAnsi="Arial" w:cs="Arial"/>
                <w:color w:val="auto"/>
                <w:sz w:val="20"/>
                <w:szCs w:val="20"/>
                <w:lang w:val="sv-SE"/>
              </w:rPr>
            </w:pPr>
          </w:p>
        </w:tc>
        <w:tc>
          <w:tcPr>
            <w:tcW w:w="459" w:type="pct"/>
            <w:vAlign w:val="center"/>
          </w:tcPr>
          <w:p w:rsidR="000D3459" w:rsidRPr="000D3459" w:rsidRDefault="000D3459" w:rsidP="00830133">
            <w:pPr>
              <w:jc w:val="right"/>
              <w:rPr>
                <w:rFonts w:ascii="Arial" w:hAnsi="Arial" w:cs="Arial"/>
                <w:color w:val="auto"/>
                <w:sz w:val="20"/>
                <w:szCs w:val="20"/>
                <w:lang w:val="sv-SE"/>
              </w:rPr>
            </w:pPr>
          </w:p>
        </w:tc>
      </w:tr>
      <w:tr w:rsidR="000D3459" w:rsidRPr="000D3459" w:rsidTr="00607975">
        <w:tc>
          <w:tcPr>
            <w:tcW w:w="3667" w:type="pct"/>
            <w:gridSpan w:val="16"/>
            <w:vAlign w:val="center"/>
          </w:tcPr>
          <w:p w:rsidR="000D3459" w:rsidRPr="00607975" w:rsidRDefault="00607975" w:rsidP="00607975">
            <w:pPr>
              <w:jc w:val="center"/>
              <w:rPr>
                <w:rFonts w:ascii="Arial" w:hAnsi="Arial" w:cs="Arial"/>
                <w:b/>
                <w:color w:val="auto"/>
                <w:sz w:val="20"/>
                <w:szCs w:val="20"/>
              </w:rPr>
            </w:pPr>
            <w:r w:rsidRPr="00607975">
              <w:rPr>
                <w:rFonts w:ascii="Arial" w:hAnsi="Arial" w:cs="Arial"/>
                <w:b/>
                <w:color w:val="auto"/>
                <w:sz w:val="20"/>
                <w:szCs w:val="20"/>
              </w:rPr>
              <w:lastRenderedPageBreak/>
              <w:t>УКУПНА ЦЕНА (1) БЕЗ ПДВ-А</w:t>
            </w:r>
          </w:p>
        </w:tc>
        <w:tc>
          <w:tcPr>
            <w:tcW w:w="1333" w:type="pct"/>
            <w:gridSpan w:val="5"/>
            <w:vAlign w:val="center"/>
          </w:tcPr>
          <w:p w:rsidR="000D3459" w:rsidRDefault="000D3459" w:rsidP="00830133">
            <w:pPr>
              <w:jc w:val="right"/>
              <w:rPr>
                <w:rFonts w:ascii="Arial" w:hAnsi="Arial" w:cs="Arial"/>
                <w:color w:val="auto"/>
                <w:sz w:val="20"/>
                <w:szCs w:val="20"/>
              </w:rPr>
            </w:pPr>
          </w:p>
          <w:p w:rsidR="000D3459" w:rsidRPr="000D3459" w:rsidRDefault="000D3459" w:rsidP="00830133">
            <w:pPr>
              <w:jc w:val="right"/>
              <w:rPr>
                <w:rFonts w:ascii="Arial" w:hAnsi="Arial" w:cs="Arial"/>
                <w:color w:val="auto"/>
                <w:sz w:val="20"/>
                <w:szCs w:val="20"/>
              </w:rPr>
            </w:pPr>
          </w:p>
        </w:tc>
      </w:tr>
      <w:tr w:rsidR="000D3459" w:rsidRPr="000D3459" w:rsidTr="00607975">
        <w:tc>
          <w:tcPr>
            <w:tcW w:w="3667" w:type="pct"/>
            <w:gridSpan w:val="16"/>
            <w:vAlign w:val="center"/>
          </w:tcPr>
          <w:p w:rsidR="000D3459" w:rsidRPr="00607975" w:rsidRDefault="00607975" w:rsidP="00607975">
            <w:pPr>
              <w:jc w:val="center"/>
              <w:rPr>
                <w:rFonts w:ascii="Arial" w:hAnsi="Arial" w:cs="Arial"/>
                <w:b/>
                <w:color w:val="auto"/>
                <w:sz w:val="20"/>
                <w:szCs w:val="20"/>
              </w:rPr>
            </w:pPr>
            <w:r w:rsidRPr="00607975">
              <w:rPr>
                <w:rFonts w:ascii="Arial" w:hAnsi="Arial" w:cs="Arial"/>
                <w:b/>
                <w:color w:val="auto"/>
                <w:sz w:val="20"/>
                <w:szCs w:val="20"/>
              </w:rPr>
              <w:t>УКУПНА ЦЕНА (1) СА ПДВ-ОМ</w:t>
            </w:r>
          </w:p>
          <w:p w:rsidR="00607975" w:rsidRPr="00607975" w:rsidRDefault="00607975" w:rsidP="00830133">
            <w:pPr>
              <w:jc w:val="right"/>
              <w:rPr>
                <w:rFonts w:ascii="Arial" w:hAnsi="Arial" w:cs="Arial"/>
                <w:b/>
                <w:color w:val="auto"/>
                <w:sz w:val="20"/>
                <w:szCs w:val="20"/>
              </w:rPr>
            </w:pPr>
          </w:p>
        </w:tc>
        <w:tc>
          <w:tcPr>
            <w:tcW w:w="1333" w:type="pct"/>
            <w:gridSpan w:val="5"/>
            <w:vAlign w:val="center"/>
          </w:tcPr>
          <w:p w:rsidR="000D3459" w:rsidRDefault="000D3459" w:rsidP="00830133">
            <w:pPr>
              <w:jc w:val="right"/>
              <w:rPr>
                <w:rFonts w:ascii="Arial" w:hAnsi="Arial" w:cs="Arial"/>
                <w:color w:val="auto"/>
                <w:sz w:val="20"/>
                <w:szCs w:val="20"/>
              </w:rPr>
            </w:pPr>
          </w:p>
        </w:tc>
      </w:tr>
      <w:tr w:rsidR="00607975" w:rsidRPr="000D3459" w:rsidTr="00607975">
        <w:trPr>
          <w:tblHeader/>
        </w:trPr>
        <w:tc>
          <w:tcPr>
            <w:tcW w:w="5000" w:type="pct"/>
            <w:gridSpan w:val="21"/>
            <w:tcBorders>
              <w:left w:val="nil"/>
              <w:right w:val="nil"/>
            </w:tcBorders>
            <w:vAlign w:val="center"/>
          </w:tcPr>
          <w:p w:rsidR="00607975" w:rsidRDefault="00607975" w:rsidP="000D3459">
            <w:pPr>
              <w:rPr>
                <w:rFonts w:ascii="Arial" w:hAnsi="Arial" w:cs="Arial"/>
                <w:b/>
                <w:bCs/>
                <w:color w:val="auto"/>
                <w:sz w:val="20"/>
                <w:szCs w:val="20"/>
              </w:rPr>
            </w:pPr>
          </w:p>
          <w:p w:rsidR="00607975" w:rsidRDefault="00607975" w:rsidP="000D3459">
            <w:pPr>
              <w:rPr>
                <w:rFonts w:ascii="Arial" w:hAnsi="Arial" w:cs="Arial"/>
                <w:b/>
                <w:bCs/>
                <w:color w:val="auto"/>
                <w:sz w:val="20"/>
                <w:szCs w:val="20"/>
              </w:rPr>
            </w:pPr>
          </w:p>
          <w:p w:rsidR="00607975" w:rsidRPr="000D3459" w:rsidRDefault="00607975" w:rsidP="00607975">
            <w:pPr>
              <w:jc w:val="center"/>
              <w:rPr>
                <w:rFonts w:ascii="Arial" w:hAnsi="Arial" w:cs="Arial"/>
                <w:b/>
                <w:bCs/>
                <w:color w:val="auto"/>
                <w:sz w:val="20"/>
                <w:szCs w:val="20"/>
                <w:u w:val="single"/>
                <w:lang w:val="sv-SE"/>
              </w:rPr>
            </w:pPr>
            <w:r>
              <w:rPr>
                <w:rFonts w:ascii="Arial" w:hAnsi="Arial" w:cs="Arial"/>
                <w:b/>
                <w:bCs/>
                <w:color w:val="auto"/>
                <w:sz w:val="20"/>
                <w:szCs w:val="20"/>
              </w:rPr>
              <w:t>2-</w:t>
            </w:r>
            <w:r w:rsidRPr="000D3459">
              <w:rPr>
                <w:rFonts w:ascii="Arial" w:hAnsi="Arial" w:cs="Arial"/>
                <w:b/>
                <w:bCs/>
                <w:color w:val="auto"/>
                <w:sz w:val="20"/>
                <w:szCs w:val="20"/>
                <w:lang w:val="sr-Latn-CS"/>
              </w:rPr>
              <w:t>Услуге - Редован сервис</w:t>
            </w:r>
          </w:p>
        </w:tc>
      </w:tr>
      <w:tr w:rsidR="00607975" w:rsidRPr="000D3459" w:rsidTr="00607975">
        <w:tc>
          <w:tcPr>
            <w:tcW w:w="324" w:type="pct"/>
            <w:gridSpan w:val="3"/>
            <w:tcBorders>
              <w:top w:val="single" w:sz="4" w:space="0" w:color="auto"/>
              <w:left w:val="single" w:sz="4" w:space="0" w:color="auto"/>
            </w:tcBorders>
            <w:vAlign w:val="center"/>
          </w:tcPr>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Ред.</w:t>
            </w:r>
          </w:p>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бр.</w:t>
            </w:r>
          </w:p>
        </w:tc>
        <w:tc>
          <w:tcPr>
            <w:tcW w:w="886" w:type="pct"/>
            <w:gridSpan w:val="2"/>
            <w:tcBorders>
              <w:top w:val="single" w:sz="4" w:space="0" w:color="auto"/>
            </w:tcBorders>
            <w:vAlign w:val="center"/>
          </w:tcPr>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528" w:type="pct"/>
            <w:gridSpan w:val="2"/>
            <w:tcBorders>
              <w:top w:val="single" w:sz="4" w:space="0" w:color="auto"/>
            </w:tcBorders>
            <w:vAlign w:val="center"/>
          </w:tcPr>
          <w:p w:rsidR="000D3459" w:rsidRPr="000D3459" w:rsidRDefault="003F1600" w:rsidP="00830133">
            <w:pPr>
              <w:jc w:val="center"/>
              <w:rPr>
                <w:rFonts w:ascii="Arial" w:hAnsi="Arial" w:cs="Arial"/>
                <w:b/>
                <w:bCs/>
                <w:noProof/>
                <w:color w:val="auto"/>
                <w:kern w:val="2"/>
                <w:sz w:val="20"/>
                <w:szCs w:val="20"/>
                <w:lang w:val="sr-Cyrl-CS"/>
              </w:rPr>
            </w:pPr>
            <w:r w:rsidRPr="002A615B">
              <w:rPr>
                <w:rFonts w:ascii="Arial" w:hAnsi="Arial" w:cs="Arial"/>
                <w:b/>
                <w:bCs/>
                <w:noProof/>
                <w:color w:val="auto"/>
                <w:sz w:val="20"/>
                <w:szCs w:val="20"/>
                <w:lang w:val="sr-Cyrl-CS"/>
              </w:rPr>
              <w:t>Количина</w:t>
            </w:r>
          </w:p>
        </w:tc>
        <w:tc>
          <w:tcPr>
            <w:tcW w:w="754" w:type="pct"/>
            <w:gridSpan w:val="4"/>
            <w:tcBorders>
              <w:top w:val="single" w:sz="4" w:space="0" w:color="auto"/>
            </w:tcBorders>
            <w:vAlign w:val="center"/>
          </w:tcPr>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сата</w:t>
            </w:r>
          </w:p>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710" w:type="pct"/>
            <w:gridSpan w:val="3"/>
            <w:tcBorders>
              <w:top w:val="single" w:sz="4" w:space="0" w:color="auto"/>
            </w:tcBorders>
            <w:vAlign w:val="center"/>
          </w:tcPr>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сата</w:t>
            </w:r>
          </w:p>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c>
          <w:tcPr>
            <w:tcW w:w="817" w:type="pct"/>
            <w:gridSpan w:val="3"/>
            <w:tcBorders>
              <w:top w:val="single" w:sz="4" w:space="0" w:color="auto"/>
            </w:tcBorders>
            <w:vAlign w:val="center"/>
          </w:tcPr>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сата</w:t>
            </w:r>
          </w:p>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981" w:type="pct"/>
            <w:gridSpan w:val="4"/>
            <w:tcBorders>
              <w:top w:val="single" w:sz="4" w:space="0" w:color="auto"/>
            </w:tcBorders>
            <w:vAlign w:val="center"/>
          </w:tcPr>
          <w:p w:rsidR="000D3459" w:rsidRPr="000D3459" w:rsidRDefault="000D3459" w:rsidP="00830133">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сата</w:t>
            </w:r>
          </w:p>
          <w:p w:rsidR="000D3459" w:rsidRPr="000D3459" w:rsidRDefault="000D3459" w:rsidP="00830133">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r>
      <w:tr w:rsidR="00607975" w:rsidRPr="000D3459" w:rsidTr="00607975">
        <w:tc>
          <w:tcPr>
            <w:tcW w:w="324" w:type="pct"/>
            <w:gridSpan w:val="3"/>
            <w:vAlign w:val="center"/>
          </w:tcPr>
          <w:p w:rsidR="000D3459" w:rsidRPr="000D3459" w:rsidRDefault="000D3459" w:rsidP="00830133">
            <w:pPr>
              <w:pStyle w:val="ListParagraph"/>
              <w:spacing w:before="120" w:after="120"/>
              <w:ind w:left="360"/>
              <w:rPr>
                <w:rFonts w:ascii="Arial" w:hAnsi="Arial" w:cs="Arial"/>
                <w:color w:val="auto"/>
                <w:sz w:val="20"/>
                <w:szCs w:val="20"/>
                <w:lang w:val="sv-SE"/>
              </w:rPr>
            </w:pPr>
            <w:r w:rsidRPr="000D3459">
              <w:rPr>
                <w:rFonts w:ascii="Arial" w:hAnsi="Arial" w:cs="Arial"/>
                <w:color w:val="auto"/>
                <w:sz w:val="20"/>
                <w:szCs w:val="20"/>
                <w:lang w:val="sv-SE"/>
              </w:rPr>
              <w:t>1.</w:t>
            </w:r>
          </w:p>
        </w:tc>
        <w:tc>
          <w:tcPr>
            <w:tcW w:w="886" w:type="pct"/>
            <w:gridSpan w:val="2"/>
            <w:vAlign w:val="center"/>
          </w:tcPr>
          <w:p w:rsidR="000D3459" w:rsidRPr="00607975" w:rsidRDefault="000D3459" w:rsidP="00607975">
            <w:pP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 xml:space="preserve">Микроталасна пећ </w:t>
            </w:r>
          </w:p>
        </w:tc>
        <w:tc>
          <w:tcPr>
            <w:tcW w:w="528" w:type="pct"/>
            <w:gridSpan w:val="2"/>
            <w:vAlign w:val="center"/>
          </w:tcPr>
          <w:p w:rsidR="000D3459" w:rsidRPr="000D3459" w:rsidRDefault="000D3459" w:rsidP="00830133">
            <w:pPr>
              <w:jc w:val="center"/>
              <w:rPr>
                <w:rFonts w:ascii="Arial" w:hAnsi="Arial" w:cs="Arial"/>
                <w:noProof/>
                <w:color w:val="auto"/>
                <w:sz w:val="20"/>
                <w:szCs w:val="20"/>
                <w:lang w:val="sr-Cyrl-CS"/>
              </w:rPr>
            </w:pPr>
            <w:r w:rsidRPr="000D3459">
              <w:rPr>
                <w:rFonts w:ascii="Arial" w:hAnsi="Arial" w:cs="Arial"/>
                <w:noProof/>
                <w:color w:val="auto"/>
                <w:sz w:val="20"/>
                <w:szCs w:val="20"/>
                <w:lang w:val="sr-Cyrl-CS"/>
              </w:rPr>
              <w:t>1</w:t>
            </w:r>
          </w:p>
        </w:tc>
        <w:tc>
          <w:tcPr>
            <w:tcW w:w="754" w:type="pct"/>
            <w:gridSpan w:val="4"/>
            <w:vAlign w:val="center"/>
          </w:tcPr>
          <w:p w:rsidR="000D3459" w:rsidRPr="000D3459" w:rsidRDefault="000D3459" w:rsidP="00830133">
            <w:pPr>
              <w:jc w:val="right"/>
              <w:rPr>
                <w:rFonts w:ascii="Arial" w:hAnsi="Arial" w:cs="Arial"/>
                <w:noProof/>
                <w:color w:val="auto"/>
                <w:sz w:val="20"/>
                <w:szCs w:val="20"/>
                <w:lang w:val="sr-Cyrl-CS"/>
              </w:rPr>
            </w:pPr>
          </w:p>
        </w:tc>
        <w:tc>
          <w:tcPr>
            <w:tcW w:w="710" w:type="pct"/>
            <w:gridSpan w:val="3"/>
            <w:vAlign w:val="center"/>
          </w:tcPr>
          <w:p w:rsidR="000D3459" w:rsidRPr="000D3459" w:rsidRDefault="000D3459" w:rsidP="00830133">
            <w:pPr>
              <w:jc w:val="right"/>
              <w:rPr>
                <w:rFonts w:ascii="Arial" w:hAnsi="Arial" w:cs="Arial"/>
                <w:noProof/>
                <w:color w:val="auto"/>
                <w:sz w:val="20"/>
                <w:szCs w:val="20"/>
                <w:lang w:val="sr-Cyrl-CS"/>
              </w:rPr>
            </w:pPr>
          </w:p>
        </w:tc>
        <w:tc>
          <w:tcPr>
            <w:tcW w:w="817" w:type="pct"/>
            <w:gridSpan w:val="3"/>
            <w:vAlign w:val="center"/>
          </w:tcPr>
          <w:p w:rsidR="000D3459" w:rsidRPr="000D3459" w:rsidRDefault="000D3459" w:rsidP="00830133">
            <w:pPr>
              <w:jc w:val="right"/>
              <w:rPr>
                <w:rFonts w:ascii="Arial" w:hAnsi="Arial" w:cs="Arial"/>
                <w:noProof/>
                <w:color w:val="auto"/>
                <w:sz w:val="20"/>
                <w:szCs w:val="20"/>
                <w:lang w:val="sr-Cyrl-CS"/>
              </w:rPr>
            </w:pPr>
          </w:p>
        </w:tc>
        <w:tc>
          <w:tcPr>
            <w:tcW w:w="981" w:type="pct"/>
            <w:gridSpan w:val="4"/>
            <w:vAlign w:val="center"/>
          </w:tcPr>
          <w:p w:rsidR="000D3459" w:rsidRPr="000D3459" w:rsidRDefault="000D3459" w:rsidP="00830133">
            <w:pPr>
              <w:jc w:val="right"/>
              <w:rPr>
                <w:rFonts w:ascii="Arial" w:hAnsi="Arial" w:cs="Arial"/>
                <w:noProof/>
                <w:color w:val="auto"/>
                <w:sz w:val="20"/>
                <w:szCs w:val="20"/>
                <w:lang w:val="sr-Cyrl-CS"/>
              </w:rPr>
            </w:pPr>
          </w:p>
        </w:tc>
      </w:tr>
      <w:tr w:rsidR="00607975" w:rsidRPr="000D3459" w:rsidTr="00607975">
        <w:tc>
          <w:tcPr>
            <w:tcW w:w="324" w:type="pct"/>
            <w:gridSpan w:val="3"/>
            <w:vAlign w:val="center"/>
          </w:tcPr>
          <w:p w:rsidR="000D3459" w:rsidRPr="000D3459" w:rsidRDefault="000D3459" w:rsidP="00830133">
            <w:pPr>
              <w:pStyle w:val="ListParagraph"/>
              <w:spacing w:before="120" w:after="120"/>
              <w:ind w:left="360"/>
              <w:rPr>
                <w:rFonts w:ascii="Arial" w:hAnsi="Arial" w:cs="Arial"/>
                <w:noProof/>
                <w:color w:val="auto"/>
                <w:sz w:val="20"/>
                <w:szCs w:val="20"/>
                <w:lang w:val="sr-Cyrl-CS"/>
              </w:rPr>
            </w:pPr>
            <w:r w:rsidRPr="000D3459">
              <w:rPr>
                <w:rFonts w:ascii="Arial" w:hAnsi="Arial" w:cs="Arial"/>
                <w:noProof/>
                <w:color w:val="auto"/>
                <w:sz w:val="20"/>
                <w:szCs w:val="20"/>
                <w:lang w:val="sr-Cyrl-CS"/>
              </w:rPr>
              <w:t>2.</w:t>
            </w:r>
          </w:p>
        </w:tc>
        <w:tc>
          <w:tcPr>
            <w:tcW w:w="886" w:type="pct"/>
            <w:gridSpan w:val="2"/>
            <w:vAlign w:val="center"/>
          </w:tcPr>
          <w:p w:rsidR="000D3459" w:rsidRPr="000D3459" w:rsidRDefault="000D3459" w:rsidP="00607975">
            <w:pPr>
              <w:spacing w:before="120" w:after="120"/>
              <w:rPr>
                <w:rFonts w:ascii="Arial" w:hAnsi="Arial" w:cs="Arial"/>
                <w:noProof/>
                <w:color w:val="auto"/>
                <w:sz w:val="20"/>
                <w:szCs w:val="20"/>
                <w:lang w:val="sr-Cyrl-CS"/>
              </w:rPr>
            </w:pPr>
            <w:r w:rsidRPr="000D3459">
              <w:rPr>
                <w:rFonts w:ascii="Arial" w:hAnsi="Arial" w:cs="Arial"/>
                <w:b/>
                <w:bCs/>
                <w:noProof/>
                <w:color w:val="auto"/>
                <w:sz w:val="20"/>
                <w:szCs w:val="20"/>
                <w:lang w:val="sr-Cyrl-CS"/>
              </w:rPr>
              <w:t>Дензитометри ручни мерачи густине</w:t>
            </w:r>
          </w:p>
        </w:tc>
        <w:tc>
          <w:tcPr>
            <w:tcW w:w="528" w:type="pct"/>
            <w:gridSpan w:val="2"/>
            <w:vAlign w:val="center"/>
          </w:tcPr>
          <w:p w:rsidR="000D3459" w:rsidRPr="000D3459" w:rsidRDefault="000D3459" w:rsidP="00830133">
            <w:pPr>
              <w:jc w:val="center"/>
              <w:rPr>
                <w:rFonts w:ascii="Arial" w:hAnsi="Arial" w:cs="Arial"/>
                <w:noProof/>
                <w:color w:val="auto"/>
                <w:sz w:val="20"/>
                <w:szCs w:val="20"/>
                <w:lang w:val="sr-Cyrl-CS"/>
              </w:rPr>
            </w:pPr>
            <w:r w:rsidRPr="000D3459">
              <w:rPr>
                <w:rFonts w:ascii="Arial" w:hAnsi="Arial" w:cs="Arial"/>
                <w:noProof/>
                <w:color w:val="auto"/>
                <w:sz w:val="20"/>
                <w:szCs w:val="20"/>
                <w:lang w:val="sr-Cyrl-CS"/>
              </w:rPr>
              <w:t>1</w:t>
            </w:r>
          </w:p>
        </w:tc>
        <w:tc>
          <w:tcPr>
            <w:tcW w:w="754" w:type="pct"/>
            <w:gridSpan w:val="4"/>
            <w:vAlign w:val="center"/>
          </w:tcPr>
          <w:p w:rsidR="000D3459" w:rsidRPr="000D3459" w:rsidRDefault="000D3459" w:rsidP="00830133">
            <w:pPr>
              <w:jc w:val="right"/>
              <w:rPr>
                <w:rFonts w:ascii="Arial" w:hAnsi="Arial" w:cs="Arial"/>
                <w:noProof/>
                <w:color w:val="auto"/>
                <w:sz w:val="20"/>
                <w:szCs w:val="20"/>
                <w:lang w:val="sr-Cyrl-CS"/>
              </w:rPr>
            </w:pPr>
          </w:p>
        </w:tc>
        <w:tc>
          <w:tcPr>
            <w:tcW w:w="710" w:type="pct"/>
            <w:gridSpan w:val="3"/>
            <w:vAlign w:val="center"/>
          </w:tcPr>
          <w:p w:rsidR="000D3459" w:rsidRPr="000D3459" w:rsidRDefault="000D3459" w:rsidP="00830133">
            <w:pPr>
              <w:jc w:val="right"/>
              <w:rPr>
                <w:rFonts w:ascii="Arial" w:hAnsi="Arial" w:cs="Arial"/>
                <w:noProof/>
                <w:color w:val="auto"/>
                <w:sz w:val="20"/>
                <w:szCs w:val="20"/>
                <w:lang w:val="sr-Cyrl-CS"/>
              </w:rPr>
            </w:pPr>
          </w:p>
        </w:tc>
        <w:tc>
          <w:tcPr>
            <w:tcW w:w="817" w:type="pct"/>
            <w:gridSpan w:val="3"/>
            <w:vAlign w:val="center"/>
          </w:tcPr>
          <w:p w:rsidR="000D3459" w:rsidRPr="000D3459" w:rsidRDefault="000D3459" w:rsidP="00830133">
            <w:pPr>
              <w:jc w:val="right"/>
              <w:rPr>
                <w:rFonts w:ascii="Arial" w:hAnsi="Arial" w:cs="Arial"/>
                <w:noProof/>
                <w:color w:val="auto"/>
                <w:sz w:val="20"/>
                <w:szCs w:val="20"/>
                <w:lang w:val="sr-Cyrl-CS"/>
              </w:rPr>
            </w:pPr>
          </w:p>
        </w:tc>
        <w:tc>
          <w:tcPr>
            <w:tcW w:w="981" w:type="pct"/>
            <w:gridSpan w:val="4"/>
            <w:vAlign w:val="center"/>
          </w:tcPr>
          <w:p w:rsidR="000D3459" w:rsidRPr="000D3459" w:rsidRDefault="000D3459" w:rsidP="00830133">
            <w:pPr>
              <w:jc w:val="right"/>
              <w:rPr>
                <w:rFonts w:ascii="Arial" w:hAnsi="Arial" w:cs="Arial"/>
                <w:noProof/>
                <w:color w:val="auto"/>
                <w:sz w:val="20"/>
                <w:szCs w:val="20"/>
                <w:lang w:val="sr-Cyrl-CS"/>
              </w:rPr>
            </w:pPr>
          </w:p>
        </w:tc>
      </w:tr>
      <w:tr w:rsidR="00607975" w:rsidRPr="000D3459" w:rsidTr="00607975">
        <w:tc>
          <w:tcPr>
            <w:tcW w:w="4019" w:type="pct"/>
            <w:gridSpan w:val="17"/>
            <w:vAlign w:val="center"/>
          </w:tcPr>
          <w:p w:rsidR="00607975" w:rsidRPr="00607975" w:rsidRDefault="00607975" w:rsidP="0060797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БЕЗ ПДВ-А</w:t>
            </w:r>
          </w:p>
        </w:tc>
        <w:tc>
          <w:tcPr>
            <w:tcW w:w="981" w:type="pct"/>
            <w:gridSpan w:val="4"/>
            <w:vAlign w:val="center"/>
          </w:tcPr>
          <w:p w:rsidR="00607975" w:rsidRDefault="00607975" w:rsidP="00830133">
            <w:pPr>
              <w:jc w:val="right"/>
              <w:rPr>
                <w:rFonts w:ascii="Arial" w:hAnsi="Arial" w:cs="Arial"/>
                <w:color w:val="auto"/>
                <w:sz w:val="20"/>
                <w:szCs w:val="20"/>
              </w:rPr>
            </w:pPr>
          </w:p>
          <w:p w:rsidR="00607975" w:rsidRPr="00607975" w:rsidRDefault="00607975" w:rsidP="00830133">
            <w:pPr>
              <w:jc w:val="right"/>
              <w:rPr>
                <w:rFonts w:ascii="Arial" w:hAnsi="Arial" w:cs="Arial"/>
                <w:color w:val="auto"/>
                <w:sz w:val="20"/>
                <w:szCs w:val="20"/>
              </w:rPr>
            </w:pPr>
          </w:p>
        </w:tc>
      </w:tr>
      <w:tr w:rsidR="00607975" w:rsidRPr="000D3459" w:rsidTr="00607975">
        <w:tc>
          <w:tcPr>
            <w:tcW w:w="4019" w:type="pct"/>
            <w:gridSpan w:val="17"/>
            <w:vAlign w:val="center"/>
          </w:tcPr>
          <w:p w:rsidR="00607975" w:rsidRPr="00607975" w:rsidRDefault="00607975" w:rsidP="00830133">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СА ПДВ-ОМ</w:t>
            </w:r>
          </w:p>
          <w:p w:rsidR="00607975" w:rsidRPr="00607975" w:rsidRDefault="00607975" w:rsidP="00830133">
            <w:pPr>
              <w:jc w:val="right"/>
              <w:rPr>
                <w:rFonts w:ascii="Arial" w:hAnsi="Arial" w:cs="Arial"/>
                <w:b/>
                <w:color w:val="auto"/>
                <w:sz w:val="20"/>
                <w:szCs w:val="20"/>
              </w:rPr>
            </w:pPr>
          </w:p>
        </w:tc>
        <w:tc>
          <w:tcPr>
            <w:tcW w:w="981" w:type="pct"/>
            <w:gridSpan w:val="4"/>
            <w:vAlign w:val="center"/>
          </w:tcPr>
          <w:p w:rsidR="00607975" w:rsidRDefault="00607975" w:rsidP="00830133">
            <w:pPr>
              <w:jc w:val="right"/>
              <w:rPr>
                <w:rFonts w:ascii="Arial" w:hAnsi="Arial" w:cs="Arial"/>
                <w:color w:val="auto"/>
                <w:sz w:val="20"/>
                <w:szCs w:val="20"/>
              </w:rPr>
            </w:pPr>
          </w:p>
        </w:tc>
      </w:tr>
      <w:tr w:rsidR="000D3459" w:rsidRPr="000D3459" w:rsidTr="00607975">
        <w:tc>
          <w:tcPr>
            <w:tcW w:w="5000" w:type="pct"/>
            <w:gridSpan w:val="21"/>
            <w:vAlign w:val="center"/>
          </w:tcPr>
          <w:p w:rsidR="000D3459" w:rsidRPr="000D3459" w:rsidRDefault="00607975" w:rsidP="00607975">
            <w:pPr>
              <w:jc w:val="center"/>
              <w:rPr>
                <w:rFonts w:ascii="Arial" w:hAnsi="Arial" w:cs="Arial"/>
                <w:color w:val="auto"/>
                <w:sz w:val="20"/>
                <w:szCs w:val="20"/>
              </w:rPr>
            </w:pPr>
            <w:r>
              <w:rPr>
                <w:rFonts w:ascii="Arial" w:hAnsi="Arial" w:cs="Arial"/>
                <w:b/>
                <w:bCs/>
                <w:color w:val="auto"/>
                <w:sz w:val="20"/>
                <w:szCs w:val="20"/>
              </w:rPr>
              <w:t>3</w:t>
            </w:r>
            <w:r w:rsidR="000D3459" w:rsidRPr="000D3459">
              <w:rPr>
                <w:rFonts w:ascii="Arial" w:hAnsi="Arial" w:cs="Arial"/>
                <w:b/>
                <w:bCs/>
                <w:color w:val="auto"/>
                <w:sz w:val="20"/>
                <w:szCs w:val="20"/>
              </w:rPr>
              <w:t xml:space="preserve">. </w:t>
            </w:r>
            <w:r w:rsidR="000D3459" w:rsidRPr="000D3459">
              <w:rPr>
                <w:rFonts w:ascii="Arial" w:hAnsi="Arial" w:cs="Arial"/>
                <w:b/>
                <w:bCs/>
                <w:color w:val="auto"/>
                <w:sz w:val="20"/>
                <w:szCs w:val="20"/>
                <w:lang w:val="sv-SE"/>
              </w:rPr>
              <w:t>Услуга</w:t>
            </w:r>
            <w:r w:rsidR="000D3459" w:rsidRPr="000D3459">
              <w:rPr>
                <w:rFonts w:ascii="Arial" w:hAnsi="Arial" w:cs="Arial"/>
                <w:b/>
                <w:bCs/>
                <w:color w:val="auto"/>
                <w:sz w:val="20"/>
                <w:szCs w:val="20"/>
              </w:rPr>
              <w:t xml:space="preserve"> </w:t>
            </w:r>
            <w:r w:rsidR="000D3459" w:rsidRPr="000D3459">
              <w:rPr>
                <w:rFonts w:ascii="Arial" w:hAnsi="Arial" w:cs="Arial"/>
                <w:b/>
                <w:bCs/>
                <w:color w:val="auto"/>
                <w:sz w:val="20"/>
                <w:szCs w:val="20"/>
                <w:lang w:val="sv-SE"/>
              </w:rPr>
              <w:t>ванредног</w:t>
            </w:r>
            <w:r w:rsidR="000D3459" w:rsidRPr="000D3459">
              <w:rPr>
                <w:rFonts w:ascii="Arial" w:hAnsi="Arial" w:cs="Arial"/>
                <w:b/>
                <w:bCs/>
                <w:color w:val="auto"/>
                <w:sz w:val="20"/>
                <w:szCs w:val="20"/>
              </w:rPr>
              <w:t xml:space="preserve"> </w:t>
            </w:r>
            <w:r w:rsidR="000D3459" w:rsidRPr="000D3459">
              <w:rPr>
                <w:rFonts w:ascii="Arial" w:hAnsi="Arial" w:cs="Arial"/>
                <w:b/>
                <w:bCs/>
                <w:color w:val="auto"/>
                <w:sz w:val="20"/>
                <w:szCs w:val="20"/>
                <w:lang w:val="sv-SE"/>
              </w:rPr>
              <w:t>сервиса</w:t>
            </w:r>
          </w:p>
        </w:tc>
      </w:tr>
      <w:tr w:rsidR="000D3459" w:rsidRPr="000D3459" w:rsidTr="00607975">
        <w:tc>
          <w:tcPr>
            <w:tcW w:w="306" w:type="pct"/>
            <w:gridSpan w:val="2"/>
            <w:vAlign w:val="center"/>
          </w:tcPr>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Ред.</w:t>
            </w:r>
          </w:p>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бр.</w:t>
            </w:r>
          </w:p>
        </w:tc>
        <w:tc>
          <w:tcPr>
            <w:tcW w:w="905" w:type="pct"/>
            <w:gridSpan w:val="3"/>
            <w:vAlign w:val="center"/>
          </w:tcPr>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866" w:type="pct"/>
            <w:gridSpan w:val="4"/>
            <w:vAlign w:val="center"/>
          </w:tcPr>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Број</w:t>
            </w:r>
          </w:p>
          <w:p w:rsidR="000D3459" w:rsidRPr="000D3459" w:rsidRDefault="000D3459" w:rsidP="00830133">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 xml:space="preserve"> рандних сати</w:t>
            </w:r>
          </w:p>
        </w:tc>
        <w:tc>
          <w:tcPr>
            <w:tcW w:w="588" w:type="pct"/>
            <w:gridSpan w:val="3"/>
            <w:vAlign w:val="center"/>
          </w:tcPr>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без ПДВ-а</w:t>
            </w:r>
          </w:p>
        </w:tc>
        <w:tc>
          <w:tcPr>
            <w:tcW w:w="584" w:type="pct"/>
            <w:gridSpan w:val="3"/>
            <w:vAlign w:val="center"/>
          </w:tcPr>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са ПДВ-ом</w:t>
            </w:r>
          </w:p>
        </w:tc>
        <w:tc>
          <w:tcPr>
            <w:tcW w:w="983" w:type="pct"/>
            <w:gridSpan w:val="4"/>
            <w:vAlign w:val="center"/>
          </w:tcPr>
          <w:p w:rsidR="000D3459" w:rsidRPr="000D3459" w:rsidRDefault="000D3459" w:rsidP="00830133">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без ПДВ-а</w:t>
            </w:r>
          </w:p>
        </w:tc>
        <w:tc>
          <w:tcPr>
            <w:tcW w:w="768" w:type="pct"/>
            <w:gridSpan w:val="2"/>
            <w:vAlign w:val="center"/>
          </w:tcPr>
          <w:p w:rsidR="000D3459" w:rsidRPr="000D3459" w:rsidRDefault="000D3459" w:rsidP="00830133">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Укупна цена са ПДВ-ом</w:t>
            </w:r>
          </w:p>
        </w:tc>
      </w:tr>
      <w:tr w:rsidR="000D3459" w:rsidRPr="000D3459" w:rsidTr="00607975">
        <w:tc>
          <w:tcPr>
            <w:tcW w:w="306" w:type="pct"/>
            <w:gridSpan w:val="2"/>
            <w:vAlign w:val="center"/>
          </w:tcPr>
          <w:p w:rsidR="000D3459" w:rsidRPr="000D3459" w:rsidRDefault="000D3459" w:rsidP="003A64F8">
            <w:pPr>
              <w:numPr>
                <w:ilvl w:val="0"/>
                <w:numId w:val="93"/>
              </w:numPr>
              <w:suppressAutoHyphens w:val="0"/>
              <w:spacing w:before="120" w:after="120" w:line="240" w:lineRule="auto"/>
              <w:rPr>
                <w:rFonts w:ascii="Arial" w:hAnsi="Arial" w:cs="Arial"/>
                <w:color w:val="auto"/>
                <w:sz w:val="20"/>
                <w:szCs w:val="20"/>
                <w:lang w:val="sr-Cyrl-CS"/>
              </w:rPr>
            </w:pPr>
          </w:p>
        </w:tc>
        <w:tc>
          <w:tcPr>
            <w:tcW w:w="905" w:type="pct"/>
            <w:gridSpan w:val="3"/>
            <w:vAlign w:val="center"/>
          </w:tcPr>
          <w:p w:rsidR="000D3459" w:rsidRPr="00607975" w:rsidRDefault="00607975" w:rsidP="00830133">
            <w:pPr>
              <w:rPr>
                <w:rFonts w:ascii="Arial" w:hAnsi="Arial" w:cs="Arial"/>
                <w:color w:val="auto"/>
                <w:sz w:val="20"/>
                <w:szCs w:val="20"/>
              </w:rPr>
            </w:pPr>
            <w:r w:rsidRPr="000D3459">
              <w:rPr>
                <w:rFonts w:ascii="Arial" w:hAnsi="Arial" w:cs="Arial"/>
                <w:b/>
                <w:bCs/>
                <w:color w:val="auto"/>
                <w:sz w:val="20"/>
                <w:szCs w:val="20"/>
                <w:lang w:val="sr-Latn-CS"/>
              </w:rPr>
              <w:t>Микроталасна пећ</w:t>
            </w:r>
          </w:p>
        </w:tc>
        <w:tc>
          <w:tcPr>
            <w:tcW w:w="866" w:type="pct"/>
            <w:gridSpan w:val="4"/>
            <w:vAlign w:val="center"/>
          </w:tcPr>
          <w:p w:rsidR="000D3459" w:rsidRPr="000D3459" w:rsidRDefault="000D3459" w:rsidP="00830133">
            <w:pPr>
              <w:jc w:val="center"/>
              <w:rPr>
                <w:rFonts w:ascii="Arial" w:hAnsi="Arial" w:cs="Arial"/>
                <w:color w:val="auto"/>
                <w:sz w:val="20"/>
                <w:szCs w:val="20"/>
              </w:rPr>
            </w:pPr>
            <w:r w:rsidRPr="000D3459">
              <w:rPr>
                <w:rFonts w:ascii="Arial" w:hAnsi="Arial" w:cs="Arial"/>
                <w:color w:val="auto"/>
                <w:sz w:val="20"/>
                <w:szCs w:val="20"/>
              </w:rPr>
              <w:t>1</w:t>
            </w:r>
          </w:p>
        </w:tc>
        <w:tc>
          <w:tcPr>
            <w:tcW w:w="588" w:type="pct"/>
            <w:gridSpan w:val="3"/>
            <w:vAlign w:val="center"/>
          </w:tcPr>
          <w:p w:rsidR="000D3459" w:rsidRPr="000D3459" w:rsidRDefault="000D3459" w:rsidP="00830133">
            <w:pPr>
              <w:jc w:val="right"/>
              <w:rPr>
                <w:rFonts w:ascii="Arial" w:hAnsi="Arial" w:cs="Arial"/>
                <w:color w:val="auto"/>
                <w:sz w:val="20"/>
                <w:szCs w:val="20"/>
                <w:lang w:val="sv-SE"/>
              </w:rPr>
            </w:pPr>
          </w:p>
        </w:tc>
        <w:tc>
          <w:tcPr>
            <w:tcW w:w="584" w:type="pct"/>
            <w:gridSpan w:val="3"/>
            <w:vAlign w:val="center"/>
          </w:tcPr>
          <w:p w:rsidR="000D3459" w:rsidRPr="000D3459" w:rsidRDefault="000D3459" w:rsidP="00830133">
            <w:pPr>
              <w:jc w:val="right"/>
              <w:rPr>
                <w:rFonts w:ascii="Arial" w:hAnsi="Arial" w:cs="Arial"/>
                <w:color w:val="auto"/>
                <w:sz w:val="20"/>
                <w:szCs w:val="20"/>
                <w:lang w:val="sv-SE"/>
              </w:rPr>
            </w:pPr>
          </w:p>
        </w:tc>
        <w:tc>
          <w:tcPr>
            <w:tcW w:w="983" w:type="pct"/>
            <w:gridSpan w:val="4"/>
            <w:vAlign w:val="center"/>
          </w:tcPr>
          <w:p w:rsidR="000D3459" w:rsidRPr="000D3459" w:rsidRDefault="000D3459" w:rsidP="00830133">
            <w:pPr>
              <w:jc w:val="right"/>
              <w:rPr>
                <w:rFonts w:ascii="Arial" w:hAnsi="Arial" w:cs="Arial"/>
                <w:color w:val="auto"/>
                <w:sz w:val="20"/>
                <w:szCs w:val="20"/>
                <w:lang w:val="sv-SE"/>
              </w:rPr>
            </w:pPr>
          </w:p>
        </w:tc>
        <w:tc>
          <w:tcPr>
            <w:tcW w:w="768" w:type="pct"/>
            <w:gridSpan w:val="2"/>
            <w:vAlign w:val="center"/>
          </w:tcPr>
          <w:p w:rsidR="000D3459" w:rsidRPr="000D3459" w:rsidRDefault="000D3459" w:rsidP="00830133">
            <w:pPr>
              <w:jc w:val="right"/>
              <w:rPr>
                <w:rFonts w:ascii="Arial" w:hAnsi="Arial" w:cs="Arial"/>
                <w:color w:val="auto"/>
                <w:sz w:val="20"/>
                <w:szCs w:val="20"/>
                <w:lang w:val="sv-SE"/>
              </w:rPr>
            </w:pPr>
          </w:p>
        </w:tc>
      </w:tr>
      <w:tr w:rsidR="00607975" w:rsidRPr="000D3459" w:rsidTr="00607975">
        <w:tc>
          <w:tcPr>
            <w:tcW w:w="306" w:type="pct"/>
            <w:gridSpan w:val="2"/>
            <w:vAlign w:val="center"/>
          </w:tcPr>
          <w:p w:rsidR="00607975" w:rsidRPr="000D3459" w:rsidRDefault="00607975" w:rsidP="003A64F8">
            <w:pPr>
              <w:numPr>
                <w:ilvl w:val="0"/>
                <w:numId w:val="93"/>
              </w:numPr>
              <w:suppressAutoHyphens w:val="0"/>
              <w:spacing w:before="120" w:after="120" w:line="240" w:lineRule="auto"/>
              <w:rPr>
                <w:rFonts w:ascii="Arial" w:hAnsi="Arial" w:cs="Arial"/>
                <w:color w:val="auto"/>
                <w:sz w:val="20"/>
                <w:szCs w:val="20"/>
                <w:lang w:val="sr-Cyrl-CS"/>
              </w:rPr>
            </w:pPr>
          </w:p>
        </w:tc>
        <w:tc>
          <w:tcPr>
            <w:tcW w:w="905" w:type="pct"/>
            <w:gridSpan w:val="3"/>
            <w:vAlign w:val="center"/>
          </w:tcPr>
          <w:p w:rsidR="00607975" w:rsidRPr="000D3459" w:rsidRDefault="00607975" w:rsidP="00830133">
            <w:pPr>
              <w:rPr>
                <w:rFonts w:ascii="Arial" w:hAnsi="Arial" w:cs="Arial"/>
                <w:b/>
                <w:bCs/>
                <w:color w:val="auto"/>
                <w:sz w:val="20"/>
                <w:szCs w:val="20"/>
                <w:lang w:val="sr-Latn-CS"/>
              </w:rPr>
            </w:pPr>
            <w:r w:rsidRPr="000D3459">
              <w:rPr>
                <w:rFonts w:ascii="Arial" w:hAnsi="Arial" w:cs="Arial"/>
                <w:b/>
                <w:bCs/>
                <w:noProof/>
                <w:color w:val="auto"/>
                <w:sz w:val="20"/>
                <w:szCs w:val="20"/>
                <w:lang w:val="sr-Cyrl-CS"/>
              </w:rPr>
              <w:t>Дензитометри ручни мерачи густине</w:t>
            </w:r>
          </w:p>
        </w:tc>
        <w:tc>
          <w:tcPr>
            <w:tcW w:w="866" w:type="pct"/>
            <w:gridSpan w:val="4"/>
            <w:vAlign w:val="center"/>
          </w:tcPr>
          <w:p w:rsidR="00607975" w:rsidRPr="00607975" w:rsidRDefault="00607975" w:rsidP="00830133">
            <w:pPr>
              <w:jc w:val="center"/>
              <w:rPr>
                <w:rFonts w:ascii="Arial" w:hAnsi="Arial" w:cs="Arial"/>
                <w:color w:val="auto"/>
                <w:sz w:val="20"/>
                <w:szCs w:val="20"/>
              </w:rPr>
            </w:pPr>
            <w:r>
              <w:rPr>
                <w:rFonts w:ascii="Arial" w:hAnsi="Arial" w:cs="Arial"/>
                <w:color w:val="auto"/>
                <w:sz w:val="20"/>
                <w:szCs w:val="20"/>
              </w:rPr>
              <w:t>1</w:t>
            </w:r>
          </w:p>
        </w:tc>
        <w:tc>
          <w:tcPr>
            <w:tcW w:w="588" w:type="pct"/>
            <w:gridSpan w:val="3"/>
            <w:vAlign w:val="center"/>
          </w:tcPr>
          <w:p w:rsidR="00607975" w:rsidRPr="000D3459" w:rsidRDefault="00607975" w:rsidP="00830133">
            <w:pPr>
              <w:jc w:val="right"/>
              <w:rPr>
                <w:rFonts w:ascii="Arial" w:hAnsi="Arial" w:cs="Arial"/>
                <w:color w:val="auto"/>
                <w:sz w:val="20"/>
                <w:szCs w:val="20"/>
                <w:lang w:val="sv-SE"/>
              </w:rPr>
            </w:pPr>
          </w:p>
        </w:tc>
        <w:tc>
          <w:tcPr>
            <w:tcW w:w="584" w:type="pct"/>
            <w:gridSpan w:val="3"/>
            <w:vAlign w:val="center"/>
          </w:tcPr>
          <w:p w:rsidR="00607975" w:rsidRPr="000D3459" w:rsidRDefault="00607975" w:rsidP="00830133">
            <w:pPr>
              <w:jc w:val="right"/>
              <w:rPr>
                <w:rFonts w:ascii="Arial" w:hAnsi="Arial" w:cs="Arial"/>
                <w:color w:val="auto"/>
                <w:sz w:val="20"/>
                <w:szCs w:val="20"/>
                <w:lang w:val="sv-SE"/>
              </w:rPr>
            </w:pPr>
          </w:p>
        </w:tc>
        <w:tc>
          <w:tcPr>
            <w:tcW w:w="983" w:type="pct"/>
            <w:gridSpan w:val="4"/>
            <w:vAlign w:val="center"/>
          </w:tcPr>
          <w:p w:rsidR="00607975" w:rsidRPr="000D3459" w:rsidRDefault="00607975" w:rsidP="00830133">
            <w:pPr>
              <w:jc w:val="right"/>
              <w:rPr>
                <w:rFonts w:ascii="Arial" w:hAnsi="Arial" w:cs="Arial"/>
                <w:color w:val="auto"/>
                <w:sz w:val="20"/>
                <w:szCs w:val="20"/>
                <w:lang w:val="sv-SE"/>
              </w:rPr>
            </w:pPr>
          </w:p>
        </w:tc>
        <w:tc>
          <w:tcPr>
            <w:tcW w:w="768" w:type="pct"/>
            <w:gridSpan w:val="2"/>
            <w:vAlign w:val="center"/>
          </w:tcPr>
          <w:p w:rsidR="00607975" w:rsidRPr="000D3459" w:rsidRDefault="00607975" w:rsidP="00830133">
            <w:pPr>
              <w:jc w:val="right"/>
              <w:rPr>
                <w:rFonts w:ascii="Arial" w:hAnsi="Arial" w:cs="Arial"/>
                <w:color w:val="auto"/>
                <w:sz w:val="20"/>
                <w:szCs w:val="20"/>
                <w:lang w:val="sv-SE"/>
              </w:rPr>
            </w:pPr>
          </w:p>
        </w:tc>
      </w:tr>
      <w:tr w:rsidR="00607975" w:rsidRPr="000D3459" w:rsidTr="00607975">
        <w:tc>
          <w:tcPr>
            <w:tcW w:w="4232" w:type="pct"/>
            <w:gridSpan w:val="19"/>
            <w:vAlign w:val="center"/>
          </w:tcPr>
          <w:p w:rsidR="00607975" w:rsidRPr="00607975" w:rsidRDefault="00607975" w:rsidP="0060797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БЕЗ ПДВ-А</w:t>
            </w:r>
          </w:p>
        </w:tc>
        <w:tc>
          <w:tcPr>
            <w:tcW w:w="768" w:type="pct"/>
            <w:gridSpan w:val="2"/>
            <w:vAlign w:val="center"/>
          </w:tcPr>
          <w:p w:rsidR="00607975" w:rsidRDefault="00607975" w:rsidP="00830133">
            <w:pPr>
              <w:jc w:val="right"/>
              <w:rPr>
                <w:rFonts w:ascii="Arial" w:hAnsi="Arial" w:cs="Arial"/>
                <w:color w:val="auto"/>
                <w:sz w:val="20"/>
                <w:szCs w:val="20"/>
              </w:rPr>
            </w:pPr>
          </w:p>
          <w:p w:rsidR="00607975" w:rsidRPr="00607975" w:rsidRDefault="00607975" w:rsidP="00830133">
            <w:pPr>
              <w:jc w:val="right"/>
              <w:rPr>
                <w:rFonts w:ascii="Arial" w:hAnsi="Arial" w:cs="Arial"/>
                <w:color w:val="auto"/>
                <w:sz w:val="20"/>
                <w:szCs w:val="20"/>
              </w:rPr>
            </w:pPr>
          </w:p>
        </w:tc>
      </w:tr>
      <w:tr w:rsidR="00607975" w:rsidRPr="000D3459" w:rsidTr="00607975">
        <w:tc>
          <w:tcPr>
            <w:tcW w:w="4232" w:type="pct"/>
            <w:gridSpan w:val="19"/>
            <w:vAlign w:val="center"/>
          </w:tcPr>
          <w:p w:rsidR="00607975" w:rsidRPr="00607975" w:rsidRDefault="00607975" w:rsidP="00830133">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СА ПДВ-ОМ</w:t>
            </w:r>
          </w:p>
          <w:p w:rsidR="00607975" w:rsidRPr="00607975" w:rsidRDefault="00607975" w:rsidP="00830133">
            <w:pPr>
              <w:jc w:val="right"/>
              <w:rPr>
                <w:rFonts w:ascii="Arial" w:hAnsi="Arial" w:cs="Arial"/>
                <w:b/>
                <w:color w:val="auto"/>
                <w:sz w:val="20"/>
                <w:szCs w:val="20"/>
              </w:rPr>
            </w:pPr>
          </w:p>
        </w:tc>
        <w:tc>
          <w:tcPr>
            <w:tcW w:w="768" w:type="pct"/>
            <w:gridSpan w:val="2"/>
            <w:vAlign w:val="center"/>
          </w:tcPr>
          <w:p w:rsidR="00607975" w:rsidRDefault="00607975" w:rsidP="00830133">
            <w:pPr>
              <w:jc w:val="right"/>
              <w:rPr>
                <w:rFonts w:ascii="Arial" w:hAnsi="Arial" w:cs="Arial"/>
                <w:color w:val="auto"/>
                <w:sz w:val="20"/>
                <w:szCs w:val="20"/>
              </w:rPr>
            </w:pPr>
          </w:p>
        </w:tc>
      </w:tr>
    </w:tbl>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E75FAA" w:rsidRDefault="00E75FAA" w:rsidP="00E75FAA">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E75FAA" w:rsidRPr="00A11CEF" w:rsidRDefault="00E75FAA" w:rsidP="00E75FAA">
      <w:pPr>
        <w:autoSpaceDE w:val="0"/>
        <w:autoSpaceDN w:val="0"/>
        <w:adjustRightInd w:val="0"/>
        <w:jc w:val="both"/>
        <w:rPr>
          <w:rFonts w:ascii="Arial" w:hAnsi="Arial" w:cs="Arial"/>
          <w:b/>
          <w:sz w:val="22"/>
          <w:szCs w:val="22"/>
          <w:lang w:val="sr-Cyrl-CS"/>
        </w:rPr>
      </w:pPr>
    </w:p>
    <w:p w:rsidR="00E75FAA" w:rsidRDefault="00E75FAA" w:rsidP="00E75FAA">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E75FAA" w:rsidRPr="00F7027B" w:rsidRDefault="00E75FAA" w:rsidP="00E75FAA">
      <w:pPr>
        <w:autoSpaceDE w:val="0"/>
        <w:autoSpaceDN w:val="0"/>
        <w:adjustRightInd w:val="0"/>
        <w:jc w:val="both"/>
        <w:rPr>
          <w:rFonts w:ascii="Arial" w:hAnsi="Arial" w:cs="Arial"/>
          <w:b/>
          <w:sz w:val="22"/>
          <w:szCs w:val="22"/>
          <w:lang w:val="sr-Cyrl-CS"/>
        </w:rPr>
      </w:pPr>
    </w:p>
    <w:p w:rsidR="00E75FAA" w:rsidRDefault="00E75FAA" w:rsidP="00E75FAA">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E75FAA" w:rsidRPr="00DB2B29" w:rsidRDefault="00E75FAA" w:rsidP="00E75FAA">
      <w:pPr>
        <w:spacing w:line="240" w:lineRule="auto"/>
        <w:jc w:val="both"/>
        <w:rPr>
          <w:rFonts w:ascii="Arial" w:hAnsi="Arial" w:cs="Arial"/>
          <w:noProof/>
          <w:color w:val="000000" w:themeColor="text1"/>
          <w:sz w:val="20"/>
          <w:szCs w:val="20"/>
          <w:lang w:val="sr-Cyrl-CS"/>
        </w:rPr>
      </w:pPr>
    </w:p>
    <w:p w:rsidR="00E75FAA" w:rsidRDefault="00E75FAA" w:rsidP="00E75FA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E75FAA" w:rsidRPr="00E75FAA" w:rsidRDefault="00E75FAA" w:rsidP="00E75FA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E75FAA" w:rsidRDefault="00E75FAA" w:rsidP="00E75FA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E75FAA" w:rsidRDefault="00E75FAA" w:rsidP="00E75FA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E75FAA" w:rsidRDefault="00E75FAA" w:rsidP="00E75FA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E75FAA" w:rsidRPr="00F7027B" w:rsidRDefault="00E75FAA" w:rsidP="00E75FAA">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E75FAA" w:rsidRDefault="00E75FAA" w:rsidP="00E75FAA">
      <w:pPr>
        <w:jc w:val="both"/>
        <w:rPr>
          <w:rFonts w:ascii="Arial" w:hAnsi="Arial" w:cs="Arial"/>
          <w:b/>
          <w:iCs/>
          <w:sz w:val="22"/>
          <w:szCs w:val="22"/>
        </w:rPr>
      </w:pPr>
      <w:r w:rsidRPr="00024E6B">
        <w:rPr>
          <w:rFonts w:ascii="Arial" w:hAnsi="Arial" w:cs="Arial"/>
          <w:b/>
          <w:iCs/>
          <w:sz w:val="22"/>
          <w:szCs w:val="22"/>
        </w:rPr>
        <w:t xml:space="preserve">                                                      </w:t>
      </w:r>
    </w:p>
    <w:p w:rsidR="00E75FAA" w:rsidRPr="00024E6B" w:rsidRDefault="00E75FAA" w:rsidP="00E75FAA">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E75FAA" w:rsidRDefault="00E75FAA" w:rsidP="00E75FAA">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E75FAA" w:rsidRDefault="00E75FAA" w:rsidP="00E75FAA">
      <w:pPr>
        <w:autoSpaceDE w:val="0"/>
        <w:autoSpaceDN w:val="0"/>
        <w:adjustRightInd w:val="0"/>
        <w:jc w:val="both"/>
        <w:rPr>
          <w:rFonts w:ascii="Arial" w:hAnsi="Arial" w:cs="Arial"/>
          <w:sz w:val="22"/>
          <w:szCs w:val="22"/>
        </w:rPr>
      </w:pPr>
    </w:p>
    <w:p w:rsidR="00E75FAA" w:rsidRDefault="00E75FAA" w:rsidP="00E75FAA">
      <w:pPr>
        <w:autoSpaceDE w:val="0"/>
        <w:autoSpaceDN w:val="0"/>
        <w:adjustRightInd w:val="0"/>
        <w:jc w:val="both"/>
        <w:rPr>
          <w:rFonts w:ascii="Arial" w:hAnsi="Arial" w:cs="Arial"/>
          <w:sz w:val="22"/>
          <w:szCs w:val="22"/>
        </w:rPr>
      </w:pPr>
    </w:p>
    <w:p w:rsidR="00E75FAA" w:rsidRDefault="00E75FAA" w:rsidP="00E75FAA">
      <w:pPr>
        <w:autoSpaceDE w:val="0"/>
        <w:autoSpaceDN w:val="0"/>
        <w:adjustRightInd w:val="0"/>
        <w:jc w:val="both"/>
        <w:rPr>
          <w:rFonts w:ascii="Arial" w:hAnsi="Arial" w:cs="Arial"/>
          <w:sz w:val="22"/>
          <w:szCs w:val="22"/>
        </w:rPr>
      </w:pPr>
    </w:p>
    <w:p w:rsidR="00E75FAA" w:rsidRDefault="00E75FAA" w:rsidP="00E75FAA">
      <w:pPr>
        <w:autoSpaceDE w:val="0"/>
        <w:autoSpaceDN w:val="0"/>
        <w:adjustRightInd w:val="0"/>
        <w:jc w:val="both"/>
        <w:rPr>
          <w:rFonts w:ascii="Arial" w:hAnsi="Arial" w:cs="Arial"/>
          <w:sz w:val="20"/>
          <w:szCs w:val="20"/>
        </w:rPr>
      </w:pPr>
      <w:r w:rsidRPr="0008781A">
        <w:rPr>
          <w:rFonts w:ascii="Arial" w:hAnsi="Arial" w:cs="Arial"/>
          <w:sz w:val="20"/>
          <w:szCs w:val="20"/>
        </w:rPr>
        <w:t>упутство:</w:t>
      </w:r>
    </w:p>
    <w:p w:rsidR="00E75FAA" w:rsidRPr="000D3459" w:rsidRDefault="00E75FAA" w:rsidP="00E75FAA">
      <w:pPr>
        <w:autoSpaceDE w:val="0"/>
        <w:autoSpaceDN w:val="0"/>
        <w:adjustRightInd w:val="0"/>
        <w:jc w:val="both"/>
        <w:rPr>
          <w:rFonts w:ascii="Arial" w:hAnsi="Arial" w:cs="Arial"/>
          <w:sz w:val="18"/>
          <w:szCs w:val="18"/>
        </w:rPr>
      </w:pPr>
      <w:r w:rsidRPr="00F7027B">
        <w:rPr>
          <w:rFonts w:ascii="Arial" w:hAnsi="Arial" w:cs="Arial"/>
          <w:b/>
          <w:bCs/>
          <w:sz w:val="18"/>
          <w:szCs w:val="18"/>
        </w:rPr>
        <w:t xml:space="preserve">предметни образац у себи садржи и </w:t>
      </w:r>
      <w:r w:rsidRPr="00F7027B">
        <w:rPr>
          <w:rFonts w:ascii="Arial" w:hAnsi="Arial" w:cs="Arial"/>
          <w:b/>
          <w:bCs/>
          <w:i/>
          <w:sz w:val="18"/>
          <w:szCs w:val="18"/>
        </w:rPr>
        <w:t>образац структуре понуђене цене</w:t>
      </w:r>
      <w:r w:rsidRPr="00F7027B">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830133" w:rsidP="00830133">
      <w:pPr>
        <w:autoSpaceDE w:val="0"/>
        <w:autoSpaceDN w:val="0"/>
        <w:adjustRightInd w:val="0"/>
        <w:jc w:val="center"/>
        <w:rPr>
          <w:rFonts w:ascii="Arial" w:hAnsi="Arial" w:cs="Arial"/>
          <w:b/>
          <w:bCs/>
          <w:color w:val="auto"/>
          <w:sz w:val="20"/>
          <w:szCs w:val="20"/>
        </w:rPr>
      </w:pPr>
      <w:r w:rsidRPr="00830133">
        <w:rPr>
          <w:rFonts w:ascii="Arial" w:hAnsi="Arial" w:cs="Arial"/>
          <w:b/>
          <w:bCs/>
          <w:color w:val="auto"/>
          <w:sz w:val="20"/>
          <w:szCs w:val="20"/>
        </w:rPr>
        <w:lastRenderedPageBreak/>
        <w:t>7</w:t>
      </w:r>
      <w:r w:rsidRPr="00830133">
        <w:rPr>
          <w:rFonts w:ascii="Arial" w:hAnsi="Arial" w:cs="Arial"/>
          <w:b/>
          <w:bCs/>
          <w:color w:val="auto"/>
          <w:sz w:val="20"/>
          <w:szCs w:val="20"/>
          <w:lang w:val="sr-Latn-CS"/>
        </w:rPr>
        <w:t xml:space="preserve">. </w:t>
      </w:r>
      <w:r w:rsidRPr="00830133">
        <w:rPr>
          <w:rFonts w:ascii="Arial" w:hAnsi="Arial" w:cs="Arial"/>
          <w:b/>
          <w:bCs/>
          <w:color w:val="auto"/>
          <w:sz w:val="20"/>
          <w:szCs w:val="20"/>
        </w:rPr>
        <w:t>партија</w:t>
      </w:r>
      <w:r w:rsidRPr="00830133">
        <w:rPr>
          <w:rFonts w:ascii="Arial" w:hAnsi="Arial" w:cs="Arial"/>
          <w:noProof/>
          <w:color w:val="auto"/>
          <w:sz w:val="20"/>
          <w:szCs w:val="20"/>
          <w:lang w:val="sr-Cyrl-CS"/>
        </w:rPr>
        <w:t>: одржавање, сервисиање, набавка и замена резервних делова/потрошног материјала и верификација рада опреме за контролу квалитета амбијенталног ваздуха произвођача</w:t>
      </w:r>
      <w:r w:rsidRPr="00830133">
        <w:rPr>
          <w:rFonts w:ascii="Arial" w:hAnsi="Arial" w:cs="Arial"/>
          <w:color w:val="auto"/>
          <w:sz w:val="20"/>
          <w:szCs w:val="20"/>
          <w:lang w:val="sr-Cyrl-CS"/>
        </w:rPr>
        <w:t xml:space="preserve"> </w:t>
      </w:r>
      <w:r w:rsidRPr="00830133">
        <w:rPr>
          <w:rFonts w:ascii="Arial" w:hAnsi="Arial" w:cs="Arial"/>
          <w:b/>
          <w:bCs/>
          <w:color w:val="auto"/>
          <w:sz w:val="20"/>
          <w:szCs w:val="20"/>
          <w:lang w:val="sr-Latn-CS"/>
        </w:rPr>
        <w:t>Horiba, Leckel, Almemo, Chromatotech, Thermo Scientific, EAS Envimet analytical systems GMBH</w:t>
      </w:r>
    </w:p>
    <w:p w:rsidR="009537ED" w:rsidRPr="009537ED" w:rsidRDefault="009537ED" w:rsidP="00830133">
      <w:pPr>
        <w:autoSpaceDE w:val="0"/>
        <w:autoSpaceDN w:val="0"/>
        <w:adjustRightInd w:val="0"/>
        <w:jc w:val="center"/>
        <w:rPr>
          <w:rFonts w:ascii="Arial" w:hAnsi="Arial" w:cs="Arial"/>
          <w:color w:val="auto"/>
          <w:sz w:val="20"/>
          <w:szCs w:val="20"/>
        </w:rPr>
      </w:pPr>
    </w:p>
    <w:p w:rsidR="009537ED" w:rsidRPr="009537ED" w:rsidRDefault="009537ED" w:rsidP="009537ED">
      <w:pPr>
        <w:autoSpaceDE w:val="0"/>
        <w:autoSpaceDN w:val="0"/>
        <w:adjustRightInd w:val="0"/>
        <w:jc w:val="center"/>
        <w:rPr>
          <w:rFonts w:ascii="Arial" w:hAnsi="Arial" w:cs="Arial"/>
          <w:b/>
          <w:sz w:val="20"/>
          <w:szCs w:val="20"/>
          <w:lang w:val="sr-Cyrl-CS"/>
        </w:rPr>
      </w:pPr>
      <w:r w:rsidRPr="009537ED">
        <w:rPr>
          <w:rFonts w:ascii="Arial" w:hAnsi="Arial" w:cs="Arial"/>
          <w:b/>
          <w:sz w:val="20"/>
          <w:szCs w:val="20"/>
          <w:lang w:val="sr-Cyrl-CS"/>
        </w:rPr>
        <w:t>Понуда број____________од______године</w:t>
      </w: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tbl>
      <w:tblPr>
        <w:tblW w:w="48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67"/>
        <w:gridCol w:w="992"/>
        <w:gridCol w:w="1278"/>
        <w:gridCol w:w="1278"/>
        <w:gridCol w:w="1706"/>
        <w:gridCol w:w="1420"/>
        <w:gridCol w:w="858"/>
        <w:gridCol w:w="1275"/>
        <w:gridCol w:w="1286"/>
        <w:gridCol w:w="997"/>
      </w:tblGrid>
      <w:tr w:rsidR="00830133" w:rsidRPr="00830133" w:rsidTr="00AD7F59">
        <w:trPr>
          <w:gridAfter w:val="1"/>
          <w:wAfter w:w="366" w:type="pct"/>
          <w:trHeight w:val="302"/>
          <w:tblHeader/>
        </w:trPr>
        <w:tc>
          <w:tcPr>
            <w:tcW w:w="4634" w:type="pct"/>
            <w:gridSpan w:val="10"/>
          </w:tcPr>
          <w:p w:rsidR="00830133" w:rsidRPr="00830133" w:rsidRDefault="00830133" w:rsidP="00830133">
            <w:pPr>
              <w:spacing w:line="240" w:lineRule="auto"/>
              <w:ind w:left="360"/>
              <w:jc w:val="center"/>
              <w:rPr>
                <w:rFonts w:ascii="Arial" w:hAnsi="Arial" w:cs="Arial"/>
                <w:b/>
                <w:color w:val="auto"/>
                <w:sz w:val="20"/>
                <w:szCs w:val="20"/>
                <w:u w:val="single"/>
              </w:rPr>
            </w:pPr>
            <w:r w:rsidRPr="00830133">
              <w:rPr>
                <w:rFonts w:ascii="Arial" w:hAnsi="Arial" w:cs="Arial"/>
                <w:b/>
                <w:color w:val="auto"/>
                <w:sz w:val="20"/>
                <w:szCs w:val="20"/>
                <w:u w:val="single"/>
              </w:rPr>
              <w:t>1-Набавка и замена резервних делова/потрошног материјала</w:t>
            </w:r>
          </w:p>
        </w:tc>
      </w:tr>
      <w:tr w:rsidR="00830133" w:rsidRPr="00830133" w:rsidTr="00AD7F59">
        <w:trPr>
          <w:gridAfter w:val="1"/>
          <w:wAfter w:w="366" w:type="pct"/>
          <w:tblHeader/>
        </w:trPr>
        <w:tc>
          <w:tcPr>
            <w:tcW w:w="208" w:type="pct"/>
            <w:vAlign w:val="center"/>
          </w:tcPr>
          <w:p w:rsidR="00830133" w:rsidRPr="00830133" w:rsidRDefault="00830133" w:rsidP="00830133">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Ред.</w:t>
            </w:r>
          </w:p>
          <w:p w:rsidR="00830133" w:rsidRPr="00830133" w:rsidRDefault="00830133" w:rsidP="00830133">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бр.</w:t>
            </w:r>
          </w:p>
        </w:tc>
        <w:tc>
          <w:tcPr>
            <w:tcW w:w="722" w:type="pct"/>
            <w:vAlign w:val="center"/>
          </w:tcPr>
          <w:p w:rsidR="00830133" w:rsidRPr="00830133" w:rsidRDefault="00830133" w:rsidP="00830133">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Назив потрошног материјала и резервних делова</w:t>
            </w:r>
          </w:p>
        </w:tc>
        <w:tc>
          <w:tcPr>
            <w:tcW w:w="364" w:type="pct"/>
            <w:vAlign w:val="center"/>
          </w:tcPr>
          <w:p w:rsidR="00830133" w:rsidRPr="00830133" w:rsidRDefault="00830133" w:rsidP="00830133">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Количина</w:t>
            </w:r>
          </w:p>
        </w:tc>
        <w:tc>
          <w:tcPr>
            <w:tcW w:w="469" w:type="pct"/>
            <w:vAlign w:val="center"/>
          </w:tcPr>
          <w:p w:rsidR="00830133" w:rsidRPr="00830133" w:rsidRDefault="00830133" w:rsidP="00830133">
            <w:pPr>
              <w:suppressLineNumbers/>
              <w:jc w:val="center"/>
              <w:rPr>
                <w:rFonts w:ascii="Arial" w:hAnsi="Arial" w:cs="Arial"/>
                <w:b/>
                <w:bCs/>
                <w:noProof/>
                <w:color w:val="auto"/>
                <w:kern w:val="2"/>
                <w:sz w:val="20"/>
                <w:szCs w:val="20"/>
                <w:lang w:val="sr-Cyrl-CS"/>
              </w:rPr>
            </w:pPr>
            <w:r w:rsidRPr="00830133">
              <w:rPr>
                <w:rFonts w:ascii="Arial" w:hAnsi="Arial" w:cs="Arial"/>
                <w:b/>
                <w:bCs/>
                <w:noProof/>
                <w:color w:val="auto"/>
                <w:kern w:val="2"/>
                <w:sz w:val="20"/>
                <w:szCs w:val="20"/>
                <w:lang w:val="sr-Cyrl-CS"/>
              </w:rPr>
              <w:t>Јединична цена без ПДВ-а</w:t>
            </w:r>
          </w:p>
        </w:tc>
        <w:tc>
          <w:tcPr>
            <w:tcW w:w="469" w:type="pct"/>
            <w:vAlign w:val="center"/>
          </w:tcPr>
          <w:p w:rsidR="00830133" w:rsidRPr="00830133" w:rsidRDefault="00830133" w:rsidP="00830133">
            <w:pPr>
              <w:suppressLineNumbers/>
              <w:jc w:val="center"/>
              <w:rPr>
                <w:rFonts w:ascii="Arial" w:hAnsi="Arial" w:cs="Arial"/>
                <w:b/>
                <w:bCs/>
                <w:noProof/>
                <w:color w:val="auto"/>
                <w:kern w:val="2"/>
                <w:sz w:val="20"/>
                <w:szCs w:val="20"/>
                <w:lang w:val="sr-Cyrl-CS"/>
              </w:rPr>
            </w:pPr>
            <w:r w:rsidRPr="00830133">
              <w:rPr>
                <w:rFonts w:ascii="Arial" w:hAnsi="Arial" w:cs="Arial"/>
                <w:b/>
                <w:bCs/>
                <w:noProof/>
                <w:color w:val="auto"/>
                <w:kern w:val="2"/>
                <w:sz w:val="20"/>
                <w:szCs w:val="20"/>
                <w:lang w:val="sr-Cyrl-CS"/>
              </w:rPr>
              <w:t>Јединична цена са ПДВ-ом</w:t>
            </w:r>
          </w:p>
        </w:tc>
        <w:tc>
          <w:tcPr>
            <w:tcW w:w="626" w:type="pct"/>
            <w:vAlign w:val="center"/>
          </w:tcPr>
          <w:p w:rsidR="00830133" w:rsidRPr="00830133" w:rsidRDefault="00830133" w:rsidP="00830133">
            <w:pPr>
              <w:suppressLineNumbers/>
              <w:jc w:val="center"/>
              <w:rPr>
                <w:rFonts w:ascii="Arial" w:hAnsi="Arial" w:cs="Arial"/>
                <w:b/>
                <w:bCs/>
                <w:noProof/>
                <w:color w:val="auto"/>
                <w:kern w:val="2"/>
                <w:sz w:val="20"/>
                <w:szCs w:val="20"/>
                <w:lang w:val="sr-Cyrl-CS"/>
              </w:rPr>
            </w:pPr>
            <w:r w:rsidRPr="00830133">
              <w:rPr>
                <w:rFonts w:ascii="Arial" w:hAnsi="Arial" w:cs="Arial"/>
                <w:b/>
                <w:bCs/>
                <w:noProof/>
                <w:color w:val="auto"/>
                <w:kern w:val="2"/>
                <w:sz w:val="20"/>
                <w:szCs w:val="20"/>
                <w:lang w:val="sr-Cyrl-CS"/>
              </w:rPr>
              <w:t>Укупна цена  без ПДВ-а</w:t>
            </w:r>
          </w:p>
        </w:tc>
        <w:tc>
          <w:tcPr>
            <w:tcW w:w="521" w:type="pct"/>
            <w:vAlign w:val="center"/>
          </w:tcPr>
          <w:p w:rsidR="00830133" w:rsidRPr="00830133" w:rsidRDefault="00830133" w:rsidP="00830133">
            <w:pPr>
              <w:suppressLineNumbers/>
              <w:jc w:val="center"/>
              <w:rPr>
                <w:rFonts w:ascii="Arial" w:hAnsi="Arial" w:cs="Arial"/>
                <w:b/>
                <w:bCs/>
                <w:color w:val="auto"/>
                <w:kern w:val="2"/>
                <w:sz w:val="20"/>
                <w:szCs w:val="20"/>
                <w:lang w:val="sr-Cyrl-CS"/>
              </w:rPr>
            </w:pPr>
            <w:r w:rsidRPr="00830133">
              <w:rPr>
                <w:rFonts w:ascii="Arial" w:hAnsi="Arial" w:cs="Arial"/>
                <w:b/>
                <w:bCs/>
                <w:noProof/>
                <w:color w:val="auto"/>
                <w:kern w:val="2"/>
                <w:sz w:val="20"/>
                <w:szCs w:val="20"/>
                <w:lang w:val="sr-Cyrl-CS"/>
              </w:rPr>
              <w:t>Укупна цена са ПДВ-ом</w:t>
            </w:r>
          </w:p>
        </w:tc>
        <w:tc>
          <w:tcPr>
            <w:tcW w:w="315" w:type="pct"/>
            <w:vAlign w:val="center"/>
          </w:tcPr>
          <w:p w:rsidR="00830133" w:rsidRPr="001C4FF0" w:rsidRDefault="00830133" w:rsidP="0083013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468" w:type="pct"/>
            <w:vAlign w:val="center"/>
          </w:tcPr>
          <w:p w:rsidR="00830133" w:rsidRPr="001C4FF0" w:rsidRDefault="00830133" w:rsidP="0083013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472" w:type="pct"/>
            <w:vAlign w:val="center"/>
          </w:tcPr>
          <w:p w:rsidR="00830133" w:rsidRPr="001C4FF0" w:rsidRDefault="00830133" w:rsidP="0083013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fr-FR"/>
              </w:rPr>
              <w:t>Тефлонско</w:t>
            </w:r>
            <w:r w:rsidRPr="00830133">
              <w:rPr>
                <w:rFonts w:ascii="Arial" w:hAnsi="Arial" w:cs="Arial"/>
                <w:color w:val="auto"/>
                <w:sz w:val="20"/>
                <w:szCs w:val="20"/>
              </w:rPr>
              <w:t xml:space="preserve"> </w:t>
            </w:r>
            <w:r w:rsidRPr="00830133">
              <w:rPr>
                <w:rFonts w:ascii="Arial" w:hAnsi="Arial" w:cs="Arial"/>
                <w:color w:val="auto"/>
                <w:sz w:val="20"/>
                <w:szCs w:val="20"/>
                <w:lang w:val="fr-FR"/>
              </w:rPr>
              <w:t>црево</w:t>
            </w:r>
            <w:r w:rsidRPr="00830133">
              <w:rPr>
                <w:rFonts w:ascii="Arial" w:hAnsi="Arial" w:cs="Arial"/>
                <w:color w:val="auto"/>
                <w:sz w:val="20"/>
                <w:szCs w:val="20"/>
              </w:rPr>
              <w:t xml:space="preserve"> 6 mm (po m)</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jc w:val="center"/>
              <w:rPr>
                <w:rFonts w:ascii="Arial" w:hAnsi="Arial" w:cs="Arial"/>
                <w:color w:val="auto"/>
                <w:kern w:val="2"/>
                <w:sz w:val="20"/>
                <w:szCs w:val="20"/>
              </w:rPr>
            </w:pPr>
          </w:p>
        </w:tc>
        <w:tc>
          <w:tcPr>
            <w:tcW w:w="521" w:type="pct"/>
            <w:vAlign w:val="center"/>
          </w:tcPr>
          <w:p w:rsidR="00830133" w:rsidRPr="00830133" w:rsidRDefault="00830133" w:rsidP="00830133">
            <w:pPr>
              <w:jc w:val="center"/>
              <w:rPr>
                <w:rFonts w:ascii="Arial" w:hAnsi="Arial" w:cs="Arial"/>
                <w:color w:val="auto"/>
                <w:kern w:val="2"/>
                <w:sz w:val="20"/>
                <w:szCs w:val="20"/>
              </w:rPr>
            </w:pPr>
          </w:p>
        </w:tc>
        <w:tc>
          <w:tcPr>
            <w:tcW w:w="315" w:type="pct"/>
          </w:tcPr>
          <w:p w:rsidR="00830133" w:rsidRPr="00830133" w:rsidRDefault="00830133" w:rsidP="00830133">
            <w:pPr>
              <w:jc w:val="center"/>
              <w:rPr>
                <w:rFonts w:ascii="Arial" w:hAnsi="Arial" w:cs="Arial"/>
                <w:color w:val="auto"/>
                <w:kern w:val="2"/>
                <w:sz w:val="20"/>
                <w:szCs w:val="20"/>
              </w:rPr>
            </w:pPr>
          </w:p>
        </w:tc>
        <w:tc>
          <w:tcPr>
            <w:tcW w:w="468" w:type="pct"/>
          </w:tcPr>
          <w:p w:rsidR="00830133" w:rsidRPr="00830133" w:rsidRDefault="00830133" w:rsidP="00830133">
            <w:pPr>
              <w:jc w:val="center"/>
              <w:rPr>
                <w:rFonts w:ascii="Arial" w:hAnsi="Arial" w:cs="Arial"/>
                <w:color w:val="auto"/>
                <w:kern w:val="2"/>
                <w:sz w:val="20"/>
                <w:szCs w:val="20"/>
              </w:rPr>
            </w:pPr>
          </w:p>
        </w:tc>
        <w:tc>
          <w:tcPr>
            <w:tcW w:w="472" w:type="pct"/>
          </w:tcPr>
          <w:p w:rsidR="00830133" w:rsidRPr="00830133" w:rsidRDefault="00830133" w:rsidP="00830133">
            <w:pPr>
              <w:jc w:val="cente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fr-FR"/>
              </w:rPr>
              <w:t>Тефлонско</w:t>
            </w:r>
            <w:r w:rsidRPr="00830133">
              <w:rPr>
                <w:rFonts w:ascii="Arial" w:hAnsi="Arial" w:cs="Arial"/>
                <w:color w:val="auto"/>
                <w:sz w:val="20"/>
                <w:szCs w:val="20"/>
              </w:rPr>
              <w:t xml:space="preserve"> </w:t>
            </w:r>
            <w:r w:rsidRPr="00830133">
              <w:rPr>
                <w:rFonts w:ascii="Arial" w:hAnsi="Arial" w:cs="Arial"/>
                <w:color w:val="auto"/>
                <w:sz w:val="20"/>
                <w:szCs w:val="20"/>
                <w:lang w:val="fr-FR"/>
              </w:rPr>
              <w:t>црево</w:t>
            </w:r>
            <w:r w:rsidRPr="00830133">
              <w:rPr>
                <w:rFonts w:ascii="Arial" w:hAnsi="Arial" w:cs="Arial"/>
                <w:color w:val="auto"/>
                <w:sz w:val="20"/>
                <w:szCs w:val="20"/>
              </w:rPr>
              <w:t xml:space="preserve"> 3 mm (po m)</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jc w:val="center"/>
              <w:rPr>
                <w:rFonts w:ascii="Arial" w:hAnsi="Arial" w:cs="Arial"/>
                <w:color w:val="auto"/>
                <w:kern w:val="2"/>
                <w:sz w:val="20"/>
                <w:szCs w:val="20"/>
              </w:rPr>
            </w:pPr>
          </w:p>
        </w:tc>
        <w:tc>
          <w:tcPr>
            <w:tcW w:w="521" w:type="pct"/>
            <w:vAlign w:val="center"/>
          </w:tcPr>
          <w:p w:rsidR="00830133" w:rsidRPr="00830133" w:rsidRDefault="00830133" w:rsidP="00830133">
            <w:pPr>
              <w:jc w:val="center"/>
              <w:rPr>
                <w:rFonts w:ascii="Arial" w:hAnsi="Arial" w:cs="Arial"/>
                <w:color w:val="auto"/>
                <w:kern w:val="2"/>
                <w:sz w:val="20"/>
                <w:szCs w:val="20"/>
              </w:rPr>
            </w:pPr>
          </w:p>
        </w:tc>
        <w:tc>
          <w:tcPr>
            <w:tcW w:w="315" w:type="pct"/>
          </w:tcPr>
          <w:p w:rsidR="00830133" w:rsidRPr="00830133" w:rsidRDefault="00830133" w:rsidP="00830133">
            <w:pPr>
              <w:jc w:val="center"/>
              <w:rPr>
                <w:rFonts w:ascii="Arial" w:hAnsi="Arial" w:cs="Arial"/>
                <w:color w:val="auto"/>
                <w:kern w:val="2"/>
                <w:sz w:val="20"/>
                <w:szCs w:val="20"/>
              </w:rPr>
            </w:pPr>
          </w:p>
        </w:tc>
        <w:tc>
          <w:tcPr>
            <w:tcW w:w="468" w:type="pct"/>
          </w:tcPr>
          <w:p w:rsidR="00830133" w:rsidRPr="00830133" w:rsidRDefault="00830133" w:rsidP="00830133">
            <w:pPr>
              <w:jc w:val="center"/>
              <w:rPr>
                <w:rFonts w:ascii="Arial" w:hAnsi="Arial" w:cs="Arial"/>
                <w:color w:val="auto"/>
                <w:kern w:val="2"/>
                <w:sz w:val="20"/>
                <w:szCs w:val="20"/>
              </w:rPr>
            </w:pPr>
          </w:p>
        </w:tc>
        <w:tc>
          <w:tcPr>
            <w:tcW w:w="472" w:type="pct"/>
          </w:tcPr>
          <w:p w:rsidR="00830133" w:rsidRPr="00830133" w:rsidRDefault="00830133" w:rsidP="00830133">
            <w:pPr>
              <w:jc w:val="cente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Вентилатор за манифолд</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jc w:val="center"/>
              <w:rPr>
                <w:rFonts w:ascii="Arial" w:hAnsi="Arial" w:cs="Arial"/>
                <w:color w:val="auto"/>
                <w:kern w:val="2"/>
                <w:sz w:val="20"/>
                <w:szCs w:val="20"/>
              </w:rPr>
            </w:pPr>
          </w:p>
        </w:tc>
        <w:tc>
          <w:tcPr>
            <w:tcW w:w="521" w:type="pct"/>
            <w:vAlign w:val="center"/>
          </w:tcPr>
          <w:p w:rsidR="00830133" w:rsidRPr="00830133" w:rsidRDefault="00830133" w:rsidP="00830133">
            <w:pPr>
              <w:jc w:val="center"/>
              <w:rPr>
                <w:rFonts w:ascii="Arial" w:hAnsi="Arial" w:cs="Arial"/>
                <w:color w:val="auto"/>
                <w:kern w:val="2"/>
                <w:sz w:val="20"/>
                <w:szCs w:val="20"/>
              </w:rPr>
            </w:pPr>
          </w:p>
        </w:tc>
        <w:tc>
          <w:tcPr>
            <w:tcW w:w="315" w:type="pct"/>
          </w:tcPr>
          <w:p w:rsidR="00830133" w:rsidRPr="00830133" w:rsidRDefault="00830133" w:rsidP="00830133">
            <w:pPr>
              <w:jc w:val="center"/>
              <w:rPr>
                <w:rFonts w:ascii="Arial" w:hAnsi="Arial" w:cs="Arial"/>
                <w:color w:val="auto"/>
                <w:kern w:val="2"/>
                <w:sz w:val="20"/>
                <w:szCs w:val="20"/>
              </w:rPr>
            </w:pPr>
          </w:p>
        </w:tc>
        <w:tc>
          <w:tcPr>
            <w:tcW w:w="468" w:type="pct"/>
          </w:tcPr>
          <w:p w:rsidR="00830133" w:rsidRPr="00830133" w:rsidRDefault="00830133" w:rsidP="00830133">
            <w:pPr>
              <w:jc w:val="center"/>
              <w:rPr>
                <w:rFonts w:ascii="Arial" w:hAnsi="Arial" w:cs="Arial"/>
                <w:color w:val="auto"/>
                <w:kern w:val="2"/>
                <w:sz w:val="20"/>
                <w:szCs w:val="20"/>
              </w:rPr>
            </w:pPr>
          </w:p>
        </w:tc>
        <w:tc>
          <w:tcPr>
            <w:tcW w:w="472" w:type="pct"/>
          </w:tcPr>
          <w:p w:rsidR="00830133" w:rsidRPr="00830133" w:rsidRDefault="00830133" w:rsidP="00830133">
            <w:pPr>
              <w:jc w:val="cente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Се</w:t>
            </w:r>
            <w:r w:rsidRPr="00830133">
              <w:rPr>
                <w:rFonts w:ascii="Arial" w:hAnsi="Arial" w:cs="Arial"/>
                <w:color w:val="auto"/>
                <w:sz w:val="20"/>
                <w:szCs w:val="20"/>
                <w:lang w:val="sr-Cyrl-CS"/>
              </w:rPr>
              <w:t>т</w:t>
            </w:r>
            <w:r w:rsidRPr="00830133">
              <w:rPr>
                <w:rFonts w:ascii="Arial" w:hAnsi="Arial" w:cs="Arial"/>
                <w:color w:val="auto"/>
                <w:sz w:val="20"/>
                <w:szCs w:val="20"/>
              </w:rPr>
              <w:t xml:space="preserve"> спојница – </w:t>
            </w:r>
            <w:r w:rsidRPr="00830133">
              <w:rPr>
                <w:rFonts w:ascii="Arial" w:hAnsi="Arial" w:cs="Arial"/>
                <w:color w:val="auto"/>
                <w:sz w:val="20"/>
                <w:szCs w:val="20"/>
                <w:lang w:val="sr-Cyrl-CS"/>
              </w:rPr>
              <w:t>прикључак за цев</w:t>
            </w:r>
            <w:r w:rsidRPr="00830133">
              <w:rPr>
                <w:rFonts w:ascii="Arial" w:hAnsi="Arial" w:cs="Arial"/>
                <w:color w:val="auto"/>
                <w:sz w:val="20"/>
                <w:szCs w:val="20"/>
              </w:rPr>
              <w:t xml:space="preserve"> fi6, npt 1/4 male inox (комплет </w:t>
            </w:r>
            <w:r w:rsidRPr="00830133">
              <w:rPr>
                <w:rFonts w:ascii="Arial" w:hAnsi="Arial" w:cs="Arial"/>
                <w:color w:val="auto"/>
                <w:sz w:val="20"/>
                <w:szCs w:val="20"/>
                <w:lang w:val="sr-Cyrl-CS"/>
              </w:rPr>
              <w:t>са холендером, ферулом и</w:t>
            </w:r>
            <w:r w:rsidRPr="00830133">
              <w:rPr>
                <w:rFonts w:ascii="Arial" w:hAnsi="Arial" w:cs="Arial"/>
                <w:color w:val="auto"/>
                <w:sz w:val="20"/>
                <w:szCs w:val="20"/>
              </w:rPr>
              <w:t xml:space="preserve"> </w:t>
            </w:r>
            <w:r w:rsidRPr="00830133">
              <w:rPr>
                <w:rFonts w:ascii="Arial" w:hAnsi="Arial" w:cs="Arial"/>
                <w:color w:val="auto"/>
                <w:sz w:val="20"/>
                <w:szCs w:val="20"/>
                <w:lang w:val="sr-Cyrl-CS"/>
              </w:rPr>
              <w:t>повратном ферулом)</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jc w:val="center"/>
              <w:rPr>
                <w:rFonts w:ascii="Arial" w:hAnsi="Arial" w:cs="Arial"/>
                <w:color w:val="auto"/>
                <w:kern w:val="2"/>
                <w:sz w:val="20"/>
                <w:szCs w:val="20"/>
              </w:rPr>
            </w:pPr>
          </w:p>
        </w:tc>
        <w:tc>
          <w:tcPr>
            <w:tcW w:w="521" w:type="pct"/>
            <w:vAlign w:val="center"/>
          </w:tcPr>
          <w:p w:rsidR="00830133" w:rsidRPr="00830133" w:rsidRDefault="00830133" w:rsidP="00830133">
            <w:pPr>
              <w:jc w:val="center"/>
              <w:rPr>
                <w:rFonts w:ascii="Arial" w:hAnsi="Arial" w:cs="Arial"/>
                <w:color w:val="auto"/>
                <w:kern w:val="2"/>
                <w:sz w:val="20"/>
                <w:szCs w:val="20"/>
              </w:rPr>
            </w:pPr>
          </w:p>
        </w:tc>
        <w:tc>
          <w:tcPr>
            <w:tcW w:w="315" w:type="pct"/>
          </w:tcPr>
          <w:p w:rsidR="00830133" w:rsidRPr="00830133" w:rsidRDefault="00830133" w:rsidP="00830133">
            <w:pPr>
              <w:jc w:val="center"/>
              <w:rPr>
                <w:rFonts w:ascii="Arial" w:hAnsi="Arial" w:cs="Arial"/>
                <w:color w:val="auto"/>
                <w:kern w:val="2"/>
                <w:sz w:val="20"/>
                <w:szCs w:val="20"/>
              </w:rPr>
            </w:pPr>
          </w:p>
        </w:tc>
        <w:tc>
          <w:tcPr>
            <w:tcW w:w="468" w:type="pct"/>
          </w:tcPr>
          <w:p w:rsidR="00830133" w:rsidRPr="00830133" w:rsidRDefault="00830133" w:rsidP="00830133">
            <w:pPr>
              <w:jc w:val="center"/>
              <w:rPr>
                <w:rFonts w:ascii="Arial" w:hAnsi="Arial" w:cs="Arial"/>
                <w:color w:val="auto"/>
                <w:kern w:val="2"/>
                <w:sz w:val="20"/>
                <w:szCs w:val="20"/>
              </w:rPr>
            </w:pPr>
          </w:p>
        </w:tc>
        <w:tc>
          <w:tcPr>
            <w:tcW w:w="472" w:type="pct"/>
          </w:tcPr>
          <w:p w:rsidR="00830133" w:rsidRPr="00830133" w:rsidRDefault="00830133" w:rsidP="00830133">
            <w:pPr>
              <w:jc w:val="cente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Се</w:t>
            </w:r>
            <w:r w:rsidRPr="00830133">
              <w:rPr>
                <w:rFonts w:ascii="Arial" w:hAnsi="Arial" w:cs="Arial"/>
                <w:color w:val="auto"/>
                <w:sz w:val="20"/>
                <w:szCs w:val="20"/>
                <w:lang w:val="sr-Cyrl-CS"/>
              </w:rPr>
              <w:t>т</w:t>
            </w:r>
            <w:r w:rsidRPr="00830133">
              <w:rPr>
                <w:rFonts w:ascii="Arial" w:hAnsi="Arial" w:cs="Arial"/>
                <w:color w:val="auto"/>
                <w:sz w:val="20"/>
                <w:szCs w:val="20"/>
              </w:rPr>
              <w:t xml:space="preserve"> спојница - </w:t>
            </w:r>
            <w:r w:rsidRPr="00830133">
              <w:rPr>
                <w:rFonts w:ascii="Arial" w:hAnsi="Arial" w:cs="Arial"/>
                <w:noProof/>
                <w:color w:val="auto"/>
                <w:sz w:val="20"/>
                <w:szCs w:val="20"/>
                <w:lang w:val="sr-Cyrl-CS"/>
              </w:rPr>
              <w:t>прикљуцак за цев</w:t>
            </w:r>
            <w:r w:rsidRPr="00830133">
              <w:rPr>
                <w:rFonts w:ascii="Arial" w:hAnsi="Arial" w:cs="Arial"/>
                <w:color w:val="auto"/>
                <w:sz w:val="20"/>
                <w:szCs w:val="20"/>
                <w:lang w:val="sr-Cyrl-CS"/>
              </w:rPr>
              <w:t xml:space="preserve"> </w:t>
            </w:r>
            <w:r w:rsidRPr="00830133">
              <w:rPr>
                <w:rFonts w:ascii="Arial" w:hAnsi="Arial" w:cs="Arial"/>
                <w:color w:val="auto"/>
                <w:sz w:val="20"/>
                <w:szCs w:val="20"/>
              </w:rPr>
              <w:t xml:space="preserve">1/8, npt 1/4 male  (комплет </w:t>
            </w:r>
            <w:r w:rsidRPr="00830133">
              <w:rPr>
                <w:rFonts w:ascii="Arial" w:hAnsi="Arial" w:cs="Arial"/>
                <w:color w:val="auto"/>
                <w:sz w:val="20"/>
                <w:szCs w:val="20"/>
                <w:lang w:val="sr-Cyrl-CS"/>
              </w:rPr>
              <w:t>са холендером, ферулом и</w:t>
            </w:r>
            <w:r w:rsidRPr="00830133">
              <w:rPr>
                <w:rFonts w:ascii="Arial" w:hAnsi="Arial" w:cs="Arial"/>
                <w:color w:val="auto"/>
                <w:sz w:val="20"/>
                <w:szCs w:val="20"/>
              </w:rPr>
              <w:t xml:space="preserve"> </w:t>
            </w:r>
            <w:r w:rsidRPr="00830133">
              <w:rPr>
                <w:rFonts w:ascii="Arial" w:hAnsi="Arial" w:cs="Arial"/>
                <w:color w:val="auto"/>
                <w:sz w:val="20"/>
                <w:szCs w:val="20"/>
                <w:lang w:val="sr-Cyrl-CS"/>
              </w:rPr>
              <w:t>повратном ферулом</w:t>
            </w:r>
            <w:r w:rsidRPr="00830133">
              <w:rPr>
                <w:rFonts w:ascii="Arial" w:hAnsi="Arial" w:cs="Arial"/>
                <w:color w:val="auto"/>
                <w:sz w:val="20"/>
                <w:szCs w:val="20"/>
              </w:rPr>
              <w:t>)</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jc w:val="center"/>
              <w:rPr>
                <w:rFonts w:ascii="Arial" w:hAnsi="Arial" w:cs="Arial"/>
                <w:color w:val="auto"/>
                <w:kern w:val="2"/>
                <w:sz w:val="20"/>
                <w:szCs w:val="20"/>
              </w:rPr>
            </w:pPr>
          </w:p>
        </w:tc>
        <w:tc>
          <w:tcPr>
            <w:tcW w:w="521" w:type="pct"/>
            <w:vAlign w:val="center"/>
          </w:tcPr>
          <w:p w:rsidR="00830133" w:rsidRPr="00830133" w:rsidRDefault="00830133" w:rsidP="00830133">
            <w:pPr>
              <w:jc w:val="center"/>
              <w:rPr>
                <w:rFonts w:ascii="Arial" w:hAnsi="Arial" w:cs="Arial"/>
                <w:color w:val="auto"/>
                <w:kern w:val="2"/>
                <w:sz w:val="20"/>
                <w:szCs w:val="20"/>
              </w:rPr>
            </w:pPr>
          </w:p>
        </w:tc>
        <w:tc>
          <w:tcPr>
            <w:tcW w:w="315" w:type="pct"/>
          </w:tcPr>
          <w:p w:rsidR="00830133" w:rsidRPr="00830133" w:rsidRDefault="00830133" w:rsidP="00830133">
            <w:pPr>
              <w:jc w:val="center"/>
              <w:rPr>
                <w:rFonts w:ascii="Arial" w:hAnsi="Arial" w:cs="Arial"/>
                <w:color w:val="auto"/>
                <w:kern w:val="2"/>
                <w:sz w:val="20"/>
                <w:szCs w:val="20"/>
              </w:rPr>
            </w:pPr>
          </w:p>
        </w:tc>
        <w:tc>
          <w:tcPr>
            <w:tcW w:w="468" w:type="pct"/>
          </w:tcPr>
          <w:p w:rsidR="00830133" w:rsidRPr="00830133" w:rsidRDefault="00830133" w:rsidP="00830133">
            <w:pPr>
              <w:jc w:val="center"/>
              <w:rPr>
                <w:rFonts w:ascii="Arial" w:hAnsi="Arial" w:cs="Arial"/>
                <w:color w:val="auto"/>
                <w:kern w:val="2"/>
                <w:sz w:val="20"/>
                <w:szCs w:val="20"/>
              </w:rPr>
            </w:pPr>
          </w:p>
        </w:tc>
        <w:tc>
          <w:tcPr>
            <w:tcW w:w="472" w:type="pct"/>
          </w:tcPr>
          <w:p w:rsidR="00830133" w:rsidRPr="00830133" w:rsidRDefault="00830133" w:rsidP="00830133">
            <w:pPr>
              <w:jc w:val="cente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47 mm PTFE </w:t>
            </w:r>
            <w:r w:rsidRPr="00830133">
              <w:rPr>
                <w:rFonts w:ascii="Arial" w:hAnsi="Arial" w:cs="Arial"/>
                <w:color w:val="auto"/>
                <w:sz w:val="20"/>
                <w:szCs w:val="20"/>
                <w:lang w:val="sr-Cyrl-CS"/>
              </w:rPr>
              <w:t>филтери за заштиту од прашине</w:t>
            </w:r>
            <w:r w:rsidRPr="00830133">
              <w:rPr>
                <w:rFonts w:ascii="Arial" w:hAnsi="Arial" w:cs="Arial"/>
                <w:color w:val="auto"/>
                <w:sz w:val="20"/>
                <w:szCs w:val="20"/>
              </w:rPr>
              <w:t xml:space="preserve"> (1 паковање= 25 </w:t>
            </w:r>
            <w:r w:rsidRPr="00830133">
              <w:rPr>
                <w:rFonts w:ascii="Arial" w:hAnsi="Arial" w:cs="Arial"/>
                <w:color w:val="auto"/>
                <w:sz w:val="20"/>
                <w:szCs w:val="20"/>
              </w:rPr>
              <w:lastRenderedPageBreak/>
              <w:t>ko</w:t>
            </w:r>
            <w:r w:rsidRPr="00830133">
              <w:rPr>
                <w:rFonts w:ascii="Arial" w:hAnsi="Arial" w:cs="Arial"/>
                <w:color w:val="auto"/>
                <w:sz w:val="20"/>
                <w:szCs w:val="20"/>
                <w:lang w:val="sr-Cyrl-CS"/>
              </w:rPr>
              <w:t>м</w:t>
            </w:r>
            <w:r w:rsidRPr="00830133">
              <w:rPr>
                <w:rFonts w:ascii="Arial" w:hAnsi="Arial" w:cs="Arial"/>
                <w:color w:val="auto"/>
                <w:sz w:val="20"/>
                <w:szCs w:val="20"/>
              </w:rPr>
              <w:t>.)</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1пак</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7</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25 mm PTFE </w:t>
            </w:r>
            <w:r w:rsidRPr="00830133">
              <w:rPr>
                <w:rFonts w:ascii="Arial" w:hAnsi="Arial" w:cs="Arial"/>
                <w:color w:val="auto"/>
                <w:sz w:val="20"/>
                <w:szCs w:val="20"/>
                <w:lang w:val="sr-Cyrl-CS"/>
              </w:rPr>
              <w:t>филтери за заштиту од прашине</w:t>
            </w:r>
            <w:r w:rsidRPr="00830133">
              <w:rPr>
                <w:rFonts w:ascii="Arial" w:hAnsi="Arial" w:cs="Arial"/>
                <w:color w:val="auto"/>
                <w:sz w:val="20"/>
                <w:szCs w:val="20"/>
              </w:rPr>
              <w:t xml:space="preserve"> (1 паковање= 25 </w:t>
            </w:r>
            <w:r w:rsidRPr="00830133">
              <w:rPr>
                <w:rFonts w:ascii="Arial" w:hAnsi="Arial" w:cs="Arial"/>
                <w:color w:val="auto"/>
                <w:sz w:val="20"/>
                <w:szCs w:val="20"/>
                <w:lang w:val="sr-Cyrl-CS"/>
              </w:rPr>
              <w:t>ком</w:t>
            </w:r>
            <w:r w:rsidRPr="00830133">
              <w:rPr>
                <w:rFonts w:ascii="Arial" w:hAnsi="Arial" w:cs="Arial"/>
                <w:color w:val="auto"/>
                <w:sz w:val="20"/>
                <w:szCs w:val="20"/>
              </w:rPr>
              <w:t>.)</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1пак</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Set “O” </w:t>
            </w:r>
            <w:r w:rsidRPr="00830133">
              <w:rPr>
                <w:rFonts w:ascii="Arial" w:hAnsi="Arial" w:cs="Arial"/>
                <w:color w:val="auto"/>
                <w:sz w:val="20"/>
                <w:szCs w:val="20"/>
                <w:lang w:val="sr-Cyrl-CS"/>
              </w:rPr>
              <w:t>прстенова и синтер филтер</w:t>
            </w:r>
            <w:r w:rsidRPr="00830133">
              <w:rPr>
                <w:rFonts w:ascii="Arial" w:hAnsi="Arial" w:cs="Arial"/>
                <w:color w:val="auto"/>
                <w:sz w:val="20"/>
                <w:szCs w:val="20"/>
              </w:rPr>
              <w:t xml:space="preserve"> (</w:t>
            </w:r>
            <w:r w:rsidRPr="00830133">
              <w:rPr>
                <w:rFonts w:ascii="Arial" w:hAnsi="Arial" w:cs="Arial"/>
                <w:color w:val="auto"/>
                <w:sz w:val="20"/>
                <w:szCs w:val="20"/>
                <w:lang w:val="sr-Cyrl-CS"/>
              </w:rPr>
              <w:t>пак</w:t>
            </w:r>
            <w:r w:rsidRPr="00830133">
              <w:rPr>
                <w:rFonts w:ascii="Arial" w:hAnsi="Arial" w:cs="Arial"/>
                <w:color w:val="auto"/>
                <w:sz w:val="20"/>
                <w:szCs w:val="20"/>
              </w:rPr>
              <w:t xml:space="preserve"> =10 </w:t>
            </w:r>
            <w:r w:rsidRPr="00830133">
              <w:rPr>
                <w:rFonts w:ascii="Arial" w:hAnsi="Arial" w:cs="Arial"/>
                <w:color w:val="auto"/>
                <w:sz w:val="20"/>
                <w:szCs w:val="20"/>
                <w:lang w:val="sr-Cyrl-CS"/>
              </w:rPr>
              <w:t>ком</w:t>
            </w:r>
            <w:r w:rsidRPr="00830133">
              <w:rPr>
                <w:rFonts w:ascii="Arial" w:hAnsi="Arial" w:cs="Arial"/>
                <w:color w:val="auto"/>
                <w:sz w:val="20"/>
                <w:szCs w:val="20"/>
              </w:rPr>
              <w:t>)</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1пак</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9</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Сет за одржавање пумпе</w:t>
            </w:r>
            <w:r w:rsidRPr="00830133">
              <w:rPr>
                <w:rFonts w:ascii="Arial" w:hAnsi="Arial" w:cs="Arial"/>
                <w:color w:val="auto"/>
                <w:sz w:val="20"/>
                <w:szCs w:val="20"/>
              </w:rPr>
              <w:t xml:space="preserve"> CO,SO2,N</w:t>
            </w:r>
            <w:r w:rsidRPr="00830133">
              <w:rPr>
                <w:rFonts w:ascii="Arial" w:hAnsi="Arial" w:cs="Arial"/>
                <w:color w:val="auto"/>
                <w:sz w:val="20"/>
                <w:szCs w:val="20"/>
                <w:lang w:val="sr-Cyrl-CS"/>
              </w:rPr>
              <w:t>О</w:t>
            </w:r>
            <w:r w:rsidRPr="00830133">
              <w:rPr>
                <w:rFonts w:ascii="Arial" w:hAnsi="Arial" w:cs="Arial"/>
                <w:color w:val="auto"/>
                <w:sz w:val="20"/>
                <w:szCs w:val="20"/>
              </w:rPr>
              <w:t>x teledyne Api</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10</w:t>
            </w:r>
          </w:p>
        </w:tc>
        <w:tc>
          <w:tcPr>
            <w:tcW w:w="722" w:type="pct"/>
            <w:vAlign w:val="center"/>
          </w:tcPr>
          <w:p w:rsidR="00830133" w:rsidRPr="00830133" w:rsidRDefault="00830133" w:rsidP="00830133">
            <w:pPr>
              <w:rPr>
                <w:rFonts w:ascii="Arial" w:hAnsi="Arial" w:cs="Arial"/>
                <w:color w:val="auto"/>
                <w:sz w:val="20"/>
                <w:szCs w:val="20"/>
                <w:lang w:val="da-DK"/>
              </w:rPr>
            </w:pPr>
            <w:r w:rsidRPr="00830133">
              <w:rPr>
                <w:rFonts w:ascii="Arial" w:hAnsi="Arial" w:cs="Arial"/>
                <w:color w:val="auto"/>
                <w:sz w:val="20"/>
                <w:szCs w:val="20"/>
                <w:lang w:val="da-DK"/>
              </w:rPr>
              <w:t>PTFE-</w:t>
            </w:r>
            <w:r w:rsidRPr="00830133">
              <w:rPr>
                <w:rFonts w:ascii="Arial" w:hAnsi="Arial" w:cs="Arial"/>
                <w:color w:val="auto"/>
                <w:sz w:val="20"/>
                <w:szCs w:val="20"/>
                <w:lang w:val="sr-Cyrl-CS"/>
              </w:rPr>
              <w:t>филтер</w:t>
            </w:r>
            <w:r w:rsidRPr="00830133">
              <w:rPr>
                <w:rFonts w:ascii="Arial" w:hAnsi="Arial" w:cs="Arial"/>
                <w:color w:val="auto"/>
                <w:sz w:val="20"/>
                <w:szCs w:val="20"/>
                <w:lang w:val="da-DK"/>
              </w:rPr>
              <w:t>r D-54, 24pcs/set</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1пак</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11</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Air filter</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12</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Diaphragm for KNF</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13</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Diaphragm f. Gx-6EH</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14</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DFU-</w:t>
            </w:r>
            <w:r w:rsidRPr="00830133">
              <w:rPr>
                <w:rFonts w:ascii="Arial" w:hAnsi="Arial" w:cs="Arial"/>
                <w:noProof/>
                <w:color w:val="auto"/>
                <w:sz w:val="20"/>
                <w:szCs w:val="20"/>
                <w:lang w:val="sr-Cyrl-CS"/>
              </w:rPr>
              <w:t>филте</w:t>
            </w:r>
            <w:r w:rsidRPr="00830133">
              <w:rPr>
                <w:rFonts w:ascii="Arial" w:hAnsi="Arial" w:cs="Arial"/>
                <w:color w:val="auto"/>
                <w:sz w:val="20"/>
                <w:szCs w:val="20"/>
                <w:lang w:val="sr-Cyrl-CS"/>
              </w:rPr>
              <w:t>р</w:t>
            </w:r>
            <w:r w:rsidRPr="00830133">
              <w:rPr>
                <w:rFonts w:ascii="Arial" w:hAnsi="Arial" w:cs="Arial"/>
                <w:color w:val="auto"/>
                <w:sz w:val="20"/>
                <w:szCs w:val="20"/>
              </w:rPr>
              <w:t>; BN-70</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15</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Carbon vanes za MVS6 S/L</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16</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Carbon vanes za Car 8 S/L</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17</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Carbon vanes za SEQ 47/50  S/L</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18</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Filter Mann za SL</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19</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HDD 500 GB</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20</w:t>
            </w:r>
          </w:p>
        </w:tc>
        <w:tc>
          <w:tcPr>
            <w:tcW w:w="722" w:type="pct"/>
            <w:vAlign w:val="bottom"/>
          </w:tcPr>
          <w:p w:rsidR="00830133" w:rsidRPr="00830133" w:rsidRDefault="00830133" w:rsidP="00830133">
            <w:pPr>
              <w:rPr>
                <w:rFonts w:ascii="Arial" w:hAnsi="Arial" w:cs="Arial"/>
                <w:color w:val="auto"/>
                <w:sz w:val="20"/>
                <w:szCs w:val="20"/>
                <w:lang w:val="sr-Cyrl-CS"/>
              </w:rPr>
            </w:pPr>
            <w:r w:rsidRPr="00830133">
              <w:rPr>
                <w:rFonts w:ascii="Arial" w:hAnsi="Arial" w:cs="Arial"/>
                <w:color w:val="auto"/>
                <w:sz w:val="20"/>
                <w:szCs w:val="20"/>
                <w:lang w:val="sr-Cyrl-CS"/>
              </w:rPr>
              <w:t>Матична плоча</w:t>
            </w:r>
          </w:p>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 asus P8Z77/VLX</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21</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UV </w:t>
            </w:r>
            <w:r w:rsidRPr="00830133">
              <w:rPr>
                <w:rFonts w:ascii="Arial" w:hAnsi="Arial" w:cs="Arial"/>
                <w:color w:val="auto"/>
                <w:sz w:val="20"/>
                <w:szCs w:val="20"/>
                <w:lang w:val="sr-Cyrl-CS"/>
              </w:rPr>
              <w:t xml:space="preserve">Лампа за </w:t>
            </w:r>
            <w:r w:rsidRPr="00830133">
              <w:rPr>
                <w:rFonts w:ascii="Arial" w:hAnsi="Arial" w:cs="Arial"/>
                <w:color w:val="auto"/>
                <w:sz w:val="20"/>
                <w:szCs w:val="20"/>
              </w:rPr>
              <w:t xml:space="preserve"> </w:t>
            </w:r>
            <w:r w:rsidRPr="00830133">
              <w:rPr>
                <w:rFonts w:ascii="Arial" w:hAnsi="Arial" w:cs="Arial"/>
                <w:color w:val="auto"/>
                <w:sz w:val="20"/>
                <w:szCs w:val="20"/>
              </w:rPr>
              <w:lastRenderedPageBreak/>
              <w:t>T100</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22</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Носачи</w:t>
            </w:r>
            <w:r w:rsidRPr="00830133">
              <w:rPr>
                <w:rFonts w:ascii="Arial" w:hAnsi="Arial" w:cs="Arial"/>
                <w:color w:val="auto"/>
                <w:sz w:val="20"/>
                <w:szCs w:val="20"/>
              </w:rPr>
              <w:t xml:space="preserve">- </w:t>
            </w:r>
            <w:r w:rsidRPr="00830133">
              <w:rPr>
                <w:rFonts w:ascii="Arial" w:hAnsi="Arial" w:cs="Arial"/>
                <w:color w:val="auto"/>
                <w:sz w:val="20"/>
                <w:szCs w:val="20"/>
                <w:lang w:val="sr-Cyrl-CS"/>
              </w:rPr>
              <w:t>лежај за пумпу за</w:t>
            </w:r>
            <w:r w:rsidRPr="00830133">
              <w:rPr>
                <w:rFonts w:ascii="Arial" w:hAnsi="Arial" w:cs="Arial"/>
                <w:color w:val="auto"/>
                <w:sz w:val="20"/>
                <w:szCs w:val="20"/>
              </w:rPr>
              <w:t xml:space="preserve"> T100,T300</w:t>
            </w:r>
          </w:p>
        </w:tc>
        <w:tc>
          <w:tcPr>
            <w:tcW w:w="364" w:type="pct"/>
            <w:vAlign w:val="center"/>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23</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Пумпа за</w:t>
            </w:r>
            <w:r w:rsidRPr="00830133">
              <w:rPr>
                <w:rFonts w:ascii="Arial" w:hAnsi="Arial" w:cs="Arial"/>
                <w:color w:val="auto"/>
                <w:sz w:val="20"/>
                <w:szCs w:val="20"/>
              </w:rPr>
              <w:t xml:space="preserve"> T100, t200,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24</w:t>
            </w:r>
          </w:p>
        </w:tc>
        <w:tc>
          <w:tcPr>
            <w:tcW w:w="722" w:type="pct"/>
          </w:tcPr>
          <w:p w:rsidR="00830133" w:rsidRPr="00830133" w:rsidRDefault="00830133" w:rsidP="00830133">
            <w:pPr>
              <w:rPr>
                <w:rFonts w:ascii="Arial" w:hAnsi="Arial" w:cs="Arial"/>
                <w:color w:val="auto"/>
                <w:sz w:val="20"/>
                <w:szCs w:val="20"/>
                <w:lang w:val="fr-FR"/>
              </w:rPr>
            </w:pPr>
            <w:r w:rsidRPr="00830133">
              <w:rPr>
                <w:rFonts w:ascii="Arial" w:hAnsi="Arial" w:cs="Arial"/>
                <w:color w:val="auto"/>
                <w:sz w:val="20"/>
                <w:szCs w:val="20"/>
                <w:lang w:val="sr-Cyrl-CS"/>
              </w:rPr>
              <w:t>Соленоидни вентил за</w:t>
            </w:r>
            <w:r w:rsidRPr="00830133">
              <w:rPr>
                <w:rFonts w:ascii="Arial" w:hAnsi="Arial" w:cs="Arial"/>
                <w:color w:val="auto"/>
                <w:sz w:val="20"/>
                <w:szCs w:val="20"/>
                <w:lang w:val="fr-FR"/>
              </w:rPr>
              <w:t xml:space="preserve"> T100, T200,T300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25</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CD PMT SO2 T100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26</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PCA PMT SO2</w:t>
            </w:r>
            <w:r w:rsidRPr="00830133">
              <w:rPr>
                <w:rFonts w:ascii="Arial" w:hAnsi="Arial" w:cs="Arial"/>
                <w:color w:val="auto"/>
                <w:sz w:val="20"/>
                <w:szCs w:val="20"/>
                <w:lang w:val="sr-Cyrl-CS"/>
              </w:rPr>
              <w:t xml:space="preserve"> за</w:t>
            </w:r>
            <w:r w:rsidRPr="00830133">
              <w:rPr>
                <w:rFonts w:ascii="Arial" w:hAnsi="Arial" w:cs="Arial"/>
                <w:color w:val="auto"/>
                <w:sz w:val="20"/>
                <w:szCs w:val="20"/>
              </w:rPr>
              <w:t>T100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27</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PWR supply +5V +/-15V, 40W(KB)za T100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28</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PCA pressure sensor za T100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29</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PWR supply SW +12V, 40W(KB) za T100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30</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DFU filter</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31</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noProof/>
                <w:color w:val="auto"/>
                <w:sz w:val="20"/>
                <w:szCs w:val="20"/>
                <w:lang w:val="sr-Cyrl-CS"/>
              </w:rPr>
              <w:t>Конвертер за</w:t>
            </w:r>
            <w:r w:rsidRPr="00830133">
              <w:rPr>
                <w:rFonts w:ascii="Arial" w:hAnsi="Arial" w:cs="Arial"/>
                <w:color w:val="auto"/>
                <w:sz w:val="20"/>
                <w:szCs w:val="20"/>
                <w:lang w:val="sr-Cyrl-CS"/>
              </w:rPr>
              <w:t xml:space="preserve"> </w:t>
            </w:r>
            <w:r w:rsidRPr="00830133">
              <w:rPr>
                <w:rFonts w:ascii="Arial" w:hAnsi="Arial" w:cs="Arial"/>
                <w:color w:val="auto"/>
                <w:sz w:val="20"/>
                <w:szCs w:val="20"/>
              </w:rPr>
              <w:t>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32</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Грејач за конвертер</w:t>
            </w:r>
            <w:r w:rsidRPr="00830133">
              <w:rPr>
                <w:rFonts w:ascii="Arial" w:hAnsi="Arial" w:cs="Arial"/>
                <w:color w:val="auto"/>
                <w:sz w:val="20"/>
                <w:szCs w:val="20"/>
              </w:rPr>
              <w:t xml:space="preserve">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33</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Сет вентила</w:t>
            </w:r>
            <w:r w:rsidRPr="00830133">
              <w:rPr>
                <w:rFonts w:ascii="Arial" w:hAnsi="Arial" w:cs="Arial"/>
                <w:color w:val="auto"/>
                <w:sz w:val="20"/>
                <w:szCs w:val="20"/>
              </w:rPr>
              <w:t xml:space="preserve"> NO/NO2 za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34</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Соленоидни вентил за</w:t>
            </w:r>
            <w:r w:rsidRPr="00830133">
              <w:rPr>
                <w:rFonts w:ascii="Arial" w:hAnsi="Arial" w:cs="Arial"/>
                <w:color w:val="auto"/>
                <w:sz w:val="20"/>
                <w:szCs w:val="20"/>
              </w:rPr>
              <w:t xml:space="preserve">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35</w:t>
            </w:r>
          </w:p>
        </w:tc>
        <w:tc>
          <w:tcPr>
            <w:tcW w:w="722" w:type="pct"/>
          </w:tcPr>
          <w:p w:rsidR="00830133" w:rsidRPr="00830133" w:rsidRDefault="00830133" w:rsidP="00830133">
            <w:pPr>
              <w:rPr>
                <w:rFonts w:ascii="Arial" w:hAnsi="Arial" w:cs="Arial"/>
                <w:color w:val="auto"/>
                <w:sz w:val="20"/>
                <w:szCs w:val="20"/>
                <w:lang w:val="fr-FR"/>
              </w:rPr>
            </w:pPr>
            <w:r w:rsidRPr="00830133">
              <w:rPr>
                <w:rFonts w:ascii="Arial" w:hAnsi="Arial" w:cs="Arial"/>
                <w:color w:val="auto"/>
                <w:sz w:val="20"/>
                <w:szCs w:val="20"/>
                <w:lang w:val="fr-FR"/>
              </w:rPr>
              <w:t>ORIFICE 4MIL ozone flow za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36</w:t>
            </w:r>
          </w:p>
        </w:tc>
        <w:tc>
          <w:tcPr>
            <w:tcW w:w="722" w:type="pct"/>
          </w:tcPr>
          <w:p w:rsidR="00830133" w:rsidRPr="00830133" w:rsidRDefault="00830133" w:rsidP="00830133">
            <w:pPr>
              <w:rPr>
                <w:rFonts w:ascii="Arial" w:hAnsi="Arial" w:cs="Arial"/>
                <w:color w:val="auto"/>
                <w:sz w:val="20"/>
                <w:szCs w:val="20"/>
                <w:lang w:val="fr-FR"/>
              </w:rPr>
            </w:pPr>
            <w:r w:rsidRPr="00830133">
              <w:rPr>
                <w:rFonts w:ascii="Arial" w:hAnsi="Arial" w:cs="Arial"/>
                <w:color w:val="auto"/>
                <w:sz w:val="20"/>
                <w:szCs w:val="20"/>
                <w:lang w:val="fr-FR"/>
              </w:rPr>
              <w:t>ORIFICE 10MIL sample flow za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37</w:t>
            </w:r>
          </w:p>
        </w:tc>
        <w:tc>
          <w:tcPr>
            <w:tcW w:w="722" w:type="pct"/>
          </w:tcPr>
          <w:p w:rsidR="00830133" w:rsidRPr="00830133" w:rsidRDefault="00830133" w:rsidP="00830133">
            <w:pPr>
              <w:rPr>
                <w:rFonts w:ascii="Arial" w:hAnsi="Arial" w:cs="Arial"/>
                <w:color w:val="auto"/>
                <w:sz w:val="20"/>
                <w:szCs w:val="20"/>
                <w:lang w:val="de-DE"/>
              </w:rPr>
            </w:pPr>
            <w:r w:rsidRPr="00830133">
              <w:rPr>
                <w:rFonts w:ascii="Arial" w:hAnsi="Arial" w:cs="Arial"/>
                <w:color w:val="auto"/>
                <w:sz w:val="20"/>
                <w:szCs w:val="20"/>
                <w:lang w:val="de-DE"/>
              </w:rPr>
              <w:t>PCA PMT preamp vr 200E za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38</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PCA, PRESS SENSORS (2X), FLOW, E (NOX) za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39</w:t>
            </w:r>
          </w:p>
        </w:tc>
        <w:tc>
          <w:tcPr>
            <w:tcW w:w="722" w:type="pct"/>
          </w:tcPr>
          <w:p w:rsidR="00830133" w:rsidRPr="00830133" w:rsidRDefault="00830133" w:rsidP="00830133">
            <w:pPr>
              <w:rPr>
                <w:rFonts w:ascii="Arial" w:hAnsi="Arial" w:cs="Arial"/>
                <w:color w:val="auto"/>
                <w:sz w:val="20"/>
                <w:szCs w:val="20"/>
                <w:lang w:val="fr-FR"/>
              </w:rPr>
            </w:pPr>
            <w:r w:rsidRPr="00830133">
              <w:rPr>
                <w:rFonts w:ascii="Arial" w:hAnsi="Arial" w:cs="Arial"/>
                <w:color w:val="auto"/>
                <w:sz w:val="20"/>
                <w:szCs w:val="20"/>
                <w:lang w:val="fr-FR"/>
              </w:rPr>
              <w:t>ASSY, HVPS, SOX/NOX za T200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40</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IR </w:t>
            </w:r>
            <w:r w:rsidRPr="00830133">
              <w:rPr>
                <w:rFonts w:ascii="Arial" w:hAnsi="Arial" w:cs="Arial"/>
                <w:color w:val="auto"/>
                <w:sz w:val="20"/>
                <w:szCs w:val="20"/>
                <w:lang w:val="sr-Cyrl-CS"/>
              </w:rPr>
              <w:t>Извор за</w:t>
            </w:r>
            <w:r w:rsidRPr="00830133">
              <w:rPr>
                <w:rFonts w:ascii="Arial" w:hAnsi="Arial" w:cs="Arial"/>
                <w:color w:val="auto"/>
                <w:sz w:val="20"/>
                <w:szCs w:val="20"/>
              </w:rPr>
              <w:t xml:space="preserve">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41</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ASSY, THERMISTOR, BENCH/WHEEL, M300E za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42</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REPLACEMENT, CO FILTER WHEEL, M300E KIT000032 za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43</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RETROFIT, SYNC DMOD w/DETECTOR, M300E za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44</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PWR SUPPLY, SW, +5V, +/-15V, 40W (KB) za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45</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PWR SUPPLY, SW, 12V, 40W (KB) za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46</w:t>
            </w:r>
          </w:p>
        </w:tc>
        <w:tc>
          <w:tcPr>
            <w:tcW w:w="722" w:type="pct"/>
          </w:tcPr>
          <w:p w:rsidR="00830133" w:rsidRPr="00830133" w:rsidRDefault="00830133" w:rsidP="00830133">
            <w:pPr>
              <w:rPr>
                <w:rFonts w:ascii="Arial" w:hAnsi="Arial" w:cs="Arial"/>
                <w:color w:val="auto"/>
                <w:sz w:val="20"/>
                <w:szCs w:val="20"/>
                <w:lang w:val="de-DE"/>
              </w:rPr>
            </w:pPr>
            <w:r w:rsidRPr="00830133">
              <w:rPr>
                <w:rFonts w:ascii="Arial" w:hAnsi="Arial" w:cs="Arial"/>
                <w:color w:val="auto"/>
                <w:sz w:val="20"/>
                <w:szCs w:val="20"/>
                <w:lang w:val="de-DE"/>
              </w:rPr>
              <w:t>RELAY, DPDT, (KB) za T300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47</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Inline </w:t>
            </w:r>
            <w:r w:rsidRPr="00830133">
              <w:rPr>
                <w:rFonts w:ascii="Arial" w:hAnsi="Arial" w:cs="Arial"/>
                <w:noProof/>
                <w:color w:val="auto"/>
                <w:sz w:val="20"/>
                <w:szCs w:val="20"/>
                <w:lang w:val="sr-Cyrl-CS"/>
              </w:rPr>
              <w:t>филтер сет за</w:t>
            </w:r>
            <w:r w:rsidRPr="00830133">
              <w:rPr>
                <w:rFonts w:ascii="Arial" w:hAnsi="Arial" w:cs="Arial"/>
                <w:color w:val="auto"/>
                <w:sz w:val="20"/>
                <w:szCs w:val="20"/>
                <w:lang w:val="sr-Cyrl-CS"/>
              </w:rPr>
              <w:t xml:space="preserve"> </w:t>
            </w:r>
            <w:r w:rsidRPr="00830133">
              <w:rPr>
                <w:rFonts w:ascii="Arial" w:hAnsi="Arial" w:cs="Arial"/>
                <w:color w:val="auto"/>
                <w:sz w:val="20"/>
                <w:szCs w:val="20"/>
              </w:rPr>
              <w:t>GC 955</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48</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Detector head za </w:t>
            </w:r>
            <w:r w:rsidRPr="00830133">
              <w:rPr>
                <w:rFonts w:ascii="Arial" w:hAnsi="Arial" w:cs="Arial"/>
                <w:color w:val="auto"/>
                <w:sz w:val="20"/>
                <w:szCs w:val="20"/>
              </w:rPr>
              <w:lastRenderedPageBreak/>
              <w:t>GC 955</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49</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PID lamp za GC 955</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50</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Cooled precon tube za GC 955</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51</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Piston za GC 955</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52</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Mass flow controler za GC955</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53</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Pumpa za Grimm 180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54</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Senzor luft WS 500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55</w:t>
            </w:r>
          </w:p>
        </w:tc>
        <w:tc>
          <w:tcPr>
            <w:tcW w:w="722" w:type="pct"/>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Напајање</w:t>
            </w:r>
            <w:r w:rsidRPr="00830133">
              <w:rPr>
                <w:rFonts w:ascii="Arial" w:hAnsi="Arial" w:cs="Arial"/>
                <w:color w:val="auto"/>
                <w:sz w:val="20"/>
                <w:szCs w:val="20"/>
              </w:rPr>
              <w:t xml:space="preserve"> 24V DC</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56</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Magnetic valve for AP-370 cross flow</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57</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Xenon - lamp f. APSA-360/370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58</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HC-cutter f. APSA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59</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Gas cleaner ESU-050, scrubber APSA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60</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MFC (P.Most APSA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61</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UV-lamp unit f. APNA-360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62</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UV-lamp unit f. APNA-370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63</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Liner f. lamp APNA-350/360/370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64</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Lamp-power supply for OGU AP-UVP-03 (APNA-360)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65</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Lamp-power supply </w:t>
            </w:r>
            <w:r w:rsidRPr="00830133">
              <w:rPr>
                <w:rFonts w:ascii="Arial" w:hAnsi="Arial" w:cs="Arial"/>
                <w:color w:val="auto"/>
                <w:sz w:val="20"/>
                <w:szCs w:val="20"/>
              </w:rPr>
              <w:lastRenderedPageBreak/>
              <w:t>for OGU AP-UVP-03 (APNA-370)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66</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PPD Capillary f. APNA-360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67</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PPD Capillary f. APNA-370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68</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Filing for NOx konverter for APNA 360/370 (Catalyzer NO2 - NO (CT-06) for APNA-360 approx. 3 ml/bottle)</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69</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Catalyzer DO f. APNA-360/370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70</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Mist catcher BAA-050 for APMA-360/370 and APNA-370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71</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Catalyser for APMA-360/370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72</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UV-lamp for APOA-360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73</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UV-lamp for APOA-370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74</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Catalyser DO 5g f. APOA-360/370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75</w:t>
            </w:r>
          </w:p>
        </w:tc>
        <w:tc>
          <w:tcPr>
            <w:tcW w:w="722" w:type="pct"/>
            <w:vAlign w:val="center"/>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LCD-display with touch panel for APXX 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76</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3/2 Valve for APXX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77</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Opt lens 8mm f.APSA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78</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Opt lens 4,8mm f. APSA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79</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Opt filter single f. APSA 360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80</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Opt filer double f. APSA 360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81</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Opt filter f. APSA 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82</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noProof/>
                <w:color w:val="auto"/>
                <w:sz w:val="20"/>
                <w:szCs w:val="20"/>
                <w:lang w:val="sr-Cyrl-CS"/>
              </w:rPr>
              <w:t>Пумпа за</w:t>
            </w:r>
            <w:r w:rsidRPr="00830133">
              <w:rPr>
                <w:rFonts w:ascii="Arial" w:hAnsi="Arial" w:cs="Arial"/>
                <w:color w:val="auto"/>
                <w:sz w:val="20"/>
                <w:szCs w:val="20"/>
                <w:lang w:val="sr-Cyrl-CS"/>
              </w:rPr>
              <w:t xml:space="preserve"> </w:t>
            </w:r>
            <w:r w:rsidRPr="00830133">
              <w:rPr>
                <w:rFonts w:ascii="Arial" w:hAnsi="Arial" w:cs="Arial"/>
                <w:color w:val="auto"/>
                <w:sz w:val="20"/>
                <w:szCs w:val="20"/>
              </w:rPr>
              <w:t>APSA ,APMA, APOA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83</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noProof/>
                <w:color w:val="auto"/>
                <w:sz w:val="20"/>
                <w:szCs w:val="20"/>
                <w:lang w:val="sr-Cyrl-CS"/>
              </w:rPr>
              <w:t>Пумпа дупла за</w:t>
            </w:r>
            <w:r w:rsidRPr="00830133">
              <w:rPr>
                <w:rFonts w:ascii="Arial" w:hAnsi="Arial" w:cs="Arial"/>
                <w:color w:val="auto"/>
                <w:sz w:val="20"/>
                <w:szCs w:val="20"/>
                <w:lang w:val="sr-Cyrl-CS"/>
              </w:rPr>
              <w:t xml:space="preserve"> </w:t>
            </w:r>
            <w:r w:rsidRPr="00830133">
              <w:rPr>
                <w:rFonts w:ascii="Arial" w:hAnsi="Arial" w:cs="Arial"/>
                <w:color w:val="auto"/>
                <w:sz w:val="20"/>
                <w:szCs w:val="20"/>
              </w:rPr>
              <w:t>APNA 360,370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84</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noProof/>
                <w:color w:val="auto"/>
                <w:sz w:val="20"/>
                <w:szCs w:val="20"/>
                <w:lang w:val="sr-Cyrl-CS"/>
              </w:rPr>
              <w:t>Филтер трака за</w:t>
            </w:r>
            <w:r w:rsidRPr="00830133">
              <w:rPr>
                <w:rFonts w:ascii="Arial" w:hAnsi="Arial" w:cs="Arial"/>
                <w:color w:val="auto"/>
                <w:sz w:val="20"/>
                <w:szCs w:val="20"/>
                <w:lang w:val="sr-Cyrl-CS"/>
              </w:rPr>
              <w:t xml:space="preserve"> </w:t>
            </w:r>
            <w:r w:rsidRPr="00830133">
              <w:rPr>
                <w:rFonts w:ascii="Arial" w:hAnsi="Arial" w:cs="Arial"/>
                <w:color w:val="auto"/>
                <w:sz w:val="20"/>
                <w:szCs w:val="20"/>
              </w:rPr>
              <w:t>Bam 1020</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85</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noProof/>
                <w:color w:val="auto"/>
                <w:sz w:val="20"/>
                <w:szCs w:val="20"/>
                <w:lang w:val="sr-Cyrl-CS"/>
              </w:rPr>
              <w:t>Филтер трака за</w:t>
            </w:r>
            <w:r w:rsidRPr="00830133">
              <w:rPr>
                <w:rFonts w:ascii="Arial" w:hAnsi="Arial" w:cs="Arial"/>
                <w:color w:val="auto"/>
                <w:sz w:val="20"/>
                <w:szCs w:val="20"/>
                <w:lang w:val="sr-Cyrl-CS"/>
              </w:rPr>
              <w:t xml:space="preserve"> </w:t>
            </w:r>
            <w:r w:rsidRPr="00830133">
              <w:rPr>
                <w:rFonts w:ascii="Arial" w:hAnsi="Arial" w:cs="Arial"/>
                <w:color w:val="auto"/>
                <w:sz w:val="20"/>
                <w:szCs w:val="20"/>
              </w:rPr>
              <w:t>FH 62Ir</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86</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CPU Board ,tested,Inc Memory supply</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87</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3-Way solenoid ventil za Chromatotec</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88</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Ignitor assy new za Chromatotec</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89</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Комплет nozzle za Chromatotec</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90</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Мембране И вентилски кит за airmoPump za Chromatotec</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91</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Trap 1 phase za Chromatotec</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lastRenderedPageBreak/>
              <w:t>92</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Кашика за узорак</w:t>
            </w:r>
            <w:r w:rsidRPr="00830133">
              <w:rPr>
                <w:rFonts w:ascii="Arial" w:hAnsi="Arial" w:cs="Arial"/>
                <w:color w:val="auto"/>
                <w:sz w:val="20"/>
                <w:szCs w:val="20"/>
              </w:rPr>
              <w:t xml:space="preserve"> -Sunset</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93</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Предњи грејач коморе</w:t>
            </w:r>
            <w:r w:rsidRPr="00830133">
              <w:rPr>
                <w:rFonts w:ascii="Arial" w:hAnsi="Arial" w:cs="Arial"/>
                <w:color w:val="auto"/>
                <w:sz w:val="20"/>
                <w:szCs w:val="20"/>
              </w:rPr>
              <w:t>-Sunset</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94</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lang w:val="sr-Cyrl-CS"/>
              </w:rPr>
              <w:t>Задњи грејач коморе</w:t>
            </w:r>
            <w:r w:rsidRPr="00830133">
              <w:rPr>
                <w:rFonts w:ascii="Arial" w:hAnsi="Arial" w:cs="Arial"/>
                <w:color w:val="auto"/>
                <w:sz w:val="20"/>
                <w:szCs w:val="20"/>
              </w:rPr>
              <w:t xml:space="preserve"> -Sunset</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30133" w:rsidRPr="00830133" w:rsidTr="00AD7F59">
        <w:trPr>
          <w:gridAfter w:val="1"/>
          <w:wAfter w:w="366" w:type="pct"/>
        </w:trPr>
        <w:tc>
          <w:tcPr>
            <w:tcW w:w="208" w:type="pct"/>
            <w:vAlign w:val="bottom"/>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95</w:t>
            </w:r>
          </w:p>
        </w:tc>
        <w:tc>
          <w:tcPr>
            <w:tcW w:w="722" w:type="pct"/>
            <w:vAlign w:val="bottom"/>
          </w:tcPr>
          <w:p w:rsidR="00830133" w:rsidRPr="00830133" w:rsidRDefault="00830133" w:rsidP="00830133">
            <w:pPr>
              <w:rPr>
                <w:rFonts w:ascii="Arial" w:hAnsi="Arial" w:cs="Arial"/>
                <w:color w:val="auto"/>
                <w:sz w:val="20"/>
                <w:szCs w:val="20"/>
              </w:rPr>
            </w:pPr>
            <w:r w:rsidRPr="00830133">
              <w:rPr>
                <w:rFonts w:ascii="Arial" w:hAnsi="Arial" w:cs="Arial"/>
                <w:color w:val="auto"/>
                <w:sz w:val="20"/>
                <w:szCs w:val="20"/>
              </w:rPr>
              <w:t xml:space="preserve">Methanator </w:t>
            </w:r>
            <w:r w:rsidRPr="00830133">
              <w:rPr>
                <w:rFonts w:ascii="Arial" w:hAnsi="Arial" w:cs="Arial"/>
                <w:color w:val="auto"/>
                <w:sz w:val="20"/>
                <w:szCs w:val="20"/>
                <w:lang w:val="sr-Cyrl-CS"/>
              </w:rPr>
              <w:t>грејна комора</w:t>
            </w:r>
            <w:r w:rsidRPr="00830133">
              <w:rPr>
                <w:rFonts w:ascii="Arial" w:hAnsi="Arial" w:cs="Arial"/>
                <w:color w:val="auto"/>
                <w:sz w:val="20"/>
                <w:szCs w:val="20"/>
              </w:rPr>
              <w:t>-Sunset</w:t>
            </w:r>
          </w:p>
        </w:tc>
        <w:tc>
          <w:tcPr>
            <w:tcW w:w="364" w:type="pct"/>
          </w:tcPr>
          <w:p w:rsidR="00830133" w:rsidRPr="00830133" w:rsidRDefault="00830133" w:rsidP="00830133">
            <w:pPr>
              <w:jc w:val="center"/>
              <w:rPr>
                <w:rFonts w:ascii="Arial" w:hAnsi="Arial" w:cs="Arial"/>
                <w:color w:val="auto"/>
                <w:sz w:val="20"/>
                <w:szCs w:val="20"/>
              </w:rPr>
            </w:pPr>
            <w:r w:rsidRPr="00830133">
              <w:rPr>
                <w:rFonts w:ascii="Arial" w:hAnsi="Arial" w:cs="Arial"/>
                <w:color w:val="auto"/>
                <w:sz w:val="20"/>
                <w:szCs w:val="20"/>
              </w:rPr>
              <w:t>1</w:t>
            </w: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469" w:type="pct"/>
            <w:vAlign w:val="center"/>
          </w:tcPr>
          <w:p w:rsidR="00830133" w:rsidRPr="00830133" w:rsidRDefault="00830133" w:rsidP="00830133">
            <w:pPr>
              <w:jc w:val="center"/>
              <w:rPr>
                <w:rFonts w:ascii="Arial" w:hAnsi="Arial" w:cs="Arial"/>
                <w:color w:val="auto"/>
                <w:kern w:val="2"/>
                <w:sz w:val="20"/>
                <w:szCs w:val="20"/>
              </w:rPr>
            </w:pPr>
          </w:p>
        </w:tc>
        <w:tc>
          <w:tcPr>
            <w:tcW w:w="626" w:type="pct"/>
            <w:vAlign w:val="center"/>
          </w:tcPr>
          <w:p w:rsidR="00830133" w:rsidRPr="00830133" w:rsidRDefault="00830133" w:rsidP="00830133">
            <w:pPr>
              <w:rPr>
                <w:rFonts w:ascii="Arial" w:hAnsi="Arial" w:cs="Arial"/>
                <w:color w:val="auto"/>
                <w:kern w:val="2"/>
                <w:sz w:val="20"/>
                <w:szCs w:val="20"/>
              </w:rPr>
            </w:pPr>
          </w:p>
        </w:tc>
        <w:tc>
          <w:tcPr>
            <w:tcW w:w="521" w:type="pct"/>
            <w:vAlign w:val="center"/>
          </w:tcPr>
          <w:p w:rsidR="00830133" w:rsidRPr="00830133" w:rsidRDefault="00830133" w:rsidP="00830133">
            <w:pPr>
              <w:rPr>
                <w:rFonts w:ascii="Arial" w:hAnsi="Arial" w:cs="Arial"/>
                <w:color w:val="auto"/>
                <w:kern w:val="2"/>
                <w:sz w:val="20"/>
                <w:szCs w:val="20"/>
              </w:rPr>
            </w:pPr>
          </w:p>
        </w:tc>
        <w:tc>
          <w:tcPr>
            <w:tcW w:w="315" w:type="pct"/>
          </w:tcPr>
          <w:p w:rsidR="00830133" w:rsidRPr="00830133" w:rsidRDefault="00830133" w:rsidP="00830133">
            <w:pPr>
              <w:rPr>
                <w:rFonts w:ascii="Arial" w:hAnsi="Arial" w:cs="Arial"/>
                <w:color w:val="auto"/>
                <w:kern w:val="2"/>
                <w:sz w:val="20"/>
                <w:szCs w:val="20"/>
              </w:rPr>
            </w:pPr>
          </w:p>
        </w:tc>
        <w:tc>
          <w:tcPr>
            <w:tcW w:w="468" w:type="pct"/>
          </w:tcPr>
          <w:p w:rsidR="00830133" w:rsidRPr="00830133" w:rsidRDefault="00830133" w:rsidP="00830133">
            <w:pPr>
              <w:rPr>
                <w:rFonts w:ascii="Arial" w:hAnsi="Arial" w:cs="Arial"/>
                <w:color w:val="auto"/>
                <w:kern w:val="2"/>
                <w:sz w:val="20"/>
                <w:szCs w:val="20"/>
              </w:rPr>
            </w:pPr>
          </w:p>
        </w:tc>
        <w:tc>
          <w:tcPr>
            <w:tcW w:w="472" w:type="pct"/>
          </w:tcPr>
          <w:p w:rsidR="00830133" w:rsidRPr="00830133" w:rsidRDefault="00830133" w:rsidP="00830133">
            <w:pPr>
              <w:rPr>
                <w:rFonts w:ascii="Arial" w:hAnsi="Arial" w:cs="Arial"/>
                <w:color w:val="auto"/>
                <w:kern w:val="2"/>
                <w:sz w:val="20"/>
                <w:szCs w:val="20"/>
              </w:rPr>
            </w:pPr>
          </w:p>
        </w:tc>
      </w:tr>
      <w:tr w:rsidR="008A16E8" w:rsidRPr="00830133" w:rsidTr="00AD7F59">
        <w:trPr>
          <w:gridAfter w:val="1"/>
          <w:wAfter w:w="366" w:type="pct"/>
        </w:trPr>
        <w:tc>
          <w:tcPr>
            <w:tcW w:w="3379" w:type="pct"/>
            <w:gridSpan w:val="7"/>
            <w:vAlign w:val="center"/>
          </w:tcPr>
          <w:p w:rsidR="008A16E8" w:rsidRPr="00607975" w:rsidRDefault="008A16E8" w:rsidP="008A16E8">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 БЕЗ ПДВ-А</w:t>
            </w:r>
          </w:p>
        </w:tc>
        <w:tc>
          <w:tcPr>
            <w:tcW w:w="1255" w:type="pct"/>
            <w:gridSpan w:val="3"/>
          </w:tcPr>
          <w:p w:rsidR="008A16E8" w:rsidRDefault="008A16E8" w:rsidP="00830133">
            <w:pPr>
              <w:rPr>
                <w:rFonts w:ascii="Arial" w:hAnsi="Arial" w:cs="Arial"/>
                <w:color w:val="auto"/>
                <w:kern w:val="2"/>
                <w:sz w:val="20"/>
                <w:szCs w:val="20"/>
              </w:rPr>
            </w:pPr>
          </w:p>
          <w:p w:rsidR="008A16E8" w:rsidRPr="00830133" w:rsidRDefault="008A16E8" w:rsidP="00830133">
            <w:pPr>
              <w:rPr>
                <w:rFonts w:ascii="Arial" w:hAnsi="Arial" w:cs="Arial"/>
                <w:color w:val="auto"/>
                <w:kern w:val="2"/>
                <w:sz w:val="20"/>
                <w:szCs w:val="20"/>
              </w:rPr>
            </w:pPr>
          </w:p>
        </w:tc>
      </w:tr>
      <w:tr w:rsidR="008A16E8" w:rsidRPr="00830133" w:rsidTr="00AD7F59">
        <w:trPr>
          <w:gridAfter w:val="1"/>
          <w:wAfter w:w="366" w:type="pct"/>
        </w:trPr>
        <w:tc>
          <w:tcPr>
            <w:tcW w:w="3379" w:type="pct"/>
            <w:gridSpan w:val="7"/>
            <w:vAlign w:val="center"/>
          </w:tcPr>
          <w:p w:rsidR="008A16E8" w:rsidRPr="00607975" w:rsidRDefault="008A16E8"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 СА ПДВ-ОМ</w:t>
            </w:r>
          </w:p>
          <w:p w:rsidR="008A16E8" w:rsidRPr="00607975" w:rsidRDefault="008A16E8" w:rsidP="003B6E0E">
            <w:pPr>
              <w:jc w:val="right"/>
              <w:rPr>
                <w:rFonts w:ascii="Arial" w:hAnsi="Arial" w:cs="Arial"/>
                <w:b/>
                <w:color w:val="auto"/>
                <w:sz w:val="20"/>
                <w:szCs w:val="20"/>
              </w:rPr>
            </w:pPr>
          </w:p>
        </w:tc>
        <w:tc>
          <w:tcPr>
            <w:tcW w:w="1255" w:type="pct"/>
            <w:gridSpan w:val="3"/>
          </w:tcPr>
          <w:p w:rsidR="008A16E8" w:rsidRDefault="008A16E8" w:rsidP="00830133">
            <w:pPr>
              <w:rPr>
                <w:rFonts w:ascii="Arial" w:hAnsi="Arial" w:cs="Arial"/>
                <w:color w:val="auto"/>
                <w:kern w:val="2"/>
                <w:sz w:val="20"/>
                <w:szCs w:val="20"/>
              </w:rPr>
            </w:pPr>
          </w:p>
          <w:p w:rsidR="008A16E8" w:rsidRPr="00830133" w:rsidRDefault="008A16E8" w:rsidP="00830133">
            <w:pPr>
              <w:rPr>
                <w:rFonts w:ascii="Arial" w:hAnsi="Arial" w:cs="Arial"/>
                <w:color w:val="auto"/>
                <w:kern w:val="2"/>
                <w:sz w:val="20"/>
                <w:szCs w:val="20"/>
              </w:rPr>
            </w:pPr>
          </w:p>
        </w:tc>
      </w:tr>
      <w:tr w:rsidR="00AD7F59" w:rsidRPr="000D3459" w:rsidTr="00AD7F59">
        <w:trPr>
          <w:tblHeader/>
        </w:trPr>
        <w:tc>
          <w:tcPr>
            <w:tcW w:w="5000" w:type="pct"/>
            <w:gridSpan w:val="11"/>
            <w:tcBorders>
              <w:top w:val="nil"/>
              <w:left w:val="nil"/>
              <w:right w:val="nil"/>
            </w:tcBorders>
            <w:vAlign w:val="center"/>
          </w:tcPr>
          <w:p w:rsidR="003D12A3" w:rsidRPr="003D12A3" w:rsidRDefault="003D12A3" w:rsidP="003D12A3">
            <w:pPr>
              <w:rPr>
                <w:rFonts w:ascii="Arial" w:hAnsi="Arial" w:cs="Arial"/>
                <w:b/>
                <w:bCs/>
                <w:color w:val="auto"/>
                <w:sz w:val="20"/>
                <w:szCs w:val="20"/>
              </w:rPr>
            </w:pPr>
          </w:p>
          <w:p w:rsidR="00AD7F59" w:rsidRPr="000D3459" w:rsidRDefault="00AD7F59" w:rsidP="003B6E0E">
            <w:pPr>
              <w:jc w:val="center"/>
              <w:rPr>
                <w:rFonts w:ascii="Arial" w:hAnsi="Arial" w:cs="Arial"/>
                <w:b/>
                <w:bCs/>
                <w:color w:val="auto"/>
                <w:sz w:val="20"/>
                <w:szCs w:val="20"/>
                <w:u w:val="single"/>
                <w:lang w:val="sv-SE"/>
              </w:rPr>
            </w:pPr>
          </w:p>
        </w:tc>
      </w:tr>
    </w:tbl>
    <w:p w:rsidR="003D12A3" w:rsidRDefault="003D12A3" w:rsidP="003D12A3">
      <w:pPr>
        <w:jc w:val="center"/>
        <w:rPr>
          <w:rFonts w:ascii="Arial" w:hAnsi="Arial" w:cs="Arial"/>
          <w:b/>
          <w:bCs/>
          <w:color w:val="auto"/>
          <w:sz w:val="20"/>
          <w:szCs w:val="20"/>
        </w:rPr>
      </w:pPr>
    </w:p>
    <w:p w:rsidR="00AD7F59" w:rsidRDefault="003D12A3" w:rsidP="003D12A3">
      <w:pPr>
        <w:autoSpaceDE w:val="0"/>
        <w:autoSpaceDN w:val="0"/>
        <w:adjustRightInd w:val="0"/>
        <w:jc w:val="center"/>
        <w:rPr>
          <w:rFonts w:ascii="Arial" w:hAnsi="Arial" w:cs="Arial"/>
          <w:sz w:val="22"/>
          <w:szCs w:val="22"/>
          <w:lang w:val="sr-Cyrl-CS"/>
        </w:rPr>
      </w:pPr>
      <w:r>
        <w:rPr>
          <w:rFonts w:ascii="Arial" w:hAnsi="Arial" w:cs="Arial"/>
          <w:b/>
          <w:bCs/>
          <w:color w:val="auto"/>
          <w:sz w:val="20"/>
          <w:szCs w:val="20"/>
        </w:rPr>
        <w:t>2-</w:t>
      </w:r>
      <w:r w:rsidRPr="000D3459">
        <w:rPr>
          <w:rFonts w:ascii="Arial" w:hAnsi="Arial" w:cs="Arial"/>
          <w:b/>
          <w:bCs/>
          <w:color w:val="auto"/>
          <w:sz w:val="20"/>
          <w:szCs w:val="20"/>
          <w:lang w:val="sr-Latn-CS"/>
        </w:rPr>
        <w:t>Услуге - Редован сервис</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9"/>
        <w:gridCol w:w="2044"/>
        <w:gridCol w:w="1534"/>
        <w:gridCol w:w="1273"/>
        <w:gridCol w:w="1273"/>
      </w:tblGrid>
      <w:tr w:rsidR="003D12A3" w:rsidRPr="00BA0410" w:rsidTr="003D12A3">
        <w:tc>
          <w:tcPr>
            <w:tcW w:w="2744" w:type="pct"/>
          </w:tcPr>
          <w:p w:rsidR="003D12A3" w:rsidRPr="003D12A3" w:rsidRDefault="003D12A3" w:rsidP="00064795">
            <w:pPr>
              <w:spacing w:line="240" w:lineRule="auto"/>
              <w:jc w:val="center"/>
              <w:rPr>
                <w:rFonts w:ascii="Arial" w:hAnsi="Arial" w:cs="Arial"/>
                <w:b/>
                <w:noProof/>
                <w:color w:val="000000" w:themeColor="text1"/>
                <w:sz w:val="20"/>
                <w:szCs w:val="20"/>
                <w:lang w:val="sr-Cyrl-CS"/>
              </w:rPr>
            </w:pPr>
            <w:r w:rsidRPr="003D12A3">
              <w:rPr>
                <w:rFonts w:ascii="Arial" w:hAnsi="Arial" w:cs="Arial"/>
                <w:b/>
                <w:noProof/>
                <w:color w:val="000000" w:themeColor="text1"/>
                <w:sz w:val="20"/>
                <w:szCs w:val="20"/>
                <w:lang w:val="sr-Cyrl-CS"/>
              </w:rPr>
              <w:t>Мерни инструмент-Модел/Произвођач</w:t>
            </w:r>
          </w:p>
        </w:tc>
        <w:tc>
          <w:tcPr>
            <w:tcW w:w="753" w:type="pct"/>
          </w:tcPr>
          <w:p w:rsidR="003D12A3" w:rsidRPr="003D12A3" w:rsidRDefault="003D12A3" w:rsidP="00064795">
            <w:pPr>
              <w:spacing w:line="240" w:lineRule="auto"/>
              <w:jc w:val="center"/>
              <w:rPr>
                <w:rFonts w:ascii="Arial" w:hAnsi="Arial" w:cs="Arial"/>
                <w:b/>
                <w:noProof/>
                <w:color w:val="000000" w:themeColor="text1"/>
                <w:sz w:val="20"/>
                <w:szCs w:val="20"/>
                <w:lang w:val="sr-Cyrl-CS"/>
              </w:rPr>
            </w:pPr>
            <w:r w:rsidRPr="003D12A3">
              <w:rPr>
                <w:rFonts w:ascii="Arial" w:hAnsi="Arial" w:cs="Arial"/>
                <w:b/>
                <w:noProof/>
                <w:color w:val="000000" w:themeColor="text1"/>
                <w:sz w:val="20"/>
                <w:szCs w:val="20"/>
                <w:lang w:val="sr-Cyrl-CS"/>
              </w:rPr>
              <w:t>Јединична цена без пдв-а</w:t>
            </w:r>
          </w:p>
        </w:tc>
        <w:tc>
          <w:tcPr>
            <w:tcW w:w="565" w:type="pct"/>
          </w:tcPr>
          <w:p w:rsidR="003D12A3" w:rsidRPr="003D12A3" w:rsidRDefault="003D12A3" w:rsidP="003D12A3">
            <w:pPr>
              <w:spacing w:line="240" w:lineRule="auto"/>
              <w:jc w:val="center"/>
              <w:rPr>
                <w:rFonts w:ascii="Arial" w:hAnsi="Arial" w:cs="Arial"/>
                <w:b/>
                <w:noProof/>
                <w:color w:val="000000" w:themeColor="text1"/>
                <w:sz w:val="20"/>
                <w:szCs w:val="20"/>
                <w:lang w:val="sr-Cyrl-CS"/>
              </w:rPr>
            </w:pPr>
            <w:r w:rsidRPr="003D12A3">
              <w:rPr>
                <w:rFonts w:ascii="Arial" w:hAnsi="Arial" w:cs="Arial"/>
                <w:b/>
                <w:noProof/>
                <w:color w:val="000000" w:themeColor="text1"/>
                <w:sz w:val="20"/>
                <w:szCs w:val="20"/>
                <w:lang w:val="sr-Cyrl-CS"/>
              </w:rPr>
              <w:t>Јединична цена са пдв-ом</w:t>
            </w:r>
          </w:p>
        </w:tc>
        <w:tc>
          <w:tcPr>
            <w:tcW w:w="469" w:type="pct"/>
          </w:tcPr>
          <w:p w:rsidR="003D12A3" w:rsidRPr="003D12A3" w:rsidRDefault="003D12A3" w:rsidP="00064795">
            <w:pPr>
              <w:spacing w:line="240" w:lineRule="auto"/>
              <w:jc w:val="center"/>
              <w:rPr>
                <w:rFonts w:ascii="Arial" w:hAnsi="Arial" w:cs="Arial"/>
                <w:b/>
                <w:noProof/>
                <w:color w:val="000000" w:themeColor="text1"/>
                <w:sz w:val="20"/>
                <w:szCs w:val="20"/>
                <w:lang w:val="sr-Cyrl-CS"/>
              </w:rPr>
            </w:pPr>
            <w:r w:rsidRPr="003D12A3">
              <w:rPr>
                <w:rFonts w:ascii="Arial" w:hAnsi="Arial" w:cs="Arial"/>
                <w:b/>
                <w:noProof/>
                <w:color w:val="000000" w:themeColor="text1"/>
                <w:sz w:val="20"/>
                <w:szCs w:val="20"/>
                <w:lang w:val="sr-Cyrl-CS"/>
              </w:rPr>
              <w:t>Укупна цена без пдв-а</w:t>
            </w:r>
          </w:p>
        </w:tc>
        <w:tc>
          <w:tcPr>
            <w:tcW w:w="469" w:type="pct"/>
          </w:tcPr>
          <w:p w:rsidR="003D12A3" w:rsidRPr="003D12A3" w:rsidRDefault="003D12A3" w:rsidP="00064795">
            <w:pPr>
              <w:spacing w:line="240" w:lineRule="auto"/>
              <w:jc w:val="center"/>
              <w:rPr>
                <w:rFonts w:ascii="Arial" w:hAnsi="Arial" w:cs="Arial"/>
                <w:b/>
                <w:noProof/>
                <w:color w:val="000000" w:themeColor="text1"/>
                <w:sz w:val="20"/>
                <w:szCs w:val="20"/>
                <w:lang w:val="sr-Cyrl-CS"/>
              </w:rPr>
            </w:pPr>
            <w:r w:rsidRPr="003D12A3">
              <w:rPr>
                <w:rFonts w:ascii="Arial" w:hAnsi="Arial" w:cs="Arial"/>
                <w:b/>
                <w:noProof/>
                <w:color w:val="000000" w:themeColor="text1"/>
                <w:sz w:val="20"/>
                <w:szCs w:val="20"/>
                <w:lang w:val="sr-Cyrl-CS"/>
              </w:rPr>
              <w:t>Укупна цена са пдв-ом</w:t>
            </w: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1.1 Анализатор за азотне оксиде (</w:t>
            </w:r>
            <w:r w:rsidRPr="00BA0410">
              <w:rPr>
                <w:rFonts w:ascii="Arial" w:hAnsi="Arial" w:cs="Arial"/>
                <w:noProof/>
                <w:color w:val="000000" w:themeColor="text1"/>
                <w:sz w:val="20"/>
                <w:szCs w:val="20"/>
                <w:lang w:val="sr-Latn-CS"/>
              </w:rPr>
              <w:t>NO, NO</w:t>
            </w:r>
            <w:r w:rsidRPr="00BA0410">
              <w:rPr>
                <w:rFonts w:ascii="Arial" w:hAnsi="Arial" w:cs="Arial"/>
                <w:noProof/>
                <w:color w:val="000000" w:themeColor="text1"/>
                <w:sz w:val="20"/>
                <w:szCs w:val="20"/>
                <w:vertAlign w:val="subscript"/>
                <w:lang w:val="sr-Latn-CS"/>
              </w:rPr>
              <w:t>2</w:t>
            </w:r>
            <w:r w:rsidRPr="00BA0410">
              <w:rPr>
                <w:rFonts w:ascii="Arial" w:hAnsi="Arial" w:cs="Arial"/>
                <w:noProof/>
                <w:color w:val="000000" w:themeColor="text1"/>
                <w:sz w:val="20"/>
                <w:szCs w:val="20"/>
                <w:lang w:val="sr-Latn-CS"/>
              </w:rPr>
              <w:t>, NO</w:t>
            </w:r>
            <w:r w:rsidRPr="00BA0410">
              <w:rPr>
                <w:rFonts w:ascii="Arial" w:hAnsi="Arial" w:cs="Arial"/>
                <w:noProof/>
                <w:color w:val="000000" w:themeColor="text1"/>
                <w:sz w:val="20"/>
                <w:szCs w:val="20"/>
                <w:vertAlign w:val="subscript"/>
                <w:lang w:val="sr-Latn-CS"/>
              </w:rPr>
              <w:t>x</w:t>
            </w:r>
            <w:r w:rsidRPr="00BA0410">
              <w:rPr>
                <w:rFonts w:ascii="Arial" w:hAnsi="Arial" w:cs="Arial"/>
                <w:noProof/>
                <w:color w:val="000000" w:themeColor="text1"/>
                <w:sz w:val="20"/>
                <w:szCs w:val="20"/>
                <w:lang w:val="sr-Latn-CS"/>
              </w:rPr>
              <w:t xml:space="preserve">) APNA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1.2 Анализатор за сумпор диоксид (</w:t>
            </w:r>
            <w:r w:rsidRPr="00BA0410">
              <w:rPr>
                <w:rFonts w:ascii="Arial" w:hAnsi="Arial" w:cs="Arial"/>
                <w:noProof/>
                <w:color w:val="000000" w:themeColor="text1"/>
                <w:sz w:val="20"/>
                <w:szCs w:val="20"/>
                <w:lang w:val="sr-Latn-CS"/>
              </w:rPr>
              <w:t>SO</w:t>
            </w:r>
            <w:r w:rsidRPr="00BA0410">
              <w:rPr>
                <w:rFonts w:ascii="Arial" w:hAnsi="Arial" w:cs="Arial"/>
                <w:noProof/>
                <w:color w:val="000000" w:themeColor="text1"/>
                <w:sz w:val="20"/>
                <w:szCs w:val="20"/>
                <w:vertAlign w:val="subscript"/>
                <w:lang w:val="sr-Latn-CS"/>
              </w:rPr>
              <w:t>2</w:t>
            </w:r>
            <w:r w:rsidRPr="00BA0410">
              <w:rPr>
                <w:rFonts w:ascii="Arial" w:hAnsi="Arial" w:cs="Arial"/>
                <w:noProof/>
                <w:color w:val="000000" w:themeColor="text1"/>
                <w:sz w:val="20"/>
                <w:szCs w:val="20"/>
                <w:lang w:val="sr-Latn-CS"/>
              </w:rPr>
              <w:t xml:space="preserve">)  APSA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1.3 Анализатор за угљен моноксид (</w:t>
            </w:r>
            <w:r w:rsidRPr="00BA0410">
              <w:rPr>
                <w:rFonts w:ascii="Arial" w:hAnsi="Arial" w:cs="Arial"/>
                <w:noProof/>
                <w:color w:val="000000" w:themeColor="text1"/>
                <w:sz w:val="20"/>
                <w:szCs w:val="20"/>
                <w:lang w:val="sr-Latn-CS"/>
              </w:rPr>
              <w:t xml:space="preserve">CO) APMA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1.4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rPr>
          <w:trHeight w:val="634"/>
        </w:trPr>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 xml:space="preserve">datalogger-a; </w:t>
            </w:r>
            <w:r w:rsidRPr="00BA0410">
              <w:rPr>
                <w:rFonts w:ascii="Arial" w:hAnsi="Arial" w:cs="Arial"/>
                <w:noProof/>
                <w:color w:val="000000" w:themeColor="text1"/>
                <w:sz w:val="20"/>
                <w:szCs w:val="20"/>
                <w:lang w:val="sr-Cyrl-CS"/>
              </w:rPr>
              <w:t>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2.1 Анализатор за азотне оксиде (</w:t>
            </w:r>
            <w:r w:rsidRPr="00BA0410">
              <w:rPr>
                <w:rFonts w:ascii="Arial" w:hAnsi="Arial" w:cs="Arial"/>
                <w:noProof/>
                <w:color w:val="000000" w:themeColor="text1"/>
                <w:sz w:val="20"/>
                <w:szCs w:val="20"/>
                <w:lang w:val="sr-Latn-CS"/>
              </w:rPr>
              <w:t>NO, NO</w:t>
            </w:r>
            <w:r w:rsidRPr="00BA0410">
              <w:rPr>
                <w:rFonts w:ascii="Arial" w:hAnsi="Arial" w:cs="Arial"/>
                <w:noProof/>
                <w:color w:val="000000" w:themeColor="text1"/>
                <w:sz w:val="20"/>
                <w:szCs w:val="20"/>
                <w:vertAlign w:val="subscript"/>
                <w:lang w:val="sr-Latn-CS"/>
              </w:rPr>
              <w:t>2</w:t>
            </w:r>
            <w:r w:rsidRPr="00BA0410">
              <w:rPr>
                <w:rFonts w:ascii="Arial" w:hAnsi="Arial" w:cs="Arial"/>
                <w:noProof/>
                <w:color w:val="000000" w:themeColor="text1"/>
                <w:sz w:val="20"/>
                <w:szCs w:val="20"/>
                <w:lang w:val="sr-Latn-CS"/>
              </w:rPr>
              <w:t>, NO</w:t>
            </w:r>
            <w:r w:rsidRPr="00BA0410">
              <w:rPr>
                <w:rFonts w:ascii="Arial" w:hAnsi="Arial" w:cs="Arial"/>
                <w:noProof/>
                <w:color w:val="000000" w:themeColor="text1"/>
                <w:sz w:val="20"/>
                <w:szCs w:val="20"/>
                <w:vertAlign w:val="subscript"/>
                <w:lang w:val="sr-Latn-CS"/>
              </w:rPr>
              <w:t>x</w:t>
            </w:r>
            <w:r w:rsidRPr="00BA0410">
              <w:rPr>
                <w:rFonts w:ascii="Arial" w:hAnsi="Arial" w:cs="Arial"/>
                <w:noProof/>
                <w:color w:val="000000" w:themeColor="text1"/>
                <w:sz w:val="20"/>
                <w:szCs w:val="20"/>
                <w:lang w:val="sr-Latn-CS"/>
              </w:rPr>
              <w:t xml:space="preserve">) APNA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2.2 Анализатор за угљен моноксид (</w:t>
            </w:r>
            <w:r w:rsidRPr="00BA0410">
              <w:rPr>
                <w:rFonts w:ascii="Arial" w:hAnsi="Arial" w:cs="Arial"/>
                <w:noProof/>
                <w:color w:val="000000" w:themeColor="text1"/>
                <w:sz w:val="20"/>
                <w:szCs w:val="20"/>
                <w:lang w:val="sr-Latn-CS"/>
              </w:rPr>
              <w:t xml:space="preserve">CO) APMA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2.3 Анализатор за сумпор диоксид  (</w:t>
            </w:r>
            <w:r w:rsidRPr="00BA0410">
              <w:rPr>
                <w:rFonts w:ascii="Arial" w:hAnsi="Arial" w:cs="Arial"/>
                <w:noProof/>
                <w:color w:val="000000" w:themeColor="text1"/>
                <w:sz w:val="20"/>
                <w:szCs w:val="20"/>
                <w:lang w:val="sr-Latn-CS"/>
              </w:rPr>
              <w:t xml:space="preserve">SO2) APSA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2.4 Анализатор за бензен, толуен, етилбензен и ксилен (</w:t>
            </w:r>
            <w:r w:rsidRPr="00BA0410">
              <w:rPr>
                <w:rFonts w:ascii="Arial" w:hAnsi="Arial" w:cs="Arial"/>
                <w:noProof/>
                <w:color w:val="000000" w:themeColor="text1"/>
                <w:sz w:val="20"/>
                <w:szCs w:val="20"/>
                <w:lang w:val="sr-Latn-CS"/>
              </w:rPr>
              <w:t>BTEX) AirToxic BTX FID/Chromatotec</w:t>
            </w:r>
            <w:r w:rsidRPr="00BA0410">
              <w:rPr>
                <w:rFonts w:ascii="Arial" w:hAnsi="Arial" w:cs="Arial"/>
                <w:noProof/>
                <w:color w:val="000000" w:themeColor="text1"/>
                <w:sz w:val="20"/>
                <w:szCs w:val="20"/>
                <w:lang w:val="sr-Cyrl-CS"/>
              </w:rPr>
              <w:t>, Француска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lastRenderedPageBreak/>
              <w:t xml:space="preserve">2.5 Анализатор за суспендоване цестице </w:t>
            </w:r>
            <w:r w:rsidRPr="00BA0410">
              <w:rPr>
                <w:rFonts w:ascii="Arial" w:hAnsi="Arial" w:cs="Arial"/>
                <w:noProof/>
                <w:color w:val="000000" w:themeColor="text1"/>
                <w:sz w:val="20"/>
                <w:szCs w:val="20"/>
                <w:lang w:val="sr-Latn-CS"/>
              </w:rPr>
              <w:t>PM10 FH 62I-R</w:t>
            </w:r>
          </w:p>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2.6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Hardver: 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3.1 Анализатор за угљен моноксид (</w:t>
            </w:r>
            <w:r w:rsidRPr="00BA0410">
              <w:rPr>
                <w:rFonts w:ascii="Arial" w:hAnsi="Arial" w:cs="Arial"/>
                <w:noProof/>
                <w:color w:val="000000" w:themeColor="text1"/>
                <w:sz w:val="20"/>
                <w:szCs w:val="20"/>
                <w:lang w:val="sr-Latn-CS"/>
              </w:rPr>
              <w:t xml:space="preserve">CO) APMA </w:t>
            </w:r>
            <w:r w:rsidRPr="00BA0410">
              <w:rPr>
                <w:rFonts w:ascii="Arial" w:hAnsi="Arial" w:cs="Arial"/>
                <w:noProof/>
                <w:color w:val="000000" w:themeColor="text1"/>
                <w:sz w:val="20"/>
                <w:szCs w:val="20"/>
                <w:lang w:val="sr-Cyrl-CS"/>
              </w:rPr>
              <w:t>370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3.2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APSA</w:t>
            </w:r>
            <w:r w:rsidRPr="00BA0410">
              <w:rPr>
                <w:rFonts w:ascii="Arial" w:hAnsi="Arial" w:cs="Arial"/>
                <w:noProof/>
                <w:color w:val="000000" w:themeColor="text1"/>
                <w:sz w:val="20"/>
                <w:szCs w:val="20"/>
                <w:lang w:val="sr-Cyrl-CS"/>
              </w:rPr>
              <w:t xml:space="preserve"> 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3.3 Анализатор за бензен, толуен, етилбензен и ксилен </w:t>
            </w:r>
            <w:r w:rsidRPr="00BA0410">
              <w:rPr>
                <w:rFonts w:ascii="Arial" w:hAnsi="Arial" w:cs="Arial"/>
                <w:noProof/>
                <w:color w:val="000000" w:themeColor="text1"/>
                <w:sz w:val="20"/>
                <w:szCs w:val="20"/>
                <w:lang w:val="sr-Latn-CS"/>
              </w:rPr>
              <w:t>(BTEX) AirToxic BTX FID/Chromatotec</w:t>
            </w:r>
            <w:r w:rsidRPr="00BA0410">
              <w:rPr>
                <w:rFonts w:ascii="Arial" w:hAnsi="Arial" w:cs="Arial"/>
                <w:noProof/>
                <w:color w:val="000000" w:themeColor="text1"/>
                <w:sz w:val="20"/>
                <w:szCs w:val="20"/>
                <w:lang w:val="sr-Cyrl-CS"/>
              </w:rPr>
              <w:t>, Француска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3.4 Анализатор за азотне оксиде (</w:t>
            </w:r>
            <w:r w:rsidRPr="00BA0410">
              <w:rPr>
                <w:rFonts w:ascii="Arial" w:hAnsi="Arial" w:cs="Arial"/>
                <w:noProof/>
                <w:color w:val="000000" w:themeColor="text1"/>
                <w:sz w:val="20"/>
                <w:szCs w:val="20"/>
                <w:lang w:val="sr-Latn-CS"/>
              </w:rPr>
              <w:t>NO, NO2,N</w:t>
            </w:r>
            <w:r w:rsidRPr="00BA0410">
              <w:rPr>
                <w:rFonts w:ascii="Arial" w:hAnsi="Arial" w:cs="Arial"/>
                <w:noProof/>
                <w:color w:val="000000" w:themeColor="text1"/>
                <w:sz w:val="20"/>
                <w:szCs w:val="20"/>
              </w:rPr>
              <w:t>О</w:t>
            </w:r>
            <w:r w:rsidRPr="00BA0410">
              <w:rPr>
                <w:rFonts w:ascii="Arial" w:hAnsi="Arial" w:cs="Arial"/>
                <w:noProof/>
                <w:color w:val="000000" w:themeColor="text1"/>
                <w:sz w:val="20"/>
                <w:szCs w:val="20"/>
                <w:lang w:val="sr-Latn-CS"/>
              </w:rPr>
              <w:t>x) APNA</w:t>
            </w:r>
            <w:r w:rsidRPr="00BA0410">
              <w:rPr>
                <w:rFonts w:ascii="Arial" w:hAnsi="Arial" w:cs="Arial"/>
                <w:noProof/>
                <w:color w:val="000000" w:themeColor="text1"/>
                <w:sz w:val="20"/>
                <w:szCs w:val="20"/>
                <w:lang w:val="sr-Cyrl-CS"/>
              </w:rPr>
              <w:t xml:space="preserve"> 370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3.5 Секвенцијални семплер суспендованих честица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2,5;</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10) </w:t>
            </w:r>
            <w:r w:rsidRPr="00BA0410">
              <w:rPr>
                <w:rFonts w:ascii="Arial" w:hAnsi="Arial" w:cs="Arial"/>
                <w:noProof/>
                <w:color w:val="000000" w:themeColor="text1"/>
                <w:sz w:val="20"/>
                <w:szCs w:val="20"/>
                <w:lang w:val="sr-Latn-CS"/>
              </w:rPr>
              <w:t>SEQ</w:t>
            </w:r>
            <w:r w:rsidRPr="00BA0410">
              <w:rPr>
                <w:rFonts w:ascii="Arial" w:hAnsi="Arial" w:cs="Arial"/>
                <w:noProof/>
                <w:color w:val="000000" w:themeColor="text1"/>
                <w:sz w:val="20"/>
                <w:szCs w:val="20"/>
                <w:lang w:val="sr-Cyrl-CS"/>
              </w:rPr>
              <w:t xml:space="preserve"> 47-50 </w:t>
            </w:r>
            <w:r w:rsidRPr="00BA0410">
              <w:rPr>
                <w:rFonts w:ascii="Arial" w:hAnsi="Arial" w:cs="Arial"/>
                <w:noProof/>
                <w:color w:val="000000" w:themeColor="text1"/>
                <w:sz w:val="20"/>
                <w:szCs w:val="20"/>
                <w:lang w:val="sr-Latn-CS"/>
              </w:rPr>
              <w:t>SL</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3.5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4.1 Анализатор за озон (О</w:t>
            </w:r>
            <w:r w:rsidRPr="00BA0410">
              <w:rPr>
                <w:rFonts w:ascii="Arial" w:hAnsi="Arial" w:cs="Arial"/>
                <w:noProof/>
                <w:color w:val="000000" w:themeColor="text1"/>
                <w:sz w:val="20"/>
                <w:szCs w:val="20"/>
                <w:vertAlign w:val="subscript"/>
                <w:lang w:val="sr-Cyrl-CS"/>
              </w:rPr>
              <w:t>3</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APOA</w:t>
            </w:r>
            <w:r w:rsidRPr="00BA0410">
              <w:rPr>
                <w:rFonts w:ascii="Arial" w:hAnsi="Arial" w:cs="Arial"/>
                <w:noProof/>
                <w:color w:val="000000" w:themeColor="text1"/>
                <w:sz w:val="20"/>
                <w:szCs w:val="20"/>
                <w:lang w:val="sr-Cyrl-CS"/>
              </w:rPr>
              <w:t xml:space="preserve"> 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4.2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APSA</w:t>
            </w:r>
            <w:r w:rsidRPr="00BA0410">
              <w:rPr>
                <w:rFonts w:ascii="Arial" w:hAnsi="Arial" w:cs="Arial"/>
                <w:noProof/>
                <w:color w:val="000000" w:themeColor="text1"/>
                <w:sz w:val="20"/>
                <w:szCs w:val="20"/>
                <w:lang w:val="sr-Cyrl-CS"/>
              </w:rPr>
              <w:t xml:space="preserve"> 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4.3 Анализатор за азотне оксиде (</w:t>
            </w:r>
            <w:r w:rsidRPr="00BA0410">
              <w:rPr>
                <w:rFonts w:ascii="Arial" w:hAnsi="Arial" w:cs="Arial"/>
                <w:noProof/>
                <w:color w:val="000000" w:themeColor="text1"/>
                <w:sz w:val="20"/>
                <w:szCs w:val="20"/>
                <w:lang w:val="sr-Latn-CS"/>
              </w:rPr>
              <w:t>NO, NO2, NO</w:t>
            </w:r>
            <w:r w:rsidRPr="00BA0410">
              <w:rPr>
                <w:rFonts w:ascii="Arial" w:hAnsi="Arial" w:cs="Arial"/>
                <w:noProof/>
                <w:color w:val="000000" w:themeColor="text1"/>
                <w:sz w:val="20"/>
                <w:szCs w:val="20"/>
                <w:lang w:val="sr-Cyrl-CS"/>
              </w:rPr>
              <w:t xml:space="preserve">x) </w:t>
            </w:r>
            <w:r w:rsidRPr="00BA0410">
              <w:rPr>
                <w:rFonts w:ascii="Arial" w:hAnsi="Arial" w:cs="Arial"/>
                <w:noProof/>
                <w:color w:val="000000" w:themeColor="text1"/>
                <w:sz w:val="20"/>
                <w:szCs w:val="20"/>
                <w:lang w:val="sr-Latn-CS"/>
              </w:rPr>
              <w:t>APNA</w:t>
            </w:r>
            <w:r w:rsidRPr="00BA0410">
              <w:rPr>
                <w:rFonts w:ascii="Arial" w:hAnsi="Arial" w:cs="Arial"/>
                <w:noProof/>
                <w:color w:val="000000" w:themeColor="text1"/>
                <w:sz w:val="20"/>
                <w:szCs w:val="20"/>
                <w:lang w:val="sr-Cyrl-CS"/>
              </w:rPr>
              <w:t xml:space="preserve"> 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t xml:space="preserve">4.4 Анализатор за суспендоване честице </w:t>
            </w:r>
            <w:r w:rsidRPr="00BA0410">
              <w:rPr>
                <w:rFonts w:ascii="Arial" w:hAnsi="Arial" w:cs="Arial"/>
                <w:noProof/>
                <w:color w:val="000000" w:themeColor="text1"/>
                <w:sz w:val="20"/>
                <w:szCs w:val="20"/>
                <w:lang w:val="sr-Latn-CS"/>
              </w:rPr>
              <w:t>PM10 FH 62I-R</w:t>
            </w:r>
          </w:p>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4.5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 xml:space="preserve">Unix </w:t>
            </w:r>
            <w:r w:rsidRPr="00BA0410">
              <w:rPr>
                <w:rFonts w:ascii="Arial" w:hAnsi="Arial" w:cs="Arial"/>
                <w:noProof/>
                <w:color w:val="000000" w:themeColor="text1"/>
                <w:sz w:val="20"/>
                <w:szCs w:val="20"/>
                <w:lang w:val="sr-Cyrl-CS"/>
              </w:rPr>
              <w:t xml:space="preserve">платформи;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 xml:space="preserve">datalogger-a; </w:t>
            </w:r>
            <w:r w:rsidRPr="00BA0410">
              <w:rPr>
                <w:rFonts w:ascii="Arial" w:hAnsi="Arial" w:cs="Arial"/>
                <w:noProof/>
                <w:color w:val="000000" w:themeColor="text1"/>
                <w:sz w:val="20"/>
                <w:szCs w:val="20"/>
                <w:lang w:val="sr-Cyrl-CS"/>
              </w:rPr>
              <w:t xml:space="preserve">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5.1 Анализатор за сумпор диоксид (</w:t>
            </w:r>
            <w:r w:rsidRPr="00BA0410">
              <w:rPr>
                <w:rFonts w:ascii="Arial" w:hAnsi="Arial" w:cs="Arial"/>
                <w:noProof/>
                <w:color w:val="000000" w:themeColor="text1"/>
                <w:sz w:val="20"/>
                <w:szCs w:val="20"/>
                <w:lang w:val="sr-Latn-CS"/>
              </w:rPr>
              <w:t xml:space="preserve">SO2) APSA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5.2 Анализатор за азотне оксиде (</w:t>
            </w:r>
            <w:r w:rsidRPr="00BA0410">
              <w:rPr>
                <w:rFonts w:ascii="Arial" w:hAnsi="Arial" w:cs="Arial"/>
                <w:noProof/>
                <w:color w:val="000000" w:themeColor="text1"/>
                <w:sz w:val="20"/>
                <w:szCs w:val="20"/>
                <w:lang w:val="sr-Latn-CS"/>
              </w:rPr>
              <w:t>NO,NO2, N</w:t>
            </w:r>
            <w:r w:rsidRPr="00BA0410">
              <w:rPr>
                <w:rFonts w:ascii="Arial" w:hAnsi="Arial" w:cs="Arial"/>
                <w:noProof/>
                <w:color w:val="000000" w:themeColor="text1"/>
                <w:sz w:val="20"/>
                <w:szCs w:val="20"/>
              </w:rPr>
              <w:t>О</w:t>
            </w:r>
            <w:r w:rsidRPr="00BA0410">
              <w:rPr>
                <w:rFonts w:ascii="Arial" w:hAnsi="Arial" w:cs="Arial"/>
                <w:noProof/>
                <w:color w:val="000000" w:themeColor="text1"/>
                <w:sz w:val="20"/>
                <w:szCs w:val="20"/>
                <w:lang w:val="sr-Latn-CS"/>
              </w:rPr>
              <w:t>x) APNA</w:t>
            </w:r>
            <w:r w:rsidRPr="00BA0410">
              <w:rPr>
                <w:rFonts w:ascii="Arial" w:hAnsi="Arial" w:cs="Arial"/>
                <w:noProof/>
                <w:color w:val="000000" w:themeColor="text1"/>
                <w:sz w:val="20"/>
                <w:szCs w:val="20"/>
                <w:lang w:val="sr-Cyrl-CS"/>
              </w:rPr>
              <w:t xml:space="preserve"> 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t xml:space="preserve">5.3 Анализатор за суспендоване цестице </w:t>
            </w:r>
            <w:r w:rsidRPr="00BA0410">
              <w:rPr>
                <w:rFonts w:ascii="Arial" w:hAnsi="Arial" w:cs="Arial"/>
                <w:noProof/>
                <w:color w:val="000000" w:themeColor="text1"/>
                <w:sz w:val="20"/>
                <w:szCs w:val="20"/>
                <w:lang w:val="sr-Latn-CS"/>
              </w:rPr>
              <w:t>PM10 FH 62I-R</w:t>
            </w:r>
          </w:p>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5.4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w:t>
            </w:r>
            <w:r w:rsidRPr="00BA0410">
              <w:rPr>
                <w:rFonts w:ascii="Arial" w:hAnsi="Arial" w:cs="Arial"/>
                <w:noProof/>
                <w:color w:val="000000" w:themeColor="text1"/>
                <w:sz w:val="20"/>
                <w:szCs w:val="20"/>
                <w:lang w:val="sr-Cyrl-CS"/>
              </w:rPr>
              <w:t xml:space="preserve"> платформи;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xml:space="preserve">;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lastRenderedPageBreak/>
              <w:t>6.1 Анализатор за сумпор диоксид (</w:t>
            </w:r>
            <w:r w:rsidRPr="00BA0410">
              <w:rPr>
                <w:rFonts w:ascii="Arial" w:hAnsi="Arial" w:cs="Arial"/>
                <w:noProof/>
                <w:color w:val="000000" w:themeColor="text1"/>
                <w:sz w:val="20"/>
                <w:szCs w:val="20"/>
                <w:lang w:val="sr-Latn-CS"/>
              </w:rPr>
              <w:t xml:space="preserve">SO2) APSA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6.2 Анализатор за азотне оксиде (</w:t>
            </w:r>
            <w:r w:rsidRPr="00BA0410">
              <w:rPr>
                <w:rFonts w:ascii="Arial" w:hAnsi="Arial" w:cs="Arial"/>
                <w:noProof/>
                <w:color w:val="000000" w:themeColor="text1"/>
                <w:sz w:val="20"/>
                <w:szCs w:val="20"/>
                <w:lang w:val="sr-Latn-CS"/>
              </w:rPr>
              <w:t xml:space="preserve">NO,NO2, NOx) APNA </w:t>
            </w:r>
            <w:r w:rsidRPr="00BA0410">
              <w:rPr>
                <w:rFonts w:ascii="Arial" w:hAnsi="Arial" w:cs="Arial"/>
                <w:noProof/>
                <w:color w:val="000000" w:themeColor="text1"/>
                <w:sz w:val="20"/>
                <w:szCs w:val="20"/>
                <w:lang w:val="sr-Cyrl-CS"/>
              </w:rPr>
              <w:t>370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Cyrl-CS"/>
              </w:rPr>
              <w:t xml:space="preserve">6.3 Анализатор за суспендоване честице </w:t>
            </w:r>
            <w:r w:rsidRPr="00BA0410">
              <w:rPr>
                <w:rFonts w:ascii="Arial" w:hAnsi="Arial" w:cs="Arial"/>
                <w:noProof/>
                <w:color w:val="000000" w:themeColor="text1"/>
                <w:sz w:val="20"/>
                <w:szCs w:val="20"/>
                <w:lang w:val="sr-Latn-CS"/>
              </w:rPr>
              <w:t>PM10 FH 62I-R</w:t>
            </w:r>
          </w:p>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Latn-CS"/>
              </w:rPr>
              <w:t>Thermo Andersen</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6.4  Метео глава </w:t>
            </w:r>
            <w:r w:rsidRPr="00BA0410">
              <w:rPr>
                <w:rFonts w:ascii="Arial" w:hAnsi="Arial" w:cs="Arial"/>
                <w:noProof/>
                <w:color w:val="000000" w:themeColor="text1"/>
                <w:sz w:val="20"/>
                <w:szCs w:val="20"/>
                <w:lang w:val="sr-Latn-CS"/>
              </w:rPr>
              <w:t xml:space="preserve">LUFT </w:t>
            </w:r>
            <w:r w:rsidRPr="00BA0410">
              <w:rPr>
                <w:rFonts w:ascii="Arial" w:hAnsi="Arial" w:cs="Arial"/>
                <w:noProof/>
                <w:color w:val="000000" w:themeColor="text1"/>
                <w:sz w:val="20"/>
                <w:szCs w:val="20"/>
                <w:lang w:val="sr-Cyrl-CS"/>
              </w:rPr>
              <w:t>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w:t>
            </w:r>
            <w:r w:rsidRPr="00BA0410">
              <w:rPr>
                <w:rFonts w:ascii="Arial" w:hAnsi="Arial" w:cs="Arial"/>
                <w:noProof/>
                <w:color w:val="000000" w:themeColor="text1"/>
                <w:sz w:val="20"/>
                <w:szCs w:val="20"/>
                <w:lang w:val="sr-Cyrl-CS"/>
              </w:rPr>
              <w:t xml:space="preserve"> платформи; </w:t>
            </w:r>
            <w:r w:rsidRPr="00BA0410">
              <w:rPr>
                <w:rFonts w:ascii="Arial" w:hAnsi="Arial" w:cs="Arial"/>
                <w:noProof/>
                <w:color w:val="000000" w:themeColor="text1"/>
                <w:sz w:val="20"/>
                <w:szCs w:val="20"/>
                <w:lang w:val="sr-Latn-CS"/>
              </w:rPr>
              <w:t>Web</w:t>
            </w:r>
            <w:r w:rsidRPr="00BA0410">
              <w:rPr>
                <w:rFonts w:ascii="Arial" w:hAnsi="Arial" w:cs="Arial"/>
                <w:noProof/>
                <w:color w:val="000000" w:themeColor="text1"/>
                <w:sz w:val="20"/>
                <w:szCs w:val="20"/>
                <w:lang w:val="sr-Cyrl-CS"/>
              </w:rPr>
              <w:t xml:space="preserve"> апликација за конфигурисање даталоггер-а;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7.1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APSA</w:t>
            </w:r>
            <w:r w:rsidRPr="00BA0410">
              <w:rPr>
                <w:rFonts w:ascii="Arial" w:hAnsi="Arial" w:cs="Arial"/>
                <w:noProof/>
                <w:color w:val="000000" w:themeColor="text1"/>
                <w:sz w:val="20"/>
                <w:szCs w:val="20"/>
                <w:lang w:val="sr-Cyrl-CS"/>
              </w:rPr>
              <w:t xml:space="preserve"> 370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7.2 Анализатор за азотне оксиде (</w:t>
            </w:r>
            <w:r w:rsidRPr="00BA0410">
              <w:rPr>
                <w:rFonts w:ascii="Arial" w:hAnsi="Arial" w:cs="Arial"/>
                <w:noProof/>
                <w:color w:val="000000" w:themeColor="text1"/>
                <w:sz w:val="20"/>
                <w:szCs w:val="20"/>
                <w:lang w:val="sr-Latn-CS"/>
              </w:rPr>
              <w:t>NO</w:t>
            </w:r>
            <w:r w:rsidRPr="00BA0410">
              <w:rPr>
                <w:rFonts w:ascii="Arial" w:hAnsi="Arial" w:cs="Arial"/>
                <w:noProof/>
                <w:color w:val="000000" w:themeColor="text1"/>
                <w:sz w:val="20"/>
                <w:szCs w:val="20"/>
                <w:lang w:val="sr-Cyrl-CS"/>
              </w:rPr>
              <w:t>,</w:t>
            </w:r>
            <w:r w:rsidRPr="00BA0410">
              <w:rPr>
                <w:rFonts w:ascii="Arial" w:hAnsi="Arial" w:cs="Arial"/>
                <w:noProof/>
                <w:color w:val="000000" w:themeColor="text1"/>
                <w:sz w:val="20"/>
                <w:szCs w:val="20"/>
                <w:lang w:val="sr-Latn-CS"/>
              </w:rPr>
              <w:t>NO</w:t>
            </w:r>
            <w:r w:rsidRPr="00BA0410">
              <w:rPr>
                <w:rFonts w:ascii="Arial" w:hAnsi="Arial" w:cs="Arial"/>
                <w:noProof/>
                <w:color w:val="000000" w:themeColor="text1"/>
                <w:sz w:val="20"/>
                <w:szCs w:val="20"/>
                <w:lang w:val="sr-Cyrl-CS"/>
              </w:rPr>
              <w:t xml:space="preserve">2, </w:t>
            </w:r>
            <w:r w:rsidRPr="00BA0410">
              <w:rPr>
                <w:rFonts w:ascii="Arial" w:hAnsi="Arial" w:cs="Arial"/>
                <w:noProof/>
                <w:color w:val="000000" w:themeColor="text1"/>
                <w:sz w:val="20"/>
                <w:szCs w:val="20"/>
                <w:lang w:val="sr-Latn-CS"/>
              </w:rPr>
              <w:t>NO</w:t>
            </w:r>
            <w:r w:rsidRPr="00BA0410">
              <w:rPr>
                <w:rFonts w:ascii="Arial" w:hAnsi="Arial" w:cs="Arial"/>
                <w:noProof/>
                <w:color w:val="000000" w:themeColor="text1"/>
                <w:sz w:val="20"/>
                <w:szCs w:val="20"/>
                <w:lang w:val="sr-Cyrl-CS"/>
              </w:rPr>
              <w:t>x) Т200-</w:t>
            </w:r>
            <w:r w:rsidRPr="00BA0410">
              <w:rPr>
                <w:rFonts w:ascii="Arial" w:hAnsi="Arial" w:cs="Arial"/>
                <w:noProof/>
                <w:color w:val="000000" w:themeColor="text1"/>
                <w:sz w:val="20"/>
                <w:szCs w:val="20"/>
                <w:lang w:val="sr-Latn-CS"/>
              </w:rPr>
              <w:t>teldyne api</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7.3 Анализатор за суспендоване честице </w:t>
            </w:r>
            <w:r w:rsidRPr="00BA0410">
              <w:rPr>
                <w:rFonts w:ascii="Arial" w:hAnsi="Arial" w:cs="Arial"/>
                <w:noProof/>
                <w:color w:val="000000" w:themeColor="text1"/>
                <w:sz w:val="20"/>
                <w:szCs w:val="20"/>
                <w:lang w:val="sr-Latn-CS"/>
              </w:rPr>
              <w:t>PM10 APDA</w:t>
            </w:r>
            <w:r w:rsidRPr="00BA0410">
              <w:rPr>
                <w:rFonts w:ascii="Arial" w:hAnsi="Arial" w:cs="Arial"/>
                <w:noProof/>
                <w:color w:val="000000" w:themeColor="text1"/>
                <w:sz w:val="20"/>
                <w:szCs w:val="20"/>
                <w:lang w:val="sr-Cyrl-CS"/>
              </w:rPr>
              <w:t xml:space="preserve"> 370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7.4 Анализатор за суспендоване честице </w:t>
            </w:r>
            <w:r w:rsidRPr="00BA0410">
              <w:rPr>
                <w:rFonts w:ascii="Arial" w:hAnsi="Arial" w:cs="Arial"/>
                <w:noProof/>
                <w:color w:val="000000" w:themeColor="text1"/>
                <w:sz w:val="20"/>
                <w:szCs w:val="20"/>
                <w:lang w:val="sr-Latn-CS"/>
              </w:rPr>
              <w:t>PM2,5 BAM</w:t>
            </w:r>
            <w:r w:rsidRPr="00BA0410">
              <w:rPr>
                <w:rFonts w:ascii="Arial" w:hAnsi="Arial" w:cs="Arial"/>
                <w:noProof/>
                <w:color w:val="000000" w:themeColor="text1"/>
                <w:sz w:val="20"/>
                <w:szCs w:val="20"/>
                <w:lang w:val="sr-Cyrl-CS"/>
              </w:rPr>
              <w:t xml:space="preserve"> 1020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7.4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 xml:space="preserve">Unix platformi; Web </w:t>
            </w:r>
            <w:r w:rsidRPr="00BA0410">
              <w:rPr>
                <w:rFonts w:ascii="Arial" w:hAnsi="Arial" w:cs="Arial"/>
                <w:noProof/>
                <w:color w:val="000000" w:themeColor="text1"/>
                <w:sz w:val="20"/>
                <w:szCs w:val="20"/>
                <w:lang w:val="sr-Cyrl-CS"/>
              </w:rPr>
              <w:t xml:space="preserve">апликација за конфигурисање </w:t>
            </w:r>
            <w:r w:rsidRPr="00BA0410">
              <w:rPr>
                <w:rFonts w:ascii="Arial" w:hAnsi="Arial" w:cs="Arial"/>
                <w:noProof/>
                <w:color w:val="000000" w:themeColor="text1"/>
                <w:sz w:val="20"/>
                <w:szCs w:val="20"/>
                <w:lang w:val="sr-Latn-CS"/>
              </w:rPr>
              <w:t xml:space="preserve">datalogger-a; </w:t>
            </w:r>
            <w:r w:rsidRPr="00BA0410">
              <w:rPr>
                <w:rFonts w:ascii="Arial" w:hAnsi="Arial" w:cs="Arial"/>
                <w:noProof/>
                <w:color w:val="000000" w:themeColor="text1"/>
                <w:sz w:val="20"/>
                <w:szCs w:val="20"/>
                <w:lang w:val="sr-Cyrl-CS"/>
              </w:rPr>
              <w:t>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w:t>
            </w:r>
            <w:r w:rsidRPr="00BA0410">
              <w:rPr>
                <w:rFonts w:ascii="Arial" w:hAnsi="Arial" w:cs="Arial"/>
                <w:noProof/>
                <w:color w:val="000000" w:themeColor="text1"/>
                <w:sz w:val="20"/>
                <w:szCs w:val="20"/>
                <w:lang w:val="sr-Latn-CS"/>
              </w:rPr>
              <w:t xml:space="preserve">APSA </w:t>
            </w:r>
            <w:r w:rsidRPr="00BA0410">
              <w:rPr>
                <w:rFonts w:ascii="Arial" w:hAnsi="Arial" w:cs="Arial"/>
                <w:noProof/>
                <w:color w:val="000000" w:themeColor="text1"/>
                <w:sz w:val="20"/>
                <w:szCs w:val="20"/>
                <w:lang w:val="sr-Cyrl-CS"/>
              </w:rPr>
              <w:t>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8.2 Анализатор за азотне оксиде (</w:t>
            </w:r>
            <w:r w:rsidRPr="00BA0410">
              <w:rPr>
                <w:rFonts w:ascii="Arial" w:hAnsi="Arial" w:cs="Arial"/>
                <w:noProof/>
                <w:color w:val="000000" w:themeColor="text1"/>
                <w:sz w:val="20"/>
                <w:szCs w:val="20"/>
                <w:lang w:val="sr-Latn-CS"/>
              </w:rPr>
              <w:t xml:space="preserve">NO,NO2, NOx) APNA </w:t>
            </w:r>
            <w:r w:rsidRPr="00BA0410">
              <w:rPr>
                <w:rFonts w:ascii="Arial" w:hAnsi="Arial" w:cs="Arial"/>
                <w:noProof/>
                <w:color w:val="000000" w:themeColor="text1"/>
                <w:sz w:val="20"/>
                <w:szCs w:val="20"/>
                <w:lang w:val="sr-Cyrl-CS"/>
              </w:rPr>
              <w:t>370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8.3 Анализатор за озон (О</w:t>
            </w:r>
            <w:r w:rsidRPr="00BA0410">
              <w:rPr>
                <w:rFonts w:ascii="Arial" w:hAnsi="Arial" w:cs="Arial"/>
                <w:noProof/>
                <w:color w:val="000000" w:themeColor="text1"/>
                <w:sz w:val="20"/>
                <w:szCs w:val="20"/>
                <w:vertAlign w:val="subscript"/>
                <w:lang w:val="sr-Cyrl-CS"/>
              </w:rPr>
              <w:t>3</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APOA</w:t>
            </w:r>
            <w:r w:rsidRPr="00BA0410">
              <w:rPr>
                <w:rFonts w:ascii="Arial" w:hAnsi="Arial" w:cs="Arial"/>
                <w:noProof/>
                <w:color w:val="000000" w:themeColor="text1"/>
                <w:sz w:val="20"/>
                <w:szCs w:val="20"/>
                <w:lang w:val="sr-Cyrl-CS"/>
              </w:rPr>
              <w:t xml:space="preserve"> 360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8.4 Секвенцијални семплер суспендованих честица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2,5;</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10) </w:t>
            </w:r>
            <w:r w:rsidRPr="00BA0410">
              <w:rPr>
                <w:rFonts w:ascii="Arial" w:hAnsi="Arial" w:cs="Arial"/>
                <w:noProof/>
                <w:color w:val="000000" w:themeColor="text1"/>
                <w:sz w:val="20"/>
                <w:szCs w:val="20"/>
                <w:lang w:val="sr-Latn-CS"/>
              </w:rPr>
              <w:t>SEQ</w:t>
            </w:r>
            <w:r w:rsidRPr="00BA0410">
              <w:rPr>
                <w:rFonts w:ascii="Arial" w:hAnsi="Arial" w:cs="Arial"/>
                <w:noProof/>
                <w:color w:val="000000" w:themeColor="text1"/>
                <w:sz w:val="20"/>
                <w:szCs w:val="20"/>
                <w:lang w:val="sr-Cyrl-CS"/>
              </w:rPr>
              <w:t xml:space="preserve"> 47-50 </w:t>
            </w:r>
            <w:r w:rsidRPr="00BA0410">
              <w:rPr>
                <w:rFonts w:ascii="Arial" w:hAnsi="Arial" w:cs="Arial"/>
                <w:noProof/>
                <w:color w:val="000000" w:themeColor="text1"/>
                <w:sz w:val="20"/>
                <w:szCs w:val="20"/>
                <w:lang w:val="sr-Latn-CS"/>
              </w:rPr>
              <w:t>SL</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8.5  Метео глава </w:t>
            </w:r>
            <w:r w:rsidRPr="00BA0410">
              <w:rPr>
                <w:rFonts w:ascii="Arial" w:hAnsi="Arial" w:cs="Arial"/>
                <w:noProof/>
                <w:color w:val="000000" w:themeColor="text1"/>
                <w:sz w:val="20"/>
                <w:szCs w:val="20"/>
                <w:lang w:val="sr-Latn-CS"/>
              </w:rPr>
              <w:t>LUFT WS</w:t>
            </w:r>
            <w:r w:rsidRPr="00BA0410">
              <w:rPr>
                <w:rFonts w:ascii="Arial" w:hAnsi="Arial" w:cs="Arial"/>
                <w:noProof/>
                <w:color w:val="000000" w:themeColor="text1"/>
                <w:sz w:val="20"/>
                <w:szCs w:val="20"/>
                <w:lang w:val="sr-Cyrl-CS"/>
              </w:rPr>
              <w:t xml:space="preserve"> 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О2) Т 100, </w:t>
            </w:r>
            <w:r w:rsidRPr="00BA0410">
              <w:rPr>
                <w:rFonts w:ascii="Arial" w:hAnsi="Arial" w:cs="Arial"/>
                <w:noProof/>
                <w:color w:val="000000" w:themeColor="text1"/>
                <w:sz w:val="20"/>
                <w:szCs w:val="20"/>
                <w:lang w:val="sr-Latn-CS"/>
              </w:rPr>
              <w:t>Teledyne API</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9.2 Анализатор за азотне оксиде (</w:t>
            </w:r>
            <w:r w:rsidRPr="00BA0410">
              <w:rPr>
                <w:rFonts w:ascii="Arial" w:hAnsi="Arial" w:cs="Arial"/>
                <w:noProof/>
                <w:color w:val="000000" w:themeColor="text1"/>
                <w:sz w:val="20"/>
                <w:szCs w:val="20"/>
                <w:lang w:val="sr-Latn-CS"/>
              </w:rPr>
              <w:t>NO,NO2, NOx) T 200, Teledyne Api</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9.3 Анализатор за угљен моноксид (</w:t>
            </w:r>
            <w:r w:rsidRPr="00BA0410">
              <w:rPr>
                <w:rFonts w:ascii="Arial" w:hAnsi="Arial" w:cs="Arial"/>
                <w:noProof/>
                <w:color w:val="000000" w:themeColor="text1"/>
                <w:sz w:val="20"/>
                <w:szCs w:val="20"/>
                <w:lang w:val="sr-Latn-CS"/>
              </w:rPr>
              <w:t>CO) T300 Teledyne Api</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9.4 Анализатор за суспендоване честице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10, </w:t>
            </w:r>
            <w:r w:rsidRPr="00BA0410">
              <w:rPr>
                <w:rFonts w:ascii="Arial" w:hAnsi="Arial" w:cs="Arial"/>
                <w:noProof/>
                <w:color w:val="000000" w:themeColor="text1"/>
                <w:sz w:val="20"/>
                <w:szCs w:val="20"/>
                <w:lang w:val="sr-Latn-CS"/>
              </w:rPr>
              <w:t>PM</w:t>
            </w:r>
            <w:r w:rsidRPr="00BA0410">
              <w:rPr>
                <w:rFonts w:ascii="Arial" w:hAnsi="Arial" w:cs="Arial"/>
                <w:noProof/>
                <w:color w:val="000000" w:themeColor="text1"/>
                <w:sz w:val="20"/>
                <w:szCs w:val="20"/>
                <w:lang w:val="sr-Cyrl-CS"/>
              </w:rPr>
              <w:t xml:space="preserve"> 2,5; </w:t>
            </w:r>
            <w:r w:rsidRPr="00BA0410">
              <w:rPr>
                <w:rFonts w:ascii="Arial" w:hAnsi="Arial" w:cs="Arial"/>
                <w:noProof/>
                <w:color w:val="000000" w:themeColor="text1"/>
                <w:sz w:val="20"/>
                <w:szCs w:val="20"/>
                <w:lang w:val="sr-Latn-CS"/>
              </w:rPr>
              <w:t>Grimm</w:t>
            </w:r>
            <w:r w:rsidRPr="00BA0410">
              <w:rPr>
                <w:rFonts w:ascii="Arial" w:hAnsi="Arial" w:cs="Arial"/>
                <w:noProof/>
                <w:color w:val="000000" w:themeColor="text1"/>
                <w:sz w:val="20"/>
                <w:szCs w:val="20"/>
                <w:lang w:val="sr-Cyrl-CS"/>
              </w:rPr>
              <w:t xml:space="preserve"> 180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9.5 Анализатор за бензен, толуен, етилбензен и ксилен (</w:t>
            </w:r>
            <w:r w:rsidRPr="00BA0410">
              <w:rPr>
                <w:rFonts w:ascii="Arial" w:hAnsi="Arial" w:cs="Arial"/>
                <w:noProof/>
                <w:color w:val="000000" w:themeColor="text1"/>
                <w:sz w:val="20"/>
                <w:szCs w:val="20"/>
                <w:lang w:val="sr-Latn-CS"/>
              </w:rPr>
              <w:t>BTEX) PID Synspec</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9.6  Метео глава </w:t>
            </w:r>
            <w:r w:rsidRPr="00BA0410">
              <w:rPr>
                <w:rFonts w:ascii="Arial" w:hAnsi="Arial" w:cs="Arial"/>
                <w:noProof/>
                <w:color w:val="000000" w:themeColor="text1"/>
                <w:sz w:val="20"/>
                <w:szCs w:val="20"/>
                <w:lang w:val="sr-Latn-CS"/>
              </w:rPr>
              <w:t xml:space="preserve">LUFT WS </w:t>
            </w:r>
            <w:r w:rsidRPr="00BA0410">
              <w:rPr>
                <w:rFonts w:ascii="Arial" w:hAnsi="Arial" w:cs="Arial"/>
                <w:noProof/>
                <w:color w:val="000000" w:themeColor="text1"/>
                <w:sz w:val="20"/>
                <w:szCs w:val="20"/>
                <w:lang w:val="sr-Cyrl-CS"/>
              </w:rPr>
              <w:t>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w:t>
            </w:r>
            <w:r w:rsidRPr="00BA0410">
              <w:rPr>
                <w:rFonts w:ascii="Arial" w:hAnsi="Arial" w:cs="Arial"/>
                <w:noProof/>
                <w:color w:val="000000" w:themeColor="text1"/>
                <w:sz w:val="20"/>
                <w:szCs w:val="20"/>
                <w:lang w:val="sr-Cyrl-CS"/>
              </w:rPr>
              <w:t>.о.,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Софтвер: оперативни систем базиран на </w:t>
            </w:r>
            <w:r w:rsidRPr="00BA0410">
              <w:rPr>
                <w:rFonts w:ascii="Arial" w:hAnsi="Arial" w:cs="Arial"/>
                <w:noProof/>
                <w:color w:val="000000" w:themeColor="text1"/>
                <w:sz w:val="20"/>
                <w:szCs w:val="20"/>
                <w:lang w:val="sr-Latn-CS"/>
              </w:rPr>
              <w:t>Unix</w:t>
            </w:r>
            <w:r w:rsidRPr="00BA0410">
              <w:rPr>
                <w:rFonts w:ascii="Arial" w:hAnsi="Arial" w:cs="Arial"/>
                <w:noProof/>
                <w:color w:val="000000" w:themeColor="text1"/>
                <w:sz w:val="20"/>
                <w:szCs w:val="20"/>
                <w:lang w:val="sr-Cyrl-CS"/>
              </w:rPr>
              <w:t xml:space="preserve"> платформи; Wеб апликација за конфигурисање даталоггер-а; релациона база података (</w:t>
            </w:r>
            <w:r w:rsidRPr="00BA0410">
              <w:rPr>
                <w:rFonts w:ascii="Arial" w:hAnsi="Arial" w:cs="Arial"/>
                <w:noProof/>
                <w:color w:val="000000" w:themeColor="text1"/>
                <w:sz w:val="20"/>
                <w:szCs w:val="20"/>
                <w:lang w:val="sr-Latn-CS"/>
              </w:rPr>
              <w:t xml:space="preserve">PostgreSQL); </w:t>
            </w:r>
            <w:r w:rsidRPr="00BA0410">
              <w:rPr>
                <w:rFonts w:ascii="Arial" w:hAnsi="Arial" w:cs="Arial"/>
                <w:noProof/>
                <w:color w:val="000000" w:themeColor="text1"/>
                <w:sz w:val="20"/>
                <w:szCs w:val="20"/>
                <w:lang w:val="sr-Latn-CS"/>
              </w:rPr>
              <w:lastRenderedPageBreak/>
              <w:t>Mizma Igbos d.o.o</w:t>
            </w:r>
            <w:r w:rsidRPr="00BA0410">
              <w:rPr>
                <w:rFonts w:ascii="Arial" w:hAnsi="Arial" w:cs="Arial"/>
                <w:noProof/>
                <w:color w:val="000000" w:themeColor="text1"/>
                <w:sz w:val="20"/>
                <w:szCs w:val="20"/>
                <w:lang w:val="sr-Cyrl-CS"/>
              </w:rPr>
              <w:t>,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lastRenderedPageBreak/>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lastRenderedPageBreak/>
              <w:t>10.1 Анализатор за сумпор диоксид (</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О2) Т 100, Теледyне АПИ</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10.2 Анализатор за азотне оксиде (NO,NO2, NОx) T 200, Teledyne Api</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10.3 Анализатор за угљен моноксид (CO) T300 Teledyne Api</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10.4 Анализатор за суспендоване честице PM10, PM 2,5; Grimm 180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10.5 Анализатор за бензен, толуен, етилбензен и ксилен (BTEX) PID Synspec</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10.6 Метео глава LUFT WS 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Hardver: Datalogger Hamster, Mizma Igbos d.o.o.,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Softver: оперативни систем базиран на Unix платформи; Web апликација за конфигурисање</w:t>
            </w:r>
            <w:r w:rsidRPr="00BA0410">
              <w:rPr>
                <w:rFonts w:ascii="Arial" w:hAnsi="Arial" w:cs="Arial"/>
                <w:noProof/>
                <w:color w:val="000000" w:themeColor="text1"/>
                <w:sz w:val="20"/>
                <w:szCs w:val="20"/>
                <w:lang w:val="sr-Latn-CS"/>
              </w:rPr>
              <w:t xml:space="preserve"> </w:t>
            </w:r>
            <w:r w:rsidRPr="00BA0410">
              <w:rPr>
                <w:rFonts w:ascii="Arial" w:hAnsi="Arial" w:cs="Arial"/>
                <w:noProof/>
                <w:color w:val="000000" w:themeColor="text1"/>
                <w:sz w:val="20"/>
                <w:szCs w:val="20"/>
                <w:lang w:val="sr-Cyrl-CS"/>
              </w:rPr>
              <w:t>datalogger-a; релациона база података (PostgreSQL); Mizma Igbos d.o.o., Р. Србија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11.1 Сензор за </w:t>
            </w:r>
            <w:r w:rsidRPr="00BA0410">
              <w:rPr>
                <w:rFonts w:ascii="Arial" w:hAnsi="Arial" w:cs="Arial"/>
                <w:noProof/>
                <w:color w:val="000000" w:themeColor="text1"/>
                <w:sz w:val="20"/>
                <w:szCs w:val="20"/>
                <w:lang w:val="sr-Latn-CS"/>
              </w:rPr>
              <w:t>UV</w:t>
            </w:r>
            <w:r w:rsidRPr="00BA0410">
              <w:rPr>
                <w:rFonts w:ascii="Arial" w:hAnsi="Arial" w:cs="Arial"/>
                <w:noProof/>
                <w:color w:val="000000" w:themeColor="text1"/>
                <w:sz w:val="20"/>
                <w:szCs w:val="20"/>
                <w:lang w:val="sr-Cyrl-CS"/>
              </w:rPr>
              <w:t xml:space="preserve"> зрачење-</w:t>
            </w:r>
            <w:r w:rsidRPr="00BA0410">
              <w:rPr>
                <w:rFonts w:ascii="Arial" w:hAnsi="Arial" w:cs="Arial"/>
                <w:noProof/>
                <w:color w:val="000000" w:themeColor="text1"/>
                <w:sz w:val="20"/>
                <w:szCs w:val="20"/>
                <w:lang w:val="sr-Latn-CS"/>
              </w:rPr>
              <w:t>Ahlborn</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11.2 Сензор за О</w:t>
            </w:r>
            <w:r w:rsidRPr="00BA0410">
              <w:rPr>
                <w:rFonts w:ascii="Arial" w:hAnsi="Arial" w:cs="Arial"/>
                <w:noProof/>
                <w:color w:val="000000" w:themeColor="text1"/>
                <w:sz w:val="20"/>
                <w:szCs w:val="20"/>
                <w:vertAlign w:val="subscript"/>
                <w:lang w:val="sr-Cyrl-CS"/>
              </w:rPr>
              <w:t xml:space="preserve">3 </w:t>
            </w:r>
            <w:r w:rsidRPr="00BA0410">
              <w:rPr>
                <w:rFonts w:ascii="Arial" w:hAnsi="Arial" w:cs="Arial"/>
                <w:noProof/>
                <w:color w:val="000000" w:themeColor="text1"/>
                <w:sz w:val="20"/>
                <w:szCs w:val="20"/>
                <w:lang w:val="sr-Latn-CS"/>
              </w:rPr>
              <w:t>Ahlborn</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11.3 Метео сензор температуре, притиска, смер и брзина ветра,влага ; Ahlborn</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11.3 </w:t>
            </w:r>
            <w:r w:rsidRPr="00BA0410">
              <w:rPr>
                <w:rFonts w:ascii="Arial" w:hAnsi="Arial" w:cs="Arial"/>
                <w:noProof/>
                <w:color w:val="000000" w:themeColor="text1"/>
                <w:sz w:val="20"/>
                <w:szCs w:val="20"/>
                <w:lang w:val="sr-Latn-CS"/>
              </w:rPr>
              <w:t>LCD</w:t>
            </w:r>
            <w:r w:rsidRPr="00BA0410">
              <w:rPr>
                <w:rFonts w:ascii="Arial" w:hAnsi="Arial" w:cs="Arial"/>
                <w:noProof/>
                <w:color w:val="000000" w:themeColor="text1"/>
                <w:sz w:val="20"/>
                <w:szCs w:val="20"/>
                <w:lang w:val="sr-Cyrl-CS"/>
              </w:rPr>
              <w:t xml:space="preserve"> </w:t>
            </w:r>
            <w:r w:rsidRPr="00BA0410">
              <w:rPr>
                <w:rFonts w:ascii="Arial" w:hAnsi="Arial" w:cs="Arial"/>
                <w:noProof/>
                <w:color w:val="000000" w:themeColor="text1"/>
                <w:sz w:val="20"/>
                <w:szCs w:val="20"/>
                <w:lang w:val="sr-Latn-CS"/>
              </w:rPr>
              <w:t>displey 42* Toshiba</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11.4  Метео глава </w:t>
            </w:r>
            <w:r w:rsidRPr="00BA0410">
              <w:rPr>
                <w:rFonts w:ascii="Arial" w:hAnsi="Arial" w:cs="Arial"/>
                <w:noProof/>
                <w:color w:val="000000" w:themeColor="text1"/>
                <w:sz w:val="20"/>
                <w:szCs w:val="20"/>
                <w:lang w:val="sr-Latn-CS"/>
              </w:rPr>
              <w:t>LUFT</w:t>
            </w:r>
            <w:r w:rsidRPr="00BA0410">
              <w:rPr>
                <w:rFonts w:ascii="Arial" w:hAnsi="Arial" w:cs="Arial"/>
                <w:noProof/>
                <w:color w:val="000000" w:themeColor="text1"/>
                <w:sz w:val="20"/>
                <w:szCs w:val="20"/>
                <w:lang w:val="sr-Cyrl-CS"/>
              </w:rPr>
              <w:t xml:space="preserve"> W</w:t>
            </w:r>
            <w:r w:rsidRPr="00BA0410">
              <w:rPr>
                <w:rFonts w:ascii="Arial" w:hAnsi="Arial" w:cs="Arial"/>
                <w:noProof/>
                <w:color w:val="000000" w:themeColor="text1"/>
                <w:sz w:val="20"/>
                <w:szCs w:val="20"/>
                <w:lang w:val="sr-Latn-CS"/>
              </w:rPr>
              <w:t>S</w:t>
            </w:r>
            <w:r w:rsidRPr="00BA0410">
              <w:rPr>
                <w:rFonts w:ascii="Arial" w:hAnsi="Arial" w:cs="Arial"/>
                <w:noProof/>
                <w:color w:val="000000" w:themeColor="text1"/>
                <w:sz w:val="20"/>
                <w:szCs w:val="20"/>
                <w:lang w:val="sr-Cyrl-CS"/>
              </w:rPr>
              <w:t xml:space="preserve"> 500</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Хардвер: </w:t>
            </w:r>
            <w:r w:rsidRPr="00BA0410">
              <w:rPr>
                <w:rFonts w:ascii="Arial" w:hAnsi="Arial" w:cs="Arial"/>
                <w:noProof/>
                <w:color w:val="000000" w:themeColor="text1"/>
                <w:sz w:val="20"/>
                <w:szCs w:val="20"/>
                <w:lang w:val="sr-Latn-CS"/>
              </w:rPr>
              <w:t>Datalogger Hamster, Mizma Igbos d.o.o</w:t>
            </w:r>
            <w:r w:rsidRPr="00BA0410">
              <w:rPr>
                <w:rFonts w:ascii="Arial" w:hAnsi="Arial" w:cs="Arial"/>
                <w:noProof/>
                <w:color w:val="000000" w:themeColor="text1"/>
                <w:sz w:val="20"/>
                <w:szCs w:val="20"/>
                <w:lang w:val="sr-Cyrl-CS"/>
              </w:rPr>
              <w:t>., Р. Sрбија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 xml:space="preserve">Sофтвер: оперативни систем базиран на </w:t>
            </w:r>
            <w:r w:rsidRPr="00BA0410">
              <w:rPr>
                <w:rFonts w:ascii="Arial" w:hAnsi="Arial" w:cs="Arial"/>
                <w:noProof/>
                <w:color w:val="000000" w:themeColor="text1"/>
                <w:sz w:val="20"/>
                <w:szCs w:val="20"/>
                <w:lang w:val="sr-Latn-CS"/>
              </w:rPr>
              <w:t>Unix platformi; Web</w:t>
            </w:r>
            <w:r w:rsidRPr="00BA0410">
              <w:rPr>
                <w:rFonts w:ascii="Arial" w:hAnsi="Arial" w:cs="Arial"/>
                <w:noProof/>
                <w:color w:val="000000" w:themeColor="text1"/>
                <w:sz w:val="20"/>
                <w:szCs w:val="20"/>
                <w:lang w:val="sr-Cyrl-CS"/>
              </w:rPr>
              <w:t xml:space="preserve"> апликација за конфигурисање </w:t>
            </w:r>
            <w:r w:rsidRPr="00BA0410">
              <w:rPr>
                <w:rFonts w:ascii="Arial" w:hAnsi="Arial" w:cs="Arial"/>
                <w:noProof/>
                <w:color w:val="000000" w:themeColor="text1"/>
                <w:sz w:val="20"/>
                <w:szCs w:val="20"/>
                <w:lang w:val="sr-Latn-CS"/>
              </w:rPr>
              <w:t>datalogger-a</w:t>
            </w:r>
            <w:r w:rsidRPr="00BA0410">
              <w:rPr>
                <w:rFonts w:ascii="Arial" w:hAnsi="Arial" w:cs="Arial"/>
                <w:noProof/>
                <w:color w:val="000000" w:themeColor="text1"/>
                <w:sz w:val="20"/>
                <w:szCs w:val="20"/>
                <w:lang w:val="sr-Cyrl-CS"/>
              </w:rPr>
              <w:t>; релациона база података (</w:t>
            </w:r>
            <w:r w:rsidRPr="00BA0410">
              <w:rPr>
                <w:rFonts w:ascii="Arial" w:hAnsi="Arial" w:cs="Arial"/>
                <w:noProof/>
                <w:color w:val="000000" w:themeColor="text1"/>
                <w:sz w:val="20"/>
                <w:szCs w:val="20"/>
                <w:lang w:val="sr-Latn-CS"/>
              </w:rPr>
              <w:t>PostgreSQL); Mizma Igbos d.o.o.</w:t>
            </w:r>
            <w:r w:rsidRPr="00BA0410">
              <w:rPr>
                <w:rFonts w:ascii="Arial" w:hAnsi="Arial" w:cs="Arial"/>
                <w:noProof/>
                <w:color w:val="000000" w:themeColor="text1"/>
                <w:sz w:val="20"/>
                <w:szCs w:val="20"/>
                <w:lang w:val="sr-Cyrl-CS"/>
              </w:rPr>
              <w:t>, Р. Sрбија</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r w:rsidRPr="00BA0410">
              <w:rPr>
                <w:rFonts w:ascii="Arial" w:hAnsi="Arial" w:cs="Arial"/>
                <w:noProof/>
                <w:color w:val="000000" w:themeColor="text1"/>
                <w:sz w:val="20"/>
                <w:szCs w:val="20"/>
                <w:lang w:val="sr-Cyrl-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Cyrl-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 xml:space="preserve">12.1 </w:t>
            </w:r>
            <w:r w:rsidRPr="00BA0410">
              <w:rPr>
                <w:rFonts w:ascii="Arial" w:hAnsi="Arial" w:cs="Arial"/>
                <w:noProof/>
                <w:color w:val="000000" w:themeColor="text1"/>
                <w:sz w:val="20"/>
                <w:szCs w:val="20"/>
                <w:lang w:val="sr-Cyrl-CS"/>
              </w:rPr>
              <w:t xml:space="preserve">Узоркивач суспендованих честица </w:t>
            </w:r>
            <w:r w:rsidRPr="00BA0410">
              <w:rPr>
                <w:rFonts w:ascii="Arial" w:hAnsi="Arial" w:cs="Arial"/>
                <w:noProof/>
                <w:color w:val="000000" w:themeColor="text1"/>
                <w:sz w:val="20"/>
                <w:szCs w:val="20"/>
                <w:lang w:val="sr-Latn-CS"/>
              </w:rPr>
              <w:t>MVS 6  S/L</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10</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 xml:space="preserve">12.2 </w:t>
            </w:r>
            <w:r w:rsidRPr="00BA0410">
              <w:rPr>
                <w:rFonts w:ascii="Arial" w:hAnsi="Arial" w:cs="Arial"/>
                <w:noProof/>
                <w:color w:val="000000" w:themeColor="text1"/>
                <w:sz w:val="20"/>
                <w:szCs w:val="20"/>
                <w:lang w:val="sr-Cyrl-CS"/>
              </w:rPr>
              <w:t xml:space="preserve">Узоркивач суспендованих честица </w:t>
            </w:r>
            <w:r w:rsidRPr="00BA0410">
              <w:rPr>
                <w:rFonts w:ascii="Arial" w:hAnsi="Arial" w:cs="Arial"/>
                <w:noProof/>
                <w:color w:val="000000" w:themeColor="text1"/>
                <w:sz w:val="20"/>
                <w:szCs w:val="20"/>
                <w:lang w:val="sr-Latn-CS"/>
              </w:rPr>
              <w:t>KAR 8 S/L</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3</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r>
      <w:tr w:rsidR="003D12A3" w:rsidRPr="00BA0410" w:rsidTr="003D12A3">
        <w:tc>
          <w:tcPr>
            <w:tcW w:w="2744" w:type="pct"/>
          </w:tcPr>
          <w:p w:rsidR="003D12A3" w:rsidRPr="00BA0410" w:rsidRDefault="003D12A3" w:rsidP="00064795">
            <w:pPr>
              <w:spacing w:line="240" w:lineRule="auto"/>
              <w:jc w:val="both"/>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 xml:space="preserve">12.3 </w:t>
            </w:r>
            <w:r w:rsidRPr="00BA0410">
              <w:rPr>
                <w:rFonts w:ascii="Arial" w:hAnsi="Arial" w:cs="Arial"/>
                <w:noProof/>
                <w:color w:val="000000" w:themeColor="text1"/>
                <w:sz w:val="20"/>
                <w:szCs w:val="20"/>
                <w:lang w:val="sr-Cyrl-CS"/>
              </w:rPr>
              <w:t>Анализатор органског и елементног угљеника у суспендованим честицама</w:t>
            </w:r>
            <w:r w:rsidRPr="00BA0410">
              <w:rPr>
                <w:rFonts w:ascii="Arial" w:hAnsi="Arial" w:cs="Arial"/>
                <w:noProof/>
                <w:color w:val="000000" w:themeColor="text1"/>
                <w:sz w:val="20"/>
                <w:szCs w:val="20"/>
                <w:lang w:val="sr-Latn-CS"/>
              </w:rPr>
              <w:t xml:space="preserve"> –Sunset Laboratory </w:t>
            </w:r>
          </w:p>
        </w:tc>
        <w:tc>
          <w:tcPr>
            <w:tcW w:w="753"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r w:rsidRPr="00BA0410">
              <w:rPr>
                <w:rFonts w:ascii="Arial" w:hAnsi="Arial" w:cs="Arial"/>
                <w:noProof/>
                <w:color w:val="000000" w:themeColor="text1"/>
                <w:sz w:val="20"/>
                <w:szCs w:val="20"/>
                <w:lang w:val="sr-Latn-CS"/>
              </w:rPr>
              <w:t>1</w:t>
            </w:r>
          </w:p>
        </w:tc>
        <w:tc>
          <w:tcPr>
            <w:tcW w:w="565"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c>
          <w:tcPr>
            <w:tcW w:w="469" w:type="pct"/>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r>
      <w:tr w:rsidR="003D12A3" w:rsidRPr="00BA0410" w:rsidTr="00064795">
        <w:tc>
          <w:tcPr>
            <w:tcW w:w="3497" w:type="pct"/>
            <w:gridSpan w:val="2"/>
            <w:vAlign w:val="center"/>
          </w:tcPr>
          <w:p w:rsidR="003D12A3" w:rsidRDefault="003D12A3" w:rsidP="003D12A3">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БЕЗ ПДВ-А</w:t>
            </w:r>
          </w:p>
          <w:p w:rsidR="000565F4" w:rsidRPr="000565F4" w:rsidRDefault="000565F4" w:rsidP="003D12A3">
            <w:pPr>
              <w:jc w:val="center"/>
              <w:rPr>
                <w:rFonts w:ascii="Arial" w:hAnsi="Arial" w:cs="Arial"/>
                <w:b/>
                <w:color w:val="auto"/>
                <w:sz w:val="20"/>
                <w:szCs w:val="20"/>
              </w:rPr>
            </w:pPr>
          </w:p>
        </w:tc>
        <w:tc>
          <w:tcPr>
            <w:tcW w:w="1503" w:type="pct"/>
            <w:gridSpan w:val="3"/>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r>
      <w:tr w:rsidR="003D12A3" w:rsidRPr="00BA0410" w:rsidTr="00064795">
        <w:tc>
          <w:tcPr>
            <w:tcW w:w="3497" w:type="pct"/>
            <w:gridSpan w:val="2"/>
            <w:vAlign w:val="center"/>
          </w:tcPr>
          <w:p w:rsidR="003D12A3" w:rsidRPr="00607975" w:rsidRDefault="003D12A3" w:rsidP="0006479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СА ПДВ-ОМ</w:t>
            </w:r>
          </w:p>
          <w:p w:rsidR="003D12A3" w:rsidRPr="00607975" w:rsidRDefault="003D12A3" w:rsidP="00064795">
            <w:pPr>
              <w:jc w:val="right"/>
              <w:rPr>
                <w:rFonts w:ascii="Arial" w:hAnsi="Arial" w:cs="Arial"/>
                <w:b/>
                <w:color w:val="auto"/>
                <w:sz w:val="20"/>
                <w:szCs w:val="20"/>
              </w:rPr>
            </w:pPr>
          </w:p>
        </w:tc>
        <w:tc>
          <w:tcPr>
            <w:tcW w:w="1503" w:type="pct"/>
            <w:gridSpan w:val="3"/>
          </w:tcPr>
          <w:p w:rsidR="003D12A3" w:rsidRPr="00BA0410" w:rsidRDefault="003D12A3" w:rsidP="00064795">
            <w:pPr>
              <w:spacing w:line="240" w:lineRule="auto"/>
              <w:jc w:val="center"/>
              <w:rPr>
                <w:rFonts w:ascii="Arial" w:hAnsi="Arial" w:cs="Arial"/>
                <w:noProof/>
                <w:color w:val="000000" w:themeColor="text1"/>
                <w:sz w:val="20"/>
                <w:szCs w:val="20"/>
                <w:lang w:val="sr-Latn-CS"/>
              </w:rPr>
            </w:pPr>
          </w:p>
        </w:tc>
      </w:tr>
    </w:tbl>
    <w:p w:rsidR="003D12A3" w:rsidRDefault="003D12A3"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p w:rsidR="000565F4" w:rsidRDefault="000565F4" w:rsidP="00AD7F59">
      <w:pPr>
        <w:autoSpaceDE w:val="0"/>
        <w:autoSpaceDN w:val="0"/>
        <w:adjustRightInd w:val="0"/>
        <w:jc w:val="both"/>
        <w:rPr>
          <w:rFonts w:ascii="Arial" w:hAnsi="Arial" w:cs="Arial"/>
          <w:sz w:val="22"/>
          <w:szCs w:val="22"/>
          <w:lang w:val="sr-Cyrl-CS"/>
        </w:rPr>
      </w:pPr>
    </w:p>
    <w:tbl>
      <w:tblPr>
        <w:tblW w:w="48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4"/>
        <w:gridCol w:w="2466"/>
        <w:gridCol w:w="2360"/>
        <w:gridCol w:w="1602"/>
        <w:gridCol w:w="1591"/>
        <w:gridCol w:w="2678"/>
        <w:gridCol w:w="2093"/>
      </w:tblGrid>
      <w:tr w:rsidR="003D12A3" w:rsidRPr="000D3459" w:rsidTr="00064795">
        <w:tc>
          <w:tcPr>
            <w:tcW w:w="5000" w:type="pct"/>
            <w:gridSpan w:val="7"/>
            <w:vAlign w:val="center"/>
          </w:tcPr>
          <w:p w:rsidR="003D12A3" w:rsidRPr="000D3459" w:rsidRDefault="003D12A3" w:rsidP="00064795">
            <w:pPr>
              <w:jc w:val="center"/>
              <w:rPr>
                <w:rFonts w:ascii="Arial" w:hAnsi="Arial" w:cs="Arial"/>
                <w:color w:val="auto"/>
                <w:sz w:val="20"/>
                <w:szCs w:val="20"/>
              </w:rPr>
            </w:pPr>
            <w:r>
              <w:rPr>
                <w:rFonts w:ascii="Arial" w:hAnsi="Arial" w:cs="Arial"/>
                <w:b/>
                <w:bCs/>
                <w:color w:val="auto"/>
                <w:sz w:val="20"/>
                <w:szCs w:val="20"/>
              </w:rPr>
              <w:t>3</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Услуга</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ванредног</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сервиса</w:t>
            </w:r>
          </w:p>
        </w:tc>
      </w:tr>
      <w:tr w:rsidR="003D12A3" w:rsidRPr="000D3459" w:rsidTr="00064795">
        <w:tc>
          <w:tcPr>
            <w:tcW w:w="306" w:type="pct"/>
            <w:vAlign w:val="center"/>
          </w:tcPr>
          <w:p w:rsidR="003D12A3" w:rsidRPr="000D3459" w:rsidRDefault="003D12A3" w:rsidP="0006479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Ред.</w:t>
            </w:r>
          </w:p>
          <w:p w:rsidR="003D12A3" w:rsidRPr="000D3459" w:rsidRDefault="003D12A3" w:rsidP="0006479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бр.</w:t>
            </w:r>
          </w:p>
        </w:tc>
        <w:tc>
          <w:tcPr>
            <w:tcW w:w="905" w:type="pct"/>
            <w:vAlign w:val="center"/>
          </w:tcPr>
          <w:p w:rsidR="003D12A3" w:rsidRPr="000D3459" w:rsidRDefault="003D12A3" w:rsidP="0006479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866" w:type="pct"/>
            <w:vAlign w:val="center"/>
          </w:tcPr>
          <w:p w:rsidR="003D12A3" w:rsidRPr="000D3459" w:rsidRDefault="003D12A3" w:rsidP="00064795">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Број</w:t>
            </w:r>
          </w:p>
          <w:p w:rsidR="003D12A3" w:rsidRPr="000D3459" w:rsidRDefault="003D12A3" w:rsidP="00064795">
            <w:pPr>
              <w:jc w:val="center"/>
              <w:rPr>
                <w:rFonts w:ascii="Arial" w:hAnsi="Arial" w:cs="Arial"/>
                <w:b/>
                <w:bCs/>
                <w:noProof/>
                <w:color w:val="auto"/>
                <w:kern w:val="2"/>
                <w:sz w:val="20"/>
                <w:szCs w:val="20"/>
                <w:lang w:val="sr-Cyrl-CS"/>
              </w:rPr>
            </w:pPr>
            <w:r>
              <w:rPr>
                <w:rFonts w:ascii="Arial" w:hAnsi="Arial" w:cs="Arial"/>
                <w:b/>
                <w:bCs/>
                <w:noProof/>
                <w:color w:val="auto"/>
                <w:kern w:val="2"/>
                <w:sz w:val="20"/>
                <w:szCs w:val="20"/>
                <w:lang w:val="sr-Cyrl-CS"/>
              </w:rPr>
              <w:t xml:space="preserve"> ра</w:t>
            </w:r>
            <w:r w:rsidRPr="000D3459">
              <w:rPr>
                <w:rFonts w:ascii="Arial" w:hAnsi="Arial" w:cs="Arial"/>
                <w:b/>
                <w:bCs/>
                <w:noProof/>
                <w:color w:val="auto"/>
                <w:kern w:val="2"/>
                <w:sz w:val="20"/>
                <w:szCs w:val="20"/>
                <w:lang w:val="sr-Cyrl-CS"/>
              </w:rPr>
              <w:t>дних сати</w:t>
            </w:r>
          </w:p>
        </w:tc>
        <w:tc>
          <w:tcPr>
            <w:tcW w:w="588" w:type="pct"/>
            <w:vAlign w:val="center"/>
          </w:tcPr>
          <w:p w:rsidR="003D12A3" w:rsidRPr="000D3459" w:rsidRDefault="003D12A3" w:rsidP="0006479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без ПДВ-а</w:t>
            </w:r>
          </w:p>
        </w:tc>
        <w:tc>
          <w:tcPr>
            <w:tcW w:w="584" w:type="pct"/>
            <w:vAlign w:val="center"/>
          </w:tcPr>
          <w:p w:rsidR="003D12A3" w:rsidRPr="000D3459" w:rsidRDefault="003D12A3" w:rsidP="0006479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са ПДВ-ом</w:t>
            </w:r>
          </w:p>
        </w:tc>
        <w:tc>
          <w:tcPr>
            <w:tcW w:w="983" w:type="pct"/>
            <w:vAlign w:val="center"/>
          </w:tcPr>
          <w:p w:rsidR="003D12A3" w:rsidRPr="000D3459" w:rsidRDefault="003D12A3" w:rsidP="0006479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без ПДВ-а</w:t>
            </w:r>
          </w:p>
        </w:tc>
        <w:tc>
          <w:tcPr>
            <w:tcW w:w="768" w:type="pct"/>
            <w:vAlign w:val="center"/>
          </w:tcPr>
          <w:p w:rsidR="003D12A3" w:rsidRPr="000D3459" w:rsidRDefault="003D12A3" w:rsidP="00064795">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Укупна цена са ПДВ-ом</w:t>
            </w:r>
          </w:p>
        </w:tc>
      </w:tr>
      <w:tr w:rsidR="003D12A3" w:rsidRPr="000D3459" w:rsidTr="00064795">
        <w:tc>
          <w:tcPr>
            <w:tcW w:w="306" w:type="pct"/>
            <w:vAlign w:val="center"/>
          </w:tcPr>
          <w:p w:rsidR="003D12A3" w:rsidRPr="000D3459" w:rsidRDefault="003D12A3" w:rsidP="003A64F8">
            <w:pPr>
              <w:numPr>
                <w:ilvl w:val="0"/>
                <w:numId w:val="124"/>
              </w:numPr>
              <w:suppressAutoHyphens w:val="0"/>
              <w:spacing w:before="120" w:after="120" w:line="240" w:lineRule="auto"/>
              <w:rPr>
                <w:rFonts w:ascii="Arial" w:hAnsi="Arial" w:cs="Arial"/>
                <w:color w:val="auto"/>
                <w:sz w:val="20"/>
                <w:szCs w:val="20"/>
                <w:lang w:val="sr-Cyrl-CS"/>
              </w:rPr>
            </w:pPr>
          </w:p>
        </w:tc>
        <w:tc>
          <w:tcPr>
            <w:tcW w:w="905" w:type="pct"/>
            <w:vAlign w:val="center"/>
          </w:tcPr>
          <w:p w:rsidR="003D12A3" w:rsidRPr="003F1600" w:rsidRDefault="003D12A3" w:rsidP="00064795">
            <w:pPr>
              <w:rPr>
                <w:rFonts w:ascii="Arial" w:hAnsi="Arial" w:cs="Arial"/>
                <w:color w:val="auto"/>
                <w:sz w:val="20"/>
                <w:szCs w:val="20"/>
              </w:rPr>
            </w:pPr>
            <w:r>
              <w:rPr>
                <w:rFonts w:ascii="Arial" w:hAnsi="Arial" w:cs="Arial"/>
                <w:b/>
                <w:bCs/>
                <w:color w:val="auto"/>
                <w:sz w:val="20"/>
                <w:szCs w:val="20"/>
              </w:rPr>
              <w:t>Ванредни сервис</w:t>
            </w:r>
          </w:p>
        </w:tc>
        <w:tc>
          <w:tcPr>
            <w:tcW w:w="866" w:type="pct"/>
            <w:vAlign w:val="center"/>
          </w:tcPr>
          <w:p w:rsidR="003D12A3" w:rsidRPr="000D3459" w:rsidRDefault="003D12A3" w:rsidP="00064795">
            <w:pPr>
              <w:jc w:val="center"/>
              <w:rPr>
                <w:rFonts w:ascii="Arial" w:hAnsi="Arial" w:cs="Arial"/>
                <w:color w:val="auto"/>
                <w:sz w:val="20"/>
                <w:szCs w:val="20"/>
              </w:rPr>
            </w:pPr>
            <w:r w:rsidRPr="000D3459">
              <w:rPr>
                <w:rFonts w:ascii="Arial" w:hAnsi="Arial" w:cs="Arial"/>
                <w:color w:val="auto"/>
                <w:sz w:val="20"/>
                <w:szCs w:val="20"/>
              </w:rPr>
              <w:t>1</w:t>
            </w:r>
          </w:p>
        </w:tc>
        <w:tc>
          <w:tcPr>
            <w:tcW w:w="588" w:type="pct"/>
            <w:vAlign w:val="center"/>
          </w:tcPr>
          <w:p w:rsidR="003D12A3" w:rsidRPr="000D3459" w:rsidRDefault="003D12A3" w:rsidP="00064795">
            <w:pPr>
              <w:jc w:val="right"/>
              <w:rPr>
                <w:rFonts w:ascii="Arial" w:hAnsi="Arial" w:cs="Arial"/>
                <w:color w:val="auto"/>
                <w:sz w:val="20"/>
                <w:szCs w:val="20"/>
                <w:lang w:val="sv-SE"/>
              </w:rPr>
            </w:pPr>
          </w:p>
        </w:tc>
        <w:tc>
          <w:tcPr>
            <w:tcW w:w="584" w:type="pct"/>
            <w:vAlign w:val="center"/>
          </w:tcPr>
          <w:p w:rsidR="003D12A3" w:rsidRPr="000D3459" w:rsidRDefault="003D12A3" w:rsidP="00064795">
            <w:pPr>
              <w:jc w:val="right"/>
              <w:rPr>
                <w:rFonts w:ascii="Arial" w:hAnsi="Arial" w:cs="Arial"/>
                <w:color w:val="auto"/>
                <w:sz w:val="20"/>
                <w:szCs w:val="20"/>
                <w:lang w:val="sv-SE"/>
              </w:rPr>
            </w:pPr>
          </w:p>
        </w:tc>
        <w:tc>
          <w:tcPr>
            <w:tcW w:w="983" w:type="pct"/>
            <w:vAlign w:val="center"/>
          </w:tcPr>
          <w:p w:rsidR="003D12A3" w:rsidRPr="000D3459" w:rsidRDefault="003D12A3" w:rsidP="00064795">
            <w:pPr>
              <w:jc w:val="right"/>
              <w:rPr>
                <w:rFonts w:ascii="Arial" w:hAnsi="Arial" w:cs="Arial"/>
                <w:color w:val="auto"/>
                <w:sz w:val="20"/>
                <w:szCs w:val="20"/>
                <w:lang w:val="sv-SE"/>
              </w:rPr>
            </w:pPr>
          </w:p>
        </w:tc>
        <w:tc>
          <w:tcPr>
            <w:tcW w:w="768" w:type="pct"/>
            <w:vAlign w:val="center"/>
          </w:tcPr>
          <w:p w:rsidR="003D12A3" w:rsidRPr="000D3459" w:rsidRDefault="003D12A3" w:rsidP="00064795">
            <w:pPr>
              <w:jc w:val="right"/>
              <w:rPr>
                <w:rFonts w:ascii="Arial" w:hAnsi="Arial" w:cs="Arial"/>
                <w:color w:val="auto"/>
                <w:sz w:val="20"/>
                <w:szCs w:val="20"/>
                <w:lang w:val="sv-SE"/>
              </w:rPr>
            </w:pPr>
          </w:p>
        </w:tc>
      </w:tr>
      <w:tr w:rsidR="003D12A3" w:rsidRPr="00607975" w:rsidTr="00064795">
        <w:tc>
          <w:tcPr>
            <w:tcW w:w="4232" w:type="pct"/>
            <w:gridSpan w:val="6"/>
            <w:vAlign w:val="center"/>
          </w:tcPr>
          <w:p w:rsidR="003D12A3" w:rsidRPr="00607975" w:rsidRDefault="003D12A3" w:rsidP="0006479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БЕЗ ПДВ-А</w:t>
            </w:r>
          </w:p>
        </w:tc>
        <w:tc>
          <w:tcPr>
            <w:tcW w:w="768" w:type="pct"/>
            <w:vAlign w:val="center"/>
          </w:tcPr>
          <w:p w:rsidR="003D12A3" w:rsidRDefault="003D12A3" w:rsidP="00064795">
            <w:pPr>
              <w:jc w:val="right"/>
              <w:rPr>
                <w:rFonts w:ascii="Arial" w:hAnsi="Arial" w:cs="Arial"/>
                <w:color w:val="auto"/>
                <w:sz w:val="20"/>
                <w:szCs w:val="20"/>
              </w:rPr>
            </w:pPr>
          </w:p>
          <w:p w:rsidR="003D12A3" w:rsidRPr="00607975" w:rsidRDefault="003D12A3" w:rsidP="00064795">
            <w:pPr>
              <w:jc w:val="right"/>
              <w:rPr>
                <w:rFonts w:ascii="Arial" w:hAnsi="Arial" w:cs="Arial"/>
                <w:color w:val="auto"/>
                <w:sz w:val="20"/>
                <w:szCs w:val="20"/>
              </w:rPr>
            </w:pPr>
          </w:p>
        </w:tc>
      </w:tr>
      <w:tr w:rsidR="003D12A3" w:rsidTr="00064795">
        <w:tc>
          <w:tcPr>
            <w:tcW w:w="4232" w:type="pct"/>
            <w:gridSpan w:val="6"/>
            <w:vAlign w:val="center"/>
          </w:tcPr>
          <w:p w:rsidR="003D12A3" w:rsidRPr="00607975" w:rsidRDefault="003D12A3" w:rsidP="0006479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СА ПДВ-ОМ</w:t>
            </w:r>
          </w:p>
          <w:p w:rsidR="003D12A3" w:rsidRPr="00607975" w:rsidRDefault="003D12A3" w:rsidP="00064795">
            <w:pPr>
              <w:jc w:val="right"/>
              <w:rPr>
                <w:rFonts w:ascii="Arial" w:hAnsi="Arial" w:cs="Arial"/>
                <w:b/>
                <w:color w:val="auto"/>
                <w:sz w:val="20"/>
                <w:szCs w:val="20"/>
              </w:rPr>
            </w:pPr>
          </w:p>
        </w:tc>
        <w:tc>
          <w:tcPr>
            <w:tcW w:w="768" w:type="pct"/>
            <w:vAlign w:val="center"/>
          </w:tcPr>
          <w:p w:rsidR="003D12A3" w:rsidRDefault="003D12A3" w:rsidP="00064795">
            <w:pPr>
              <w:jc w:val="right"/>
              <w:rPr>
                <w:rFonts w:ascii="Arial" w:hAnsi="Arial" w:cs="Arial"/>
                <w:color w:val="auto"/>
                <w:sz w:val="20"/>
                <w:szCs w:val="20"/>
              </w:rPr>
            </w:pPr>
          </w:p>
        </w:tc>
      </w:tr>
    </w:tbl>
    <w:p w:rsidR="003D12A3" w:rsidRDefault="003D12A3" w:rsidP="00AD7F59">
      <w:pPr>
        <w:autoSpaceDE w:val="0"/>
        <w:autoSpaceDN w:val="0"/>
        <w:adjustRightInd w:val="0"/>
        <w:jc w:val="both"/>
        <w:rPr>
          <w:rFonts w:ascii="Arial" w:hAnsi="Arial" w:cs="Arial"/>
          <w:sz w:val="22"/>
          <w:szCs w:val="22"/>
          <w:lang w:val="sr-Cyrl-CS"/>
        </w:rPr>
      </w:pPr>
    </w:p>
    <w:p w:rsidR="003D12A3" w:rsidRDefault="003D12A3" w:rsidP="00AD7F59">
      <w:pPr>
        <w:autoSpaceDE w:val="0"/>
        <w:autoSpaceDN w:val="0"/>
        <w:adjustRightInd w:val="0"/>
        <w:jc w:val="both"/>
        <w:rPr>
          <w:rFonts w:ascii="Arial" w:hAnsi="Arial" w:cs="Arial"/>
          <w:sz w:val="22"/>
          <w:szCs w:val="22"/>
          <w:lang w:val="sr-Cyrl-CS"/>
        </w:rPr>
      </w:pPr>
    </w:p>
    <w:p w:rsidR="00AD7F59" w:rsidRDefault="00AD7F59" w:rsidP="00AD7F59">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AD7F59" w:rsidRPr="00A11CEF" w:rsidRDefault="00AD7F59" w:rsidP="00AD7F59">
      <w:pPr>
        <w:autoSpaceDE w:val="0"/>
        <w:autoSpaceDN w:val="0"/>
        <w:adjustRightInd w:val="0"/>
        <w:jc w:val="both"/>
        <w:rPr>
          <w:rFonts w:ascii="Arial" w:hAnsi="Arial" w:cs="Arial"/>
          <w:b/>
          <w:sz w:val="22"/>
          <w:szCs w:val="22"/>
          <w:lang w:val="sr-Cyrl-CS"/>
        </w:rPr>
      </w:pPr>
    </w:p>
    <w:p w:rsidR="00AD7F59" w:rsidRDefault="00AD7F59" w:rsidP="00AD7F59">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AD7F59" w:rsidRPr="00F7027B" w:rsidRDefault="00AD7F59" w:rsidP="00AD7F59">
      <w:pPr>
        <w:autoSpaceDE w:val="0"/>
        <w:autoSpaceDN w:val="0"/>
        <w:adjustRightInd w:val="0"/>
        <w:jc w:val="both"/>
        <w:rPr>
          <w:rFonts w:ascii="Arial" w:hAnsi="Arial" w:cs="Arial"/>
          <w:b/>
          <w:sz w:val="22"/>
          <w:szCs w:val="22"/>
          <w:lang w:val="sr-Cyrl-CS"/>
        </w:rPr>
      </w:pPr>
    </w:p>
    <w:p w:rsidR="00AD7F59" w:rsidRDefault="00AD7F59" w:rsidP="00AD7F59">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AD7F59" w:rsidRPr="00DB2B29" w:rsidRDefault="00AD7F59" w:rsidP="00AD7F59">
      <w:pPr>
        <w:spacing w:line="240" w:lineRule="auto"/>
        <w:jc w:val="both"/>
        <w:rPr>
          <w:rFonts w:ascii="Arial" w:hAnsi="Arial" w:cs="Arial"/>
          <w:noProof/>
          <w:color w:val="000000" w:themeColor="text1"/>
          <w:sz w:val="20"/>
          <w:szCs w:val="20"/>
          <w:lang w:val="sr-Cyrl-CS"/>
        </w:rPr>
      </w:pPr>
    </w:p>
    <w:p w:rsidR="00AD7F59" w:rsidRDefault="00AD7F59" w:rsidP="00AD7F59">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AD7F59" w:rsidRPr="00E75FAA" w:rsidRDefault="00AD7F59" w:rsidP="00AD7F59">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D7F59" w:rsidRDefault="00AD7F59" w:rsidP="00AD7F59">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AD7F59" w:rsidRDefault="00AD7F59" w:rsidP="00AD7F59">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D7F59" w:rsidRDefault="00AD7F59" w:rsidP="00AD7F59">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D7F59" w:rsidRPr="00F7027B" w:rsidRDefault="00AD7F59" w:rsidP="00AD7F59">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D7F59" w:rsidRDefault="00AD7F59" w:rsidP="00AD7F59">
      <w:pPr>
        <w:jc w:val="both"/>
        <w:rPr>
          <w:rFonts w:ascii="Arial" w:hAnsi="Arial" w:cs="Arial"/>
          <w:b/>
          <w:iCs/>
          <w:sz w:val="22"/>
          <w:szCs w:val="22"/>
        </w:rPr>
      </w:pPr>
      <w:r w:rsidRPr="00024E6B">
        <w:rPr>
          <w:rFonts w:ascii="Arial" w:hAnsi="Arial" w:cs="Arial"/>
          <w:b/>
          <w:iCs/>
          <w:sz w:val="22"/>
          <w:szCs w:val="22"/>
        </w:rPr>
        <w:t xml:space="preserve">                                                      </w:t>
      </w:r>
    </w:p>
    <w:p w:rsidR="00AD7F59" w:rsidRPr="00024E6B" w:rsidRDefault="00AD7F59" w:rsidP="00AD7F59">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AD7F59" w:rsidRDefault="00AD7F59" w:rsidP="00AD7F59">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3B6E0E" w:rsidRDefault="003B6E0E" w:rsidP="003B6E0E">
      <w:pPr>
        <w:autoSpaceDE w:val="0"/>
        <w:autoSpaceDN w:val="0"/>
        <w:adjustRightInd w:val="0"/>
        <w:jc w:val="both"/>
        <w:rPr>
          <w:rFonts w:ascii="Arial" w:hAnsi="Arial" w:cs="Arial"/>
          <w:sz w:val="20"/>
          <w:szCs w:val="20"/>
        </w:rPr>
      </w:pPr>
      <w:r w:rsidRPr="0008781A">
        <w:rPr>
          <w:rFonts w:ascii="Arial" w:hAnsi="Arial" w:cs="Arial"/>
          <w:sz w:val="20"/>
          <w:szCs w:val="20"/>
        </w:rPr>
        <w:t>упутство:</w:t>
      </w:r>
    </w:p>
    <w:p w:rsidR="009537ED" w:rsidRPr="00DC1A06" w:rsidRDefault="003B6E0E" w:rsidP="00C546A3">
      <w:pPr>
        <w:autoSpaceDE w:val="0"/>
        <w:autoSpaceDN w:val="0"/>
        <w:adjustRightInd w:val="0"/>
        <w:jc w:val="both"/>
        <w:rPr>
          <w:rFonts w:ascii="Arial" w:hAnsi="Arial" w:cs="Arial"/>
          <w:sz w:val="18"/>
          <w:szCs w:val="18"/>
        </w:rPr>
      </w:pPr>
      <w:r w:rsidRPr="00F7027B">
        <w:rPr>
          <w:rFonts w:ascii="Arial" w:hAnsi="Arial" w:cs="Arial"/>
          <w:b/>
          <w:bCs/>
          <w:sz w:val="18"/>
          <w:szCs w:val="18"/>
        </w:rPr>
        <w:t xml:space="preserve">предметни образац у себи садржи и </w:t>
      </w:r>
      <w:r w:rsidRPr="00F7027B">
        <w:rPr>
          <w:rFonts w:ascii="Arial" w:hAnsi="Arial" w:cs="Arial"/>
          <w:b/>
          <w:bCs/>
          <w:i/>
          <w:sz w:val="18"/>
          <w:szCs w:val="18"/>
        </w:rPr>
        <w:t>образац структуре понуђене цене</w:t>
      </w:r>
      <w:r w:rsidRPr="00F7027B">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w:t>
      </w:r>
    </w:p>
    <w:p w:rsidR="003F25BB" w:rsidRPr="003F25BB" w:rsidRDefault="003F25BB" w:rsidP="003F25BB">
      <w:pPr>
        <w:jc w:val="center"/>
        <w:rPr>
          <w:rFonts w:ascii="Arial" w:hAnsi="Arial" w:cs="Arial"/>
          <w:b/>
          <w:noProof/>
          <w:color w:val="auto"/>
          <w:sz w:val="20"/>
          <w:szCs w:val="20"/>
          <w:lang w:val="sr-Cyrl-CS"/>
        </w:rPr>
      </w:pPr>
      <w:r w:rsidRPr="003F25BB">
        <w:rPr>
          <w:rFonts w:ascii="Arial" w:hAnsi="Arial" w:cs="Arial"/>
          <w:b/>
          <w:bCs/>
          <w:color w:val="auto"/>
          <w:sz w:val="20"/>
          <w:szCs w:val="20"/>
          <w:lang w:val="sr-Latn-CS"/>
        </w:rPr>
        <w:lastRenderedPageBreak/>
        <w:t xml:space="preserve">8. </w:t>
      </w:r>
      <w:r>
        <w:rPr>
          <w:rFonts w:ascii="Arial" w:hAnsi="Arial" w:cs="Arial"/>
          <w:b/>
          <w:bCs/>
          <w:color w:val="auto"/>
          <w:sz w:val="20"/>
          <w:szCs w:val="20"/>
        </w:rPr>
        <w:t>партија</w:t>
      </w:r>
      <w:r w:rsidRPr="003F25BB">
        <w:rPr>
          <w:rFonts w:ascii="Arial" w:hAnsi="Arial" w:cs="Arial"/>
          <w:b/>
          <w:bCs/>
          <w:color w:val="auto"/>
          <w:sz w:val="20"/>
          <w:szCs w:val="20"/>
          <w:lang w:val="sr-Latn-CS"/>
        </w:rPr>
        <w:t>:</w:t>
      </w:r>
      <w:r w:rsidRPr="003F25BB">
        <w:rPr>
          <w:rFonts w:ascii="Arial" w:hAnsi="Arial" w:cs="Arial"/>
          <w:b/>
          <w:color w:val="auto"/>
          <w:sz w:val="20"/>
          <w:szCs w:val="20"/>
          <w:lang w:val="sr-Latn-CS"/>
        </w:rPr>
        <w:t xml:space="preserve">   </w:t>
      </w:r>
      <w:r w:rsidRPr="003F25BB">
        <w:rPr>
          <w:rFonts w:ascii="Arial" w:hAnsi="Arial" w:cs="Arial"/>
          <w:b/>
          <w:noProof/>
          <w:color w:val="auto"/>
          <w:sz w:val="20"/>
          <w:szCs w:val="20"/>
          <w:lang w:val="sr-Cyrl-CS"/>
        </w:rPr>
        <w:t>одржавање,сервисиање, набавка и замена резервних делова/потрошног материјала и</w:t>
      </w:r>
    </w:p>
    <w:p w:rsidR="00C91CD1" w:rsidRDefault="003F25BB" w:rsidP="003F25BB">
      <w:pPr>
        <w:autoSpaceDE w:val="0"/>
        <w:autoSpaceDN w:val="0"/>
        <w:adjustRightInd w:val="0"/>
        <w:jc w:val="center"/>
        <w:rPr>
          <w:rFonts w:ascii="Arial" w:hAnsi="Arial" w:cs="Arial"/>
          <w:b/>
          <w:bCs/>
          <w:color w:val="auto"/>
          <w:sz w:val="20"/>
          <w:szCs w:val="20"/>
        </w:rPr>
      </w:pPr>
      <w:r w:rsidRPr="003F25BB">
        <w:rPr>
          <w:rFonts w:ascii="Arial" w:hAnsi="Arial" w:cs="Arial"/>
          <w:b/>
          <w:noProof/>
          <w:color w:val="auto"/>
          <w:sz w:val="20"/>
          <w:szCs w:val="20"/>
          <w:lang w:val="sr-Cyrl-CS"/>
        </w:rPr>
        <w:t>верификација рада опреме произвођач</w:t>
      </w:r>
      <w:r w:rsidRPr="003F25BB">
        <w:rPr>
          <w:rFonts w:ascii="Arial" w:hAnsi="Arial" w:cs="Arial"/>
          <w:b/>
          <w:color w:val="auto"/>
          <w:sz w:val="20"/>
          <w:szCs w:val="20"/>
          <w:lang w:val="sr-Cyrl-CS"/>
        </w:rPr>
        <w:t>а</w:t>
      </w:r>
      <w:r w:rsidRPr="003F25BB">
        <w:rPr>
          <w:rFonts w:ascii="Arial" w:hAnsi="Arial" w:cs="Arial"/>
          <w:b/>
          <w:color w:val="auto"/>
          <w:sz w:val="20"/>
          <w:szCs w:val="20"/>
          <w:lang w:val="sr-Latn-CS"/>
        </w:rPr>
        <w:t xml:space="preserve">: </w:t>
      </w:r>
      <w:r w:rsidRPr="003F25BB">
        <w:rPr>
          <w:rFonts w:ascii="Arial" w:hAnsi="Arial" w:cs="Arial"/>
          <w:b/>
          <w:bCs/>
          <w:color w:val="auto"/>
          <w:sz w:val="20"/>
          <w:szCs w:val="20"/>
          <w:lang w:val="sr-Latn-CS"/>
        </w:rPr>
        <w:t>Selecta i Falc</w:t>
      </w:r>
    </w:p>
    <w:p w:rsidR="009537ED" w:rsidRPr="009537ED" w:rsidRDefault="009537ED" w:rsidP="003F25BB">
      <w:pPr>
        <w:autoSpaceDE w:val="0"/>
        <w:autoSpaceDN w:val="0"/>
        <w:adjustRightInd w:val="0"/>
        <w:jc w:val="center"/>
        <w:rPr>
          <w:rFonts w:ascii="Arial" w:hAnsi="Arial" w:cs="Arial"/>
          <w:b/>
          <w:color w:val="auto"/>
          <w:sz w:val="20"/>
          <w:szCs w:val="20"/>
        </w:rPr>
      </w:pPr>
    </w:p>
    <w:p w:rsidR="00C91CD1" w:rsidRPr="003912D8" w:rsidRDefault="009537ED" w:rsidP="003912D8">
      <w:pPr>
        <w:autoSpaceDE w:val="0"/>
        <w:autoSpaceDN w:val="0"/>
        <w:adjustRightInd w:val="0"/>
        <w:jc w:val="center"/>
        <w:rPr>
          <w:rFonts w:ascii="Arial" w:hAnsi="Arial" w:cs="Arial"/>
          <w:b/>
          <w:sz w:val="20"/>
          <w:szCs w:val="20"/>
          <w:lang w:val="sr-Cyrl-CS"/>
        </w:rPr>
      </w:pPr>
      <w:r w:rsidRPr="009537ED">
        <w:rPr>
          <w:rFonts w:ascii="Arial" w:hAnsi="Arial" w:cs="Arial"/>
          <w:b/>
          <w:sz w:val="20"/>
          <w:szCs w:val="20"/>
          <w:lang w:val="sr-Cyrl-CS"/>
        </w:rPr>
        <w:t>Понуда број____________од______године</w:t>
      </w:r>
    </w:p>
    <w:p w:rsidR="00C91CD1" w:rsidRPr="003F25BB" w:rsidRDefault="003F25BB" w:rsidP="003F25BB">
      <w:pPr>
        <w:autoSpaceDE w:val="0"/>
        <w:autoSpaceDN w:val="0"/>
        <w:adjustRightInd w:val="0"/>
        <w:jc w:val="center"/>
        <w:rPr>
          <w:rFonts w:ascii="Arial" w:hAnsi="Arial" w:cs="Arial"/>
          <w:b/>
          <w:sz w:val="20"/>
          <w:szCs w:val="20"/>
          <w:lang w:val="sr-Cyrl-CS"/>
        </w:rPr>
      </w:pPr>
      <w:r w:rsidRPr="003F25BB">
        <w:rPr>
          <w:rFonts w:ascii="Arial" w:hAnsi="Arial" w:cs="Arial"/>
          <w:b/>
          <w:sz w:val="20"/>
          <w:szCs w:val="20"/>
          <w:lang w:val="sr-Cyrl-CS"/>
        </w:rPr>
        <w:t>1-Набавка и замена резервних делова и потрошног материјала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2537"/>
        <w:gridCol w:w="1178"/>
        <w:gridCol w:w="1364"/>
        <w:gridCol w:w="1298"/>
        <w:gridCol w:w="1195"/>
        <w:gridCol w:w="1464"/>
        <w:gridCol w:w="1464"/>
        <w:gridCol w:w="1456"/>
        <w:gridCol w:w="1275"/>
      </w:tblGrid>
      <w:tr w:rsidR="003F25BB" w:rsidRPr="003F25BB" w:rsidTr="003F25BB">
        <w:tc>
          <w:tcPr>
            <w:tcW w:w="238" w:type="pct"/>
            <w:vAlign w:val="center"/>
          </w:tcPr>
          <w:p w:rsidR="003F25BB" w:rsidRPr="00830133" w:rsidRDefault="003F25BB" w:rsidP="003B6E0E">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Ред.</w:t>
            </w:r>
          </w:p>
          <w:p w:rsidR="003F25BB" w:rsidRPr="00830133" w:rsidRDefault="003F25BB" w:rsidP="003B6E0E">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бр.</w:t>
            </w:r>
          </w:p>
        </w:tc>
        <w:tc>
          <w:tcPr>
            <w:tcW w:w="913" w:type="pct"/>
            <w:vAlign w:val="center"/>
          </w:tcPr>
          <w:p w:rsidR="003F25BB" w:rsidRPr="00830133" w:rsidRDefault="003F25BB" w:rsidP="003B6E0E">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Назив потрошног материјала и резервних делова</w:t>
            </w:r>
          </w:p>
        </w:tc>
        <w:tc>
          <w:tcPr>
            <w:tcW w:w="424" w:type="pct"/>
            <w:vAlign w:val="center"/>
          </w:tcPr>
          <w:p w:rsidR="003F25BB" w:rsidRPr="00830133" w:rsidRDefault="003F25BB" w:rsidP="003B6E0E">
            <w:pPr>
              <w:jc w:val="center"/>
              <w:rPr>
                <w:rFonts w:ascii="Arial" w:hAnsi="Arial" w:cs="Arial"/>
                <w:b/>
                <w:bCs/>
                <w:noProof/>
                <w:color w:val="auto"/>
                <w:kern w:val="2"/>
                <w:sz w:val="20"/>
                <w:szCs w:val="20"/>
                <w:lang w:val="sr-Cyrl-CS"/>
              </w:rPr>
            </w:pPr>
            <w:r w:rsidRPr="00830133">
              <w:rPr>
                <w:rFonts w:ascii="Arial" w:hAnsi="Arial" w:cs="Arial"/>
                <w:b/>
                <w:bCs/>
                <w:noProof/>
                <w:color w:val="auto"/>
                <w:sz w:val="20"/>
                <w:szCs w:val="20"/>
                <w:lang w:val="sr-Cyrl-CS"/>
              </w:rPr>
              <w:t>Количина</w:t>
            </w:r>
          </w:p>
        </w:tc>
        <w:tc>
          <w:tcPr>
            <w:tcW w:w="491" w:type="pct"/>
            <w:vAlign w:val="center"/>
          </w:tcPr>
          <w:p w:rsidR="003F25BB" w:rsidRPr="00830133" w:rsidRDefault="003F25BB" w:rsidP="003B6E0E">
            <w:pPr>
              <w:suppressLineNumbers/>
              <w:jc w:val="center"/>
              <w:rPr>
                <w:rFonts w:ascii="Arial" w:hAnsi="Arial" w:cs="Arial"/>
                <w:b/>
                <w:bCs/>
                <w:noProof/>
                <w:color w:val="auto"/>
                <w:kern w:val="2"/>
                <w:sz w:val="20"/>
                <w:szCs w:val="20"/>
                <w:lang w:val="sr-Cyrl-CS"/>
              </w:rPr>
            </w:pPr>
            <w:r w:rsidRPr="00830133">
              <w:rPr>
                <w:rFonts w:ascii="Arial" w:hAnsi="Arial" w:cs="Arial"/>
                <w:b/>
                <w:bCs/>
                <w:noProof/>
                <w:color w:val="auto"/>
                <w:kern w:val="2"/>
                <w:sz w:val="20"/>
                <w:szCs w:val="20"/>
                <w:lang w:val="sr-Cyrl-CS"/>
              </w:rPr>
              <w:t>Јединична цена без ПДВ-а</w:t>
            </w:r>
          </w:p>
        </w:tc>
        <w:tc>
          <w:tcPr>
            <w:tcW w:w="467" w:type="pct"/>
            <w:vAlign w:val="center"/>
          </w:tcPr>
          <w:p w:rsidR="003F25BB" w:rsidRPr="00830133" w:rsidRDefault="003F25BB" w:rsidP="003B6E0E">
            <w:pPr>
              <w:suppressLineNumbers/>
              <w:jc w:val="center"/>
              <w:rPr>
                <w:rFonts w:ascii="Arial" w:hAnsi="Arial" w:cs="Arial"/>
                <w:b/>
                <w:bCs/>
                <w:noProof/>
                <w:color w:val="auto"/>
                <w:kern w:val="2"/>
                <w:sz w:val="20"/>
                <w:szCs w:val="20"/>
                <w:lang w:val="sr-Cyrl-CS"/>
              </w:rPr>
            </w:pPr>
            <w:r w:rsidRPr="00830133">
              <w:rPr>
                <w:rFonts w:ascii="Arial" w:hAnsi="Arial" w:cs="Arial"/>
                <w:b/>
                <w:bCs/>
                <w:noProof/>
                <w:color w:val="auto"/>
                <w:kern w:val="2"/>
                <w:sz w:val="20"/>
                <w:szCs w:val="20"/>
                <w:lang w:val="sr-Cyrl-CS"/>
              </w:rPr>
              <w:t>Јединична цена са ПДВ-ом</w:t>
            </w:r>
          </w:p>
        </w:tc>
        <w:tc>
          <w:tcPr>
            <w:tcW w:w="430" w:type="pct"/>
            <w:vAlign w:val="center"/>
          </w:tcPr>
          <w:p w:rsidR="003F25BB" w:rsidRPr="00830133" w:rsidRDefault="003F25BB" w:rsidP="003B6E0E">
            <w:pPr>
              <w:suppressLineNumbers/>
              <w:jc w:val="center"/>
              <w:rPr>
                <w:rFonts w:ascii="Arial" w:hAnsi="Arial" w:cs="Arial"/>
                <w:b/>
                <w:bCs/>
                <w:noProof/>
                <w:color w:val="auto"/>
                <w:kern w:val="2"/>
                <w:sz w:val="20"/>
                <w:szCs w:val="20"/>
                <w:lang w:val="sr-Cyrl-CS"/>
              </w:rPr>
            </w:pPr>
            <w:r w:rsidRPr="00830133">
              <w:rPr>
                <w:rFonts w:ascii="Arial" w:hAnsi="Arial" w:cs="Arial"/>
                <w:b/>
                <w:bCs/>
                <w:noProof/>
                <w:color w:val="auto"/>
                <w:kern w:val="2"/>
                <w:sz w:val="20"/>
                <w:szCs w:val="20"/>
                <w:lang w:val="sr-Cyrl-CS"/>
              </w:rPr>
              <w:t>Укупна цена  без ПДВ-а</w:t>
            </w:r>
          </w:p>
        </w:tc>
        <w:tc>
          <w:tcPr>
            <w:tcW w:w="527" w:type="pct"/>
            <w:vAlign w:val="center"/>
          </w:tcPr>
          <w:p w:rsidR="003F25BB" w:rsidRPr="00830133" w:rsidRDefault="003F25BB" w:rsidP="003B6E0E">
            <w:pPr>
              <w:suppressLineNumbers/>
              <w:jc w:val="center"/>
              <w:rPr>
                <w:rFonts w:ascii="Arial" w:hAnsi="Arial" w:cs="Arial"/>
                <w:b/>
                <w:bCs/>
                <w:color w:val="auto"/>
                <w:kern w:val="2"/>
                <w:sz w:val="20"/>
                <w:szCs w:val="20"/>
                <w:lang w:val="sr-Cyrl-CS"/>
              </w:rPr>
            </w:pPr>
            <w:r w:rsidRPr="00830133">
              <w:rPr>
                <w:rFonts w:ascii="Arial" w:hAnsi="Arial" w:cs="Arial"/>
                <w:b/>
                <w:bCs/>
                <w:noProof/>
                <w:color w:val="auto"/>
                <w:kern w:val="2"/>
                <w:sz w:val="20"/>
                <w:szCs w:val="20"/>
                <w:lang w:val="sr-Cyrl-CS"/>
              </w:rPr>
              <w:t>Укупна цена са ПДВ-ом</w:t>
            </w:r>
          </w:p>
        </w:tc>
        <w:tc>
          <w:tcPr>
            <w:tcW w:w="527" w:type="pct"/>
            <w:vAlign w:val="center"/>
          </w:tcPr>
          <w:p w:rsidR="003F25BB" w:rsidRPr="001C4FF0" w:rsidRDefault="003F25BB" w:rsidP="003B6E0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24" w:type="pct"/>
            <w:vAlign w:val="center"/>
          </w:tcPr>
          <w:p w:rsidR="003F25BB" w:rsidRPr="001C4FF0" w:rsidRDefault="003F25BB" w:rsidP="003B6E0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459" w:type="pct"/>
            <w:vAlign w:val="center"/>
          </w:tcPr>
          <w:p w:rsidR="003F25BB" w:rsidRPr="001C4FF0" w:rsidRDefault="003F25BB" w:rsidP="003B6E0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en-AU"/>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Ручка врата JP Selecta</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Осигурач</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Заптивна гума JP Selecta</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Грејач JP Selecta</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Термосонда радна JP Selecta</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Релеј</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Контролер температуре JP Selecta</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 xml:space="preserve">Грејач </w:t>
            </w:r>
            <w:r w:rsidRPr="003F25BB">
              <w:rPr>
                <w:rFonts w:ascii="Arial" w:hAnsi="Arial" w:cs="Arial"/>
                <w:noProof/>
                <w:color w:val="auto"/>
                <w:sz w:val="20"/>
                <w:szCs w:val="20"/>
              </w:rPr>
              <w:t>Falc</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Филтер</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Вентил сигурносни</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Вентилатор</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Генератор ултразву</w:t>
            </w:r>
            <w:r w:rsidRPr="003F25BB">
              <w:rPr>
                <w:rFonts w:ascii="Arial" w:hAnsi="Arial" w:cs="Arial"/>
                <w:noProof/>
                <w:color w:val="auto"/>
                <w:sz w:val="20"/>
                <w:szCs w:val="20"/>
              </w:rPr>
              <w:t>ч</w:t>
            </w:r>
            <w:r w:rsidRPr="003F25BB">
              <w:rPr>
                <w:rFonts w:ascii="Arial" w:hAnsi="Arial" w:cs="Arial"/>
                <w:noProof/>
                <w:color w:val="auto"/>
                <w:sz w:val="20"/>
                <w:szCs w:val="20"/>
                <w:lang w:val="sr-Cyrl-CS"/>
              </w:rPr>
              <w:t>ни</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Сензор врата</w:t>
            </w:r>
            <w:r w:rsidRPr="003F25BB">
              <w:rPr>
                <w:rFonts w:ascii="Arial" w:hAnsi="Arial" w:cs="Arial"/>
                <w:color w:val="auto"/>
                <w:sz w:val="20"/>
                <w:szCs w:val="20"/>
                <w:lang w:val="sr-Cyrl-CS"/>
              </w:rPr>
              <w:t xml:space="preserve"> </w:t>
            </w:r>
            <w:r w:rsidRPr="003F25BB">
              <w:rPr>
                <w:rFonts w:ascii="Arial" w:hAnsi="Arial" w:cs="Arial"/>
                <w:color w:val="auto"/>
                <w:sz w:val="20"/>
                <w:szCs w:val="20"/>
              </w:rPr>
              <w:t>Falc</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Сонд</w:t>
            </w:r>
            <w:r w:rsidRPr="003F25BB">
              <w:rPr>
                <w:rFonts w:ascii="Arial" w:hAnsi="Arial" w:cs="Arial"/>
                <w:color w:val="auto"/>
                <w:sz w:val="20"/>
                <w:szCs w:val="20"/>
                <w:lang w:val="sr-Cyrl-CS"/>
              </w:rPr>
              <w:t>а</w:t>
            </w:r>
            <w:r w:rsidRPr="003F25BB">
              <w:rPr>
                <w:rFonts w:ascii="Arial" w:hAnsi="Arial" w:cs="Arial"/>
                <w:color w:val="auto"/>
                <w:sz w:val="20"/>
                <w:szCs w:val="20"/>
              </w:rPr>
              <w:t xml:space="preserve"> Pt100</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 xml:space="preserve">PLC </w:t>
            </w:r>
            <w:r w:rsidRPr="003F25BB">
              <w:rPr>
                <w:rFonts w:ascii="Arial" w:hAnsi="Arial" w:cs="Arial"/>
                <w:noProof/>
                <w:color w:val="auto"/>
                <w:sz w:val="20"/>
                <w:szCs w:val="20"/>
                <w:lang w:val="sr-Cyrl-CS"/>
              </w:rPr>
              <w:t>плоч</w:t>
            </w:r>
            <w:r w:rsidRPr="003F25BB">
              <w:rPr>
                <w:rFonts w:ascii="Arial" w:hAnsi="Arial" w:cs="Arial"/>
                <w:color w:val="auto"/>
                <w:sz w:val="20"/>
                <w:szCs w:val="20"/>
                <w:lang w:val="sr-Cyrl-CS"/>
              </w:rPr>
              <w:t>а</w:t>
            </w:r>
            <w:r w:rsidRPr="003F25BB">
              <w:rPr>
                <w:rFonts w:ascii="Arial" w:hAnsi="Arial" w:cs="Arial"/>
                <w:color w:val="auto"/>
                <w:sz w:val="20"/>
                <w:szCs w:val="20"/>
              </w:rPr>
              <w:t xml:space="preserve"> JP Selecta</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lang w:val="sv-SE"/>
              </w:rPr>
            </w:pPr>
            <w:r w:rsidRPr="003F25BB">
              <w:rPr>
                <w:rFonts w:ascii="Arial" w:hAnsi="Arial" w:cs="Arial"/>
                <w:noProof/>
                <w:color w:val="auto"/>
                <w:sz w:val="20"/>
                <w:szCs w:val="20"/>
                <w:lang w:val="sr-Cyrl-CS"/>
              </w:rPr>
              <w:t>Грејни елемент блок</w:t>
            </w:r>
            <w:r w:rsidRPr="003F25BB">
              <w:rPr>
                <w:rFonts w:ascii="Arial" w:hAnsi="Arial" w:cs="Arial"/>
                <w:color w:val="auto"/>
                <w:sz w:val="20"/>
                <w:szCs w:val="20"/>
                <w:lang w:val="sr-Cyrl-CS"/>
              </w:rPr>
              <w:t xml:space="preserve"> </w:t>
            </w:r>
            <w:r w:rsidRPr="003F25BB">
              <w:rPr>
                <w:rFonts w:ascii="Arial" w:hAnsi="Arial" w:cs="Arial"/>
                <w:color w:val="auto"/>
                <w:sz w:val="20"/>
                <w:szCs w:val="20"/>
                <w:lang w:val="sv-SE"/>
              </w:rPr>
              <w:t xml:space="preserve">AI JP Selecta CO2 </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Сензо</w:t>
            </w:r>
            <w:r w:rsidRPr="003F25BB">
              <w:rPr>
                <w:rFonts w:ascii="Arial" w:hAnsi="Arial" w:cs="Arial"/>
                <w:color w:val="auto"/>
                <w:sz w:val="20"/>
                <w:szCs w:val="20"/>
                <w:lang w:val="sr-Cyrl-CS"/>
              </w:rPr>
              <w:t>р</w:t>
            </w:r>
            <w:r w:rsidRPr="003F25BB">
              <w:rPr>
                <w:rFonts w:ascii="Arial" w:hAnsi="Arial" w:cs="Arial"/>
                <w:color w:val="auto"/>
                <w:sz w:val="20"/>
                <w:szCs w:val="20"/>
              </w:rPr>
              <w:t xml:space="preserve"> CO2 infrared JP Selecta CO2</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Термостат сигурносн</w:t>
            </w:r>
            <w:r w:rsidRPr="003F25BB">
              <w:rPr>
                <w:rFonts w:ascii="Arial" w:hAnsi="Arial" w:cs="Arial"/>
                <w:color w:val="auto"/>
                <w:sz w:val="20"/>
                <w:szCs w:val="20"/>
                <w:lang w:val="sr-Cyrl-CS"/>
              </w:rPr>
              <w:t>и</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Реле</w:t>
            </w:r>
            <w:r w:rsidRPr="003F25BB">
              <w:rPr>
                <w:rFonts w:ascii="Arial" w:hAnsi="Arial" w:cs="Arial"/>
                <w:color w:val="auto"/>
                <w:sz w:val="20"/>
                <w:szCs w:val="20"/>
                <w:lang w:val="sr-Cyrl-CS"/>
              </w:rPr>
              <w:t>ј</w:t>
            </w:r>
            <w:r w:rsidRPr="003F25BB">
              <w:rPr>
                <w:rFonts w:ascii="Arial" w:hAnsi="Arial" w:cs="Arial"/>
                <w:color w:val="auto"/>
                <w:sz w:val="20"/>
                <w:szCs w:val="20"/>
              </w:rPr>
              <w:t xml:space="preserve"> SS</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lang w:val="sv-SE"/>
              </w:rPr>
            </w:pPr>
            <w:r w:rsidRPr="003F25BB">
              <w:rPr>
                <w:rFonts w:ascii="Arial" w:hAnsi="Arial" w:cs="Arial"/>
                <w:noProof/>
                <w:color w:val="auto"/>
                <w:sz w:val="20"/>
                <w:szCs w:val="20"/>
                <w:lang w:val="sr-Cyrl-CS"/>
              </w:rPr>
              <w:t>Контролна плоча температуре</w:t>
            </w:r>
            <w:r w:rsidRPr="003F25BB">
              <w:rPr>
                <w:rFonts w:ascii="Arial" w:hAnsi="Arial" w:cs="Arial"/>
                <w:color w:val="auto"/>
                <w:sz w:val="20"/>
                <w:szCs w:val="20"/>
                <w:lang w:val="sr-Cyrl-CS"/>
              </w:rPr>
              <w:t xml:space="preserve"> </w:t>
            </w:r>
            <w:r w:rsidRPr="003F25BB">
              <w:rPr>
                <w:rFonts w:ascii="Arial" w:hAnsi="Arial" w:cs="Arial"/>
                <w:color w:val="auto"/>
                <w:sz w:val="20"/>
                <w:szCs w:val="20"/>
                <w:lang w:val="sv-SE"/>
              </w:rPr>
              <w:t xml:space="preserve">JP Selecta  </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 xml:space="preserve">Peltier </w:t>
            </w:r>
            <w:r w:rsidRPr="003F25BB">
              <w:rPr>
                <w:rFonts w:ascii="Arial" w:hAnsi="Arial" w:cs="Arial"/>
                <w:color w:val="auto"/>
                <w:sz w:val="20"/>
                <w:szCs w:val="20"/>
                <w:lang w:val="sr-Cyrl-CS"/>
              </w:rPr>
              <w:t>блок</w:t>
            </w:r>
            <w:r w:rsidRPr="003F25BB">
              <w:rPr>
                <w:rFonts w:ascii="Arial" w:hAnsi="Arial" w:cs="Arial"/>
                <w:color w:val="auto"/>
                <w:sz w:val="20"/>
                <w:szCs w:val="20"/>
              </w:rPr>
              <w:t xml:space="preserve"> JP Selecta CO2</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noProof/>
                <w:color w:val="auto"/>
                <w:sz w:val="20"/>
                <w:szCs w:val="20"/>
                <w:lang w:val="sr-Cyrl-CS"/>
              </w:rPr>
            </w:pPr>
            <w:r w:rsidRPr="003F25BB">
              <w:rPr>
                <w:rFonts w:ascii="Arial" w:hAnsi="Arial" w:cs="Arial"/>
                <w:noProof/>
                <w:color w:val="auto"/>
                <w:sz w:val="20"/>
                <w:szCs w:val="20"/>
                <w:lang w:val="sr-Cyrl-CS"/>
              </w:rPr>
              <w:t>Лампице индикаторске</w:t>
            </w:r>
          </w:p>
        </w:tc>
        <w:tc>
          <w:tcPr>
            <w:tcW w:w="424" w:type="pct"/>
            <w:vAlign w:val="center"/>
          </w:tcPr>
          <w:p w:rsidR="003F25BB" w:rsidRPr="003F25BB" w:rsidRDefault="003F25BB" w:rsidP="003B6E0E">
            <w:pPr>
              <w:jc w:val="center"/>
              <w:rPr>
                <w:rFonts w:ascii="Arial" w:hAnsi="Arial" w:cs="Arial"/>
                <w:noProof/>
                <w:color w:val="auto"/>
                <w:sz w:val="20"/>
                <w:szCs w:val="20"/>
                <w:lang w:val="sr-Cyrl-CS"/>
              </w:rPr>
            </w:pPr>
            <w:r w:rsidRPr="003F25BB">
              <w:rPr>
                <w:rFonts w:ascii="Arial" w:hAnsi="Arial" w:cs="Arial"/>
                <w:noProof/>
                <w:color w:val="auto"/>
                <w:sz w:val="20"/>
                <w:szCs w:val="20"/>
                <w:lang w:val="sr-Cyrl-CS"/>
              </w:rPr>
              <w:t>1</w:t>
            </w:r>
          </w:p>
        </w:tc>
        <w:tc>
          <w:tcPr>
            <w:tcW w:w="491" w:type="pct"/>
            <w:vAlign w:val="center"/>
          </w:tcPr>
          <w:p w:rsidR="003F25BB" w:rsidRPr="003F25BB" w:rsidRDefault="003F25BB" w:rsidP="003B6E0E">
            <w:pPr>
              <w:jc w:val="right"/>
              <w:rPr>
                <w:rFonts w:ascii="Arial" w:hAnsi="Arial" w:cs="Arial"/>
                <w:noProof/>
                <w:color w:val="auto"/>
                <w:sz w:val="20"/>
                <w:szCs w:val="20"/>
                <w:lang w:val="sr-Cyrl-CS"/>
              </w:rPr>
            </w:pPr>
          </w:p>
        </w:tc>
        <w:tc>
          <w:tcPr>
            <w:tcW w:w="467" w:type="pct"/>
            <w:vAlign w:val="center"/>
          </w:tcPr>
          <w:p w:rsidR="003F25BB" w:rsidRPr="003F25BB" w:rsidRDefault="003F25BB" w:rsidP="003B6E0E">
            <w:pPr>
              <w:jc w:val="right"/>
              <w:rPr>
                <w:rFonts w:ascii="Arial" w:hAnsi="Arial" w:cs="Arial"/>
                <w:noProof/>
                <w:color w:val="auto"/>
                <w:sz w:val="20"/>
                <w:szCs w:val="20"/>
                <w:lang w:val="sr-Cyrl-CS"/>
              </w:rPr>
            </w:pPr>
          </w:p>
        </w:tc>
        <w:tc>
          <w:tcPr>
            <w:tcW w:w="430"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vAlign w:val="center"/>
          </w:tcPr>
          <w:p w:rsidR="003F25BB" w:rsidRPr="003F25BB" w:rsidRDefault="003F25BB" w:rsidP="003B6E0E">
            <w:pPr>
              <w:jc w:val="right"/>
              <w:rPr>
                <w:rFonts w:ascii="Arial" w:hAnsi="Arial" w:cs="Arial"/>
                <w:noProof/>
                <w:color w:val="auto"/>
                <w:sz w:val="20"/>
                <w:szCs w:val="20"/>
                <w:lang w:val="sr-Cyrl-CS"/>
              </w:rPr>
            </w:pPr>
          </w:p>
        </w:tc>
        <w:tc>
          <w:tcPr>
            <w:tcW w:w="527" w:type="pct"/>
          </w:tcPr>
          <w:p w:rsidR="003F25BB" w:rsidRPr="003F25BB" w:rsidRDefault="003F25BB" w:rsidP="003B6E0E">
            <w:pPr>
              <w:jc w:val="right"/>
              <w:rPr>
                <w:rFonts w:ascii="Arial" w:hAnsi="Arial" w:cs="Arial"/>
                <w:noProof/>
                <w:color w:val="auto"/>
                <w:sz w:val="20"/>
                <w:szCs w:val="20"/>
                <w:lang w:val="sr-Cyrl-CS"/>
              </w:rPr>
            </w:pPr>
          </w:p>
        </w:tc>
        <w:tc>
          <w:tcPr>
            <w:tcW w:w="524" w:type="pct"/>
          </w:tcPr>
          <w:p w:rsidR="003F25BB" w:rsidRPr="003F25BB" w:rsidRDefault="003F25BB" w:rsidP="003B6E0E">
            <w:pPr>
              <w:jc w:val="right"/>
              <w:rPr>
                <w:rFonts w:ascii="Arial" w:hAnsi="Arial" w:cs="Arial"/>
                <w:noProof/>
                <w:color w:val="auto"/>
                <w:sz w:val="20"/>
                <w:szCs w:val="20"/>
                <w:lang w:val="sr-Cyrl-CS"/>
              </w:rPr>
            </w:pPr>
          </w:p>
        </w:tc>
        <w:tc>
          <w:tcPr>
            <w:tcW w:w="459" w:type="pct"/>
          </w:tcPr>
          <w:p w:rsidR="003F25BB" w:rsidRPr="003F25BB" w:rsidRDefault="003F25BB" w:rsidP="003B6E0E">
            <w:pPr>
              <w:jc w:val="right"/>
              <w:rPr>
                <w:rFonts w:ascii="Arial" w:hAnsi="Arial" w:cs="Arial"/>
                <w:noProof/>
                <w:color w:val="auto"/>
                <w:sz w:val="20"/>
                <w:szCs w:val="20"/>
                <w:lang w:val="sr-Cyrl-CS"/>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noProof/>
                <w:color w:val="auto"/>
                <w:sz w:val="20"/>
                <w:szCs w:val="20"/>
                <w:lang w:val="sr-Cyrl-CS"/>
              </w:rPr>
            </w:pPr>
          </w:p>
        </w:tc>
        <w:tc>
          <w:tcPr>
            <w:tcW w:w="913" w:type="pct"/>
            <w:vAlign w:val="center"/>
          </w:tcPr>
          <w:p w:rsidR="003F25BB" w:rsidRPr="003F25BB" w:rsidRDefault="003F25BB" w:rsidP="003B6E0E">
            <w:pPr>
              <w:rPr>
                <w:rFonts w:ascii="Arial" w:hAnsi="Arial" w:cs="Arial"/>
                <w:color w:val="auto"/>
                <w:sz w:val="20"/>
                <w:szCs w:val="20"/>
                <w:lang w:val="sr-Cyrl-CS"/>
              </w:rPr>
            </w:pPr>
            <w:r w:rsidRPr="003F25BB">
              <w:rPr>
                <w:rFonts w:ascii="Arial" w:hAnsi="Arial" w:cs="Arial"/>
                <w:noProof/>
                <w:color w:val="auto"/>
                <w:sz w:val="20"/>
                <w:szCs w:val="20"/>
                <w:lang w:val="sr-Cyrl-CS"/>
              </w:rPr>
              <w:t>Клин браве врата</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lang w:val="sv-SE"/>
              </w:rPr>
            </w:pPr>
            <w:r w:rsidRPr="003F25BB">
              <w:rPr>
                <w:rFonts w:ascii="Arial" w:hAnsi="Arial" w:cs="Arial"/>
                <w:noProof/>
                <w:color w:val="auto"/>
                <w:sz w:val="20"/>
                <w:szCs w:val="20"/>
                <w:lang w:val="sr-Cyrl-CS"/>
              </w:rPr>
              <w:t>Заптивна гума унутрашњих врата</w:t>
            </w:r>
            <w:r w:rsidRPr="003F25BB">
              <w:rPr>
                <w:rFonts w:ascii="Arial" w:hAnsi="Arial" w:cs="Arial"/>
                <w:color w:val="auto"/>
                <w:sz w:val="20"/>
                <w:szCs w:val="20"/>
                <w:lang w:val="sr-Cyrl-CS"/>
              </w:rPr>
              <w:t xml:space="preserve"> </w:t>
            </w:r>
            <w:r w:rsidRPr="003F25BB">
              <w:rPr>
                <w:rFonts w:ascii="Arial" w:hAnsi="Arial" w:cs="Arial"/>
                <w:color w:val="auto"/>
                <w:sz w:val="20"/>
                <w:szCs w:val="20"/>
                <w:lang w:val="sv-SE"/>
              </w:rPr>
              <w:t>JP Selecta</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lang w:val="sv-SE"/>
              </w:rPr>
            </w:pPr>
            <w:r w:rsidRPr="003F25BB">
              <w:rPr>
                <w:rFonts w:ascii="Arial" w:hAnsi="Arial" w:cs="Arial"/>
                <w:noProof/>
                <w:color w:val="auto"/>
                <w:sz w:val="20"/>
                <w:szCs w:val="20"/>
                <w:lang w:val="sr-Cyrl-CS"/>
              </w:rPr>
              <w:t>Заптивна гума спољних  врата, силиконска</w:t>
            </w:r>
            <w:r w:rsidRPr="003F25BB">
              <w:rPr>
                <w:rFonts w:ascii="Arial" w:hAnsi="Arial" w:cs="Arial"/>
                <w:color w:val="auto"/>
                <w:sz w:val="20"/>
                <w:szCs w:val="20"/>
                <w:lang w:val="sr-Cyrl-CS"/>
              </w:rPr>
              <w:t xml:space="preserve"> </w:t>
            </w:r>
            <w:r w:rsidRPr="003F25BB">
              <w:rPr>
                <w:rFonts w:ascii="Arial" w:hAnsi="Arial" w:cs="Arial"/>
                <w:color w:val="auto"/>
                <w:sz w:val="20"/>
                <w:szCs w:val="20"/>
                <w:lang w:val="sv-SE"/>
              </w:rPr>
              <w:t>JP Selecta</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Вентилато</w:t>
            </w:r>
            <w:r w:rsidRPr="003F25BB">
              <w:rPr>
                <w:rFonts w:ascii="Arial" w:hAnsi="Arial" w:cs="Arial"/>
                <w:color w:val="auto"/>
                <w:sz w:val="20"/>
                <w:szCs w:val="20"/>
                <w:lang w:val="sr-Cyrl-CS"/>
              </w:rPr>
              <w:t>р</w:t>
            </w:r>
            <w:r w:rsidRPr="003F25BB">
              <w:rPr>
                <w:rFonts w:ascii="Arial" w:hAnsi="Arial" w:cs="Arial"/>
                <w:color w:val="auto"/>
                <w:sz w:val="20"/>
                <w:szCs w:val="20"/>
              </w:rPr>
              <w:t xml:space="preserve"> Papst</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Вентилато</w:t>
            </w:r>
            <w:r w:rsidRPr="003F25BB">
              <w:rPr>
                <w:rFonts w:ascii="Arial" w:hAnsi="Arial" w:cs="Arial"/>
                <w:color w:val="auto"/>
                <w:sz w:val="20"/>
                <w:szCs w:val="20"/>
                <w:lang w:val="sr-Cyrl-CS"/>
              </w:rPr>
              <w:t>р</w:t>
            </w:r>
            <w:r w:rsidRPr="003F25BB">
              <w:rPr>
                <w:rFonts w:ascii="Arial" w:hAnsi="Arial" w:cs="Arial"/>
                <w:color w:val="auto"/>
                <w:sz w:val="20"/>
                <w:szCs w:val="20"/>
              </w:rPr>
              <w:t xml:space="preserve"> EBM</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 xml:space="preserve">Peltier </w:t>
            </w:r>
            <w:r w:rsidRPr="003F25BB">
              <w:rPr>
                <w:rFonts w:ascii="Arial" w:hAnsi="Arial" w:cs="Arial"/>
                <w:noProof/>
                <w:color w:val="auto"/>
                <w:sz w:val="20"/>
                <w:szCs w:val="20"/>
                <w:lang w:val="sr-Cyrl-CS"/>
              </w:rPr>
              <w:t>елемен</w:t>
            </w:r>
            <w:r w:rsidRPr="003F25BB">
              <w:rPr>
                <w:rFonts w:ascii="Arial" w:hAnsi="Arial" w:cs="Arial"/>
                <w:color w:val="auto"/>
                <w:sz w:val="20"/>
                <w:szCs w:val="20"/>
                <w:lang w:val="sr-Cyrl-CS"/>
              </w:rPr>
              <w:t>т</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Напајење за</w:t>
            </w:r>
            <w:r w:rsidRPr="003F25BB">
              <w:rPr>
                <w:rFonts w:ascii="Arial" w:hAnsi="Arial" w:cs="Arial"/>
                <w:color w:val="auto"/>
                <w:sz w:val="20"/>
                <w:szCs w:val="20"/>
                <w:lang w:val="sr-Cyrl-CS"/>
              </w:rPr>
              <w:t xml:space="preserve"> </w:t>
            </w:r>
            <w:r w:rsidRPr="003F25BB">
              <w:rPr>
                <w:rFonts w:ascii="Arial" w:hAnsi="Arial" w:cs="Arial"/>
                <w:color w:val="auto"/>
                <w:sz w:val="20"/>
                <w:szCs w:val="20"/>
              </w:rPr>
              <w:t xml:space="preserve">Peltier </w:t>
            </w:r>
            <w:r w:rsidRPr="003F25BB">
              <w:rPr>
                <w:rFonts w:ascii="Arial" w:hAnsi="Arial" w:cs="Arial"/>
                <w:noProof/>
                <w:color w:val="auto"/>
                <w:sz w:val="20"/>
                <w:szCs w:val="20"/>
                <w:lang w:val="sr-Cyrl-CS"/>
              </w:rPr>
              <w:t>елемен</w:t>
            </w:r>
            <w:r w:rsidRPr="003F25BB">
              <w:rPr>
                <w:rFonts w:ascii="Arial" w:hAnsi="Arial" w:cs="Arial"/>
                <w:color w:val="auto"/>
                <w:sz w:val="20"/>
                <w:szCs w:val="20"/>
                <w:lang w:val="sr-Cyrl-CS"/>
              </w:rPr>
              <w:t>т</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lang w:val="sv-SE"/>
              </w:rPr>
            </w:pPr>
            <w:r w:rsidRPr="003F25BB">
              <w:rPr>
                <w:rFonts w:ascii="Arial" w:hAnsi="Arial" w:cs="Arial"/>
                <w:noProof/>
                <w:color w:val="auto"/>
                <w:sz w:val="20"/>
                <w:szCs w:val="20"/>
                <w:lang w:val="sr-Cyrl-CS"/>
              </w:rPr>
              <w:t>Регулато</w:t>
            </w:r>
            <w:r w:rsidRPr="003F25BB">
              <w:rPr>
                <w:rFonts w:ascii="Arial" w:hAnsi="Arial" w:cs="Arial"/>
                <w:color w:val="auto"/>
                <w:sz w:val="20"/>
                <w:szCs w:val="20"/>
                <w:lang w:val="sr-Cyrl-CS"/>
              </w:rPr>
              <w:t>р</w:t>
            </w:r>
            <w:r w:rsidRPr="003F25BB">
              <w:rPr>
                <w:rFonts w:ascii="Arial" w:hAnsi="Arial" w:cs="Arial"/>
                <w:color w:val="auto"/>
                <w:sz w:val="20"/>
                <w:szCs w:val="20"/>
                <w:lang w:val="sv-SE"/>
              </w:rPr>
              <w:t xml:space="preserve"> PCB </w:t>
            </w:r>
            <w:r w:rsidRPr="003F25BB">
              <w:rPr>
                <w:rFonts w:ascii="Arial" w:hAnsi="Arial" w:cs="Arial"/>
                <w:color w:val="auto"/>
                <w:sz w:val="20"/>
                <w:szCs w:val="20"/>
              </w:rPr>
              <w:t>за</w:t>
            </w:r>
            <w:r w:rsidRPr="003F25BB">
              <w:rPr>
                <w:rFonts w:ascii="Arial" w:hAnsi="Arial" w:cs="Arial"/>
                <w:color w:val="auto"/>
                <w:sz w:val="20"/>
                <w:szCs w:val="20"/>
                <w:lang w:val="sv-SE"/>
              </w:rPr>
              <w:t xml:space="preserve"> Peltier </w:t>
            </w:r>
            <w:r w:rsidRPr="003F25BB">
              <w:rPr>
                <w:rFonts w:ascii="Arial" w:hAnsi="Arial" w:cs="Arial"/>
                <w:color w:val="auto"/>
                <w:sz w:val="20"/>
                <w:szCs w:val="20"/>
              </w:rPr>
              <w:t>елемент</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 xml:space="preserve">Pt100 </w:t>
            </w:r>
            <w:r w:rsidRPr="003F25BB">
              <w:rPr>
                <w:rFonts w:ascii="Arial" w:hAnsi="Arial" w:cs="Arial"/>
                <w:noProof/>
                <w:color w:val="auto"/>
                <w:sz w:val="20"/>
                <w:szCs w:val="20"/>
                <w:lang w:val="sr-Cyrl-CS"/>
              </w:rPr>
              <w:t>сонд</w:t>
            </w:r>
            <w:r w:rsidRPr="003F25BB">
              <w:rPr>
                <w:rFonts w:ascii="Arial" w:hAnsi="Arial" w:cs="Arial"/>
                <w:color w:val="auto"/>
                <w:sz w:val="20"/>
                <w:szCs w:val="20"/>
                <w:lang w:val="sr-Cyrl-CS"/>
              </w:rPr>
              <w:t>а</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Регулатор PCB за DigitHeat</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Релеј SSR, 25 A, VDC</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Резистор NP2</w:t>
            </w:r>
          </w:p>
        </w:tc>
        <w:tc>
          <w:tcPr>
            <w:tcW w:w="424" w:type="pct"/>
            <w:vAlign w:val="center"/>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Термостат, сигурносн</w:t>
            </w:r>
            <w:r w:rsidRPr="003F25BB">
              <w:rPr>
                <w:rFonts w:ascii="Arial" w:hAnsi="Arial" w:cs="Arial"/>
                <w:color w:val="auto"/>
                <w:sz w:val="20"/>
                <w:szCs w:val="20"/>
                <w:lang w:val="sr-Cyrl-CS"/>
              </w:rPr>
              <w:t>и</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Грејач, G3 JP Selecta</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контактор</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Вентил, електромагнетни,</w:t>
            </w:r>
            <w:r w:rsidRPr="003F25BB">
              <w:rPr>
                <w:rFonts w:ascii="Arial" w:hAnsi="Arial" w:cs="Arial"/>
                <w:color w:val="auto"/>
                <w:sz w:val="20"/>
                <w:szCs w:val="20"/>
                <w:lang w:val="sr-Cyrl-CS"/>
              </w:rPr>
              <w:t xml:space="preserve"> </w:t>
            </w:r>
            <w:r w:rsidRPr="003F25BB">
              <w:rPr>
                <w:rFonts w:ascii="Arial" w:hAnsi="Arial" w:cs="Arial"/>
                <w:color w:val="auto"/>
                <w:sz w:val="20"/>
                <w:szCs w:val="20"/>
              </w:rPr>
              <w:t>NC05</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Прекидач притиск</w:t>
            </w:r>
            <w:r w:rsidRPr="003F25BB">
              <w:rPr>
                <w:rFonts w:ascii="Arial" w:hAnsi="Arial" w:cs="Arial"/>
                <w:color w:val="auto"/>
                <w:sz w:val="20"/>
                <w:szCs w:val="20"/>
                <w:lang w:val="sr-Cyrl-CS"/>
              </w:rPr>
              <w:t>а</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lang w:val="sv-SE"/>
              </w:rPr>
            </w:pPr>
            <w:r w:rsidRPr="003F25BB">
              <w:rPr>
                <w:rFonts w:ascii="Arial" w:hAnsi="Arial" w:cs="Arial"/>
                <w:noProof/>
                <w:color w:val="auto"/>
                <w:sz w:val="20"/>
                <w:szCs w:val="20"/>
                <w:lang w:val="sr-Cyrl-CS"/>
              </w:rPr>
              <w:t>Заптивка врата, унутрашњ</w:t>
            </w:r>
            <w:r w:rsidRPr="003F25BB">
              <w:rPr>
                <w:rFonts w:ascii="Arial" w:hAnsi="Arial" w:cs="Arial"/>
                <w:color w:val="auto"/>
                <w:sz w:val="20"/>
                <w:szCs w:val="20"/>
                <w:lang w:val="sr-Cyrl-CS"/>
              </w:rPr>
              <w:t>а</w:t>
            </w:r>
            <w:r w:rsidRPr="003F25BB">
              <w:rPr>
                <w:rFonts w:ascii="Arial" w:hAnsi="Arial" w:cs="Arial"/>
                <w:color w:val="auto"/>
                <w:sz w:val="20"/>
                <w:szCs w:val="20"/>
                <w:lang w:val="sv-SE"/>
              </w:rPr>
              <w:t>, CO2 инкубатор</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lang w:val="sr-Cyrl-CS"/>
              </w:rPr>
            </w:pPr>
            <w:r w:rsidRPr="003F25BB">
              <w:rPr>
                <w:rFonts w:ascii="Arial" w:hAnsi="Arial" w:cs="Arial"/>
                <w:color w:val="auto"/>
                <w:sz w:val="20"/>
                <w:szCs w:val="20"/>
                <w:lang w:val="sr-Cyrl-CS"/>
              </w:rPr>
              <w:t>Заптивка врата</w:t>
            </w:r>
            <w:r w:rsidRPr="003F25BB">
              <w:rPr>
                <w:rFonts w:ascii="Arial" w:hAnsi="Arial" w:cs="Arial"/>
                <w:color w:val="auto"/>
                <w:sz w:val="20"/>
                <w:szCs w:val="20"/>
              </w:rPr>
              <w:t>, CO2 инкубатор</w:t>
            </w:r>
            <w:r w:rsidRPr="003F25BB">
              <w:rPr>
                <w:rFonts w:ascii="Arial" w:hAnsi="Arial" w:cs="Arial"/>
                <w:color w:val="auto"/>
                <w:sz w:val="20"/>
                <w:szCs w:val="20"/>
                <w:lang w:val="sr-Cyrl-CS"/>
              </w:rPr>
              <w:t>а</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Мотор, асинхрони,</w:t>
            </w:r>
            <w:r w:rsidRPr="003F25BB">
              <w:rPr>
                <w:rFonts w:ascii="Arial" w:hAnsi="Arial" w:cs="Arial"/>
                <w:color w:val="auto"/>
                <w:sz w:val="20"/>
                <w:szCs w:val="20"/>
                <w:lang w:val="sr-Cyrl-CS"/>
              </w:rPr>
              <w:t xml:space="preserve"> </w:t>
            </w:r>
            <w:r w:rsidRPr="003F25BB">
              <w:rPr>
                <w:rFonts w:ascii="Arial" w:hAnsi="Arial" w:cs="Arial"/>
                <w:color w:val="auto"/>
                <w:sz w:val="20"/>
                <w:szCs w:val="20"/>
              </w:rPr>
              <w:t>TT05</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Релеј, 400 V, 50 A</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Peltier елемент, TEU-1-TEC</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Pt100 сонда, 4x160, 1500</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Pr="003F25BB" w:rsidRDefault="003F25BB" w:rsidP="003B6E0E">
            <w:pPr>
              <w:rPr>
                <w:rFonts w:ascii="Arial" w:hAnsi="Arial" w:cs="Arial"/>
                <w:color w:val="auto"/>
                <w:sz w:val="20"/>
                <w:szCs w:val="20"/>
              </w:rPr>
            </w:pPr>
            <w:r w:rsidRPr="003F25BB">
              <w:rPr>
                <w:rFonts w:ascii="Arial" w:hAnsi="Arial" w:cs="Arial"/>
                <w:color w:val="auto"/>
                <w:sz w:val="20"/>
                <w:szCs w:val="20"/>
              </w:rPr>
              <w:t>Pt100 сонда, 4x50, 1000</w:t>
            </w: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238" w:type="pct"/>
            <w:vAlign w:val="center"/>
          </w:tcPr>
          <w:p w:rsidR="003F25BB" w:rsidRPr="003F25BB" w:rsidRDefault="003F25BB" w:rsidP="003A64F8">
            <w:pPr>
              <w:pStyle w:val="ListParagraph"/>
              <w:numPr>
                <w:ilvl w:val="0"/>
                <w:numId w:val="116"/>
              </w:numPr>
              <w:suppressAutoHyphens w:val="0"/>
              <w:spacing w:line="240" w:lineRule="auto"/>
              <w:jc w:val="center"/>
              <w:rPr>
                <w:rFonts w:ascii="Arial" w:hAnsi="Arial" w:cs="Arial"/>
                <w:color w:val="auto"/>
                <w:sz w:val="20"/>
                <w:szCs w:val="20"/>
                <w:lang w:val="sv-SE"/>
              </w:rPr>
            </w:pPr>
          </w:p>
        </w:tc>
        <w:tc>
          <w:tcPr>
            <w:tcW w:w="913" w:type="pct"/>
            <w:vAlign w:val="center"/>
          </w:tcPr>
          <w:p w:rsidR="003F25BB" w:rsidRDefault="003F25BB" w:rsidP="003B6E0E">
            <w:pPr>
              <w:rPr>
                <w:rFonts w:ascii="Arial" w:hAnsi="Arial" w:cs="Arial"/>
                <w:color w:val="auto"/>
                <w:sz w:val="20"/>
                <w:szCs w:val="20"/>
              </w:rPr>
            </w:pPr>
            <w:r w:rsidRPr="003F25BB">
              <w:rPr>
                <w:rFonts w:ascii="Arial" w:hAnsi="Arial" w:cs="Arial"/>
                <w:noProof/>
                <w:color w:val="auto"/>
                <w:sz w:val="20"/>
                <w:szCs w:val="20"/>
                <w:lang w:val="sr-Cyrl-CS"/>
              </w:rPr>
              <w:t>Екран, диспле</w:t>
            </w:r>
            <w:r w:rsidRPr="003F25BB">
              <w:rPr>
                <w:rFonts w:ascii="Arial" w:hAnsi="Arial" w:cs="Arial"/>
                <w:color w:val="auto"/>
                <w:sz w:val="20"/>
                <w:szCs w:val="20"/>
                <w:lang w:val="sr-Cyrl-CS"/>
              </w:rPr>
              <w:t>ј</w:t>
            </w:r>
            <w:r w:rsidRPr="003F25BB">
              <w:rPr>
                <w:rFonts w:ascii="Arial" w:hAnsi="Arial" w:cs="Arial"/>
                <w:color w:val="auto"/>
                <w:sz w:val="20"/>
                <w:szCs w:val="20"/>
              </w:rPr>
              <w:t>, 2x20, CBRC</w:t>
            </w:r>
          </w:p>
          <w:p w:rsidR="003F25BB" w:rsidRPr="003F25BB" w:rsidRDefault="003F25BB" w:rsidP="003B6E0E">
            <w:pPr>
              <w:rPr>
                <w:rFonts w:ascii="Arial" w:hAnsi="Arial" w:cs="Arial"/>
                <w:color w:val="auto"/>
                <w:sz w:val="20"/>
                <w:szCs w:val="20"/>
              </w:rPr>
            </w:pPr>
          </w:p>
        </w:tc>
        <w:tc>
          <w:tcPr>
            <w:tcW w:w="424" w:type="pct"/>
          </w:tcPr>
          <w:p w:rsidR="003F25BB" w:rsidRPr="003F25BB" w:rsidRDefault="003F25BB" w:rsidP="003B6E0E">
            <w:pPr>
              <w:jc w:val="center"/>
              <w:rPr>
                <w:rFonts w:ascii="Arial" w:hAnsi="Arial" w:cs="Arial"/>
                <w:color w:val="auto"/>
                <w:sz w:val="20"/>
                <w:szCs w:val="20"/>
              </w:rPr>
            </w:pPr>
            <w:r w:rsidRPr="003F25BB">
              <w:rPr>
                <w:rFonts w:ascii="Arial" w:hAnsi="Arial" w:cs="Arial"/>
                <w:color w:val="auto"/>
                <w:sz w:val="20"/>
                <w:szCs w:val="20"/>
                <w:lang w:val="sv-SE"/>
              </w:rPr>
              <w:lastRenderedPageBreak/>
              <w:t>1</w:t>
            </w:r>
          </w:p>
        </w:tc>
        <w:tc>
          <w:tcPr>
            <w:tcW w:w="491" w:type="pct"/>
            <w:vAlign w:val="center"/>
          </w:tcPr>
          <w:p w:rsidR="003F25BB" w:rsidRPr="003F25BB" w:rsidRDefault="003F25BB" w:rsidP="003B6E0E">
            <w:pPr>
              <w:jc w:val="right"/>
              <w:rPr>
                <w:rFonts w:ascii="Arial" w:hAnsi="Arial" w:cs="Arial"/>
                <w:color w:val="auto"/>
                <w:sz w:val="20"/>
                <w:szCs w:val="20"/>
                <w:lang w:val="sv-SE"/>
              </w:rPr>
            </w:pPr>
          </w:p>
        </w:tc>
        <w:tc>
          <w:tcPr>
            <w:tcW w:w="467" w:type="pct"/>
            <w:vAlign w:val="center"/>
          </w:tcPr>
          <w:p w:rsidR="003F25BB" w:rsidRPr="003F25BB" w:rsidRDefault="003F25BB" w:rsidP="003B6E0E">
            <w:pPr>
              <w:jc w:val="right"/>
              <w:rPr>
                <w:rFonts w:ascii="Arial" w:hAnsi="Arial" w:cs="Arial"/>
                <w:color w:val="auto"/>
                <w:sz w:val="20"/>
                <w:szCs w:val="20"/>
                <w:lang w:val="sv-SE"/>
              </w:rPr>
            </w:pPr>
          </w:p>
        </w:tc>
        <w:tc>
          <w:tcPr>
            <w:tcW w:w="430" w:type="pct"/>
            <w:vAlign w:val="center"/>
          </w:tcPr>
          <w:p w:rsidR="003F25BB" w:rsidRPr="003F25BB" w:rsidRDefault="003F25BB" w:rsidP="003B6E0E">
            <w:pPr>
              <w:jc w:val="right"/>
              <w:rPr>
                <w:rFonts w:ascii="Arial" w:hAnsi="Arial" w:cs="Arial"/>
                <w:color w:val="auto"/>
                <w:sz w:val="20"/>
                <w:szCs w:val="20"/>
                <w:lang w:val="sv-SE"/>
              </w:rPr>
            </w:pPr>
          </w:p>
        </w:tc>
        <w:tc>
          <w:tcPr>
            <w:tcW w:w="527" w:type="pct"/>
            <w:vAlign w:val="center"/>
          </w:tcPr>
          <w:p w:rsidR="003F25BB" w:rsidRPr="003F25BB" w:rsidRDefault="003F25BB" w:rsidP="003B6E0E">
            <w:pPr>
              <w:jc w:val="right"/>
              <w:rPr>
                <w:rFonts w:ascii="Arial" w:hAnsi="Arial" w:cs="Arial"/>
                <w:color w:val="auto"/>
                <w:sz w:val="20"/>
                <w:szCs w:val="20"/>
                <w:lang w:val="sv-SE"/>
              </w:rPr>
            </w:pPr>
          </w:p>
        </w:tc>
        <w:tc>
          <w:tcPr>
            <w:tcW w:w="527" w:type="pct"/>
          </w:tcPr>
          <w:p w:rsidR="003F25BB" w:rsidRPr="003F25BB" w:rsidRDefault="003F25BB" w:rsidP="003B6E0E">
            <w:pPr>
              <w:jc w:val="right"/>
              <w:rPr>
                <w:rFonts w:ascii="Arial" w:hAnsi="Arial" w:cs="Arial"/>
                <w:color w:val="auto"/>
                <w:sz w:val="20"/>
                <w:szCs w:val="20"/>
                <w:lang w:val="sv-SE"/>
              </w:rPr>
            </w:pPr>
          </w:p>
        </w:tc>
        <w:tc>
          <w:tcPr>
            <w:tcW w:w="524" w:type="pct"/>
          </w:tcPr>
          <w:p w:rsidR="003F25BB" w:rsidRPr="003F25BB" w:rsidRDefault="003F25BB" w:rsidP="003B6E0E">
            <w:pPr>
              <w:jc w:val="right"/>
              <w:rPr>
                <w:rFonts w:ascii="Arial" w:hAnsi="Arial" w:cs="Arial"/>
                <w:color w:val="auto"/>
                <w:sz w:val="20"/>
                <w:szCs w:val="20"/>
                <w:lang w:val="sv-SE"/>
              </w:rPr>
            </w:pPr>
          </w:p>
        </w:tc>
        <w:tc>
          <w:tcPr>
            <w:tcW w:w="459" w:type="pct"/>
          </w:tcPr>
          <w:p w:rsidR="003F25BB" w:rsidRPr="003F25BB" w:rsidRDefault="003F25BB" w:rsidP="003B6E0E">
            <w:pPr>
              <w:jc w:val="right"/>
              <w:rPr>
                <w:rFonts w:ascii="Arial" w:hAnsi="Arial" w:cs="Arial"/>
                <w:color w:val="auto"/>
                <w:sz w:val="20"/>
                <w:szCs w:val="20"/>
                <w:lang w:val="sv-SE"/>
              </w:rPr>
            </w:pPr>
          </w:p>
        </w:tc>
      </w:tr>
      <w:tr w:rsidR="003F25BB" w:rsidRPr="003F25BB" w:rsidTr="003F25BB">
        <w:tc>
          <w:tcPr>
            <w:tcW w:w="3490" w:type="pct"/>
            <w:gridSpan w:val="7"/>
            <w:vAlign w:val="center"/>
          </w:tcPr>
          <w:p w:rsidR="003F25BB" w:rsidRPr="00607975" w:rsidRDefault="003F25BB" w:rsidP="003B6E0E">
            <w:pPr>
              <w:jc w:val="center"/>
              <w:rPr>
                <w:rFonts w:ascii="Arial" w:hAnsi="Arial" w:cs="Arial"/>
                <w:b/>
                <w:color w:val="auto"/>
                <w:sz w:val="20"/>
                <w:szCs w:val="20"/>
              </w:rPr>
            </w:pPr>
            <w:r w:rsidRPr="00607975">
              <w:rPr>
                <w:rFonts w:ascii="Arial" w:hAnsi="Arial" w:cs="Arial"/>
                <w:b/>
                <w:color w:val="auto"/>
                <w:sz w:val="20"/>
                <w:szCs w:val="20"/>
              </w:rPr>
              <w:lastRenderedPageBreak/>
              <w:t>УКУПНА ЦЕНА (</w:t>
            </w:r>
            <w:r>
              <w:rPr>
                <w:rFonts w:ascii="Arial" w:hAnsi="Arial" w:cs="Arial"/>
                <w:b/>
                <w:color w:val="auto"/>
                <w:sz w:val="20"/>
                <w:szCs w:val="20"/>
              </w:rPr>
              <w:t>1</w:t>
            </w:r>
            <w:r w:rsidRPr="00607975">
              <w:rPr>
                <w:rFonts w:ascii="Arial" w:hAnsi="Arial" w:cs="Arial"/>
                <w:b/>
                <w:color w:val="auto"/>
                <w:sz w:val="20"/>
                <w:szCs w:val="20"/>
              </w:rPr>
              <w:t>) БЕЗ ПДВ-А</w:t>
            </w:r>
          </w:p>
        </w:tc>
        <w:tc>
          <w:tcPr>
            <w:tcW w:w="1510" w:type="pct"/>
            <w:gridSpan w:val="3"/>
          </w:tcPr>
          <w:p w:rsidR="003F25BB" w:rsidRDefault="003F25BB" w:rsidP="003B6E0E">
            <w:pPr>
              <w:jc w:val="right"/>
              <w:rPr>
                <w:rFonts w:ascii="Arial" w:hAnsi="Arial" w:cs="Arial"/>
                <w:color w:val="auto"/>
                <w:sz w:val="20"/>
                <w:szCs w:val="20"/>
              </w:rPr>
            </w:pPr>
          </w:p>
          <w:p w:rsidR="003F25BB" w:rsidRPr="003F25BB" w:rsidRDefault="003F25BB" w:rsidP="003B6E0E">
            <w:pPr>
              <w:jc w:val="right"/>
              <w:rPr>
                <w:rFonts w:ascii="Arial" w:hAnsi="Arial" w:cs="Arial"/>
                <w:color w:val="auto"/>
                <w:sz w:val="20"/>
                <w:szCs w:val="20"/>
              </w:rPr>
            </w:pPr>
          </w:p>
        </w:tc>
      </w:tr>
      <w:tr w:rsidR="003F25BB" w:rsidRPr="003F25BB" w:rsidTr="003F25BB">
        <w:tc>
          <w:tcPr>
            <w:tcW w:w="3490" w:type="pct"/>
            <w:gridSpan w:val="7"/>
            <w:vAlign w:val="center"/>
          </w:tcPr>
          <w:p w:rsidR="003F25BB" w:rsidRPr="00607975" w:rsidRDefault="003F25BB"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 СА ПДВ-ОМ</w:t>
            </w:r>
          </w:p>
          <w:p w:rsidR="003F25BB" w:rsidRPr="00607975" w:rsidRDefault="003F25BB" w:rsidP="003B6E0E">
            <w:pPr>
              <w:jc w:val="right"/>
              <w:rPr>
                <w:rFonts w:ascii="Arial" w:hAnsi="Arial" w:cs="Arial"/>
                <w:b/>
                <w:color w:val="auto"/>
                <w:sz w:val="20"/>
                <w:szCs w:val="20"/>
              </w:rPr>
            </w:pPr>
          </w:p>
        </w:tc>
        <w:tc>
          <w:tcPr>
            <w:tcW w:w="1510" w:type="pct"/>
            <w:gridSpan w:val="3"/>
          </w:tcPr>
          <w:p w:rsidR="003F25BB" w:rsidRDefault="003F25BB" w:rsidP="003B6E0E">
            <w:pPr>
              <w:jc w:val="right"/>
              <w:rPr>
                <w:rFonts w:ascii="Arial" w:hAnsi="Arial" w:cs="Arial"/>
                <w:color w:val="auto"/>
                <w:sz w:val="20"/>
                <w:szCs w:val="20"/>
              </w:rPr>
            </w:pPr>
          </w:p>
          <w:p w:rsidR="003F25BB" w:rsidRPr="003F25BB" w:rsidRDefault="003F25BB" w:rsidP="003B6E0E">
            <w:pPr>
              <w:jc w:val="right"/>
              <w:rPr>
                <w:rFonts w:ascii="Arial" w:hAnsi="Arial" w:cs="Arial"/>
                <w:color w:val="auto"/>
                <w:sz w:val="20"/>
                <w:szCs w:val="20"/>
              </w:rPr>
            </w:pPr>
          </w:p>
        </w:tc>
      </w:tr>
    </w:tbl>
    <w:p w:rsidR="00C91CD1" w:rsidRDefault="00C91CD1" w:rsidP="00C546A3">
      <w:pPr>
        <w:autoSpaceDE w:val="0"/>
        <w:autoSpaceDN w:val="0"/>
        <w:adjustRightInd w:val="0"/>
        <w:jc w:val="both"/>
        <w:rPr>
          <w:rFonts w:ascii="Arial" w:hAnsi="Arial" w:cs="Arial"/>
          <w:sz w:val="22"/>
          <w:szCs w:val="22"/>
          <w:lang w:val="sr-Cyrl-CS"/>
        </w:rPr>
      </w:pP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7"/>
        <w:gridCol w:w="28"/>
        <w:gridCol w:w="2165"/>
        <w:gridCol w:w="1440"/>
        <w:gridCol w:w="342"/>
        <w:gridCol w:w="1712"/>
        <w:gridCol w:w="106"/>
        <w:gridCol w:w="1818"/>
        <w:gridCol w:w="11"/>
        <w:gridCol w:w="1807"/>
        <w:gridCol w:w="420"/>
        <w:gridCol w:w="1398"/>
        <w:gridCol w:w="1273"/>
        <w:gridCol w:w="272"/>
      </w:tblGrid>
      <w:tr w:rsidR="003F25BB" w:rsidRPr="000D3459" w:rsidTr="003912D8">
        <w:trPr>
          <w:gridAfter w:val="1"/>
          <w:wAfter w:w="99" w:type="pct"/>
          <w:tblHeader/>
        </w:trPr>
        <w:tc>
          <w:tcPr>
            <w:tcW w:w="4901" w:type="pct"/>
            <w:gridSpan w:val="13"/>
            <w:tcBorders>
              <w:top w:val="nil"/>
              <w:left w:val="nil"/>
              <w:right w:val="nil"/>
            </w:tcBorders>
            <w:vAlign w:val="center"/>
          </w:tcPr>
          <w:p w:rsidR="003F25BB" w:rsidRDefault="003F25BB" w:rsidP="003B6E0E">
            <w:pPr>
              <w:rPr>
                <w:rFonts w:ascii="Arial" w:hAnsi="Arial" w:cs="Arial"/>
                <w:b/>
                <w:bCs/>
                <w:color w:val="auto"/>
                <w:sz w:val="20"/>
                <w:szCs w:val="20"/>
              </w:rPr>
            </w:pPr>
          </w:p>
          <w:p w:rsidR="003F25BB" w:rsidRPr="003F25BB" w:rsidRDefault="003F25BB" w:rsidP="003B6E0E">
            <w:pPr>
              <w:jc w:val="center"/>
              <w:rPr>
                <w:rFonts w:ascii="Arial" w:hAnsi="Arial" w:cs="Arial"/>
                <w:b/>
                <w:bCs/>
                <w:color w:val="auto"/>
                <w:sz w:val="20"/>
                <w:szCs w:val="20"/>
                <w:u w:val="single"/>
              </w:rPr>
            </w:pPr>
            <w:r>
              <w:rPr>
                <w:rFonts w:ascii="Arial" w:hAnsi="Arial" w:cs="Arial"/>
                <w:b/>
                <w:bCs/>
                <w:color w:val="auto"/>
                <w:sz w:val="20"/>
                <w:szCs w:val="20"/>
              </w:rPr>
              <w:t>2-</w:t>
            </w:r>
            <w:r w:rsidRPr="000D3459">
              <w:rPr>
                <w:rFonts w:ascii="Arial" w:hAnsi="Arial" w:cs="Arial"/>
                <w:b/>
                <w:bCs/>
                <w:color w:val="auto"/>
                <w:sz w:val="20"/>
                <w:szCs w:val="20"/>
                <w:lang w:val="sr-Latn-CS"/>
              </w:rPr>
              <w:t xml:space="preserve">Услуге - Редован </w:t>
            </w:r>
            <w:r w:rsidR="008C6AF0" w:rsidRPr="00DC1A06">
              <w:rPr>
                <w:rFonts w:ascii="Arial" w:hAnsi="Arial" w:cs="Arial"/>
                <w:b/>
                <w:bCs/>
                <w:color w:val="auto"/>
                <w:sz w:val="20"/>
                <w:szCs w:val="20"/>
              </w:rPr>
              <w:t>месечни</w:t>
            </w:r>
            <w:r w:rsidR="008C6AF0">
              <w:rPr>
                <w:rFonts w:ascii="Arial" w:hAnsi="Arial" w:cs="Arial"/>
                <w:b/>
                <w:bCs/>
                <w:color w:val="auto"/>
                <w:sz w:val="20"/>
                <w:szCs w:val="20"/>
              </w:rPr>
              <w:t xml:space="preserve"> </w:t>
            </w:r>
            <w:r w:rsidRPr="000D3459">
              <w:rPr>
                <w:rFonts w:ascii="Arial" w:hAnsi="Arial" w:cs="Arial"/>
                <w:b/>
                <w:bCs/>
                <w:color w:val="auto"/>
                <w:sz w:val="20"/>
                <w:szCs w:val="20"/>
                <w:lang w:val="sr-Latn-CS"/>
              </w:rPr>
              <w:t>сервис</w:t>
            </w:r>
            <w:r>
              <w:rPr>
                <w:rFonts w:ascii="Arial" w:hAnsi="Arial" w:cs="Arial"/>
                <w:b/>
                <w:bCs/>
                <w:color w:val="auto"/>
                <w:sz w:val="20"/>
                <w:szCs w:val="20"/>
              </w:rPr>
              <w:t>- за опрему под редним бројем 1 – 18, наведеној у Обрасцу 3</w:t>
            </w:r>
          </w:p>
        </w:tc>
      </w:tr>
      <w:tr w:rsidR="003F25BB" w:rsidRPr="000D3459" w:rsidTr="003912D8">
        <w:trPr>
          <w:gridAfter w:val="1"/>
          <w:wAfter w:w="99" w:type="pct"/>
        </w:trPr>
        <w:tc>
          <w:tcPr>
            <w:tcW w:w="408" w:type="pct"/>
            <w:gridSpan w:val="2"/>
            <w:tcBorders>
              <w:top w:val="single" w:sz="4" w:space="0" w:color="auto"/>
              <w:left w:val="single" w:sz="4" w:space="0" w:color="auto"/>
            </w:tcBorders>
            <w:vAlign w:val="center"/>
          </w:tcPr>
          <w:p w:rsidR="003F25BB" w:rsidRPr="000D3459" w:rsidRDefault="003F25BB"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Ред.</w:t>
            </w:r>
          </w:p>
          <w:p w:rsidR="003F25BB" w:rsidRPr="000D3459" w:rsidRDefault="003F25BB"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бр.</w:t>
            </w:r>
          </w:p>
        </w:tc>
        <w:tc>
          <w:tcPr>
            <w:tcW w:w="779" w:type="pct"/>
            <w:tcBorders>
              <w:top w:val="single" w:sz="4" w:space="0" w:color="auto"/>
            </w:tcBorders>
            <w:vAlign w:val="center"/>
          </w:tcPr>
          <w:p w:rsidR="003F25BB" w:rsidRPr="000D3459" w:rsidRDefault="003F25BB"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518" w:type="pct"/>
            <w:tcBorders>
              <w:top w:val="single" w:sz="4" w:space="0" w:color="auto"/>
            </w:tcBorders>
            <w:vAlign w:val="center"/>
          </w:tcPr>
          <w:p w:rsidR="003F25BB" w:rsidRPr="000D3459" w:rsidRDefault="003F25BB" w:rsidP="003B6E0E">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Количина</w:t>
            </w:r>
          </w:p>
        </w:tc>
        <w:tc>
          <w:tcPr>
            <w:tcW w:w="739" w:type="pct"/>
            <w:gridSpan w:val="2"/>
            <w:tcBorders>
              <w:top w:val="single" w:sz="4" w:space="0" w:color="auto"/>
            </w:tcBorders>
            <w:vAlign w:val="center"/>
          </w:tcPr>
          <w:p w:rsidR="003F25BB" w:rsidRPr="000D3459" w:rsidRDefault="003F25BB"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 xml:space="preserve">Јединична цена </w:t>
            </w:r>
          </w:p>
          <w:p w:rsidR="003F25BB" w:rsidRPr="000D3459" w:rsidRDefault="003F25BB"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696" w:type="pct"/>
            <w:gridSpan w:val="3"/>
            <w:tcBorders>
              <w:top w:val="single" w:sz="4" w:space="0" w:color="auto"/>
            </w:tcBorders>
            <w:vAlign w:val="center"/>
          </w:tcPr>
          <w:p w:rsidR="003F25BB" w:rsidRPr="000D3459" w:rsidRDefault="003F25BB"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 xml:space="preserve">Јединична цена </w:t>
            </w:r>
          </w:p>
          <w:p w:rsidR="003F25BB" w:rsidRPr="000D3459" w:rsidRDefault="003F25BB"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c>
          <w:tcPr>
            <w:tcW w:w="801" w:type="pct"/>
            <w:gridSpan w:val="2"/>
            <w:tcBorders>
              <w:top w:val="single" w:sz="4" w:space="0" w:color="auto"/>
            </w:tcBorders>
            <w:vAlign w:val="center"/>
          </w:tcPr>
          <w:p w:rsidR="003F25BB" w:rsidRPr="000D3459" w:rsidRDefault="003F25BB"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 xml:space="preserve">Укупна цена </w:t>
            </w:r>
          </w:p>
          <w:p w:rsidR="003F25BB" w:rsidRPr="000D3459" w:rsidRDefault="003F25BB"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961" w:type="pct"/>
            <w:gridSpan w:val="2"/>
            <w:tcBorders>
              <w:top w:val="single" w:sz="4" w:space="0" w:color="auto"/>
            </w:tcBorders>
            <w:vAlign w:val="center"/>
          </w:tcPr>
          <w:p w:rsidR="003F25BB" w:rsidRPr="000D3459" w:rsidRDefault="003F25BB"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 xml:space="preserve">Укупна цена </w:t>
            </w:r>
          </w:p>
          <w:p w:rsidR="003F25BB" w:rsidRPr="000D3459" w:rsidRDefault="003F25BB" w:rsidP="003B6E0E">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r w:rsidRPr="000D3459">
              <w:rPr>
                <w:rFonts w:ascii="Arial" w:hAnsi="Arial" w:cs="Arial"/>
                <w:color w:val="auto"/>
                <w:sz w:val="20"/>
                <w:szCs w:val="20"/>
                <w:lang w:val="sv-SE"/>
              </w:rPr>
              <w:t>1.</w:t>
            </w: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53 l, ICT 56, Falc (9695/2007)</w:t>
            </w:r>
          </w:p>
        </w:tc>
        <w:tc>
          <w:tcPr>
            <w:tcW w:w="518" w:type="pct"/>
          </w:tcPr>
          <w:p w:rsidR="00DC1A06" w:rsidRPr="00DC1A06" w:rsidRDefault="00DC1A06" w:rsidP="00064795">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r>
              <w:rPr>
                <w:rFonts w:ascii="Arial" w:hAnsi="Arial" w:cs="Arial"/>
                <w:color w:val="000000" w:themeColor="text1"/>
                <w:sz w:val="20"/>
                <w:szCs w:val="20"/>
              </w:rPr>
              <w:t>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53 l, ICT 56, Falc (9694/2006) </w:t>
            </w:r>
          </w:p>
        </w:tc>
        <w:tc>
          <w:tcPr>
            <w:tcW w:w="518" w:type="pct"/>
          </w:tcPr>
          <w:p w:rsidR="00DC1A06" w:rsidRPr="00DC1A06" w:rsidRDefault="00DC1A06" w:rsidP="00064795">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t>1</w:t>
            </w:r>
            <w:r>
              <w:rPr>
                <w:rFonts w:ascii="Arial" w:hAnsi="Arial" w:cs="Arial"/>
                <w:color w:val="000000" w:themeColor="text1"/>
                <w:sz w:val="20"/>
                <w:szCs w:val="20"/>
              </w:rPr>
              <w:t>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lang w:val="sv-SE"/>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lang w:val="sv-SE"/>
              </w:rPr>
              <w:t>бактериолошки</w:t>
            </w:r>
            <w:r w:rsidRPr="00DB2B29">
              <w:rPr>
                <w:rFonts w:ascii="Arial" w:hAnsi="Arial" w:cs="Arial"/>
                <w:color w:val="000000" w:themeColor="text1"/>
                <w:sz w:val="20"/>
                <w:szCs w:val="20"/>
                <w:lang w:val="sr-Latn-CS"/>
              </w:rPr>
              <w:t>, 108 l, ICT 110, Falc (9702/2007)</w:t>
            </w:r>
          </w:p>
        </w:tc>
        <w:tc>
          <w:tcPr>
            <w:tcW w:w="518" w:type="pct"/>
          </w:tcPr>
          <w:p w:rsidR="00DC1A06" w:rsidRDefault="00DC1A06" w:rsidP="00DC1A06">
            <w:pPr>
              <w:jc w:val="center"/>
            </w:pPr>
            <w:r w:rsidRPr="00B34330">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lang w:val="sv-SE"/>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lang w:val="sv-SE"/>
              </w:rPr>
              <w:t>бактериолошки</w:t>
            </w:r>
            <w:r w:rsidRPr="00DB2B29">
              <w:rPr>
                <w:rFonts w:ascii="Arial" w:hAnsi="Arial" w:cs="Arial"/>
                <w:color w:val="000000" w:themeColor="text1"/>
                <w:sz w:val="20"/>
                <w:szCs w:val="20"/>
                <w:lang w:val="sr-Latn-CS"/>
              </w:rPr>
              <w:t xml:space="preserve">, 108 l, ICT 110, Falc (9703/2007) </w:t>
            </w:r>
          </w:p>
        </w:tc>
        <w:tc>
          <w:tcPr>
            <w:tcW w:w="518" w:type="pct"/>
          </w:tcPr>
          <w:p w:rsidR="00DC1A06" w:rsidRDefault="00DC1A06" w:rsidP="00DC1A06">
            <w:pPr>
              <w:jc w:val="center"/>
            </w:pPr>
            <w:r w:rsidRPr="00B34330">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80 l, Prebatem, J.P. Selecta (8266/2004) (0453087) </w:t>
            </w:r>
          </w:p>
        </w:tc>
        <w:tc>
          <w:tcPr>
            <w:tcW w:w="518" w:type="pct"/>
          </w:tcPr>
          <w:p w:rsidR="00DC1A06" w:rsidRDefault="00DC1A06" w:rsidP="00DC1A06">
            <w:pPr>
              <w:jc w:val="center"/>
            </w:pPr>
            <w:r w:rsidRPr="00B34330">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80 l, Prebatem, J.P. Selecta (8267/2004) (0453088) </w:t>
            </w:r>
          </w:p>
        </w:tc>
        <w:tc>
          <w:tcPr>
            <w:tcW w:w="518" w:type="pct"/>
          </w:tcPr>
          <w:p w:rsidR="00DC1A06" w:rsidRDefault="00DC1A06" w:rsidP="00DC1A06">
            <w:pPr>
              <w:jc w:val="center"/>
            </w:pPr>
            <w:r w:rsidRPr="00B34330">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бактериолошки</w:t>
            </w:r>
            <w:r w:rsidRPr="00DB2B29">
              <w:rPr>
                <w:rFonts w:ascii="Arial" w:hAnsi="Arial" w:cs="Arial"/>
                <w:color w:val="000000" w:themeColor="text1"/>
                <w:sz w:val="20"/>
                <w:szCs w:val="20"/>
                <w:lang w:val="sr-Latn-CS"/>
              </w:rPr>
              <w:t xml:space="preserve">, 150 </w:t>
            </w:r>
            <w:r w:rsidRPr="00DB2B29">
              <w:rPr>
                <w:rFonts w:ascii="Arial" w:hAnsi="Arial" w:cs="Arial"/>
                <w:color w:val="000000" w:themeColor="text1"/>
                <w:sz w:val="20"/>
                <w:szCs w:val="20"/>
                <w:lang w:val="sr-Latn-CS"/>
              </w:rPr>
              <w:lastRenderedPageBreak/>
              <w:t xml:space="preserve">l, Prebatem, J.P. Selecta (8395/2005) (0453101) </w:t>
            </w:r>
          </w:p>
        </w:tc>
        <w:tc>
          <w:tcPr>
            <w:tcW w:w="518" w:type="pct"/>
          </w:tcPr>
          <w:p w:rsidR="00DC1A06" w:rsidRPr="00DC1A06" w:rsidRDefault="00DC1A06" w:rsidP="00064795">
            <w:pPr>
              <w:autoSpaceDE w:val="0"/>
              <w:autoSpaceDN w:val="0"/>
              <w:adjustRightInd w:val="0"/>
              <w:spacing w:line="240" w:lineRule="auto"/>
              <w:jc w:val="center"/>
              <w:rPr>
                <w:rFonts w:ascii="Arial" w:hAnsi="Arial" w:cs="Arial"/>
                <w:color w:val="000000" w:themeColor="text1"/>
                <w:sz w:val="20"/>
                <w:szCs w:val="20"/>
              </w:rPr>
            </w:pPr>
            <w:r w:rsidRPr="00DB2B29">
              <w:rPr>
                <w:rFonts w:ascii="Arial" w:hAnsi="Arial" w:cs="Arial"/>
                <w:color w:val="000000" w:themeColor="text1"/>
                <w:sz w:val="20"/>
                <w:szCs w:val="20"/>
              </w:rPr>
              <w:lastRenderedPageBreak/>
              <w:t>1</w:t>
            </w:r>
            <w:r>
              <w:rPr>
                <w:rFonts w:ascii="Arial" w:hAnsi="Arial" w:cs="Arial"/>
                <w:color w:val="000000" w:themeColor="text1"/>
                <w:sz w:val="20"/>
                <w:szCs w:val="20"/>
              </w:rPr>
              <w:t>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720 l, Incubat, J.P. Selecta (9175/2006) (0488693) </w:t>
            </w:r>
          </w:p>
        </w:tc>
        <w:tc>
          <w:tcPr>
            <w:tcW w:w="518" w:type="pct"/>
          </w:tcPr>
          <w:p w:rsidR="00DC1A06" w:rsidRDefault="00DC1A06" w:rsidP="00DC1A06">
            <w:pPr>
              <w:jc w:val="center"/>
            </w:pPr>
            <w:r w:rsidRPr="00D20744">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720 l, Incubat, J.P. Selecta (9176/2006) (0488694) </w:t>
            </w:r>
          </w:p>
        </w:tc>
        <w:tc>
          <w:tcPr>
            <w:tcW w:w="518" w:type="pct"/>
          </w:tcPr>
          <w:p w:rsidR="00DC1A06" w:rsidRDefault="00DC1A06" w:rsidP="00DC1A06">
            <w:pPr>
              <w:jc w:val="center"/>
            </w:pPr>
            <w:r w:rsidRPr="00D20744">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бактериолошки</w:t>
            </w:r>
            <w:r w:rsidRPr="00DB2B29">
              <w:rPr>
                <w:rFonts w:ascii="Arial" w:hAnsi="Arial" w:cs="Arial"/>
                <w:color w:val="000000" w:themeColor="text1"/>
                <w:sz w:val="20"/>
                <w:szCs w:val="20"/>
                <w:lang w:val="sr-Latn-CS"/>
              </w:rPr>
              <w:t xml:space="preserve">, 256 l, Incubig, Selecta (9701/2007) (0495748) </w:t>
            </w:r>
          </w:p>
        </w:tc>
        <w:tc>
          <w:tcPr>
            <w:tcW w:w="518" w:type="pct"/>
          </w:tcPr>
          <w:p w:rsidR="00DC1A06" w:rsidRDefault="00DC1A06" w:rsidP="00DC1A06">
            <w:pPr>
              <w:jc w:val="center"/>
            </w:pPr>
            <w:r w:rsidRPr="00D20744">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rPr>
            </w:pPr>
            <w:r w:rsidRPr="00DB2B29">
              <w:rPr>
                <w:rFonts w:ascii="Arial" w:hAnsi="Arial" w:cs="Arial"/>
                <w:color w:val="000000" w:themeColor="text1"/>
                <w:sz w:val="20"/>
                <w:szCs w:val="20"/>
              </w:rPr>
              <w:t xml:space="preserve">CO2 инкубатор, JP Selecta (/2008) (4002628) </w:t>
            </w:r>
          </w:p>
        </w:tc>
        <w:tc>
          <w:tcPr>
            <w:tcW w:w="518" w:type="pct"/>
          </w:tcPr>
          <w:p w:rsidR="00DC1A06" w:rsidRDefault="00DC1A06" w:rsidP="00DC1A06">
            <w:pPr>
              <w:jc w:val="center"/>
            </w:pPr>
            <w:r w:rsidRPr="00D20744">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rPr>
            </w:pPr>
            <w:r w:rsidRPr="00DB2B29">
              <w:rPr>
                <w:rFonts w:ascii="Arial" w:hAnsi="Arial" w:cs="Arial"/>
                <w:color w:val="000000" w:themeColor="text1"/>
                <w:sz w:val="20"/>
                <w:szCs w:val="20"/>
              </w:rPr>
              <w:t xml:space="preserve">CO2 инкубатор, JP Selecta (/2008) (4002628) </w:t>
            </w:r>
          </w:p>
        </w:tc>
        <w:tc>
          <w:tcPr>
            <w:tcW w:w="518" w:type="pct"/>
          </w:tcPr>
          <w:p w:rsidR="00DC1A06" w:rsidRDefault="00DC1A06" w:rsidP="00DC1A06">
            <w:pPr>
              <w:jc w:val="center"/>
            </w:pPr>
            <w:r w:rsidRPr="00D20744">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Ултразвучно</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купатило</w:t>
            </w:r>
            <w:r w:rsidRPr="00DB2B29">
              <w:rPr>
                <w:rFonts w:ascii="Arial" w:hAnsi="Arial" w:cs="Arial"/>
                <w:color w:val="000000" w:themeColor="text1"/>
                <w:sz w:val="20"/>
                <w:szCs w:val="20"/>
                <w:lang w:val="sr-Latn-CS"/>
              </w:rPr>
              <w:t xml:space="preserve">, A02, J.P. Selecta (8759/2005) (S 0467303) </w:t>
            </w:r>
          </w:p>
        </w:tc>
        <w:tc>
          <w:tcPr>
            <w:tcW w:w="518" w:type="pct"/>
          </w:tcPr>
          <w:p w:rsidR="00DC1A06" w:rsidRDefault="00DC1A06" w:rsidP="00DC1A06">
            <w:pPr>
              <w:jc w:val="center"/>
            </w:pPr>
            <w:r w:rsidRPr="005579A6">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u w:color="333399"/>
                <w:lang w:val="sr-Latn-CS"/>
              </w:rPr>
              <w:t xml:space="preserve">Ултразвучно купатило, 20 l, J.P. Selecta (9818/2008) </w:t>
            </w:r>
          </w:p>
        </w:tc>
        <w:tc>
          <w:tcPr>
            <w:tcW w:w="518" w:type="pct"/>
          </w:tcPr>
          <w:p w:rsidR="00DC1A06" w:rsidRDefault="00DC1A06" w:rsidP="00DC1A06">
            <w:pPr>
              <w:jc w:val="center"/>
            </w:pPr>
            <w:r w:rsidRPr="005579A6">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u w:color="333399"/>
                <w:lang w:val="sr-Latn-CS"/>
              </w:rPr>
            </w:pPr>
            <w:r w:rsidRPr="00DB2B29">
              <w:rPr>
                <w:rFonts w:ascii="Arial" w:hAnsi="Arial" w:cs="Arial"/>
                <w:color w:val="000000" w:themeColor="text1"/>
                <w:sz w:val="20"/>
                <w:szCs w:val="20"/>
                <w:u w:color="333399"/>
                <w:lang w:val="sr-Latn-CS"/>
              </w:rPr>
              <w:t>Ултразвучно купатило, 20 l, J.P. Selecta (</w:t>
            </w:r>
            <w:r w:rsidRPr="00DB2B29">
              <w:rPr>
                <w:rFonts w:ascii="Arial" w:hAnsi="Arial" w:cs="Arial"/>
                <w:color w:val="000000" w:themeColor="text1"/>
                <w:sz w:val="20"/>
                <w:szCs w:val="20"/>
                <w:lang w:val="sr-Latn-CS"/>
              </w:rPr>
              <w:t>9817/</w:t>
            </w:r>
            <w:r w:rsidRPr="00DB2B29">
              <w:rPr>
                <w:rFonts w:ascii="Arial" w:hAnsi="Arial" w:cs="Arial"/>
                <w:color w:val="000000" w:themeColor="text1"/>
                <w:sz w:val="20"/>
                <w:szCs w:val="20"/>
                <w:u w:color="333399"/>
                <w:lang w:val="sr-Latn-CS"/>
              </w:rPr>
              <w:t xml:space="preserve">2008) </w:t>
            </w:r>
          </w:p>
        </w:tc>
        <w:tc>
          <w:tcPr>
            <w:tcW w:w="518" w:type="pct"/>
          </w:tcPr>
          <w:p w:rsidR="00DC1A06" w:rsidRDefault="00DC1A06" w:rsidP="00DC1A06">
            <w:pPr>
              <w:jc w:val="center"/>
            </w:pPr>
            <w:r w:rsidRPr="005579A6">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bottom"/>
          </w:tcPr>
          <w:p w:rsidR="00DC1A06" w:rsidRPr="00DB2B29" w:rsidRDefault="00DC1A06" w:rsidP="00064795">
            <w:pPr>
              <w:spacing w:line="240" w:lineRule="auto"/>
              <w:rPr>
                <w:rFonts w:ascii="Arial" w:hAnsi="Arial" w:cs="Arial"/>
                <w:color w:val="000000" w:themeColor="text1"/>
                <w:sz w:val="20"/>
                <w:szCs w:val="20"/>
              </w:rPr>
            </w:pPr>
            <w:r w:rsidRPr="00DB2B29">
              <w:rPr>
                <w:rFonts w:ascii="Arial" w:hAnsi="Arial" w:cs="Arial"/>
                <w:noProof/>
                <w:color w:val="000000" w:themeColor="text1"/>
                <w:sz w:val="20"/>
                <w:szCs w:val="20"/>
                <w:lang w:val="sr-Cyrl-CS"/>
              </w:rPr>
              <w:t>Термостат за</w:t>
            </w:r>
            <w:r w:rsidRPr="00DB2B29">
              <w:rPr>
                <w:rFonts w:ascii="Arial" w:hAnsi="Arial" w:cs="Arial"/>
                <w:color w:val="000000" w:themeColor="text1"/>
                <w:sz w:val="20"/>
                <w:szCs w:val="20"/>
                <w:lang w:val="sr-Cyrl-CS"/>
              </w:rPr>
              <w:t xml:space="preserve"> </w:t>
            </w:r>
            <w:r w:rsidRPr="00DB2B29">
              <w:rPr>
                <w:rFonts w:ascii="Arial" w:hAnsi="Arial" w:cs="Arial"/>
                <w:color w:val="000000" w:themeColor="text1"/>
                <w:sz w:val="20"/>
                <w:szCs w:val="20"/>
              </w:rPr>
              <w:t>BPK5</w:t>
            </w:r>
          </w:p>
        </w:tc>
        <w:tc>
          <w:tcPr>
            <w:tcW w:w="518" w:type="pct"/>
          </w:tcPr>
          <w:p w:rsidR="00DC1A06" w:rsidRDefault="00DC1A06" w:rsidP="00DC1A06">
            <w:pPr>
              <w:jc w:val="center"/>
            </w:pPr>
            <w:r w:rsidRPr="000315E6">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bCs/>
                <w:color w:val="000000" w:themeColor="text1"/>
                <w:sz w:val="20"/>
                <w:szCs w:val="20"/>
                <w:lang w:val="sr-Latn-CS"/>
              </w:rPr>
              <w:t xml:space="preserve">Meditronic BL-S, Selecta </w:t>
            </w:r>
            <w:r>
              <w:rPr>
                <w:rFonts w:ascii="Arial" w:hAnsi="Arial" w:cs="Arial"/>
                <w:bCs/>
                <w:color w:val="000000" w:themeColor="text1"/>
                <w:sz w:val="20"/>
                <w:szCs w:val="20"/>
              </w:rPr>
              <w:t>– три комада</w:t>
            </w:r>
            <w:r w:rsidRPr="00DB2B29">
              <w:rPr>
                <w:rFonts w:ascii="Arial" w:hAnsi="Arial" w:cs="Arial"/>
                <w:bCs/>
                <w:color w:val="000000" w:themeColor="text1"/>
                <w:sz w:val="20"/>
                <w:szCs w:val="20"/>
                <w:lang w:val="sr-Latn-CS"/>
              </w:rPr>
              <w:t>(</w:t>
            </w:r>
            <w:r w:rsidRPr="00DB2B29">
              <w:rPr>
                <w:rFonts w:ascii="Arial" w:hAnsi="Arial" w:cs="Arial"/>
                <w:bCs/>
                <w:color w:val="000000" w:themeColor="text1"/>
                <w:sz w:val="20"/>
                <w:szCs w:val="20"/>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rPr>
              <w:t>број</w:t>
            </w:r>
            <w:r w:rsidRPr="00DB2B29">
              <w:rPr>
                <w:rFonts w:ascii="Arial" w:hAnsi="Arial" w:cs="Arial"/>
                <w:bCs/>
                <w:color w:val="000000" w:themeColor="text1"/>
                <w:sz w:val="20"/>
                <w:szCs w:val="20"/>
                <w:lang w:val="sr-Latn-CS"/>
              </w:rPr>
              <w:t xml:space="preserve"> 9654, </w:t>
            </w:r>
            <w:r w:rsidRPr="00DB2B29">
              <w:rPr>
                <w:rFonts w:ascii="Arial" w:hAnsi="Arial" w:cs="Arial"/>
                <w:bCs/>
                <w:color w:val="000000" w:themeColor="text1"/>
                <w:sz w:val="20"/>
                <w:szCs w:val="20"/>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rPr>
              <w:t>број</w:t>
            </w:r>
            <w:r w:rsidRPr="00DB2B29">
              <w:rPr>
                <w:rFonts w:ascii="Arial" w:hAnsi="Arial" w:cs="Arial"/>
                <w:bCs/>
                <w:color w:val="000000" w:themeColor="text1"/>
                <w:sz w:val="20"/>
                <w:szCs w:val="20"/>
                <w:lang w:val="sr-Latn-CS"/>
              </w:rPr>
              <w:t xml:space="preserve"> 9655, </w:t>
            </w:r>
            <w:r w:rsidRPr="00DB2B29">
              <w:rPr>
                <w:rFonts w:ascii="Arial" w:hAnsi="Arial" w:cs="Arial"/>
                <w:bCs/>
                <w:color w:val="000000" w:themeColor="text1"/>
                <w:sz w:val="20"/>
                <w:szCs w:val="20"/>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rPr>
              <w:t>број</w:t>
            </w:r>
            <w:r w:rsidRPr="00DB2B29">
              <w:rPr>
                <w:rFonts w:ascii="Arial" w:hAnsi="Arial" w:cs="Arial"/>
                <w:bCs/>
                <w:color w:val="000000" w:themeColor="text1"/>
                <w:sz w:val="20"/>
                <w:szCs w:val="20"/>
                <w:lang w:val="sr-Latn-CS"/>
              </w:rPr>
              <w:t xml:space="preserve"> 9653)</w:t>
            </w:r>
          </w:p>
        </w:tc>
        <w:tc>
          <w:tcPr>
            <w:tcW w:w="518" w:type="pct"/>
          </w:tcPr>
          <w:p w:rsidR="00DC1A06" w:rsidRDefault="00DC1A06" w:rsidP="00DC1A06">
            <w:pPr>
              <w:jc w:val="center"/>
            </w:pPr>
            <w:r w:rsidRPr="000315E6">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DC1A06" w:rsidRPr="000D3459" w:rsidTr="003912D8">
        <w:trPr>
          <w:gridAfter w:val="1"/>
          <w:wAfter w:w="99" w:type="pct"/>
        </w:trPr>
        <w:tc>
          <w:tcPr>
            <w:tcW w:w="408" w:type="pct"/>
            <w:gridSpan w:val="2"/>
            <w:vAlign w:val="center"/>
          </w:tcPr>
          <w:p w:rsidR="00DC1A06" w:rsidRPr="000D3459" w:rsidRDefault="00DC1A06" w:rsidP="003A64F8">
            <w:pPr>
              <w:pStyle w:val="ListParagraph"/>
              <w:numPr>
                <w:ilvl w:val="0"/>
                <w:numId w:val="180"/>
              </w:numPr>
              <w:spacing w:before="120" w:after="120"/>
              <w:rPr>
                <w:rFonts w:ascii="Arial" w:hAnsi="Arial" w:cs="Arial"/>
                <w:color w:val="auto"/>
                <w:sz w:val="20"/>
                <w:szCs w:val="20"/>
                <w:lang w:val="sv-SE"/>
              </w:rPr>
            </w:pPr>
          </w:p>
        </w:tc>
        <w:tc>
          <w:tcPr>
            <w:tcW w:w="779" w:type="pct"/>
            <w:vAlign w:val="center"/>
          </w:tcPr>
          <w:p w:rsidR="00DC1A06" w:rsidRPr="00DB2B29" w:rsidRDefault="00DC1A06" w:rsidP="00064795">
            <w:pPr>
              <w:spacing w:line="240" w:lineRule="auto"/>
              <w:rPr>
                <w:rFonts w:ascii="Arial" w:hAnsi="Arial" w:cs="Arial"/>
                <w:bCs/>
                <w:color w:val="000000" w:themeColor="text1"/>
                <w:sz w:val="20"/>
                <w:szCs w:val="20"/>
                <w:lang w:val="sr-Latn-CS"/>
              </w:rPr>
            </w:pPr>
            <w:r w:rsidRPr="00DB2B29">
              <w:rPr>
                <w:rFonts w:ascii="Arial" w:hAnsi="Arial" w:cs="Arial"/>
                <w:bCs/>
                <w:color w:val="000000" w:themeColor="text1"/>
                <w:sz w:val="20"/>
                <w:szCs w:val="20"/>
                <w:lang w:val="sr-Latn-CS"/>
              </w:rPr>
              <w:t xml:space="preserve">Rotabit Selekta, </w:t>
            </w:r>
            <w:r>
              <w:rPr>
                <w:rFonts w:ascii="Arial" w:hAnsi="Arial" w:cs="Arial"/>
                <w:bCs/>
                <w:color w:val="000000" w:themeColor="text1"/>
                <w:sz w:val="20"/>
                <w:szCs w:val="20"/>
              </w:rPr>
              <w:t xml:space="preserve">2 комада </w:t>
            </w:r>
            <w:r w:rsidRPr="00DB2B29">
              <w:rPr>
                <w:rFonts w:ascii="Arial" w:hAnsi="Arial" w:cs="Arial"/>
                <w:bCs/>
                <w:color w:val="000000" w:themeColor="text1"/>
                <w:sz w:val="20"/>
                <w:szCs w:val="20"/>
                <w:lang w:val="sr-Latn-CS"/>
              </w:rPr>
              <w:t>(</w:t>
            </w:r>
            <w:r w:rsidRPr="00DB2B29">
              <w:rPr>
                <w:rFonts w:ascii="Arial" w:hAnsi="Arial" w:cs="Arial"/>
                <w:bCs/>
                <w:color w:val="000000" w:themeColor="text1"/>
                <w:sz w:val="20"/>
                <w:szCs w:val="20"/>
                <w:lang w:val="sv-SE"/>
              </w:rPr>
              <w:t>Инв</w:t>
            </w:r>
            <w:r w:rsidRPr="00DB2B29">
              <w:rPr>
                <w:rFonts w:ascii="Arial" w:hAnsi="Arial" w:cs="Arial"/>
                <w:bCs/>
                <w:color w:val="000000" w:themeColor="text1"/>
                <w:sz w:val="20"/>
                <w:szCs w:val="20"/>
                <w:lang w:val="sr-Latn-CS"/>
              </w:rPr>
              <w:t xml:space="preserve">. </w:t>
            </w:r>
            <w:r w:rsidRPr="00DB2B29">
              <w:rPr>
                <w:rFonts w:ascii="Arial" w:hAnsi="Arial" w:cs="Arial"/>
                <w:bCs/>
                <w:color w:val="000000" w:themeColor="text1"/>
                <w:sz w:val="20"/>
                <w:szCs w:val="20"/>
                <w:lang w:val="sv-SE"/>
              </w:rPr>
              <w:t>број</w:t>
            </w:r>
            <w:r w:rsidRPr="00DB2B29">
              <w:rPr>
                <w:rFonts w:ascii="Arial" w:hAnsi="Arial" w:cs="Arial"/>
                <w:bCs/>
                <w:color w:val="000000" w:themeColor="text1"/>
                <w:sz w:val="20"/>
                <w:szCs w:val="20"/>
                <w:lang w:val="sr-Latn-CS"/>
              </w:rPr>
              <w:t xml:space="preserve"> 9649, Инв. број 9650)</w:t>
            </w:r>
          </w:p>
        </w:tc>
        <w:tc>
          <w:tcPr>
            <w:tcW w:w="518" w:type="pct"/>
          </w:tcPr>
          <w:p w:rsidR="00DC1A06" w:rsidRDefault="00DC1A06" w:rsidP="00DC1A06">
            <w:pPr>
              <w:jc w:val="center"/>
            </w:pPr>
            <w:r w:rsidRPr="000315E6">
              <w:rPr>
                <w:rFonts w:ascii="Arial" w:hAnsi="Arial" w:cs="Arial"/>
                <w:color w:val="000000" w:themeColor="text1"/>
                <w:sz w:val="20"/>
                <w:szCs w:val="20"/>
              </w:rPr>
              <w:t>12</w:t>
            </w:r>
          </w:p>
        </w:tc>
        <w:tc>
          <w:tcPr>
            <w:tcW w:w="739"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696" w:type="pct"/>
            <w:gridSpan w:val="3"/>
            <w:vAlign w:val="center"/>
          </w:tcPr>
          <w:p w:rsidR="00DC1A06" w:rsidRPr="000D3459" w:rsidRDefault="00DC1A06" w:rsidP="003B6E0E">
            <w:pPr>
              <w:jc w:val="right"/>
              <w:rPr>
                <w:rFonts w:ascii="Arial" w:hAnsi="Arial" w:cs="Arial"/>
                <w:noProof/>
                <w:color w:val="auto"/>
                <w:sz w:val="20"/>
                <w:szCs w:val="20"/>
                <w:lang w:val="sr-Cyrl-CS"/>
              </w:rPr>
            </w:pPr>
          </w:p>
        </w:tc>
        <w:tc>
          <w:tcPr>
            <w:tcW w:w="801" w:type="pct"/>
            <w:gridSpan w:val="2"/>
            <w:vAlign w:val="center"/>
          </w:tcPr>
          <w:p w:rsidR="00DC1A06" w:rsidRPr="000D3459" w:rsidRDefault="00DC1A06" w:rsidP="003B6E0E">
            <w:pPr>
              <w:jc w:val="right"/>
              <w:rPr>
                <w:rFonts w:ascii="Arial" w:hAnsi="Arial" w:cs="Arial"/>
                <w:noProof/>
                <w:color w:val="auto"/>
                <w:sz w:val="20"/>
                <w:szCs w:val="20"/>
                <w:lang w:val="sr-Cyrl-CS"/>
              </w:rPr>
            </w:pPr>
          </w:p>
        </w:tc>
        <w:tc>
          <w:tcPr>
            <w:tcW w:w="961" w:type="pct"/>
            <w:gridSpan w:val="2"/>
            <w:vAlign w:val="center"/>
          </w:tcPr>
          <w:p w:rsidR="00DC1A06" w:rsidRPr="000D3459" w:rsidRDefault="00DC1A06" w:rsidP="003B6E0E">
            <w:pPr>
              <w:jc w:val="right"/>
              <w:rPr>
                <w:rFonts w:ascii="Arial" w:hAnsi="Arial" w:cs="Arial"/>
                <w:noProof/>
                <w:color w:val="auto"/>
                <w:sz w:val="20"/>
                <w:szCs w:val="20"/>
                <w:lang w:val="sr-Cyrl-CS"/>
              </w:rPr>
            </w:pPr>
          </w:p>
        </w:tc>
      </w:tr>
      <w:tr w:rsidR="003F25BB" w:rsidRPr="000D3459" w:rsidTr="003912D8">
        <w:trPr>
          <w:gridAfter w:val="1"/>
          <w:wAfter w:w="99" w:type="pct"/>
        </w:trPr>
        <w:tc>
          <w:tcPr>
            <w:tcW w:w="3140" w:type="pct"/>
            <w:gridSpan w:val="9"/>
            <w:vAlign w:val="center"/>
          </w:tcPr>
          <w:p w:rsidR="003F25BB" w:rsidRPr="00607975" w:rsidRDefault="003F25BB" w:rsidP="003F25BB">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БЕЗ ПДВ-А</w:t>
            </w:r>
          </w:p>
        </w:tc>
        <w:tc>
          <w:tcPr>
            <w:tcW w:w="1761" w:type="pct"/>
            <w:gridSpan w:val="4"/>
            <w:vAlign w:val="center"/>
          </w:tcPr>
          <w:p w:rsidR="003F25BB" w:rsidRDefault="003F25BB" w:rsidP="003B6E0E">
            <w:pPr>
              <w:jc w:val="right"/>
              <w:rPr>
                <w:rFonts w:ascii="Arial" w:hAnsi="Arial" w:cs="Arial"/>
                <w:noProof/>
                <w:color w:val="auto"/>
                <w:sz w:val="20"/>
                <w:szCs w:val="20"/>
                <w:lang w:val="sr-Cyrl-CS"/>
              </w:rPr>
            </w:pPr>
          </w:p>
          <w:p w:rsidR="003F25BB" w:rsidRPr="000D3459" w:rsidRDefault="003F25BB" w:rsidP="003B6E0E">
            <w:pPr>
              <w:jc w:val="right"/>
              <w:rPr>
                <w:rFonts w:ascii="Arial" w:hAnsi="Arial" w:cs="Arial"/>
                <w:noProof/>
                <w:color w:val="auto"/>
                <w:sz w:val="20"/>
                <w:szCs w:val="20"/>
                <w:lang w:val="sr-Cyrl-CS"/>
              </w:rPr>
            </w:pPr>
          </w:p>
        </w:tc>
      </w:tr>
      <w:tr w:rsidR="003F25BB" w:rsidRPr="000D3459" w:rsidTr="003912D8">
        <w:trPr>
          <w:gridAfter w:val="1"/>
          <w:wAfter w:w="99" w:type="pct"/>
        </w:trPr>
        <w:tc>
          <w:tcPr>
            <w:tcW w:w="3140" w:type="pct"/>
            <w:gridSpan w:val="9"/>
            <w:vAlign w:val="center"/>
          </w:tcPr>
          <w:p w:rsidR="003F25BB" w:rsidRPr="00607975" w:rsidRDefault="003F25BB"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СА ПДВ-ОМ</w:t>
            </w:r>
          </w:p>
          <w:p w:rsidR="003F25BB" w:rsidRPr="00607975" w:rsidRDefault="003F25BB" w:rsidP="003B6E0E">
            <w:pPr>
              <w:jc w:val="right"/>
              <w:rPr>
                <w:rFonts w:ascii="Arial" w:hAnsi="Arial" w:cs="Arial"/>
                <w:b/>
                <w:color w:val="auto"/>
                <w:sz w:val="20"/>
                <w:szCs w:val="20"/>
              </w:rPr>
            </w:pPr>
          </w:p>
        </w:tc>
        <w:tc>
          <w:tcPr>
            <w:tcW w:w="1761" w:type="pct"/>
            <w:gridSpan w:val="4"/>
            <w:vAlign w:val="center"/>
          </w:tcPr>
          <w:p w:rsidR="003F25BB" w:rsidRDefault="003F25BB" w:rsidP="003B6E0E">
            <w:pPr>
              <w:jc w:val="right"/>
              <w:rPr>
                <w:rFonts w:ascii="Arial" w:hAnsi="Arial" w:cs="Arial"/>
                <w:noProof/>
                <w:color w:val="auto"/>
                <w:sz w:val="20"/>
                <w:szCs w:val="20"/>
                <w:lang w:val="sr-Cyrl-CS"/>
              </w:rPr>
            </w:pPr>
          </w:p>
        </w:tc>
      </w:tr>
      <w:tr w:rsidR="003F25BB" w:rsidRPr="00A81DBA" w:rsidTr="003912D8">
        <w:tc>
          <w:tcPr>
            <w:tcW w:w="5000" w:type="pct"/>
            <w:gridSpan w:val="14"/>
            <w:tcBorders>
              <w:top w:val="nil"/>
              <w:left w:val="nil"/>
              <w:right w:val="nil"/>
            </w:tcBorders>
            <w:vAlign w:val="center"/>
          </w:tcPr>
          <w:p w:rsidR="003F25BB" w:rsidRPr="003F25BB" w:rsidRDefault="003F25BB" w:rsidP="008C6AF0">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3F25BB">
              <w:rPr>
                <w:rFonts w:ascii="Arial" w:hAnsi="Arial" w:cs="Arial"/>
                <w:b/>
                <w:noProof/>
                <w:color w:val="auto"/>
                <w:sz w:val="20"/>
                <w:szCs w:val="20"/>
                <w:lang w:val="sr-Cyrl-CS"/>
              </w:rPr>
              <w:t xml:space="preserve"> Услуга: Годишње еталонирање </w:t>
            </w:r>
            <w:r w:rsidR="008C6AF0">
              <w:rPr>
                <w:rFonts w:ascii="Arial" w:hAnsi="Arial" w:cs="Arial"/>
                <w:b/>
                <w:bCs/>
                <w:color w:val="auto"/>
                <w:sz w:val="20"/>
                <w:szCs w:val="20"/>
              </w:rPr>
              <w:t xml:space="preserve">за опрему под редним бројем </w:t>
            </w:r>
            <w:r w:rsidRPr="003F25BB">
              <w:rPr>
                <w:rFonts w:ascii="Arial" w:hAnsi="Arial" w:cs="Arial"/>
                <w:b/>
                <w:noProof/>
                <w:color w:val="auto"/>
                <w:sz w:val="20"/>
                <w:szCs w:val="20"/>
                <w:lang w:val="sr-Cyrl-CS"/>
              </w:rPr>
              <w:t xml:space="preserve">од 1 </w:t>
            </w:r>
            <w:r w:rsidR="008C6AF0">
              <w:rPr>
                <w:rFonts w:ascii="Arial" w:hAnsi="Arial" w:cs="Arial"/>
                <w:b/>
                <w:noProof/>
                <w:color w:val="auto"/>
                <w:sz w:val="20"/>
                <w:szCs w:val="20"/>
                <w:lang w:val="sr-Cyrl-CS"/>
              </w:rPr>
              <w:t xml:space="preserve">- </w:t>
            </w:r>
            <w:r w:rsidRPr="003F25BB">
              <w:rPr>
                <w:rFonts w:ascii="Arial" w:hAnsi="Arial" w:cs="Arial"/>
                <w:b/>
                <w:noProof/>
                <w:color w:val="auto"/>
                <w:sz w:val="20"/>
                <w:szCs w:val="20"/>
                <w:lang w:val="sr-Cyrl-CS"/>
              </w:rPr>
              <w:t>10, температура до 300 °</w:t>
            </w:r>
            <w:r w:rsidRPr="003F25BB">
              <w:rPr>
                <w:rFonts w:ascii="Arial" w:hAnsi="Arial" w:cs="Arial"/>
                <w:b/>
                <w:noProof/>
                <w:color w:val="auto"/>
                <w:sz w:val="20"/>
                <w:szCs w:val="20"/>
                <w:lang w:val="sr-Latn-CS"/>
              </w:rPr>
              <w:t>C</w:t>
            </w:r>
          </w:p>
        </w:tc>
      </w:tr>
      <w:tr w:rsidR="003F25BB" w:rsidRPr="003F25BB" w:rsidTr="003912D8">
        <w:tc>
          <w:tcPr>
            <w:tcW w:w="398" w:type="pct"/>
            <w:vAlign w:val="center"/>
          </w:tcPr>
          <w:p w:rsidR="003F25BB" w:rsidRPr="003F25BB" w:rsidRDefault="003F25BB" w:rsidP="003B6E0E">
            <w:pPr>
              <w:spacing w:line="276" w:lineRule="auto"/>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Ред.</w:t>
            </w:r>
          </w:p>
          <w:p w:rsidR="003F25BB" w:rsidRPr="003F25BB" w:rsidRDefault="003F25BB" w:rsidP="003B6E0E">
            <w:pPr>
              <w:spacing w:line="276" w:lineRule="auto"/>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бр.</w:t>
            </w:r>
          </w:p>
        </w:tc>
        <w:tc>
          <w:tcPr>
            <w:tcW w:w="1430" w:type="pct"/>
            <w:gridSpan w:val="4"/>
            <w:vAlign w:val="center"/>
          </w:tcPr>
          <w:p w:rsidR="003F25BB" w:rsidRPr="003F25BB" w:rsidRDefault="003F25BB" w:rsidP="003B6E0E">
            <w:pPr>
              <w:spacing w:line="276" w:lineRule="auto"/>
              <w:jc w:val="center"/>
              <w:rPr>
                <w:rFonts w:ascii="Arial" w:hAnsi="Arial" w:cs="Arial"/>
                <w:b/>
                <w:bCs/>
                <w:noProof/>
                <w:color w:val="auto"/>
                <w:sz w:val="20"/>
                <w:szCs w:val="20"/>
                <w:lang w:val="sr-Cyrl-CS"/>
              </w:rPr>
            </w:pPr>
            <w:r w:rsidRPr="003F25BB">
              <w:rPr>
                <w:rFonts w:ascii="Arial" w:hAnsi="Arial" w:cs="Arial"/>
                <w:noProof/>
                <w:color w:val="auto"/>
                <w:sz w:val="20"/>
                <w:szCs w:val="20"/>
                <w:lang w:val="sr-Cyrl-CS"/>
              </w:rPr>
              <w:t>Врста Услуге</w:t>
            </w:r>
          </w:p>
        </w:tc>
        <w:tc>
          <w:tcPr>
            <w:tcW w:w="654" w:type="pct"/>
            <w:gridSpan w:val="2"/>
            <w:vAlign w:val="center"/>
          </w:tcPr>
          <w:p w:rsidR="003F25BB" w:rsidRPr="003F25BB" w:rsidRDefault="003F25BB" w:rsidP="003B6E0E">
            <w:pPr>
              <w:spacing w:after="200" w:line="276" w:lineRule="auto"/>
              <w:jc w:val="center"/>
              <w:rPr>
                <w:rFonts w:ascii="Arial" w:hAnsi="Arial" w:cs="Arial"/>
                <w:b/>
                <w:bCs/>
                <w:noProof/>
                <w:color w:val="auto"/>
                <w:sz w:val="20"/>
                <w:szCs w:val="20"/>
                <w:lang w:val="sr-Cyrl-CS"/>
              </w:rPr>
            </w:pPr>
            <w:r w:rsidRPr="003F25BB">
              <w:rPr>
                <w:rFonts w:ascii="Arial" w:hAnsi="Arial" w:cs="Arial"/>
                <w:b/>
                <w:bCs/>
                <w:noProof/>
                <w:color w:val="auto"/>
                <w:kern w:val="2"/>
                <w:sz w:val="20"/>
                <w:szCs w:val="20"/>
                <w:lang w:val="sr-Cyrl-CS"/>
              </w:rPr>
              <w:t>Број еталонирања</w:t>
            </w:r>
          </w:p>
        </w:tc>
        <w:tc>
          <w:tcPr>
            <w:tcW w:w="654" w:type="pct"/>
            <w:vAlign w:val="center"/>
          </w:tcPr>
          <w:p w:rsidR="003F25BB" w:rsidRPr="003F25BB" w:rsidRDefault="003F25BB" w:rsidP="003B6E0E">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Јединична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без ПДВ-а</w:t>
            </w:r>
          </w:p>
        </w:tc>
        <w:tc>
          <w:tcPr>
            <w:tcW w:w="654" w:type="pct"/>
            <w:gridSpan w:val="2"/>
            <w:vAlign w:val="center"/>
          </w:tcPr>
          <w:p w:rsidR="003F25BB" w:rsidRPr="003F25BB" w:rsidRDefault="003F25BB" w:rsidP="003B6E0E">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Јединична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са ПДВ-ом</w:t>
            </w:r>
          </w:p>
        </w:tc>
        <w:tc>
          <w:tcPr>
            <w:tcW w:w="654" w:type="pct"/>
            <w:gridSpan w:val="2"/>
            <w:vAlign w:val="center"/>
          </w:tcPr>
          <w:p w:rsidR="003F25BB" w:rsidRPr="003F25BB" w:rsidRDefault="003F25BB" w:rsidP="003B6E0E">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Укупна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без ПДВ-а </w:t>
            </w:r>
          </w:p>
        </w:tc>
        <w:tc>
          <w:tcPr>
            <w:tcW w:w="558" w:type="pct"/>
            <w:gridSpan w:val="2"/>
            <w:vAlign w:val="center"/>
          </w:tcPr>
          <w:p w:rsidR="003F25BB" w:rsidRPr="003F25BB" w:rsidRDefault="003F25BB" w:rsidP="003B6E0E">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Укупна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са ПДВ-ом</w:t>
            </w: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53 l, ICT 56, Falc (9695/2007)</w:t>
            </w:r>
          </w:p>
        </w:tc>
        <w:tc>
          <w:tcPr>
            <w:tcW w:w="654" w:type="pct"/>
            <w:gridSpan w:val="2"/>
            <w:vAlign w:val="center"/>
          </w:tcPr>
          <w:p w:rsidR="00DC1A06" w:rsidRPr="003F25BB" w:rsidRDefault="00DC1A06" w:rsidP="003B6E0E">
            <w:pPr>
              <w:spacing w:line="276" w:lineRule="auto"/>
              <w:jc w:val="center"/>
              <w:rPr>
                <w:rFonts w:ascii="Arial" w:hAnsi="Arial" w:cs="Arial"/>
                <w:color w:val="auto"/>
                <w:sz w:val="20"/>
                <w:szCs w:val="20"/>
                <w:lang w:val="sr-Cyrl-CS"/>
              </w:rPr>
            </w:pPr>
            <w:r>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53 l, ICT 56, Falc (9694/2006) </w:t>
            </w:r>
          </w:p>
        </w:tc>
        <w:tc>
          <w:tcPr>
            <w:tcW w:w="654" w:type="pct"/>
            <w:gridSpan w:val="2"/>
          </w:tcPr>
          <w:p w:rsidR="00DC1A06" w:rsidRDefault="00DC1A06" w:rsidP="00DC1A06">
            <w:pPr>
              <w:jc w:val="center"/>
            </w:pPr>
            <w:r w:rsidRPr="00266861">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lang w:val="sv-SE"/>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lang w:val="sv-SE"/>
              </w:rPr>
              <w:t>бактериолошки</w:t>
            </w:r>
            <w:r w:rsidRPr="00DB2B29">
              <w:rPr>
                <w:rFonts w:ascii="Arial" w:hAnsi="Arial" w:cs="Arial"/>
                <w:color w:val="000000" w:themeColor="text1"/>
                <w:sz w:val="20"/>
                <w:szCs w:val="20"/>
                <w:lang w:val="sr-Latn-CS"/>
              </w:rPr>
              <w:t>, 108 l, ICT 110, Falc (9702/2007)</w:t>
            </w:r>
          </w:p>
        </w:tc>
        <w:tc>
          <w:tcPr>
            <w:tcW w:w="654" w:type="pct"/>
            <w:gridSpan w:val="2"/>
          </w:tcPr>
          <w:p w:rsidR="00DC1A06" w:rsidRDefault="00DC1A06" w:rsidP="00DC1A06">
            <w:pPr>
              <w:jc w:val="center"/>
            </w:pPr>
            <w:r w:rsidRPr="00266861">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lang w:val="sv-SE"/>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lang w:val="sv-SE"/>
              </w:rPr>
              <w:t>бактериолошки</w:t>
            </w:r>
            <w:r w:rsidRPr="00DB2B29">
              <w:rPr>
                <w:rFonts w:ascii="Arial" w:hAnsi="Arial" w:cs="Arial"/>
                <w:color w:val="000000" w:themeColor="text1"/>
                <w:sz w:val="20"/>
                <w:szCs w:val="20"/>
                <w:lang w:val="sr-Latn-CS"/>
              </w:rPr>
              <w:t xml:space="preserve">, 108 l, ICT 110, Falc (9703/2007) </w:t>
            </w:r>
          </w:p>
        </w:tc>
        <w:tc>
          <w:tcPr>
            <w:tcW w:w="654" w:type="pct"/>
            <w:gridSpan w:val="2"/>
          </w:tcPr>
          <w:p w:rsidR="00DC1A06" w:rsidRDefault="00DC1A06" w:rsidP="00DC1A06">
            <w:pPr>
              <w:jc w:val="center"/>
            </w:pPr>
            <w:r w:rsidRPr="00266861">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80 l, Prebatem, J.P. Selecta (8266/2004) (0453087) </w:t>
            </w:r>
          </w:p>
        </w:tc>
        <w:tc>
          <w:tcPr>
            <w:tcW w:w="654" w:type="pct"/>
            <w:gridSpan w:val="2"/>
          </w:tcPr>
          <w:p w:rsidR="00DC1A06" w:rsidRDefault="00DC1A06" w:rsidP="00DC1A06">
            <w:pPr>
              <w:jc w:val="center"/>
            </w:pPr>
            <w:r w:rsidRPr="00266861">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80 l, Prebatem, J.P. Selecta (8267/2004) (0453088) </w:t>
            </w:r>
          </w:p>
        </w:tc>
        <w:tc>
          <w:tcPr>
            <w:tcW w:w="654" w:type="pct"/>
            <w:gridSpan w:val="2"/>
          </w:tcPr>
          <w:p w:rsidR="00DC1A06" w:rsidRDefault="00DC1A06" w:rsidP="00DC1A06">
            <w:pPr>
              <w:jc w:val="center"/>
            </w:pPr>
            <w:r w:rsidRPr="00266861">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бактериолошки</w:t>
            </w:r>
            <w:r w:rsidRPr="00DB2B29">
              <w:rPr>
                <w:rFonts w:ascii="Arial" w:hAnsi="Arial" w:cs="Arial"/>
                <w:color w:val="000000" w:themeColor="text1"/>
                <w:sz w:val="20"/>
                <w:szCs w:val="20"/>
                <w:lang w:val="sr-Latn-CS"/>
              </w:rPr>
              <w:t xml:space="preserve">, 150 l, Prebatem, J.P. Selecta (8395/2005) (0453101) </w:t>
            </w:r>
          </w:p>
        </w:tc>
        <w:tc>
          <w:tcPr>
            <w:tcW w:w="654" w:type="pct"/>
            <w:gridSpan w:val="2"/>
          </w:tcPr>
          <w:p w:rsidR="00DC1A06" w:rsidRDefault="00DC1A06" w:rsidP="00DC1A06">
            <w:pPr>
              <w:jc w:val="center"/>
            </w:pPr>
            <w:r w:rsidRPr="00712634">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720 l, Incubat, J.P. Selecta (9175/2006) (0488693) </w:t>
            </w:r>
          </w:p>
        </w:tc>
        <w:tc>
          <w:tcPr>
            <w:tcW w:w="654" w:type="pct"/>
            <w:gridSpan w:val="2"/>
          </w:tcPr>
          <w:p w:rsidR="00DC1A06" w:rsidRDefault="00DC1A06" w:rsidP="00DC1A06">
            <w:pPr>
              <w:jc w:val="center"/>
            </w:pPr>
            <w:r w:rsidRPr="00712634">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биолошки</w:t>
            </w:r>
            <w:r w:rsidRPr="00DB2B29">
              <w:rPr>
                <w:rFonts w:ascii="Arial" w:hAnsi="Arial" w:cs="Arial"/>
                <w:color w:val="000000" w:themeColor="text1"/>
                <w:sz w:val="20"/>
                <w:szCs w:val="20"/>
                <w:lang w:val="sr-Latn-CS"/>
              </w:rPr>
              <w:t xml:space="preserve">, 720 l, Incubat, J.P. Selecta (9176/2006) (0488694) </w:t>
            </w:r>
          </w:p>
        </w:tc>
        <w:tc>
          <w:tcPr>
            <w:tcW w:w="654" w:type="pct"/>
            <w:gridSpan w:val="2"/>
          </w:tcPr>
          <w:p w:rsidR="00DC1A06" w:rsidRDefault="00DC1A06" w:rsidP="00DC1A06">
            <w:pPr>
              <w:jc w:val="center"/>
            </w:pPr>
            <w:r w:rsidRPr="00712634">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DC1A06" w:rsidRPr="003F25BB" w:rsidTr="003912D8">
        <w:tc>
          <w:tcPr>
            <w:tcW w:w="398" w:type="pct"/>
            <w:vAlign w:val="center"/>
          </w:tcPr>
          <w:p w:rsidR="00DC1A06" w:rsidRPr="003F25BB" w:rsidRDefault="00DC1A06" w:rsidP="003A64F8">
            <w:pPr>
              <w:numPr>
                <w:ilvl w:val="0"/>
                <w:numId w:val="95"/>
              </w:numPr>
              <w:suppressAutoHyphens w:val="0"/>
              <w:spacing w:after="200" w:line="276" w:lineRule="auto"/>
              <w:jc w:val="center"/>
              <w:rPr>
                <w:rFonts w:ascii="Arial" w:hAnsi="Arial" w:cs="Arial"/>
                <w:noProof/>
                <w:color w:val="auto"/>
                <w:sz w:val="20"/>
                <w:szCs w:val="20"/>
                <w:lang w:val="sr-Cyrl-CS"/>
              </w:rPr>
            </w:pPr>
          </w:p>
        </w:tc>
        <w:tc>
          <w:tcPr>
            <w:tcW w:w="1430" w:type="pct"/>
            <w:gridSpan w:val="4"/>
            <w:vAlign w:val="center"/>
          </w:tcPr>
          <w:p w:rsidR="00DC1A06" w:rsidRPr="00DB2B29" w:rsidRDefault="00DC1A06" w:rsidP="00064795">
            <w:pPr>
              <w:spacing w:line="240" w:lineRule="auto"/>
              <w:rPr>
                <w:rFonts w:ascii="Arial" w:hAnsi="Arial" w:cs="Arial"/>
                <w:color w:val="000000" w:themeColor="text1"/>
                <w:sz w:val="20"/>
                <w:szCs w:val="20"/>
                <w:lang w:val="sr-Latn-CS"/>
              </w:rPr>
            </w:pPr>
            <w:r w:rsidRPr="00DB2B29">
              <w:rPr>
                <w:rFonts w:ascii="Arial" w:hAnsi="Arial" w:cs="Arial"/>
                <w:color w:val="000000" w:themeColor="text1"/>
                <w:sz w:val="20"/>
                <w:szCs w:val="20"/>
              </w:rPr>
              <w:t>Термостат</w:t>
            </w:r>
            <w:r w:rsidRPr="00DB2B29">
              <w:rPr>
                <w:rFonts w:ascii="Arial" w:hAnsi="Arial" w:cs="Arial"/>
                <w:color w:val="000000" w:themeColor="text1"/>
                <w:sz w:val="20"/>
                <w:szCs w:val="20"/>
                <w:lang w:val="sr-Latn-CS"/>
              </w:rPr>
              <w:t xml:space="preserve"> </w:t>
            </w:r>
            <w:r w:rsidRPr="00DB2B29">
              <w:rPr>
                <w:rFonts w:ascii="Arial" w:hAnsi="Arial" w:cs="Arial"/>
                <w:color w:val="000000" w:themeColor="text1"/>
                <w:sz w:val="20"/>
                <w:szCs w:val="20"/>
              </w:rPr>
              <w:t>бактериолошки</w:t>
            </w:r>
            <w:r w:rsidRPr="00DB2B29">
              <w:rPr>
                <w:rFonts w:ascii="Arial" w:hAnsi="Arial" w:cs="Arial"/>
                <w:color w:val="000000" w:themeColor="text1"/>
                <w:sz w:val="20"/>
                <w:szCs w:val="20"/>
                <w:lang w:val="sr-Latn-CS"/>
              </w:rPr>
              <w:t xml:space="preserve">, 256 l, Incubig, Selecta (9701/2007) (0495748) </w:t>
            </w:r>
          </w:p>
        </w:tc>
        <w:tc>
          <w:tcPr>
            <w:tcW w:w="654" w:type="pct"/>
            <w:gridSpan w:val="2"/>
          </w:tcPr>
          <w:p w:rsidR="00DC1A06" w:rsidRDefault="00DC1A06" w:rsidP="00DC1A06">
            <w:pPr>
              <w:jc w:val="center"/>
            </w:pPr>
            <w:r w:rsidRPr="00712634">
              <w:rPr>
                <w:rFonts w:ascii="Arial" w:hAnsi="Arial" w:cs="Arial"/>
                <w:color w:val="auto"/>
                <w:sz w:val="20"/>
                <w:szCs w:val="20"/>
                <w:lang w:val="sr-Cyrl-CS"/>
              </w:rPr>
              <w:t>1</w:t>
            </w:r>
          </w:p>
        </w:tc>
        <w:tc>
          <w:tcPr>
            <w:tcW w:w="654" w:type="pct"/>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654" w:type="pct"/>
            <w:gridSpan w:val="2"/>
            <w:vAlign w:val="center"/>
          </w:tcPr>
          <w:p w:rsidR="00DC1A06" w:rsidRPr="003F25BB" w:rsidRDefault="00DC1A06" w:rsidP="003B6E0E">
            <w:pPr>
              <w:spacing w:line="276" w:lineRule="auto"/>
              <w:jc w:val="right"/>
              <w:rPr>
                <w:rFonts w:ascii="Arial" w:hAnsi="Arial" w:cs="Arial"/>
                <w:color w:val="auto"/>
                <w:sz w:val="20"/>
                <w:szCs w:val="20"/>
                <w:lang w:val="sr-Cyrl-CS"/>
              </w:rPr>
            </w:pPr>
          </w:p>
        </w:tc>
        <w:tc>
          <w:tcPr>
            <w:tcW w:w="558" w:type="pct"/>
            <w:gridSpan w:val="2"/>
            <w:vAlign w:val="center"/>
          </w:tcPr>
          <w:p w:rsidR="00DC1A06" w:rsidRPr="003F25BB" w:rsidRDefault="00DC1A06" w:rsidP="003B6E0E">
            <w:pPr>
              <w:spacing w:line="276" w:lineRule="auto"/>
              <w:rPr>
                <w:rFonts w:ascii="Arial" w:hAnsi="Arial" w:cs="Arial"/>
                <w:color w:val="auto"/>
                <w:sz w:val="20"/>
                <w:szCs w:val="20"/>
                <w:lang w:val="sr-Cyrl-CS"/>
              </w:rPr>
            </w:pPr>
          </w:p>
        </w:tc>
      </w:tr>
      <w:tr w:rsidR="003F25BB" w:rsidRPr="003F25BB" w:rsidTr="003912D8">
        <w:tc>
          <w:tcPr>
            <w:tcW w:w="3788" w:type="pct"/>
            <w:gridSpan w:val="10"/>
            <w:vAlign w:val="center"/>
          </w:tcPr>
          <w:p w:rsidR="003F25BB" w:rsidRPr="00607975" w:rsidRDefault="003F25BB" w:rsidP="003F25BB">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БЕЗ ПДВ-А</w:t>
            </w:r>
          </w:p>
        </w:tc>
        <w:tc>
          <w:tcPr>
            <w:tcW w:w="1212" w:type="pct"/>
            <w:gridSpan w:val="4"/>
            <w:vAlign w:val="center"/>
          </w:tcPr>
          <w:p w:rsidR="003F25BB" w:rsidRDefault="003F25BB" w:rsidP="003B6E0E">
            <w:pPr>
              <w:spacing w:line="276" w:lineRule="auto"/>
              <w:rPr>
                <w:rFonts w:ascii="Arial" w:hAnsi="Arial" w:cs="Arial"/>
                <w:color w:val="auto"/>
                <w:sz w:val="20"/>
                <w:szCs w:val="20"/>
              </w:rPr>
            </w:pPr>
          </w:p>
          <w:p w:rsidR="003F25BB" w:rsidRPr="003F25BB" w:rsidRDefault="003F25BB" w:rsidP="003B6E0E">
            <w:pPr>
              <w:spacing w:line="276" w:lineRule="auto"/>
              <w:rPr>
                <w:rFonts w:ascii="Arial" w:hAnsi="Arial" w:cs="Arial"/>
                <w:color w:val="auto"/>
                <w:sz w:val="20"/>
                <w:szCs w:val="20"/>
              </w:rPr>
            </w:pPr>
          </w:p>
        </w:tc>
      </w:tr>
      <w:tr w:rsidR="003F25BB" w:rsidRPr="003F25BB" w:rsidTr="003912D8">
        <w:tc>
          <w:tcPr>
            <w:tcW w:w="3788" w:type="pct"/>
            <w:gridSpan w:val="10"/>
            <w:vAlign w:val="center"/>
          </w:tcPr>
          <w:p w:rsidR="003F25BB" w:rsidRPr="00607975" w:rsidRDefault="003F25BB"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СА ПДВ-ОМ</w:t>
            </w:r>
          </w:p>
          <w:p w:rsidR="003F25BB" w:rsidRPr="00607975" w:rsidRDefault="003F25BB" w:rsidP="003B6E0E">
            <w:pPr>
              <w:jc w:val="right"/>
              <w:rPr>
                <w:rFonts w:ascii="Arial" w:hAnsi="Arial" w:cs="Arial"/>
                <w:b/>
                <w:color w:val="auto"/>
                <w:sz w:val="20"/>
                <w:szCs w:val="20"/>
              </w:rPr>
            </w:pPr>
          </w:p>
        </w:tc>
        <w:tc>
          <w:tcPr>
            <w:tcW w:w="1212" w:type="pct"/>
            <w:gridSpan w:val="4"/>
            <w:vAlign w:val="center"/>
          </w:tcPr>
          <w:p w:rsidR="003F25BB" w:rsidRDefault="003F25BB" w:rsidP="003B6E0E">
            <w:pPr>
              <w:spacing w:line="276" w:lineRule="auto"/>
              <w:rPr>
                <w:rFonts w:ascii="Arial" w:hAnsi="Arial" w:cs="Arial"/>
                <w:color w:val="auto"/>
                <w:sz w:val="20"/>
                <w:szCs w:val="20"/>
              </w:rPr>
            </w:pPr>
          </w:p>
        </w:tc>
      </w:tr>
    </w:tbl>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tbl>
      <w:tblPr>
        <w:tblW w:w="48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6"/>
        <w:gridCol w:w="2360"/>
        <w:gridCol w:w="1602"/>
        <w:gridCol w:w="1591"/>
        <w:gridCol w:w="2755"/>
        <w:gridCol w:w="2834"/>
        <w:gridCol w:w="16"/>
      </w:tblGrid>
      <w:tr w:rsidR="008C6AF0" w:rsidRPr="000D3459" w:rsidTr="003B6E0E">
        <w:tc>
          <w:tcPr>
            <w:tcW w:w="5000" w:type="pct"/>
            <w:gridSpan w:val="7"/>
            <w:vAlign w:val="center"/>
          </w:tcPr>
          <w:p w:rsidR="008C6AF0" w:rsidRPr="000D3459" w:rsidRDefault="008C6AF0" w:rsidP="003B6E0E">
            <w:pPr>
              <w:jc w:val="center"/>
              <w:rPr>
                <w:rFonts w:ascii="Arial" w:hAnsi="Arial" w:cs="Arial"/>
                <w:color w:val="auto"/>
                <w:sz w:val="20"/>
                <w:szCs w:val="20"/>
              </w:rPr>
            </w:pPr>
            <w:r>
              <w:rPr>
                <w:rFonts w:ascii="Arial" w:hAnsi="Arial" w:cs="Arial"/>
                <w:b/>
                <w:bCs/>
                <w:color w:val="auto"/>
                <w:sz w:val="20"/>
                <w:szCs w:val="20"/>
              </w:rPr>
              <w:t>4--</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Услуга</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ванредног</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сервиса</w:t>
            </w:r>
          </w:p>
        </w:tc>
      </w:tr>
      <w:tr w:rsidR="008C6AF0" w:rsidRPr="000D3459" w:rsidTr="008C6AF0">
        <w:trPr>
          <w:gridAfter w:val="1"/>
          <w:wAfter w:w="6" w:type="pct"/>
        </w:trPr>
        <w:tc>
          <w:tcPr>
            <w:tcW w:w="905" w:type="pct"/>
            <w:vAlign w:val="center"/>
          </w:tcPr>
          <w:p w:rsidR="008C6AF0" w:rsidRPr="000D3459" w:rsidRDefault="008C6AF0"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866" w:type="pct"/>
            <w:vAlign w:val="center"/>
          </w:tcPr>
          <w:p w:rsidR="008C6AF0" w:rsidRPr="000D3459" w:rsidRDefault="008C6AF0"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Број</w:t>
            </w:r>
          </w:p>
          <w:p w:rsidR="008C6AF0" w:rsidRPr="000D3459" w:rsidRDefault="008C6AF0"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 xml:space="preserve"> рандних сати</w:t>
            </w:r>
          </w:p>
        </w:tc>
        <w:tc>
          <w:tcPr>
            <w:tcW w:w="588" w:type="pct"/>
            <w:vAlign w:val="center"/>
          </w:tcPr>
          <w:p w:rsidR="008C6AF0" w:rsidRPr="000D3459" w:rsidRDefault="008C6AF0"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без ПДВ-а</w:t>
            </w:r>
          </w:p>
        </w:tc>
        <w:tc>
          <w:tcPr>
            <w:tcW w:w="584" w:type="pct"/>
            <w:vAlign w:val="center"/>
          </w:tcPr>
          <w:p w:rsidR="008C6AF0" w:rsidRPr="000D3459" w:rsidRDefault="008C6AF0"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са ПДВ-ом</w:t>
            </w:r>
          </w:p>
        </w:tc>
        <w:tc>
          <w:tcPr>
            <w:tcW w:w="1010" w:type="pct"/>
            <w:vAlign w:val="center"/>
          </w:tcPr>
          <w:p w:rsidR="008C6AF0" w:rsidRPr="000D3459" w:rsidRDefault="008C6AF0"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без ПДВ-а</w:t>
            </w:r>
          </w:p>
        </w:tc>
        <w:tc>
          <w:tcPr>
            <w:tcW w:w="1040" w:type="pct"/>
            <w:vAlign w:val="center"/>
          </w:tcPr>
          <w:p w:rsidR="008C6AF0" w:rsidRPr="000D3459" w:rsidRDefault="008C6AF0" w:rsidP="003B6E0E">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Укупна цена са ПДВ-ом</w:t>
            </w:r>
          </w:p>
        </w:tc>
      </w:tr>
      <w:tr w:rsidR="008C6AF0" w:rsidRPr="000D3459" w:rsidTr="008C6AF0">
        <w:trPr>
          <w:gridAfter w:val="1"/>
          <w:wAfter w:w="6" w:type="pct"/>
        </w:trPr>
        <w:tc>
          <w:tcPr>
            <w:tcW w:w="905" w:type="pct"/>
            <w:vAlign w:val="center"/>
          </w:tcPr>
          <w:p w:rsidR="008C6AF0" w:rsidRPr="003F1600" w:rsidRDefault="008C6AF0" w:rsidP="003B6E0E">
            <w:pPr>
              <w:rPr>
                <w:rFonts w:ascii="Arial" w:hAnsi="Arial" w:cs="Arial"/>
                <w:color w:val="auto"/>
                <w:sz w:val="20"/>
                <w:szCs w:val="20"/>
              </w:rPr>
            </w:pPr>
            <w:r>
              <w:rPr>
                <w:rFonts w:ascii="Arial" w:hAnsi="Arial" w:cs="Arial"/>
                <w:b/>
                <w:bCs/>
                <w:color w:val="auto"/>
                <w:sz w:val="20"/>
                <w:szCs w:val="20"/>
              </w:rPr>
              <w:t>Ванредни сервис</w:t>
            </w:r>
          </w:p>
        </w:tc>
        <w:tc>
          <w:tcPr>
            <w:tcW w:w="866" w:type="pct"/>
            <w:vAlign w:val="center"/>
          </w:tcPr>
          <w:p w:rsidR="008C6AF0" w:rsidRPr="000D3459" w:rsidRDefault="008C6AF0" w:rsidP="003B6E0E">
            <w:pPr>
              <w:jc w:val="center"/>
              <w:rPr>
                <w:rFonts w:ascii="Arial" w:hAnsi="Arial" w:cs="Arial"/>
                <w:color w:val="auto"/>
                <w:sz w:val="20"/>
                <w:szCs w:val="20"/>
              </w:rPr>
            </w:pPr>
            <w:r w:rsidRPr="000D3459">
              <w:rPr>
                <w:rFonts w:ascii="Arial" w:hAnsi="Arial" w:cs="Arial"/>
                <w:color w:val="auto"/>
                <w:sz w:val="20"/>
                <w:szCs w:val="20"/>
              </w:rPr>
              <w:t>1</w:t>
            </w:r>
          </w:p>
        </w:tc>
        <w:tc>
          <w:tcPr>
            <w:tcW w:w="588" w:type="pct"/>
            <w:vAlign w:val="center"/>
          </w:tcPr>
          <w:p w:rsidR="008C6AF0" w:rsidRDefault="008C6AF0" w:rsidP="003B6E0E">
            <w:pPr>
              <w:jc w:val="right"/>
              <w:rPr>
                <w:rFonts w:ascii="Arial" w:hAnsi="Arial" w:cs="Arial"/>
                <w:color w:val="auto"/>
                <w:sz w:val="20"/>
                <w:szCs w:val="20"/>
              </w:rPr>
            </w:pPr>
          </w:p>
          <w:p w:rsidR="008C6AF0" w:rsidRPr="008C6AF0" w:rsidRDefault="008C6AF0" w:rsidP="003B6E0E">
            <w:pPr>
              <w:jc w:val="right"/>
              <w:rPr>
                <w:rFonts w:ascii="Arial" w:hAnsi="Arial" w:cs="Arial"/>
                <w:color w:val="auto"/>
                <w:sz w:val="20"/>
                <w:szCs w:val="20"/>
              </w:rPr>
            </w:pPr>
          </w:p>
        </w:tc>
        <w:tc>
          <w:tcPr>
            <w:tcW w:w="584" w:type="pct"/>
            <w:vAlign w:val="center"/>
          </w:tcPr>
          <w:p w:rsidR="008C6AF0" w:rsidRPr="000D3459" w:rsidRDefault="008C6AF0" w:rsidP="003B6E0E">
            <w:pPr>
              <w:jc w:val="right"/>
              <w:rPr>
                <w:rFonts w:ascii="Arial" w:hAnsi="Arial" w:cs="Arial"/>
                <w:color w:val="auto"/>
                <w:sz w:val="20"/>
                <w:szCs w:val="20"/>
                <w:lang w:val="sv-SE"/>
              </w:rPr>
            </w:pPr>
          </w:p>
        </w:tc>
        <w:tc>
          <w:tcPr>
            <w:tcW w:w="1010" w:type="pct"/>
            <w:vAlign w:val="center"/>
          </w:tcPr>
          <w:p w:rsidR="008C6AF0" w:rsidRPr="000D3459" w:rsidRDefault="008C6AF0" w:rsidP="003B6E0E">
            <w:pPr>
              <w:jc w:val="right"/>
              <w:rPr>
                <w:rFonts w:ascii="Arial" w:hAnsi="Arial" w:cs="Arial"/>
                <w:color w:val="auto"/>
                <w:sz w:val="20"/>
                <w:szCs w:val="20"/>
                <w:lang w:val="sv-SE"/>
              </w:rPr>
            </w:pPr>
          </w:p>
        </w:tc>
        <w:tc>
          <w:tcPr>
            <w:tcW w:w="1040" w:type="pct"/>
            <w:vAlign w:val="center"/>
          </w:tcPr>
          <w:p w:rsidR="008C6AF0" w:rsidRPr="000D3459" w:rsidRDefault="008C6AF0" w:rsidP="003B6E0E">
            <w:pPr>
              <w:jc w:val="right"/>
              <w:rPr>
                <w:rFonts w:ascii="Arial" w:hAnsi="Arial" w:cs="Arial"/>
                <w:color w:val="auto"/>
                <w:sz w:val="20"/>
                <w:szCs w:val="20"/>
                <w:lang w:val="sv-SE"/>
              </w:rPr>
            </w:pPr>
          </w:p>
        </w:tc>
      </w:tr>
      <w:tr w:rsidR="008C6AF0" w:rsidRPr="00607975" w:rsidTr="008C6AF0">
        <w:tc>
          <w:tcPr>
            <w:tcW w:w="3954" w:type="pct"/>
            <w:gridSpan w:val="5"/>
            <w:vAlign w:val="center"/>
          </w:tcPr>
          <w:p w:rsidR="008C6AF0" w:rsidRPr="00607975" w:rsidRDefault="008C6AF0" w:rsidP="008C6AF0">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 БЕЗ ПДВ-А</w:t>
            </w:r>
          </w:p>
        </w:tc>
        <w:tc>
          <w:tcPr>
            <w:tcW w:w="1046" w:type="pct"/>
            <w:gridSpan w:val="2"/>
            <w:vAlign w:val="center"/>
          </w:tcPr>
          <w:p w:rsidR="008C6AF0" w:rsidRDefault="008C6AF0" w:rsidP="003B6E0E">
            <w:pPr>
              <w:jc w:val="right"/>
              <w:rPr>
                <w:rFonts w:ascii="Arial" w:hAnsi="Arial" w:cs="Arial"/>
                <w:color w:val="auto"/>
                <w:sz w:val="20"/>
                <w:szCs w:val="20"/>
              </w:rPr>
            </w:pPr>
          </w:p>
          <w:p w:rsidR="008C6AF0" w:rsidRPr="00607975" w:rsidRDefault="008C6AF0" w:rsidP="003B6E0E">
            <w:pPr>
              <w:jc w:val="right"/>
              <w:rPr>
                <w:rFonts w:ascii="Arial" w:hAnsi="Arial" w:cs="Arial"/>
                <w:color w:val="auto"/>
                <w:sz w:val="20"/>
                <w:szCs w:val="20"/>
              </w:rPr>
            </w:pPr>
          </w:p>
        </w:tc>
      </w:tr>
      <w:tr w:rsidR="008C6AF0" w:rsidTr="008C6AF0">
        <w:tc>
          <w:tcPr>
            <w:tcW w:w="3954" w:type="pct"/>
            <w:gridSpan w:val="5"/>
            <w:vAlign w:val="center"/>
          </w:tcPr>
          <w:p w:rsidR="008C6AF0" w:rsidRPr="00607975" w:rsidRDefault="008C6AF0"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 СА ПДВ-ОМ</w:t>
            </w:r>
          </w:p>
          <w:p w:rsidR="008C6AF0" w:rsidRPr="00607975" w:rsidRDefault="008C6AF0" w:rsidP="003B6E0E">
            <w:pPr>
              <w:jc w:val="right"/>
              <w:rPr>
                <w:rFonts w:ascii="Arial" w:hAnsi="Arial" w:cs="Arial"/>
                <w:b/>
                <w:color w:val="auto"/>
                <w:sz w:val="20"/>
                <w:szCs w:val="20"/>
              </w:rPr>
            </w:pPr>
          </w:p>
        </w:tc>
        <w:tc>
          <w:tcPr>
            <w:tcW w:w="1046" w:type="pct"/>
            <w:gridSpan w:val="2"/>
            <w:vAlign w:val="center"/>
          </w:tcPr>
          <w:p w:rsidR="008C6AF0" w:rsidRDefault="008C6AF0" w:rsidP="003B6E0E">
            <w:pPr>
              <w:jc w:val="right"/>
              <w:rPr>
                <w:rFonts w:ascii="Arial" w:hAnsi="Arial" w:cs="Arial"/>
                <w:color w:val="auto"/>
                <w:sz w:val="20"/>
                <w:szCs w:val="20"/>
              </w:rPr>
            </w:pPr>
          </w:p>
        </w:tc>
      </w:tr>
    </w:tbl>
    <w:p w:rsidR="00C91CD1" w:rsidRDefault="00C91CD1" w:rsidP="00C546A3">
      <w:pPr>
        <w:autoSpaceDE w:val="0"/>
        <w:autoSpaceDN w:val="0"/>
        <w:adjustRightInd w:val="0"/>
        <w:jc w:val="both"/>
        <w:rPr>
          <w:rFonts w:ascii="Arial" w:hAnsi="Arial" w:cs="Arial"/>
          <w:sz w:val="22"/>
          <w:szCs w:val="22"/>
          <w:lang w:val="sr-Cyrl-CS"/>
        </w:rPr>
      </w:pPr>
    </w:p>
    <w:p w:rsidR="008C6AF0" w:rsidRDefault="008C6AF0" w:rsidP="008C6AF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8C6AF0" w:rsidRDefault="008C6AF0" w:rsidP="008C6AF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8C6AF0" w:rsidRDefault="008C6AF0" w:rsidP="008C6AF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8C6AF0" w:rsidRDefault="008C6AF0" w:rsidP="008C6AF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8C6AF0" w:rsidRDefault="008C6AF0" w:rsidP="008C6AF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8C6AF0" w:rsidRDefault="008C6AF0" w:rsidP="008C6AF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C6AF0" w:rsidRPr="00F7027B" w:rsidRDefault="008C6AF0" w:rsidP="008C6AF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C6AF0" w:rsidRDefault="008C6AF0" w:rsidP="008C6AF0">
      <w:pPr>
        <w:jc w:val="both"/>
        <w:rPr>
          <w:rFonts w:ascii="Arial" w:hAnsi="Arial" w:cs="Arial"/>
          <w:b/>
          <w:iCs/>
          <w:sz w:val="22"/>
          <w:szCs w:val="22"/>
        </w:rPr>
      </w:pPr>
      <w:r w:rsidRPr="00024E6B">
        <w:rPr>
          <w:rFonts w:ascii="Arial" w:hAnsi="Arial" w:cs="Arial"/>
          <w:b/>
          <w:iCs/>
          <w:sz w:val="22"/>
          <w:szCs w:val="22"/>
        </w:rPr>
        <w:t xml:space="preserve">                                                      </w:t>
      </w:r>
    </w:p>
    <w:p w:rsidR="008C6AF0" w:rsidRPr="00024E6B" w:rsidRDefault="008C6AF0" w:rsidP="008C6AF0">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C91CD1" w:rsidRPr="003912D8" w:rsidRDefault="008C6AF0" w:rsidP="00C546A3">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sidR="003912D8">
        <w:rPr>
          <w:rFonts w:ascii="Arial" w:hAnsi="Arial" w:cs="Arial"/>
          <w:b/>
          <w:iCs/>
          <w:sz w:val="22"/>
          <w:szCs w:val="22"/>
        </w:rPr>
        <w:t>ч</w:t>
      </w:r>
    </w:p>
    <w:p w:rsidR="008437AC" w:rsidRPr="003912D8" w:rsidRDefault="008437AC" w:rsidP="008437AC">
      <w:pPr>
        <w:autoSpaceDE w:val="0"/>
        <w:autoSpaceDN w:val="0"/>
        <w:adjustRightInd w:val="0"/>
        <w:jc w:val="both"/>
        <w:rPr>
          <w:rFonts w:ascii="Arial" w:hAnsi="Arial" w:cs="Arial"/>
          <w:sz w:val="20"/>
          <w:szCs w:val="20"/>
        </w:rPr>
      </w:pPr>
      <w:r w:rsidRPr="0008781A">
        <w:rPr>
          <w:rFonts w:ascii="Arial" w:hAnsi="Arial" w:cs="Arial"/>
          <w:sz w:val="20"/>
          <w:szCs w:val="20"/>
        </w:rPr>
        <w:t>упутство:</w:t>
      </w:r>
      <w:r w:rsidRPr="00F7027B">
        <w:rPr>
          <w:rFonts w:ascii="Arial" w:hAnsi="Arial" w:cs="Arial"/>
          <w:b/>
          <w:bCs/>
          <w:sz w:val="18"/>
          <w:szCs w:val="18"/>
        </w:rPr>
        <w:t xml:space="preserve">предметни образац у себи садржи и </w:t>
      </w:r>
      <w:r w:rsidRPr="00F7027B">
        <w:rPr>
          <w:rFonts w:ascii="Arial" w:hAnsi="Arial" w:cs="Arial"/>
          <w:b/>
          <w:bCs/>
          <w:i/>
          <w:sz w:val="18"/>
          <w:szCs w:val="18"/>
        </w:rPr>
        <w:t>образац структуре понуђене цене</w:t>
      </w:r>
      <w:r w:rsidRPr="00F7027B">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C91CD1" w:rsidRDefault="00C91CD1" w:rsidP="00C546A3">
      <w:pPr>
        <w:autoSpaceDE w:val="0"/>
        <w:autoSpaceDN w:val="0"/>
        <w:adjustRightInd w:val="0"/>
        <w:jc w:val="both"/>
        <w:rPr>
          <w:rFonts w:ascii="Arial" w:hAnsi="Arial" w:cs="Arial"/>
          <w:sz w:val="22"/>
          <w:szCs w:val="22"/>
          <w:lang w:val="sr-Cyrl-CS"/>
        </w:rPr>
      </w:pPr>
    </w:p>
    <w:p w:rsidR="00C91CD1" w:rsidRPr="003B6E0E" w:rsidRDefault="003B6E0E" w:rsidP="003B6E0E">
      <w:pPr>
        <w:autoSpaceDE w:val="0"/>
        <w:autoSpaceDN w:val="0"/>
        <w:adjustRightInd w:val="0"/>
        <w:jc w:val="center"/>
        <w:rPr>
          <w:rFonts w:ascii="Arial" w:hAnsi="Arial" w:cs="Arial"/>
          <w:b/>
          <w:color w:val="auto"/>
          <w:sz w:val="20"/>
          <w:szCs w:val="20"/>
          <w:lang w:val="sr-Cyrl-CS"/>
        </w:rPr>
      </w:pPr>
      <w:r w:rsidRPr="003B6E0E">
        <w:rPr>
          <w:rFonts w:ascii="Arial" w:hAnsi="Arial" w:cs="Arial"/>
          <w:b/>
          <w:bCs/>
          <w:color w:val="auto"/>
          <w:sz w:val="20"/>
          <w:szCs w:val="20"/>
          <w:lang w:val="sr-Latn-CS"/>
        </w:rPr>
        <w:t xml:space="preserve">9. </w:t>
      </w:r>
      <w:r w:rsidRPr="003B6E0E">
        <w:rPr>
          <w:rFonts w:ascii="Arial" w:hAnsi="Arial" w:cs="Arial"/>
          <w:b/>
          <w:bCs/>
          <w:noProof/>
          <w:color w:val="auto"/>
          <w:sz w:val="20"/>
          <w:szCs w:val="20"/>
          <w:lang w:val="sr-Cyrl-CS"/>
        </w:rPr>
        <w:t>партија:</w:t>
      </w:r>
      <w:r w:rsidRPr="003B6E0E">
        <w:rPr>
          <w:rFonts w:ascii="Arial" w:hAnsi="Arial" w:cs="Arial"/>
          <w:b/>
          <w:noProof/>
          <w:color w:val="auto"/>
          <w:sz w:val="20"/>
          <w:szCs w:val="20"/>
          <w:lang w:val="sr-Cyrl-CS"/>
        </w:rPr>
        <w:t xml:space="preserve"> одржавање,сервиси</w:t>
      </w:r>
      <w:r>
        <w:rPr>
          <w:rFonts w:ascii="Arial" w:hAnsi="Arial" w:cs="Arial"/>
          <w:b/>
          <w:noProof/>
          <w:color w:val="auto"/>
          <w:sz w:val="20"/>
          <w:szCs w:val="20"/>
          <w:lang w:val="sr-Cyrl-CS"/>
        </w:rPr>
        <w:t>р</w:t>
      </w:r>
      <w:r w:rsidRPr="003B6E0E">
        <w:rPr>
          <w:rFonts w:ascii="Arial" w:hAnsi="Arial" w:cs="Arial"/>
          <w:b/>
          <w:noProof/>
          <w:color w:val="auto"/>
          <w:sz w:val="20"/>
          <w:szCs w:val="20"/>
          <w:lang w:val="sr-Cyrl-CS"/>
        </w:rPr>
        <w:t>ање, набавка и замена резервних делова/потрошног материјала и верификација рада опреме произвођач</w:t>
      </w:r>
      <w:r w:rsidRPr="003B6E0E">
        <w:rPr>
          <w:rFonts w:ascii="Arial" w:hAnsi="Arial" w:cs="Arial"/>
          <w:b/>
          <w:color w:val="auto"/>
          <w:sz w:val="20"/>
          <w:szCs w:val="20"/>
          <w:lang w:val="sr-Cyrl-CS"/>
        </w:rPr>
        <w:t>а</w:t>
      </w:r>
      <w:r w:rsidRPr="003B6E0E">
        <w:rPr>
          <w:rFonts w:ascii="Arial" w:hAnsi="Arial" w:cs="Arial"/>
          <w:b/>
          <w:color w:val="auto"/>
          <w:sz w:val="20"/>
          <w:szCs w:val="20"/>
          <w:lang w:val="sr-Latn-CS"/>
        </w:rPr>
        <w:t xml:space="preserve">: </w:t>
      </w:r>
      <w:r w:rsidRPr="003B6E0E">
        <w:rPr>
          <w:rFonts w:ascii="Arial" w:hAnsi="Arial" w:cs="Arial"/>
          <w:b/>
          <w:bCs/>
          <w:color w:val="auto"/>
          <w:sz w:val="20"/>
          <w:szCs w:val="20"/>
          <w:lang w:val="sr-Latn-CS"/>
        </w:rPr>
        <w:t>MILLIPORE</w:t>
      </w:r>
    </w:p>
    <w:p w:rsidR="00C91CD1" w:rsidRDefault="00C91CD1" w:rsidP="00C546A3">
      <w:pPr>
        <w:autoSpaceDE w:val="0"/>
        <w:autoSpaceDN w:val="0"/>
        <w:adjustRightInd w:val="0"/>
        <w:jc w:val="both"/>
        <w:rPr>
          <w:rFonts w:ascii="Arial" w:hAnsi="Arial" w:cs="Arial"/>
          <w:sz w:val="22"/>
          <w:szCs w:val="22"/>
          <w:lang w:val="sr-Cyrl-CS"/>
        </w:rPr>
      </w:pPr>
    </w:p>
    <w:p w:rsidR="00C91CD1" w:rsidRPr="009537ED" w:rsidRDefault="009537ED" w:rsidP="009537ED">
      <w:pPr>
        <w:autoSpaceDE w:val="0"/>
        <w:autoSpaceDN w:val="0"/>
        <w:adjustRightInd w:val="0"/>
        <w:jc w:val="center"/>
        <w:rPr>
          <w:rFonts w:ascii="Arial" w:hAnsi="Arial" w:cs="Arial"/>
          <w:b/>
          <w:sz w:val="20"/>
          <w:szCs w:val="20"/>
          <w:lang w:val="sr-Cyrl-CS"/>
        </w:rPr>
      </w:pPr>
      <w:r w:rsidRPr="009537ED">
        <w:rPr>
          <w:rFonts w:ascii="Arial" w:hAnsi="Arial" w:cs="Arial"/>
          <w:b/>
          <w:sz w:val="20"/>
          <w:szCs w:val="20"/>
          <w:lang w:val="sr-Cyrl-CS"/>
        </w:rPr>
        <w:t>Понуда број____________од______године</w:t>
      </w:r>
    </w:p>
    <w:p w:rsidR="00C91CD1" w:rsidRPr="003B6E0E" w:rsidRDefault="003B6E0E" w:rsidP="003B6E0E">
      <w:pPr>
        <w:autoSpaceDE w:val="0"/>
        <w:autoSpaceDN w:val="0"/>
        <w:adjustRightInd w:val="0"/>
        <w:jc w:val="center"/>
        <w:rPr>
          <w:rFonts w:ascii="Arial" w:hAnsi="Arial" w:cs="Arial"/>
          <w:b/>
          <w:sz w:val="20"/>
          <w:szCs w:val="20"/>
          <w:lang w:val="sr-Cyrl-CS"/>
        </w:rPr>
      </w:pPr>
      <w:r w:rsidRPr="003B6E0E">
        <w:rPr>
          <w:rFonts w:ascii="Arial" w:hAnsi="Arial" w:cs="Arial"/>
          <w:b/>
          <w:sz w:val="20"/>
          <w:szCs w:val="20"/>
          <w:lang w:val="sr-Cyrl-CS"/>
        </w:rPr>
        <w:t>1-Набавка и замена резервних делова и потрошног материјала</w:t>
      </w:r>
    </w:p>
    <w:p w:rsidR="00C91CD1" w:rsidRDefault="00C91CD1" w:rsidP="00C546A3">
      <w:pPr>
        <w:autoSpaceDE w:val="0"/>
        <w:autoSpaceDN w:val="0"/>
        <w:adjustRightInd w:val="0"/>
        <w:jc w:val="both"/>
        <w:rPr>
          <w:rFonts w:ascii="Arial" w:hAnsi="Arial" w:cs="Arial"/>
          <w:sz w:val="22"/>
          <w:szCs w:val="22"/>
          <w:lang w:val="sr-Cyrl-CS"/>
        </w:rPr>
      </w:pP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
        <w:gridCol w:w="1987"/>
        <w:gridCol w:w="1179"/>
        <w:gridCol w:w="1375"/>
        <w:gridCol w:w="1415"/>
        <w:gridCol w:w="1562"/>
        <w:gridCol w:w="1560"/>
        <w:gridCol w:w="1279"/>
        <w:gridCol w:w="1274"/>
        <w:gridCol w:w="1274"/>
      </w:tblGrid>
      <w:tr w:rsidR="003B6E0E" w:rsidRPr="003B6E0E" w:rsidTr="003B6E0E">
        <w:trPr>
          <w:tblHeader/>
        </w:trPr>
        <w:tc>
          <w:tcPr>
            <w:tcW w:w="259" w:type="pct"/>
            <w:vAlign w:val="center"/>
          </w:tcPr>
          <w:p w:rsidR="003B6E0E" w:rsidRPr="003B6E0E" w:rsidRDefault="003B6E0E" w:rsidP="003B6E0E">
            <w:pPr>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Ред.</w:t>
            </w:r>
          </w:p>
          <w:p w:rsidR="003B6E0E" w:rsidRPr="003B6E0E" w:rsidRDefault="003B6E0E" w:rsidP="003B6E0E">
            <w:pPr>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бр.</w:t>
            </w:r>
          </w:p>
        </w:tc>
        <w:tc>
          <w:tcPr>
            <w:tcW w:w="730" w:type="pct"/>
            <w:vAlign w:val="center"/>
          </w:tcPr>
          <w:p w:rsidR="003B6E0E" w:rsidRPr="003B6E0E" w:rsidRDefault="003B6E0E" w:rsidP="003B6E0E">
            <w:pPr>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Назив потрошног материјала и резервних делова</w:t>
            </w:r>
          </w:p>
        </w:tc>
        <w:tc>
          <w:tcPr>
            <w:tcW w:w="433" w:type="pct"/>
            <w:vAlign w:val="center"/>
          </w:tcPr>
          <w:p w:rsidR="003B6E0E" w:rsidRPr="003B6E0E" w:rsidRDefault="003B6E0E" w:rsidP="003B6E0E">
            <w:pPr>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Количина</w:t>
            </w:r>
          </w:p>
        </w:tc>
        <w:tc>
          <w:tcPr>
            <w:tcW w:w="505" w:type="pct"/>
            <w:vAlign w:val="center"/>
          </w:tcPr>
          <w:p w:rsidR="003B6E0E" w:rsidRPr="003B6E0E" w:rsidRDefault="003B6E0E" w:rsidP="003B6E0E">
            <w:pPr>
              <w:pStyle w:val="TableContents"/>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Јединична цена без ПДВ-а</w:t>
            </w:r>
          </w:p>
        </w:tc>
        <w:tc>
          <w:tcPr>
            <w:tcW w:w="520" w:type="pct"/>
            <w:vAlign w:val="center"/>
          </w:tcPr>
          <w:p w:rsidR="003B6E0E" w:rsidRPr="003B6E0E" w:rsidRDefault="003B6E0E" w:rsidP="003B6E0E">
            <w:pPr>
              <w:pStyle w:val="TableContents"/>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Јединична цена са ПДВ-ом</w:t>
            </w:r>
          </w:p>
        </w:tc>
        <w:tc>
          <w:tcPr>
            <w:tcW w:w="574" w:type="pct"/>
            <w:vAlign w:val="center"/>
          </w:tcPr>
          <w:p w:rsidR="003B6E0E" w:rsidRPr="003B6E0E" w:rsidRDefault="003B6E0E" w:rsidP="003B6E0E">
            <w:pPr>
              <w:pStyle w:val="TableContents"/>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 xml:space="preserve">Укупна цена  без ПДВ-а </w:t>
            </w:r>
          </w:p>
        </w:tc>
        <w:tc>
          <w:tcPr>
            <w:tcW w:w="573" w:type="pct"/>
            <w:vAlign w:val="center"/>
          </w:tcPr>
          <w:p w:rsidR="003B6E0E" w:rsidRPr="003B6E0E" w:rsidRDefault="003B6E0E" w:rsidP="003B6E0E">
            <w:pPr>
              <w:pStyle w:val="TableContents"/>
              <w:jc w:val="center"/>
              <w:rPr>
                <w:rFonts w:ascii="Arial" w:hAnsi="Arial" w:cs="Arial"/>
                <w:b/>
                <w:bCs/>
                <w:noProof/>
                <w:color w:val="auto"/>
                <w:sz w:val="20"/>
                <w:szCs w:val="20"/>
                <w:lang w:val="sr-Cyrl-CS"/>
              </w:rPr>
            </w:pPr>
            <w:r w:rsidRPr="003B6E0E">
              <w:rPr>
                <w:rFonts w:ascii="Arial" w:hAnsi="Arial" w:cs="Arial"/>
                <w:b/>
                <w:bCs/>
                <w:noProof/>
                <w:color w:val="auto"/>
                <w:sz w:val="20"/>
                <w:szCs w:val="20"/>
                <w:lang w:val="sr-Cyrl-CS"/>
              </w:rPr>
              <w:t>Укупна цена са ПДВ-ом</w:t>
            </w:r>
          </w:p>
        </w:tc>
        <w:tc>
          <w:tcPr>
            <w:tcW w:w="470" w:type="pct"/>
            <w:vAlign w:val="center"/>
          </w:tcPr>
          <w:p w:rsidR="003B6E0E" w:rsidRPr="001C4FF0" w:rsidRDefault="003B6E0E" w:rsidP="003B6E0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468" w:type="pct"/>
            <w:vAlign w:val="center"/>
          </w:tcPr>
          <w:p w:rsidR="003B6E0E" w:rsidRPr="001C4FF0" w:rsidRDefault="003B6E0E" w:rsidP="003B6E0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468" w:type="pct"/>
            <w:vAlign w:val="center"/>
          </w:tcPr>
          <w:p w:rsidR="003B6E0E" w:rsidRPr="001C4FF0" w:rsidRDefault="003B6E0E" w:rsidP="003B6E0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3B6E0E" w:rsidRPr="003B6E0E" w:rsidTr="003B6E0E">
        <w:tc>
          <w:tcPr>
            <w:tcW w:w="259" w:type="pct"/>
            <w:vAlign w:val="center"/>
          </w:tcPr>
          <w:p w:rsidR="003B6E0E" w:rsidRPr="003B6E0E" w:rsidRDefault="003B6E0E" w:rsidP="003A64F8">
            <w:pPr>
              <w:pStyle w:val="ListParagraph"/>
              <w:numPr>
                <w:ilvl w:val="0"/>
                <w:numId w:val="117"/>
              </w:numPr>
              <w:suppressAutoHyphens w:val="0"/>
              <w:spacing w:before="120" w:after="120" w:line="240" w:lineRule="auto"/>
              <w:jc w:val="center"/>
              <w:rPr>
                <w:rFonts w:ascii="Arial" w:hAnsi="Arial" w:cs="Arial"/>
                <w:color w:val="auto"/>
                <w:sz w:val="20"/>
                <w:szCs w:val="20"/>
              </w:rPr>
            </w:pPr>
          </w:p>
        </w:tc>
        <w:tc>
          <w:tcPr>
            <w:tcW w:w="730" w:type="pct"/>
            <w:vAlign w:val="center"/>
          </w:tcPr>
          <w:p w:rsidR="003B6E0E" w:rsidRPr="003B6E0E" w:rsidRDefault="003B6E0E" w:rsidP="003B6E0E">
            <w:pPr>
              <w:rPr>
                <w:rFonts w:ascii="Arial" w:hAnsi="Arial" w:cs="Arial"/>
                <w:color w:val="auto"/>
                <w:sz w:val="20"/>
                <w:szCs w:val="20"/>
                <w:lang w:val="da-DK"/>
              </w:rPr>
            </w:pPr>
            <w:r w:rsidRPr="003B6E0E">
              <w:rPr>
                <w:rFonts w:ascii="Arial" w:hAnsi="Arial" w:cs="Arial"/>
                <w:color w:val="auto"/>
                <w:sz w:val="20"/>
                <w:szCs w:val="20"/>
                <w:lang w:val="da-DK"/>
              </w:rPr>
              <w:t>Progard ts2</w:t>
            </w:r>
          </w:p>
        </w:tc>
        <w:tc>
          <w:tcPr>
            <w:tcW w:w="433" w:type="pct"/>
          </w:tcPr>
          <w:p w:rsidR="003B6E0E" w:rsidRPr="003B6E0E" w:rsidRDefault="003B6E0E" w:rsidP="003B6E0E">
            <w:pPr>
              <w:jc w:val="center"/>
              <w:rPr>
                <w:rFonts w:ascii="Arial" w:hAnsi="Arial" w:cs="Arial"/>
                <w:color w:val="auto"/>
                <w:sz w:val="20"/>
                <w:szCs w:val="20"/>
              </w:rPr>
            </w:pPr>
            <w:r w:rsidRPr="003B6E0E">
              <w:rPr>
                <w:rFonts w:ascii="Arial" w:hAnsi="Arial" w:cs="Arial"/>
                <w:color w:val="auto"/>
                <w:sz w:val="20"/>
                <w:szCs w:val="20"/>
              </w:rPr>
              <w:t>1</w:t>
            </w:r>
          </w:p>
        </w:tc>
        <w:tc>
          <w:tcPr>
            <w:tcW w:w="505" w:type="pct"/>
            <w:vAlign w:val="center"/>
          </w:tcPr>
          <w:p w:rsidR="003B6E0E" w:rsidRPr="003B6E0E" w:rsidRDefault="003B6E0E" w:rsidP="003B6E0E">
            <w:pPr>
              <w:jc w:val="right"/>
              <w:rPr>
                <w:rFonts w:ascii="Arial" w:hAnsi="Arial" w:cs="Arial"/>
                <w:color w:val="auto"/>
                <w:sz w:val="20"/>
                <w:szCs w:val="20"/>
                <w:lang w:val="da-DK"/>
              </w:rPr>
            </w:pPr>
          </w:p>
        </w:tc>
        <w:tc>
          <w:tcPr>
            <w:tcW w:w="520" w:type="pct"/>
            <w:vAlign w:val="center"/>
          </w:tcPr>
          <w:p w:rsidR="003B6E0E" w:rsidRPr="003B6E0E" w:rsidRDefault="003B6E0E" w:rsidP="003B6E0E">
            <w:pPr>
              <w:jc w:val="right"/>
              <w:rPr>
                <w:rFonts w:ascii="Arial" w:hAnsi="Arial" w:cs="Arial"/>
                <w:color w:val="auto"/>
                <w:sz w:val="20"/>
                <w:szCs w:val="20"/>
                <w:lang w:val="da-DK"/>
              </w:rPr>
            </w:pPr>
          </w:p>
        </w:tc>
        <w:tc>
          <w:tcPr>
            <w:tcW w:w="574" w:type="pct"/>
            <w:vAlign w:val="center"/>
          </w:tcPr>
          <w:p w:rsidR="003B6E0E" w:rsidRPr="003B6E0E" w:rsidRDefault="003B6E0E" w:rsidP="003B6E0E">
            <w:pPr>
              <w:jc w:val="right"/>
              <w:rPr>
                <w:rFonts w:ascii="Arial" w:hAnsi="Arial" w:cs="Arial"/>
                <w:color w:val="auto"/>
                <w:sz w:val="20"/>
                <w:szCs w:val="20"/>
                <w:lang w:val="da-DK"/>
              </w:rPr>
            </w:pPr>
          </w:p>
        </w:tc>
        <w:tc>
          <w:tcPr>
            <w:tcW w:w="573" w:type="pct"/>
            <w:vAlign w:val="center"/>
          </w:tcPr>
          <w:p w:rsidR="003B6E0E" w:rsidRPr="003B6E0E" w:rsidRDefault="003B6E0E" w:rsidP="003B6E0E">
            <w:pPr>
              <w:jc w:val="right"/>
              <w:rPr>
                <w:rFonts w:ascii="Arial" w:hAnsi="Arial" w:cs="Arial"/>
                <w:color w:val="auto"/>
                <w:sz w:val="20"/>
                <w:szCs w:val="20"/>
                <w:lang w:val="da-DK"/>
              </w:rPr>
            </w:pPr>
          </w:p>
        </w:tc>
        <w:tc>
          <w:tcPr>
            <w:tcW w:w="470" w:type="pct"/>
          </w:tcPr>
          <w:p w:rsidR="003B6E0E" w:rsidRPr="003B6E0E" w:rsidRDefault="003B6E0E" w:rsidP="003B6E0E">
            <w:pPr>
              <w:jc w:val="right"/>
              <w:rPr>
                <w:rFonts w:ascii="Arial" w:hAnsi="Arial" w:cs="Arial"/>
                <w:color w:val="auto"/>
                <w:sz w:val="20"/>
                <w:szCs w:val="20"/>
                <w:lang w:val="da-DK"/>
              </w:rPr>
            </w:pPr>
          </w:p>
        </w:tc>
        <w:tc>
          <w:tcPr>
            <w:tcW w:w="468" w:type="pct"/>
          </w:tcPr>
          <w:p w:rsidR="003B6E0E" w:rsidRPr="003B6E0E" w:rsidRDefault="003B6E0E" w:rsidP="003B6E0E">
            <w:pPr>
              <w:jc w:val="right"/>
              <w:rPr>
                <w:rFonts w:ascii="Arial" w:hAnsi="Arial" w:cs="Arial"/>
                <w:color w:val="auto"/>
                <w:sz w:val="20"/>
                <w:szCs w:val="20"/>
                <w:lang w:val="da-DK"/>
              </w:rPr>
            </w:pPr>
          </w:p>
        </w:tc>
        <w:tc>
          <w:tcPr>
            <w:tcW w:w="468" w:type="pct"/>
          </w:tcPr>
          <w:p w:rsidR="003B6E0E" w:rsidRPr="003B6E0E" w:rsidRDefault="003B6E0E" w:rsidP="003B6E0E">
            <w:pPr>
              <w:jc w:val="right"/>
              <w:rPr>
                <w:rFonts w:ascii="Arial" w:hAnsi="Arial" w:cs="Arial"/>
                <w:color w:val="auto"/>
                <w:sz w:val="20"/>
                <w:szCs w:val="20"/>
                <w:lang w:val="da-DK"/>
              </w:rPr>
            </w:pPr>
          </w:p>
        </w:tc>
      </w:tr>
      <w:tr w:rsidR="003B6E0E" w:rsidRPr="003B6E0E" w:rsidTr="003B6E0E">
        <w:tc>
          <w:tcPr>
            <w:tcW w:w="259" w:type="pct"/>
            <w:vAlign w:val="center"/>
          </w:tcPr>
          <w:p w:rsidR="003B6E0E" w:rsidRPr="003B6E0E" w:rsidRDefault="003B6E0E" w:rsidP="003A64F8">
            <w:pPr>
              <w:pStyle w:val="ListParagraph"/>
              <w:numPr>
                <w:ilvl w:val="0"/>
                <w:numId w:val="117"/>
              </w:numPr>
              <w:suppressAutoHyphens w:val="0"/>
              <w:spacing w:before="120" w:after="120" w:line="240" w:lineRule="auto"/>
              <w:jc w:val="center"/>
              <w:rPr>
                <w:rFonts w:ascii="Arial" w:hAnsi="Arial" w:cs="Arial"/>
                <w:color w:val="auto"/>
                <w:sz w:val="20"/>
                <w:szCs w:val="20"/>
                <w:lang w:val="da-DK"/>
              </w:rPr>
            </w:pPr>
          </w:p>
        </w:tc>
        <w:tc>
          <w:tcPr>
            <w:tcW w:w="730" w:type="pct"/>
            <w:vAlign w:val="center"/>
          </w:tcPr>
          <w:p w:rsidR="003B6E0E" w:rsidRPr="003B6E0E" w:rsidRDefault="003B6E0E" w:rsidP="003B6E0E">
            <w:pPr>
              <w:rPr>
                <w:rFonts w:ascii="Arial" w:hAnsi="Arial" w:cs="Arial"/>
                <w:color w:val="auto"/>
                <w:sz w:val="20"/>
                <w:szCs w:val="20"/>
                <w:lang w:val="da-DK"/>
              </w:rPr>
            </w:pPr>
            <w:r w:rsidRPr="003B6E0E">
              <w:rPr>
                <w:rFonts w:ascii="Arial" w:hAnsi="Arial" w:cs="Arial"/>
                <w:color w:val="auto"/>
                <w:sz w:val="20"/>
                <w:szCs w:val="20"/>
                <w:lang w:val="da-DK"/>
              </w:rPr>
              <w:t>Pe tank millipak filter</w:t>
            </w:r>
          </w:p>
        </w:tc>
        <w:tc>
          <w:tcPr>
            <w:tcW w:w="433" w:type="pct"/>
          </w:tcPr>
          <w:p w:rsidR="003B6E0E" w:rsidRPr="003B6E0E" w:rsidRDefault="003B6E0E" w:rsidP="003B6E0E">
            <w:pPr>
              <w:jc w:val="center"/>
              <w:rPr>
                <w:rFonts w:ascii="Arial" w:hAnsi="Arial" w:cs="Arial"/>
                <w:color w:val="auto"/>
                <w:sz w:val="20"/>
                <w:szCs w:val="20"/>
              </w:rPr>
            </w:pPr>
            <w:r w:rsidRPr="003B6E0E">
              <w:rPr>
                <w:rFonts w:ascii="Arial" w:hAnsi="Arial" w:cs="Arial"/>
                <w:color w:val="auto"/>
                <w:sz w:val="20"/>
                <w:szCs w:val="20"/>
              </w:rPr>
              <w:t>1</w:t>
            </w:r>
          </w:p>
        </w:tc>
        <w:tc>
          <w:tcPr>
            <w:tcW w:w="505" w:type="pct"/>
            <w:vAlign w:val="center"/>
          </w:tcPr>
          <w:p w:rsidR="003B6E0E" w:rsidRPr="003B6E0E" w:rsidRDefault="003B6E0E" w:rsidP="003B6E0E">
            <w:pPr>
              <w:jc w:val="right"/>
              <w:rPr>
                <w:rFonts w:ascii="Arial" w:hAnsi="Arial" w:cs="Arial"/>
                <w:color w:val="auto"/>
                <w:sz w:val="20"/>
                <w:szCs w:val="20"/>
                <w:lang w:val="da-DK"/>
              </w:rPr>
            </w:pPr>
          </w:p>
        </w:tc>
        <w:tc>
          <w:tcPr>
            <w:tcW w:w="520" w:type="pct"/>
            <w:vAlign w:val="center"/>
          </w:tcPr>
          <w:p w:rsidR="003B6E0E" w:rsidRPr="003B6E0E" w:rsidRDefault="003B6E0E" w:rsidP="003B6E0E">
            <w:pPr>
              <w:jc w:val="right"/>
              <w:rPr>
                <w:rFonts w:ascii="Arial" w:hAnsi="Arial" w:cs="Arial"/>
                <w:color w:val="auto"/>
                <w:sz w:val="20"/>
                <w:szCs w:val="20"/>
                <w:lang w:val="da-DK"/>
              </w:rPr>
            </w:pPr>
          </w:p>
        </w:tc>
        <w:tc>
          <w:tcPr>
            <w:tcW w:w="574" w:type="pct"/>
            <w:vAlign w:val="center"/>
          </w:tcPr>
          <w:p w:rsidR="003B6E0E" w:rsidRPr="003B6E0E" w:rsidRDefault="003B6E0E" w:rsidP="003B6E0E">
            <w:pPr>
              <w:jc w:val="right"/>
              <w:rPr>
                <w:rFonts w:ascii="Arial" w:hAnsi="Arial" w:cs="Arial"/>
                <w:color w:val="auto"/>
                <w:sz w:val="20"/>
                <w:szCs w:val="20"/>
                <w:lang w:val="da-DK"/>
              </w:rPr>
            </w:pPr>
          </w:p>
        </w:tc>
        <w:tc>
          <w:tcPr>
            <w:tcW w:w="573" w:type="pct"/>
            <w:vAlign w:val="center"/>
          </w:tcPr>
          <w:p w:rsidR="003B6E0E" w:rsidRPr="003B6E0E" w:rsidRDefault="003B6E0E" w:rsidP="003B6E0E">
            <w:pPr>
              <w:jc w:val="right"/>
              <w:rPr>
                <w:rFonts w:ascii="Arial" w:hAnsi="Arial" w:cs="Arial"/>
                <w:color w:val="auto"/>
                <w:sz w:val="20"/>
                <w:szCs w:val="20"/>
                <w:lang w:val="da-DK"/>
              </w:rPr>
            </w:pPr>
          </w:p>
        </w:tc>
        <w:tc>
          <w:tcPr>
            <w:tcW w:w="470" w:type="pct"/>
          </w:tcPr>
          <w:p w:rsidR="003B6E0E" w:rsidRPr="003B6E0E" w:rsidRDefault="003B6E0E" w:rsidP="003B6E0E">
            <w:pPr>
              <w:jc w:val="right"/>
              <w:rPr>
                <w:rFonts w:ascii="Arial" w:hAnsi="Arial" w:cs="Arial"/>
                <w:color w:val="auto"/>
                <w:sz w:val="20"/>
                <w:szCs w:val="20"/>
                <w:lang w:val="da-DK"/>
              </w:rPr>
            </w:pPr>
          </w:p>
        </w:tc>
        <w:tc>
          <w:tcPr>
            <w:tcW w:w="468" w:type="pct"/>
          </w:tcPr>
          <w:p w:rsidR="003B6E0E" w:rsidRPr="003B6E0E" w:rsidRDefault="003B6E0E" w:rsidP="003B6E0E">
            <w:pPr>
              <w:jc w:val="right"/>
              <w:rPr>
                <w:rFonts w:ascii="Arial" w:hAnsi="Arial" w:cs="Arial"/>
                <w:color w:val="auto"/>
                <w:sz w:val="20"/>
                <w:szCs w:val="20"/>
                <w:lang w:val="da-DK"/>
              </w:rPr>
            </w:pPr>
          </w:p>
        </w:tc>
        <w:tc>
          <w:tcPr>
            <w:tcW w:w="468" w:type="pct"/>
          </w:tcPr>
          <w:p w:rsidR="003B6E0E" w:rsidRPr="003B6E0E" w:rsidRDefault="003B6E0E" w:rsidP="003B6E0E">
            <w:pPr>
              <w:jc w:val="right"/>
              <w:rPr>
                <w:rFonts w:ascii="Arial" w:hAnsi="Arial" w:cs="Arial"/>
                <w:color w:val="auto"/>
                <w:sz w:val="20"/>
                <w:szCs w:val="20"/>
                <w:lang w:val="da-DK"/>
              </w:rPr>
            </w:pPr>
          </w:p>
        </w:tc>
      </w:tr>
      <w:tr w:rsidR="003B6E0E" w:rsidRPr="003B6E0E" w:rsidTr="003B6E0E">
        <w:tc>
          <w:tcPr>
            <w:tcW w:w="259" w:type="pct"/>
            <w:vAlign w:val="center"/>
          </w:tcPr>
          <w:p w:rsidR="003B6E0E" w:rsidRPr="003B6E0E" w:rsidRDefault="003B6E0E" w:rsidP="003A64F8">
            <w:pPr>
              <w:pStyle w:val="ListParagraph"/>
              <w:numPr>
                <w:ilvl w:val="0"/>
                <w:numId w:val="117"/>
              </w:numPr>
              <w:suppressAutoHyphens w:val="0"/>
              <w:spacing w:before="120" w:after="120" w:line="240" w:lineRule="auto"/>
              <w:jc w:val="center"/>
              <w:rPr>
                <w:rFonts w:ascii="Arial" w:hAnsi="Arial" w:cs="Arial"/>
                <w:color w:val="auto"/>
                <w:sz w:val="20"/>
                <w:szCs w:val="20"/>
                <w:lang w:val="da-DK"/>
              </w:rPr>
            </w:pPr>
          </w:p>
        </w:tc>
        <w:tc>
          <w:tcPr>
            <w:tcW w:w="730" w:type="pct"/>
            <w:vAlign w:val="center"/>
          </w:tcPr>
          <w:p w:rsidR="003B6E0E" w:rsidRPr="003B6E0E" w:rsidRDefault="003B6E0E" w:rsidP="003B6E0E">
            <w:pPr>
              <w:rPr>
                <w:rFonts w:ascii="Arial" w:hAnsi="Arial" w:cs="Arial"/>
                <w:color w:val="auto"/>
                <w:sz w:val="20"/>
                <w:szCs w:val="20"/>
                <w:lang w:val="da-DK"/>
              </w:rPr>
            </w:pPr>
            <w:r w:rsidRPr="003B6E0E">
              <w:rPr>
                <w:rFonts w:ascii="Arial" w:hAnsi="Arial" w:cs="Arial"/>
                <w:color w:val="auto"/>
                <w:sz w:val="20"/>
                <w:szCs w:val="20"/>
                <w:lang w:val="da-DK"/>
              </w:rPr>
              <w:t xml:space="preserve">UV </w:t>
            </w:r>
            <w:r w:rsidRPr="003B6E0E">
              <w:rPr>
                <w:rFonts w:ascii="Arial" w:hAnsi="Arial" w:cs="Arial"/>
                <w:color w:val="auto"/>
                <w:sz w:val="20"/>
                <w:szCs w:val="20"/>
              </w:rPr>
              <w:t>лампа</w:t>
            </w:r>
          </w:p>
        </w:tc>
        <w:tc>
          <w:tcPr>
            <w:tcW w:w="433" w:type="pct"/>
          </w:tcPr>
          <w:p w:rsidR="003B6E0E" w:rsidRPr="003B6E0E" w:rsidRDefault="003B6E0E" w:rsidP="003B6E0E">
            <w:pPr>
              <w:jc w:val="center"/>
              <w:rPr>
                <w:rFonts w:ascii="Arial" w:hAnsi="Arial" w:cs="Arial"/>
                <w:color w:val="auto"/>
                <w:sz w:val="20"/>
                <w:szCs w:val="20"/>
              </w:rPr>
            </w:pPr>
            <w:r w:rsidRPr="003B6E0E">
              <w:rPr>
                <w:rFonts w:ascii="Arial" w:hAnsi="Arial" w:cs="Arial"/>
                <w:color w:val="auto"/>
                <w:sz w:val="20"/>
                <w:szCs w:val="20"/>
              </w:rPr>
              <w:t>1</w:t>
            </w:r>
          </w:p>
        </w:tc>
        <w:tc>
          <w:tcPr>
            <w:tcW w:w="505" w:type="pct"/>
            <w:vAlign w:val="center"/>
          </w:tcPr>
          <w:p w:rsidR="003B6E0E" w:rsidRPr="003B6E0E" w:rsidRDefault="003B6E0E" w:rsidP="003B6E0E">
            <w:pPr>
              <w:jc w:val="right"/>
              <w:rPr>
                <w:rFonts w:ascii="Arial" w:hAnsi="Arial" w:cs="Arial"/>
                <w:color w:val="auto"/>
                <w:sz w:val="20"/>
                <w:szCs w:val="20"/>
                <w:lang w:val="da-DK"/>
              </w:rPr>
            </w:pPr>
          </w:p>
        </w:tc>
        <w:tc>
          <w:tcPr>
            <w:tcW w:w="520" w:type="pct"/>
            <w:vAlign w:val="center"/>
          </w:tcPr>
          <w:p w:rsidR="003B6E0E" w:rsidRPr="003B6E0E" w:rsidRDefault="003B6E0E" w:rsidP="003B6E0E">
            <w:pPr>
              <w:jc w:val="right"/>
              <w:rPr>
                <w:rFonts w:ascii="Arial" w:hAnsi="Arial" w:cs="Arial"/>
                <w:color w:val="auto"/>
                <w:sz w:val="20"/>
                <w:szCs w:val="20"/>
                <w:lang w:val="da-DK"/>
              </w:rPr>
            </w:pPr>
          </w:p>
        </w:tc>
        <w:tc>
          <w:tcPr>
            <w:tcW w:w="574" w:type="pct"/>
            <w:vAlign w:val="center"/>
          </w:tcPr>
          <w:p w:rsidR="003B6E0E" w:rsidRPr="003B6E0E" w:rsidRDefault="003B6E0E" w:rsidP="003B6E0E">
            <w:pPr>
              <w:jc w:val="right"/>
              <w:rPr>
                <w:rFonts w:ascii="Arial" w:hAnsi="Arial" w:cs="Arial"/>
                <w:color w:val="auto"/>
                <w:sz w:val="20"/>
                <w:szCs w:val="20"/>
                <w:lang w:val="da-DK"/>
              </w:rPr>
            </w:pPr>
          </w:p>
        </w:tc>
        <w:tc>
          <w:tcPr>
            <w:tcW w:w="573" w:type="pct"/>
            <w:vAlign w:val="center"/>
          </w:tcPr>
          <w:p w:rsidR="003B6E0E" w:rsidRPr="003B6E0E" w:rsidRDefault="003B6E0E" w:rsidP="003B6E0E">
            <w:pPr>
              <w:jc w:val="right"/>
              <w:rPr>
                <w:rFonts w:ascii="Arial" w:hAnsi="Arial" w:cs="Arial"/>
                <w:color w:val="auto"/>
                <w:sz w:val="20"/>
                <w:szCs w:val="20"/>
                <w:lang w:val="da-DK"/>
              </w:rPr>
            </w:pPr>
          </w:p>
        </w:tc>
        <w:tc>
          <w:tcPr>
            <w:tcW w:w="470" w:type="pct"/>
          </w:tcPr>
          <w:p w:rsidR="003B6E0E" w:rsidRPr="003B6E0E" w:rsidRDefault="003B6E0E" w:rsidP="003B6E0E">
            <w:pPr>
              <w:jc w:val="right"/>
              <w:rPr>
                <w:rFonts w:ascii="Arial" w:hAnsi="Arial" w:cs="Arial"/>
                <w:color w:val="auto"/>
                <w:sz w:val="20"/>
                <w:szCs w:val="20"/>
                <w:lang w:val="da-DK"/>
              </w:rPr>
            </w:pPr>
          </w:p>
        </w:tc>
        <w:tc>
          <w:tcPr>
            <w:tcW w:w="468" w:type="pct"/>
          </w:tcPr>
          <w:p w:rsidR="003B6E0E" w:rsidRPr="003B6E0E" w:rsidRDefault="003B6E0E" w:rsidP="003B6E0E">
            <w:pPr>
              <w:jc w:val="right"/>
              <w:rPr>
                <w:rFonts w:ascii="Arial" w:hAnsi="Arial" w:cs="Arial"/>
                <w:color w:val="auto"/>
                <w:sz w:val="20"/>
                <w:szCs w:val="20"/>
                <w:lang w:val="da-DK"/>
              </w:rPr>
            </w:pPr>
          </w:p>
        </w:tc>
        <w:tc>
          <w:tcPr>
            <w:tcW w:w="468" w:type="pct"/>
          </w:tcPr>
          <w:p w:rsidR="003B6E0E" w:rsidRPr="003B6E0E" w:rsidRDefault="003B6E0E" w:rsidP="003B6E0E">
            <w:pPr>
              <w:jc w:val="right"/>
              <w:rPr>
                <w:rFonts w:ascii="Arial" w:hAnsi="Arial" w:cs="Arial"/>
                <w:color w:val="auto"/>
                <w:sz w:val="20"/>
                <w:szCs w:val="20"/>
                <w:lang w:val="da-DK"/>
              </w:rPr>
            </w:pPr>
          </w:p>
        </w:tc>
      </w:tr>
      <w:tr w:rsidR="003B6E0E" w:rsidRPr="003B6E0E" w:rsidTr="003B6E0E">
        <w:tc>
          <w:tcPr>
            <w:tcW w:w="3594" w:type="pct"/>
            <w:gridSpan w:val="7"/>
            <w:vAlign w:val="center"/>
          </w:tcPr>
          <w:p w:rsidR="003B6E0E" w:rsidRPr="00607975" w:rsidRDefault="003B6E0E"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 БЕЗ ПДВ-А</w:t>
            </w:r>
          </w:p>
        </w:tc>
        <w:tc>
          <w:tcPr>
            <w:tcW w:w="1406" w:type="pct"/>
            <w:gridSpan w:val="3"/>
          </w:tcPr>
          <w:p w:rsidR="003B6E0E" w:rsidRDefault="003B6E0E" w:rsidP="003B6E0E">
            <w:pPr>
              <w:jc w:val="right"/>
              <w:rPr>
                <w:rFonts w:ascii="Arial" w:hAnsi="Arial" w:cs="Arial"/>
                <w:color w:val="auto"/>
                <w:sz w:val="20"/>
                <w:szCs w:val="20"/>
              </w:rPr>
            </w:pPr>
          </w:p>
          <w:p w:rsidR="003B6E0E" w:rsidRPr="003B6E0E" w:rsidRDefault="003B6E0E" w:rsidP="003B6E0E">
            <w:pPr>
              <w:jc w:val="right"/>
              <w:rPr>
                <w:rFonts w:ascii="Arial" w:hAnsi="Arial" w:cs="Arial"/>
                <w:color w:val="auto"/>
                <w:sz w:val="20"/>
                <w:szCs w:val="20"/>
              </w:rPr>
            </w:pPr>
          </w:p>
        </w:tc>
      </w:tr>
      <w:tr w:rsidR="003B6E0E" w:rsidRPr="003B6E0E" w:rsidTr="003B6E0E">
        <w:tc>
          <w:tcPr>
            <w:tcW w:w="3594" w:type="pct"/>
            <w:gridSpan w:val="7"/>
            <w:vAlign w:val="center"/>
          </w:tcPr>
          <w:p w:rsidR="003B6E0E" w:rsidRPr="00607975" w:rsidRDefault="003B6E0E"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 СА ПДВ-ОМ</w:t>
            </w:r>
          </w:p>
          <w:p w:rsidR="003B6E0E" w:rsidRPr="00607975" w:rsidRDefault="003B6E0E" w:rsidP="003B6E0E">
            <w:pPr>
              <w:jc w:val="right"/>
              <w:rPr>
                <w:rFonts w:ascii="Arial" w:hAnsi="Arial" w:cs="Arial"/>
                <w:b/>
                <w:color w:val="auto"/>
                <w:sz w:val="20"/>
                <w:szCs w:val="20"/>
              </w:rPr>
            </w:pPr>
          </w:p>
        </w:tc>
        <w:tc>
          <w:tcPr>
            <w:tcW w:w="1406" w:type="pct"/>
            <w:gridSpan w:val="3"/>
          </w:tcPr>
          <w:p w:rsidR="003B6E0E" w:rsidRDefault="003B6E0E" w:rsidP="003B6E0E">
            <w:pPr>
              <w:jc w:val="right"/>
              <w:rPr>
                <w:rFonts w:ascii="Arial" w:hAnsi="Arial" w:cs="Arial"/>
                <w:color w:val="auto"/>
                <w:sz w:val="20"/>
                <w:szCs w:val="20"/>
              </w:rPr>
            </w:pPr>
          </w:p>
        </w:tc>
      </w:tr>
    </w:tbl>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tbl>
      <w:tblPr>
        <w:tblW w:w="48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2420"/>
        <w:gridCol w:w="1439"/>
        <w:gridCol w:w="2054"/>
        <w:gridCol w:w="1935"/>
        <w:gridCol w:w="2226"/>
        <w:gridCol w:w="2670"/>
      </w:tblGrid>
      <w:tr w:rsidR="003B6E0E" w:rsidRPr="000D3459" w:rsidTr="003B6E0E">
        <w:trPr>
          <w:tblHeader/>
        </w:trPr>
        <w:tc>
          <w:tcPr>
            <w:tcW w:w="5000" w:type="pct"/>
            <w:gridSpan w:val="7"/>
            <w:tcBorders>
              <w:top w:val="nil"/>
              <w:left w:val="nil"/>
              <w:right w:val="nil"/>
            </w:tcBorders>
            <w:vAlign w:val="center"/>
          </w:tcPr>
          <w:p w:rsidR="003B6E0E" w:rsidRDefault="003B6E0E" w:rsidP="003B6E0E">
            <w:pPr>
              <w:rPr>
                <w:rFonts w:ascii="Arial" w:hAnsi="Arial" w:cs="Arial"/>
                <w:b/>
                <w:bCs/>
                <w:color w:val="auto"/>
                <w:sz w:val="20"/>
                <w:szCs w:val="20"/>
              </w:rPr>
            </w:pPr>
          </w:p>
          <w:p w:rsidR="003B6E0E" w:rsidRPr="003F25BB" w:rsidRDefault="003B6E0E" w:rsidP="008437AC">
            <w:pPr>
              <w:jc w:val="center"/>
              <w:rPr>
                <w:rFonts w:ascii="Arial" w:hAnsi="Arial" w:cs="Arial"/>
                <w:b/>
                <w:bCs/>
                <w:color w:val="auto"/>
                <w:sz w:val="20"/>
                <w:szCs w:val="20"/>
                <w:u w:val="single"/>
              </w:rPr>
            </w:pPr>
            <w:r>
              <w:rPr>
                <w:rFonts w:ascii="Arial" w:hAnsi="Arial" w:cs="Arial"/>
                <w:b/>
                <w:bCs/>
                <w:color w:val="auto"/>
                <w:sz w:val="20"/>
                <w:szCs w:val="20"/>
              </w:rPr>
              <w:t>2-</w:t>
            </w:r>
            <w:r w:rsidR="008437AC">
              <w:rPr>
                <w:rFonts w:ascii="Arial" w:hAnsi="Arial" w:cs="Arial"/>
                <w:b/>
                <w:bCs/>
                <w:color w:val="auto"/>
                <w:sz w:val="20"/>
                <w:szCs w:val="20"/>
                <w:lang w:val="sr-Latn-CS"/>
              </w:rPr>
              <w:t>Услуг</w:t>
            </w:r>
            <w:r w:rsidR="008437AC">
              <w:rPr>
                <w:rFonts w:ascii="Arial" w:hAnsi="Arial" w:cs="Arial"/>
                <w:b/>
                <w:bCs/>
                <w:color w:val="auto"/>
                <w:sz w:val="20"/>
                <w:szCs w:val="20"/>
              </w:rPr>
              <w:t>а р</w:t>
            </w:r>
            <w:r w:rsidR="008437AC">
              <w:rPr>
                <w:rFonts w:ascii="Arial" w:hAnsi="Arial" w:cs="Arial"/>
                <w:b/>
                <w:bCs/>
                <w:color w:val="auto"/>
                <w:sz w:val="20"/>
                <w:szCs w:val="20"/>
                <w:lang w:val="sr-Latn-CS"/>
              </w:rPr>
              <w:t>едов</w:t>
            </w:r>
            <w:r w:rsidRPr="000D3459">
              <w:rPr>
                <w:rFonts w:ascii="Arial" w:hAnsi="Arial" w:cs="Arial"/>
                <w:b/>
                <w:bCs/>
                <w:color w:val="auto"/>
                <w:sz w:val="20"/>
                <w:szCs w:val="20"/>
                <w:lang w:val="sr-Latn-CS"/>
              </w:rPr>
              <w:t>н</w:t>
            </w:r>
            <w:r w:rsidR="008437AC">
              <w:rPr>
                <w:rFonts w:ascii="Arial" w:hAnsi="Arial" w:cs="Arial"/>
                <w:b/>
                <w:bCs/>
                <w:color w:val="auto"/>
                <w:sz w:val="20"/>
                <w:szCs w:val="20"/>
              </w:rPr>
              <w:t>ог</w:t>
            </w:r>
            <w:r w:rsidRPr="000D3459">
              <w:rPr>
                <w:rFonts w:ascii="Arial" w:hAnsi="Arial" w:cs="Arial"/>
                <w:b/>
                <w:bCs/>
                <w:color w:val="auto"/>
                <w:sz w:val="20"/>
                <w:szCs w:val="20"/>
                <w:lang w:val="sr-Latn-CS"/>
              </w:rPr>
              <w:t xml:space="preserve"> сервис</w:t>
            </w:r>
            <w:r w:rsidR="008437AC">
              <w:rPr>
                <w:rFonts w:ascii="Arial" w:hAnsi="Arial" w:cs="Arial"/>
                <w:b/>
                <w:bCs/>
                <w:color w:val="auto"/>
                <w:sz w:val="20"/>
                <w:szCs w:val="20"/>
              </w:rPr>
              <w:t>а и одржавања</w:t>
            </w:r>
          </w:p>
        </w:tc>
      </w:tr>
      <w:tr w:rsidR="003B6E0E" w:rsidRPr="000D3459" w:rsidTr="003B6E0E">
        <w:tc>
          <w:tcPr>
            <w:tcW w:w="323" w:type="pct"/>
            <w:tcBorders>
              <w:top w:val="single" w:sz="4" w:space="0" w:color="auto"/>
              <w:left w:val="single" w:sz="4" w:space="0" w:color="auto"/>
            </w:tcBorders>
            <w:vAlign w:val="center"/>
          </w:tcPr>
          <w:p w:rsidR="003B6E0E" w:rsidRPr="000D3459" w:rsidRDefault="003B6E0E"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Ред.</w:t>
            </w:r>
          </w:p>
          <w:p w:rsidR="003B6E0E" w:rsidRPr="000D3459" w:rsidRDefault="003B6E0E"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бр.</w:t>
            </w:r>
          </w:p>
        </w:tc>
        <w:tc>
          <w:tcPr>
            <w:tcW w:w="888" w:type="pct"/>
            <w:tcBorders>
              <w:top w:val="single" w:sz="4" w:space="0" w:color="auto"/>
            </w:tcBorders>
            <w:vAlign w:val="center"/>
          </w:tcPr>
          <w:p w:rsidR="003B6E0E" w:rsidRPr="000D3459" w:rsidRDefault="003B6E0E" w:rsidP="003B6E0E">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528" w:type="pct"/>
            <w:tcBorders>
              <w:top w:val="single" w:sz="4" w:space="0" w:color="auto"/>
            </w:tcBorders>
            <w:vAlign w:val="center"/>
          </w:tcPr>
          <w:p w:rsidR="003B6E0E" w:rsidRPr="000D3459" w:rsidRDefault="003B6E0E" w:rsidP="003B6E0E">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Количина</w:t>
            </w:r>
          </w:p>
        </w:tc>
        <w:tc>
          <w:tcPr>
            <w:tcW w:w="754" w:type="pct"/>
            <w:tcBorders>
              <w:top w:val="single" w:sz="4" w:space="0" w:color="auto"/>
            </w:tcBorders>
            <w:vAlign w:val="center"/>
          </w:tcPr>
          <w:p w:rsidR="003B6E0E" w:rsidRPr="000D3459" w:rsidRDefault="003B6E0E"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сата</w:t>
            </w:r>
          </w:p>
          <w:p w:rsidR="003B6E0E" w:rsidRPr="000D3459" w:rsidRDefault="003B6E0E"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710" w:type="pct"/>
            <w:tcBorders>
              <w:top w:val="single" w:sz="4" w:space="0" w:color="auto"/>
            </w:tcBorders>
            <w:vAlign w:val="center"/>
          </w:tcPr>
          <w:p w:rsidR="003B6E0E" w:rsidRPr="000D3459" w:rsidRDefault="003B6E0E"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сата</w:t>
            </w:r>
          </w:p>
          <w:p w:rsidR="003B6E0E" w:rsidRPr="000D3459" w:rsidRDefault="003B6E0E"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c>
          <w:tcPr>
            <w:tcW w:w="817" w:type="pct"/>
            <w:tcBorders>
              <w:top w:val="single" w:sz="4" w:space="0" w:color="auto"/>
            </w:tcBorders>
            <w:vAlign w:val="center"/>
          </w:tcPr>
          <w:p w:rsidR="003B6E0E" w:rsidRPr="000D3459" w:rsidRDefault="003B6E0E"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сата</w:t>
            </w:r>
          </w:p>
          <w:p w:rsidR="003B6E0E" w:rsidRPr="000D3459" w:rsidRDefault="003B6E0E" w:rsidP="003B6E0E">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980" w:type="pct"/>
            <w:tcBorders>
              <w:top w:val="single" w:sz="4" w:space="0" w:color="auto"/>
            </w:tcBorders>
            <w:vAlign w:val="center"/>
          </w:tcPr>
          <w:p w:rsidR="003B6E0E" w:rsidRPr="000D3459" w:rsidRDefault="003B6E0E" w:rsidP="003B6E0E">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сата</w:t>
            </w:r>
          </w:p>
          <w:p w:rsidR="003B6E0E" w:rsidRPr="000D3459" w:rsidRDefault="003B6E0E" w:rsidP="003B6E0E">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r>
      <w:tr w:rsidR="003B6E0E" w:rsidRPr="000D3459" w:rsidTr="003B6E0E">
        <w:tc>
          <w:tcPr>
            <w:tcW w:w="323" w:type="pct"/>
            <w:vAlign w:val="center"/>
          </w:tcPr>
          <w:p w:rsidR="003B6E0E" w:rsidRPr="000D3459" w:rsidRDefault="003B6E0E" w:rsidP="003B6E0E">
            <w:pPr>
              <w:pStyle w:val="ListParagraph"/>
              <w:spacing w:before="120" w:after="120"/>
              <w:ind w:left="360"/>
              <w:rPr>
                <w:rFonts w:ascii="Arial" w:hAnsi="Arial" w:cs="Arial"/>
                <w:color w:val="auto"/>
                <w:sz w:val="20"/>
                <w:szCs w:val="20"/>
                <w:lang w:val="sv-SE"/>
              </w:rPr>
            </w:pPr>
            <w:r w:rsidRPr="000D3459">
              <w:rPr>
                <w:rFonts w:ascii="Arial" w:hAnsi="Arial" w:cs="Arial"/>
                <w:color w:val="auto"/>
                <w:sz w:val="20"/>
                <w:szCs w:val="20"/>
                <w:lang w:val="sv-SE"/>
              </w:rPr>
              <w:t>1.</w:t>
            </w:r>
          </w:p>
        </w:tc>
        <w:tc>
          <w:tcPr>
            <w:tcW w:w="888" w:type="pct"/>
            <w:vAlign w:val="center"/>
          </w:tcPr>
          <w:p w:rsidR="003B6E0E" w:rsidRPr="00607975" w:rsidRDefault="003B6E0E" w:rsidP="003B6E0E">
            <w:pPr>
              <w:rPr>
                <w:rFonts w:ascii="Arial" w:hAnsi="Arial" w:cs="Arial"/>
                <w:b/>
                <w:bCs/>
                <w:noProof/>
                <w:color w:val="auto"/>
                <w:sz w:val="20"/>
                <w:szCs w:val="20"/>
                <w:lang w:val="sr-Cyrl-CS"/>
              </w:rPr>
            </w:pPr>
            <w:r w:rsidRPr="000D3459">
              <w:rPr>
                <w:rFonts w:ascii="Arial" w:hAnsi="Arial" w:cs="Arial"/>
                <w:b/>
                <w:bCs/>
                <w:color w:val="auto"/>
                <w:sz w:val="20"/>
                <w:szCs w:val="20"/>
                <w:lang w:val="sr-Latn-CS"/>
              </w:rPr>
              <w:t>Редован сервис</w:t>
            </w:r>
          </w:p>
        </w:tc>
        <w:tc>
          <w:tcPr>
            <w:tcW w:w="528" w:type="pct"/>
            <w:vAlign w:val="center"/>
          </w:tcPr>
          <w:p w:rsidR="003B6E0E" w:rsidRPr="000D3459" w:rsidRDefault="003B6E0E" w:rsidP="008437AC">
            <w:pPr>
              <w:jc w:val="center"/>
              <w:rPr>
                <w:rFonts w:ascii="Arial" w:hAnsi="Arial" w:cs="Arial"/>
                <w:noProof/>
                <w:color w:val="auto"/>
                <w:sz w:val="20"/>
                <w:szCs w:val="20"/>
                <w:lang w:val="sr-Cyrl-CS"/>
              </w:rPr>
            </w:pPr>
            <w:r w:rsidRPr="00064795">
              <w:rPr>
                <w:rFonts w:ascii="Arial" w:hAnsi="Arial" w:cs="Arial"/>
                <w:noProof/>
                <w:color w:val="auto"/>
                <w:sz w:val="20"/>
                <w:szCs w:val="20"/>
                <w:lang w:val="sr-Cyrl-CS"/>
              </w:rPr>
              <w:t>1</w:t>
            </w:r>
          </w:p>
        </w:tc>
        <w:tc>
          <w:tcPr>
            <w:tcW w:w="754" w:type="pct"/>
            <w:vAlign w:val="center"/>
          </w:tcPr>
          <w:p w:rsidR="003B6E0E" w:rsidRPr="000D3459" w:rsidRDefault="003B6E0E" w:rsidP="003B6E0E">
            <w:pPr>
              <w:jc w:val="right"/>
              <w:rPr>
                <w:rFonts w:ascii="Arial" w:hAnsi="Arial" w:cs="Arial"/>
                <w:noProof/>
                <w:color w:val="auto"/>
                <w:sz w:val="20"/>
                <w:szCs w:val="20"/>
                <w:lang w:val="sr-Cyrl-CS"/>
              </w:rPr>
            </w:pPr>
          </w:p>
        </w:tc>
        <w:tc>
          <w:tcPr>
            <w:tcW w:w="710" w:type="pct"/>
            <w:vAlign w:val="center"/>
          </w:tcPr>
          <w:p w:rsidR="003B6E0E" w:rsidRPr="000D3459" w:rsidRDefault="003B6E0E" w:rsidP="003B6E0E">
            <w:pPr>
              <w:jc w:val="right"/>
              <w:rPr>
                <w:rFonts w:ascii="Arial" w:hAnsi="Arial" w:cs="Arial"/>
                <w:noProof/>
                <w:color w:val="auto"/>
                <w:sz w:val="20"/>
                <w:szCs w:val="20"/>
                <w:lang w:val="sr-Cyrl-CS"/>
              </w:rPr>
            </w:pPr>
          </w:p>
        </w:tc>
        <w:tc>
          <w:tcPr>
            <w:tcW w:w="817" w:type="pct"/>
            <w:vAlign w:val="center"/>
          </w:tcPr>
          <w:p w:rsidR="003B6E0E" w:rsidRPr="000D3459" w:rsidRDefault="003B6E0E" w:rsidP="003B6E0E">
            <w:pPr>
              <w:jc w:val="right"/>
              <w:rPr>
                <w:rFonts w:ascii="Arial" w:hAnsi="Arial" w:cs="Arial"/>
                <w:noProof/>
                <w:color w:val="auto"/>
                <w:sz w:val="20"/>
                <w:szCs w:val="20"/>
                <w:lang w:val="sr-Cyrl-CS"/>
              </w:rPr>
            </w:pPr>
          </w:p>
        </w:tc>
        <w:tc>
          <w:tcPr>
            <w:tcW w:w="980" w:type="pct"/>
            <w:vAlign w:val="center"/>
          </w:tcPr>
          <w:p w:rsidR="003B6E0E" w:rsidRPr="000D3459" w:rsidRDefault="003B6E0E" w:rsidP="003B6E0E">
            <w:pPr>
              <w:jc w:val="right"/>
              <w:rPr>
                <w:rFonts w:ascii="Arial" w:hAnsi="Arial" w:cs="Arial"/>
                <w:noProof/>
                <w:color w:val="auto"/>
                <w:sz w:val="20"/>
                <w:szCs w:val="20"/>
                <w:lang w:val="sr-Cyrl-CS"/>
              </w:rPr>
            </w:pPr>
          </w:p>
        </w:tc>
      </w:tr>
      <w:tr w:rsidR="003B6E0E" w:rsidRPr="000D3459" w:rsidTr="003B6E0E">
        <w:tc>
          <w:tcPr>
            <w:tcW w:w="3203" w:type="pct"/>
            <w:gridSpan w:val="5"/>
            <w:vAlign w:val="center"/>
          </w:tcPr>
          <w:p w:rsidR="003B6E0E" w:rsidRPr="00607975" w:rsidRDefault="003B6E0E"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БЕЗ ПДВ-А</w:t>
            </w:r>
          </w:p>
        </w:tc>
        <w:tc>
          <w:tcPr>
            <w:tcW w:w="1797" w:type="pct"/>
            <w:gridSpan w:val="2"/>
            <w:vAlign w:val="center"/>
          </w:tcPr>
          <w:p w:rsidR="003B6E0E" w:rsidRDefault="003B6E0E" w:rsidP="003B6E0E">
            <w:pPr>
              <w:jc w:val="right"/>
              <w:rPr>
                <w:rFonts w:ascii="Arial" w:hAnsi="Arial" w:cs="Arial"/>
                <w:noProof/>
                <w:color w:val="auto"/>
                <w:sz w:val="20"/>
                <w:szCs w:val="20"/>
                <w:lang w:val="sr-Cyrl-CS"/>
              </w:rPr>
            </w:pPr>
          </w:p>
          <w:p w:rsidR="003B6E0E" w:rsidRPr="000D3459" w:rsidRDefault="003B6E0E" w:rsidP="003B6E0E">
            <w:pPr>
              <w:jc w:val="right"/>
              <w:rPr>
                <w:rFonts w:ascii="Arial" w:hAnsi="Arial" w:cs="Arial"/>
                <w:noProof/>
                <w:color w:val="auto"/>
                <w:sz w:val="20"/>
                <w:szCs w:val="20"/>
                <w:lang w:val="sr-Cyrl-CS"/>
              </w:rPr>
            </w:pPr>
          </w:p>
        </w:tc>
      </w:tr>
      <w:tr w:rsidR="003B6E0E" w:rsidRPr="000D3459" w:rsidTr="003B6E0E">
        <w:tc>
          <w:tcPr>
            <w:tcW w:w="3203" w:type="pct"/>
            <w:gridSpan w:val="5"/>
            <w:vAlign w:val="center"/>
          </w:tcPr>
          <w:p w:rsidR="003B6E0E" w:rsidRPr="00607975" w:rsidRDefault="003B6E0E" w:rsidP="003B6E0E">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СА ПДВ-ОМ</w:t>
            </w:r>
          </w:p>
          <w:p w:rsidR="003B6E0E" w:rsidRPr="00607975" w:rsidRDefault="003B6E0E" w:rsidP="003B6E0E">
            <w:pPr>
              <w:jc w:val="right"/>
              <w:rPr>
                <w:rFonts w:ascii="Arial" w:hAnsi="Arial" w:cs="Arial"/>
                <w:b/>
                <w:color w:val="auto"/>
                <w:sz w:val="20"/>
                <w:szCs w:val="20"/>
              </w:rPr>
            </w:pPr>
          </w:p>
        </w:tc>
        <w:tc>
          <w:tcPr>
            <w:tcW w:w="1797" w:type="pct"/>
            <w:gridSpan w:val="2"/>
            <w:vAlign w:val="center"/>
          </w:tcPr>
          <w:p w:rsidR="003B6E0E" w:rsidRDefault="003B6E0E" w:rsidP="003B6E0E">
            <w:pPr>
              <w:jc w:val="right"/>
              <w:rPr>
                <w:rFonts w:ascii="Arial" w:hAnsi="Arial" w:cs="Arial"/>
                <w:noProof/>
                <w:color w:val="auto"/>
                <w:sz w:val="20"/>
                <w:szCs w:val="20"/>
                <w:lang w:val="sr-Cyrl-CS"/>
              </w:rPr>
            </w:pPr>
          </w:p>
        </w:tc>
      </w:tr>
    </w:tbl>
    <w:p w:rsidR="00C91CD1" w:rsidRDefault="00C91CD1" w:rsidP="00C546A3">
      <w:pPr>
        <w:autoSpaceDE w:val="0"/>
        <w:autoSpaceDN w:val="0"/>
        <w:adjustRightInd w:val="0"/>
        <w:jc w:val="both"/>
        <w:rPr>
          <w:rFonts w:ascii="Arial" w:hAnsi="Arial" w:cs="Arial"/>
          <w:sz w:val="22"/>
          <w:szCs w:val="22"/>
          <w:lang w:val="sr-Cyrl-CS"/>
        </w:rPr>
      </w:pPr>
    </w:p>
    <w:p w:rsidR="008437AC" w:rsidRDefault="008437AC" w:rsidP="008437AC">
      <w:pPr>
        <w:autoSpaceDE w:val="0"/>
        <w:autoSpaceDN w:val="0"/>
        <w:adjustRightInd w:val="0"/>
        <w:jc w:val="both"/>
        <w:rPr>
          <w:rFonts w:ascii="Arial" w:hAnsi="Arial" w:cs="Arial"/>
          <w:sz w:val="22"/>
          <w:szCs w:val="22"/>
          <w:lang w:val="sr-Cyrl-CS"/>
        </w:rPr>
      </w:pPr>
    </w:p>
    <w:tbl>
      <w:tblPr>
        <w:tblW w:w="48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6"/>
        <w:gridCol w:w="2360"/>
        <w:gridCol w:w="1602"/>
        <w:gridCol w:w="1591"/>
        <w:gridCol w:w="2755"/>
        <w:gridCol w:w="2834"/>
        <w:gridCol w:w="16"/>
      </w:tblGrid>
      <w:tr w:rsidR="008437AC" w:rsidRPr="000D3459" w:rsidTr="00665725">
        <w:tc>
          <w:tcPr>
            <w:tcW w:w="5000" w:type="pct"/>
            <w:gridSpan w:val="7"/>
            <w:vAlign w:val="center"/>
          </w:tcPr>
          <w:p w:rsidR="008437AC" w:rsidRPr="000D3459" w:rsidRDefault="008437AC" w:rsidP="00665725">
            <w:pPr>
              <w:jc w:val="center"/>
              <w:rPr>
                <w:rFonts w:ascii="Arial" w:hAnsi="Arial" w:cs="Arial"/>
                <w:color w:val="auto"/>
                <w:sz w:val="20"/>
                <w:szCs w:val="20"/>
              </w:rPr>
            </w:pPr>
            <w:r>
              <w:rPr>
                <w:rFonts w:ascii="Arial" w:hAnsi="Arial" w:cs="Arial"/>
                <w:b/>
                <w:bCs/>
                <w:color w:val="auto"/>
                <w:sz w:val="20"/>
                <w:szCs w:val="20"/>
              </w:rPr>
              <w:t>3-</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Услуга</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ванредног</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сервиса</w:t>
            </w:r>
          </w:p>
        </w:tc>
      </w:tr>
      <w:tr w:rsidR="008437AC" w:rsidRPr="000D3459" w:rsidTr="00665725">
        <w:trPr>
          <w:gridAfter w:val="1"/>
          <w:wAfter w:w="6" w:type="pct"/>
        </w:trPr>
        <w:tc>
          <w:tcPr>
            <w:tcW w:w="905" w:type="pct"/>
            <w:vAlign w:val="center"/>
          </w:tcPr>
          <w:p w:rsidR="008437AC" w:rsidRPr="000D3459" w:rsidRDefault="008437AC"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866" w:type="pct"/>
            <w:vAlign w:val="center"/>
          </w:tcPr>
          <w:p w:rsidR="008437AC" w:rsidRPr="000D3459" w:rsidRDefault="008437AC"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Број</w:t>
            </w:r>
          </w:p>
          <w:p w:rsidR="008437AC" w:rsidRPr="000D3459" w:rsidRDefault="008437AC"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 xml:space="preserve"> рандних сати</w:t>
            </w:r>
          </w:p>
        </w:tc>
        <w:tc>
          <w:tcPr>
            <w:tcW w:w="588" w:type="pct"/>
            <w:vAlign w:val="center"/>
          </w:tcPr>
          <w:p w:rsidR="008437AC" w:rsidRPr="000D3459" w:rsidRDefault="008437AC"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без ПДВ-а</w:t>
            </w:r>
          </w:p>
        </w:tc>
        <w:tc>
          <w:tcPr>
            <w:tcW w:w="584" w:type="pct"/>
            <w:vAlign w:val="center"/>
          </w:tcPr>
          <w:p w:rsidR="008437AC" w:rsidRPr="000D3459" w:rsidRDefault="008437AC"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са ПДВ-ом</w:t>
            </w:r>
          </w:p>
        </w:tc>
        <w:tc>
          <w:tcPr>
            <w:tcW w:w="1010" w:type="pct"/>
            <w:vAlign w:val="center"/>
          </w:tcPr>
          <w:p w:rsidR="008437AC" w:rsidRPr="000D3459" w:rsidRDefault="008437AC"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без ПДВ-а</w:t>
            </w:r>
          </w:p>
        </w:tc>
        <w:tc>
          <w:tcPr>
            <w:tcW w:w="1040" w:type="pct"/>
            <w:vAlign w:val="center"/>
          </w:tcPr>
          <w:p w:rsidR="008437AC" w:rsidRPr="000D3459" w:rsidRDefault="008437AC" w:rsidP="00665725">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Укупна цена са ПДВ-ом</w:t>
            </w:r>
          </w:p>
        </w:tc>
      </w:tr>
      <w:tr w:rsidR="008437AC" w:rsidRPr="000D3459" w:rsidTr="00665725">
        <w:trPr>
          <w:gridAfter w:val="1"/>
          <w:wAfter w:w="6" w:type="pct"/>
        </w:trPr>
        <w:tc>
          <w:tcPr>
            <w:tcW w:w="905" w:type="pct"/>
            <w:vAlign w:val="center"/>
          </w:tcPr>
          <w:p w:rsidR="008437AC" w:rsidRPr="003F1600" w:rsidRDefault="008437AC" w:rsidP="00665725">
            <w:pPr>
              <w:rPr>
                <w:rFonts w:ascii="Arial" w:hAnsi="Arial" w:cs="Arial"/>
                <w:color w:val="auto"/>
                <w:sz w:val="20"/>
                <w:szCs w:val="20"/>
              </w:rPr>
            </w:pPr>
            <w:r>
              <w:rPr>
                <w:rFonts w:ascii="Arial" w:hAnsi="Arial" w:cs="Arial"/>
                <w:b/>
                <w:bCs/>
                <w:color w:val="auto"/>
                <w:sz w:val="20"/>
                <w:szCs w:val="20"/>
              </w:rPr>
              <w:t>Ванредни сервис</w:t>
            </w:r>
          </w:p>
        </w:tc>
        <w:tc>
          <w:tcPr>
            <w:tcW w:w="866" w:type="pct"/>
            <w:vAlign w:val="center"/>
          </w:tcPr>
          <w:p w:rsidR="008437AC" w:rsidRPr="000D3459" w:rsidRDefault="008437AC" w:rsidP="00665725">
            <w:pPr>
              <w:jc w:val="center"/>
              <w:rPr>
                <w:rFonts w:ascii="Arial" w:hAnsi="Arial" w:cs="Arial"/>
                <w:color w:val="auto"/>
                <w:sz w:val="20"/>
                <w:szCs w:val="20"/>
              </w:rPr>
            </w:pPr>
            <w:r w:rsidRPr="000D3459">
              <w:rPr>
                <w:rFonts w:ascii="Arial" w:hAnsi="Arial" w:cs="Arial"/>
                <w:color w:val="auto"/>
                <w:sz w:val="20"/>
                <w:szCs w:val="20"/>
              </w:rPr>
              <w:t>1</w:t>
            </w:r>
          </w:p>
        </w:tc>
        <w:tc>
          <w:tcPr>
            <w:tcW w:w="588" w:type="pct"/>
            <w:vAlign w:val="center"/>
          </w:tcPr>
          <w:p w:rsidR="008437AC" w:rsidRDefault="008437AC" w:rsidP="00665725">
            <w:pPr>
              <w:jc w:val="right"/>
              <w:rPr>
                <w:rFonts w:ascii="Arial" w:hAnsi="Arial" w:cs="Arial"/>
                <w:color w:val="auto"/>
                <w:sz w:val="20"/>
                <w:szCs w:val="20"/>
              </w:rPr>
            </w:pPr>
          </w:p>
          <w:p w:rsidR="008437AC" w:rsidRPr="008C6AF0" w:rsidRDefault="008437AC" w:rsidP="00665725">
            <w:pPr>
              <w:jc w:val="right"/>
              <w:rPr>
                <w:rFonts w:ascii="Arial" w:hAnsi="Arial" w:cs="Arial"/>
                <w:color w:val="auto"/>
                <w:sz w:val="20"/>
                <w:szCs w:val="20"/>
              </w:rPr>
            </w:pPr>
          </w:p>
        </w:tc>
        <w:tc>
          <w:tcPr>
            <w:tcW w:w="584" w:type="pct"/>
            <w:vAlign w:val="center"/>
          </w:tcPr>
          <w:p w:rsidR="008437AC" w:rsidRPr="000D3459" w:rsidRDefault="008437AC" w:rsidP="00665725">
            <w:pPr>
              <w:jc w:val="right"/>
              <w:rPr>
                <w:rFonts w:ascii="Arial" w:hAnsi="Arial" w:cs="Arial"/>
                <w:color w:val="auto"/>
                <w:sz w:val="20"/>
                <w:szCs w:val="20"/>
                <w:lang w:val="sv-SE"/>
              </w:rPr>
            </w:pPr>
          </w:p>
        </w:tc>
        <w:tc>
          <w:tcPr>
            <w:tcW w:w="1010" w:type="pct"/>
            <w:vAlign w:val="center"/>
          </w:tcPr>
          <w:p w:rsidR="008437AC" w:rsidRPr="000D3459" w:rsidRDefault="008437AC" w:rsidP="00665725">
            <w:pPr>
              <w:jc w:val="right"/>
              <w:rPr>
                <w:rFonts w:ascii="Arial" w:hAnsi="Arial" w:cs="Arial"/>
                <w:color w:val="auto"/>
                <w:sz w:val="20"/>
                <w:szCs w:val="20"/>
                <w:lang w:val="sv-SE"/>
              </w:rPr>
            </w:pPr>
          </w:p>
        </w:tc>
        <w:tc>
          <w:tcPr>
            <w:tcW w:w="1040" w:type="pct"/>
            <w:vAlign w:val="center"/>
          </w:tcPr>
          <w:p w:rsidR="008437AC" w:rsidRPr="000D3459" w:rsidRDefault="008437AC" w:rsidP="00665725">
            <w:pPr>
              <w:jc w:val="right"/>
              <w:rPr>
                <w:rFonts w:ascii="Arial" w:hAnsi="Arial" w:cs="Arial"/>
                <w:color w:val="auto"/>
                <w:sz w:val="20"/>
                <w:szCs w:val="20"/>
                <w:lang w:val="sv-SE"/>
              </w:rPr>
            </w:pPr>
          </w:p>
        </w:tc>
      </w:tr>
      <w:tr w:rsidR="008437AC" w:rsidRPr="00607975" w:rsidTr="00665725">
        <w:tc>
          <w:tcPr>
            <w:tcW w:w="3954" w:type="pct"/>
            <w:gridSpan w:val="5"/>
            <w:vAlign w:val="center"/>
          </w:tcPr>
          <w:p w:rsidR="008437AC" w:rsidRPr="00607975" w:rsidRDefault="008437AC" w:rsidP="008437AC">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009537ED">
              <w:rPr>
                <w:rFonts w:ascii="Arial" w:hAnsi="Arial" w:cs="Arial"/>
                <w:b/>
                <w:color w:val="auto"/>
                <w:sz w:val="20"/>
                <w:szCs w:val="20"/>
              </w:rPr>
              <w:t>)</w:t>
            </w:r>
            <w:r w:rsidRPr="00607975">
              <w:rPr>
                <w:rFonts w:ascii="Arial" w:hAnsi="Arial" w:cs="Arial"/>
                <w:b/>
                <w:color w:val="auto"/>
                <w:sz w:val="20"/>
                <w:szCs w:val="20"/>
              </w:rPr>
              <w:t xml:space="preserve"> БЕЗ ПДВ-А</w:t>
            </w:r>
          </w:p>
        </w:tc>
        <w:tc>
          <w:tcPr>
            <w:tcW w:w="1046" w:type="pct"/>
            <w:gridSpan w:val="2"/>
            <w:vAlign w:val="center"/>
          </w:tcPr>
          <w:p w:rsidR="008437AC" w:rsidRDefault="008437AC" w:rsidP="00665725">
            <w:pPr>
              <w:jc w:val="right"/>
              <w:rPr>
                <w:rFonts w:ascii="Arial" w:hAnsi="Arial" w:cs="Arial"/>
                <w:color w:val="auto"/>
                <w:sz w:val="20"/>
                <w:szCs w:val="20"/>
              </w:rPr>
            </w:pPr>
          </w:p>
          <w:p w:rsidR="008437AC" w:rsidRPr="00607975" w:rsidRDefault="008437AC" w:rsidP="00665725">
            <w:pPr>
              <w:jc w:val="right"/>
              <w:rPr>
                <w:rFonts w:ascii="Arial" w:hAnsi="Arial" w:cs="Arial"/>
                <w:color w:val="auto"/>
                <w:sz w:val="20"/>
                <w:szCs w:val="20"/>
              </w:rPr>
            </w:pPr>
          </w:p>
        </w:tc>
      </w:tr>
      <w:tr w:rsidR="008437AC" w:rsidTr="00665725">
        <w:tc>
          <w:tcPr>
            <w:tcW w:w="3954" w:type="pct"/>
            <w:gridSpan w:val="5"/>
            <w:vAlign w:val="center"/>
          </w:tcPr>
          <w:p w:rsidR="008437AC" w:rsidRPr="00607975" w:rsidRDefault="008437AC"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СА ПДВ-ОМ</w:t>
            </w:r>
          </w:p>
          <w:p w:rsidR="008437AC" w:rsidRPr="00607975" w:rsidRDefault="008437AC" w:rsidP="00665725">
            <w:pPr>
              <w:jc w:val="right"/>
              <w:rPr>
                <w:rFonts w:ascii="Arial" w:hAnsi="Arial" w:cs="Arial"/>
                <w:b/>
                <w:color w:val="auto"/>
                <w:sz w:val="20"/>
                <w:szCs w:val="20"/>
              </w:rPr>
            </w:pPr>
          </w:p>
        </w:tc>
        <w:tc>
          <w:tcPr>
            <w:tcW w:w="1046" w:type="pct"/>
            <w:gridSpan w:val="2"/>
            <w:vAlign w:val="center"/>
          </w:tcPr>
          <w:p w:rsidR="008437AC" w:rsidRDefault="008437AC" w:rsidP="00665725">
            <w:pPr>
              <w:jc w:val="right"/>
              <w:rPr>
                <w:rFonts w:ascii="Arial" w:hAnsi="Arial" w:cs="Arial"/>
                <w:color w:val="auto"/>
                <w:sz w:val="20"/>
                <w:szCs w:val="20"/>
              </w:rPr>
            </w:pPr>
          </w:p>
        </w:tc>
      </w:tr>
    </w:tbl>
    <w:p w:rsidR="008437AC" w:rsidRDefault="008437AC" w:rsidP="008437AC">
      <w:pPr>
        <w:autoSpaceDE w:val="0"/>
        <w:autoSpaceDN w:val="0"/>
        <w:adjustRightInd w:val="0"/>
        <w:jc w:val="both"/>
        <w:rPr>
          <w:rFonts w:ascii="Arial" w:hAnsi="Arial" w:cs="Arial"/>
          <w:sz w:val="22"/>
          <w:szCs w:val="22"/>
          <w:lang w:val="sr-Cyrl-CS"/>
        </w:rPr>
      </w:pPr>
    </w:p>
    <w:p w:rsidR="008437AC" w:rsidRDefault="008437AC" w:rsidP="008437A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8437AC" w:rsidRPr="00A11CEF" w:rsidRDefault="008437AC" w:rsidP="008437AC">
      <w:pPr>
        <w:autoSpaceDE w:val="0"/>
        <w:autoSpaceDN w:val="0"/>
        <w:adjustRightInd w:val="0"/>
        <w:jc w:val="both"/>
        <w:rPr>
          <w:rFonts w:ascii="Arial" w:hAnsi="Arial" w:cs="Arial"/>
          <w:b/>
          <w:sz w:val="22"/>
          <w:szCs w:val="22"/>
          <w:lang w:val="sr-Cyrl-CS"/>
        </w:rPr>
      </w:pPr>
    </w:p>
    <w:p w:rsidR="008437AC" w:rsidRDefault="008437AC" w:rsidP="008437A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8437AC" w:rsidRPr="00F7027B" w:rsidRDefault="008437AC" w:rsidP="008437AC">
      <w:pPr>
        <w:autoSpaceDE w:val="0"/>
        <w:autoSpaceDN w:val="0"/>
        <w:adjustRightInd w:val="0"/>
        <w:jc w:val="both"/>
        <w:rPr>
          <w:rFonts w:ascii="Arial" w:hAnsi="Arial" w:cs="Arial"/>
          <w:b/>
          <w:sz w:val="22"/>
          <w:szCs w:val="22"/>
          <w:lang w:val="sr-Cyrl-CS"/>
        </w:rPr>
      </w:pPr>
    </w:p>
    <w:p w:rsidR="008437AC" w:rsidRPr="00DB2B29" w:rsidRDefault="008437AC" w:rsidP="008437AC">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8437AC" w:rsidRPr="00E75FAA" w:rsidRDefault="008437AC" w:rsidP="008437A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8437AC" w:rsidRDefault="008437AC" w:rsidP="008437A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8437AC" w:rsidRPr="00F7027B" w:rsidRDefault="008437AC" w:rsidP="008437AC">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8437AC" w:rsidRDefault="008437AC" w:rsidP="008437AC">
      <w:pPr>
        <w:jc w:val="both"/>
        <w:rPr>
          <w:rFonts w:ascii="Arial" w:hAnsi="Arial" w:cs="Arial"/>
          <w:b/>
          <w:iCs/>
          <w:sz w:val="22"/>
          <w:szCs w:val="22"/>
        </w:rPr>
      </w:pPr>
      <w:r w:rsidRPr="00024E6B">
        <w:rPr>
          <w:rFonts w:ascii="Arial" w:hAnsi="Arial" w:cs="Arial"/>
          <w:b/>
          <w:iCs/>
          <w:sz w:val="22"/>
          <w:szCs w:val="22"/>
        </w:rPr>
        <w:t xml:space="preserve">                                                      </w:t>
      </w:r>
    </w:p>
    <w:p w:rsidR="008437AC" w:rsidRPr="00024E6B" w:rsidRDefault="008437AC" w:rsidP="008437AC">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8437AC" w:rsidRDefault="008437AC" w:rsidP="008437AC">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8437AC" w:rsidRPr="008437AC" w:rsidRDefault="008437AC" w:rsidP="008437AC">
      <w:pPr>
        <w:autoSpaceDE w:val="0"/>
        <w:autoSpaceDN w:val="0"/>
        <w:adjustRightInd w:val="0"/>
        <w:jc w:val="both"/>
        <w:rPr>
          <w:rFonts w:ascii="Arial" w:hAnsi="Arial" w:cs="Arial"/>
          <w:sz w:val="20"/>
          <w:szCs w:val="20"/>
        </w:rPr>
      </w:pPr>
      <w:r w:rsidRPr="0008781A">
        <w:rPr>
          <w:rFonts w:ascii="Arial" w:hAnsi="Arial" w:cs="Arial"/>
          <w:sz w:val="20"/>
          <w:szCs w:val="20"/>
        </w:rPr>
        <w:t>упутство:</w:t>
      </w:r>
      <w:r w:rsidRPr="00F7027B">
        <w:rPr>
          <w:rFonts w:ascii="Arial" w:hAnsi="Arial" w:cs="Arial"/>
          <w:b/>
          <w:bCs/>
          <w:sz w:val="18"/>
          <w:szCs w:val="18"/>
        </w:rPr>
        <w:t xml:space="preserve">предметни образац у себи садржи и </w:t>
      </w:r>
      <w:r w:rsidRPr="00F7027B">
        <w:rPr>
          <w:rFonts w:ascii="Arial" w:hAnsi="Arial" w:cs="Arial"/>
          <w:b/>
          <w:bCs/>
          <w:i/>
          <w:sz w:val="18"/>
          <w:szCs w:val="18"/>
        </w:rPr>
        <w:t>образац структуре понуђене цене</w:t>
      </w:r>
      <w:r w:rsidRPr="00F7027B">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C91CD1" w:rsidRDefault="00C91CD1" w:rsidP="00C546A3">
      <w:pPr>
        <w:autoSpaceDE w:val="0"/>
        <w:autoSpaceDN w:val="0"/>
        <w:adjustRightInd w:val="0"/>
        <w:jc w:val="both"/>
        <w:rPr>
          <w:rFonts w:ascii="Arial" w:hAnsi="Arial" w:cs="Arial"/>
          <w:sz w:val="22"/>
          <w:szCs w:val="22"/>
          <w:lang w:val="sr-Cyrl-CS"/>
        </w:rPr>
      </w:pPr>
    </w:p>
    <w:p w:rsidR="009537ED" w:rsidRDefault="009537ED" w:rsidP="00C546A3">
      <w:pPr>
        <w:autoSpaceDE w:val="0"/>
        <w:autoSpaceDN w:val="0"/>
        <w:adjustRightInd w:val="0"/>
        <w:jc w:val="both"/>
        <w:rPr>
          <w:rFonts w:ascii="Arial" w:hAnsi="Arial" w:cs="Arial"/>
          <w:sz w:val="22"/>
          <w:szCs w:val="22"/>
          <w:lang w:val="sr-Cyrl-CS"/>
        </w:rPr>
      </w:pPr>
    </w:p>
    <w:p w:rsidR="009537ED" w:rsidRDefault="009537ED" w:rsidP="00C546A3">
      <w:pPr>
        <w:autoSpaceDE w:val="0"/>
        <w:autoSpaceDN w:val="0"/>
        <w:adjustRightInd w:val="0"/>
        <w:jc w:val="both"/>
        <w:rPr>
          <w:rFonts w:ascii="Arial" w:hAnsi="Arial" w:cs="Arial"/>
          <w:sz w:val="22"/>
          <w:szCs w:val="22"/>
          <w:lang w:val="sr-Cyrl-CS"/>
        </w:rPr>
      </w:pPr>
    </w:p>
    <w:p w:rsidR="009537ED" w:rsidRDefault="009537ED" w:rsidP="00C546A3">
      <w:pPr>
        <w:autoSpaceDE w:val="0"/>
        <w:autoSpaceDN w:val="0"/>
        <w:adjustRightInd w:val="0"/>
        <w:jc w:val="both"/>
        <w:rPr>
          <w:rFonts w:ascii="Arial" w:hAnsi="Arial" w:cs="Arial"/>
          <w:sz w:val="22"/>
          <w:szCs w:val="22"/>
          <w:lang w:val="sr-Cyrl-CS"/>
        </w:rPr>
      </w:pPr>
    </w:p>
    <w:p w:rsidR="009537ED" w:rsidRDefault="009537ED" w:rsidP="00C546A3">
      <w:pPr>
        <w:autoSpaceDE w:val="0"/>
        <w:autoSpaceDN w:val="0"/>
        <w:adjustRightInd w:val="0"/>
        <w:jc w:val="both"/>
        <w:rPr>
          <w:rFonts w:ascii="Arial" w:hAnsi="Arial" w:cs="Arial"/>
          <w:sz w:val="22"/>
          <w:szCs w:val="22"/>
          <w:lang w:val="sr-Cyrl-CS"/>
        </w:rPr>
      </w:pPr>
    </w:p>
    <w:p w:rsidR="009537ED" w:rsidRDefault="009537ED" w:rsidP="00C546A3">
      <w:pPr>
        <w:autoSpaceDE w:val="0"/>
        <w:autoSpaceDN w:val="0"/>
        <w:adjustRightInd w:val="0"/>
        <w:jc w:val="both"/>
        <w:rPr>
          <w:rFonts w:ascii="Arial" w:hAnsi="Arial" w:cs="Arial"/>
          <w:sz w:val="22"/>
          <w:szCs w:val="22"/>
          <w:lang w:val="sr-Cyrl-CS"/>
        </w:rPr>
      </w:pPr>
    </w:p>
    <w:p w:rsidR="009537ED" w:rsidRDefault="009537ED" w:rsidP="00C546A3">
      <w:pPr>
        <w:autoSpaceDE w:val="0"/>
        <w:autoSpaceDN w:val="0"/>
        <w:adjustRightInd w:val="0"/>
        <w:jc w:val="both"/>
        <w:rPr>
          <w:rFonts w:ascii="Arial" w:hAnsi="Arial" w:cs="Arial"/>
          <w:sz w:val="22"/>
          <w:szCs w:val="22"/>
          <w:lang w:val="sr-Cyrl-CS"/>
        </w:rPr>
      </w:pPr>
    </w:p>
    <w:p w:rsidR="009537ED" w:rsidRDefault="009537ED" w:rsidP="00C546A3">
      <w:pPr>
        <w:autoSpaceDE w:val="0"/>
        <w:autoSpaceDN w:val="0"/>
        <w:adjustRightInd w:val="0"/>
        <w:jc w:val="both"/>
        <w:rPr>
          <w:rFonts w:ascii="Arial" w:hAnsi="Arial" w:cs="Arial"/>
          <w:sz w:val="22"/>
          <w:szCs w:val="22"/>
          <w:lang w:val="sr-Cyrl-CS"/>
        </w:rPr>
      </w:pPr>
    </w:p>
    <w:p w:rsidR="00C91CD1" w:rsidRPr="009537ED" w:rsidRDefault="009537ED" w:rsidP="003A64F8">
      <w:pPr>
        <w:pStyle w:val="ListParagraph"/>
        <w:numPr>
          <w:ilvl w:val="0"/>
          <w:numId w:val="94"/>
        </w:numPr>
        <w:autoSpaceDE w:val="0"/>
        <w:autoSpaceDN w:val="0"/>
        <w:adjustRightInd w:val="0"/>
        <w:jc w:val="center"/>
        <w:rPr>
          <w:rFonts w:ascii="Arial" w:hAnsi="Arial" w:cs="Arial"/>
          <w:b/>
          <w:bCs/>
          <w:color w:val="auto"/>
          <w:sz w:val="20"/>
          <w:szCs w:val="20"/>
        </w:rPr>
      </w:pPr>
      <w:r w:rsidRPr="009537ED">
        <w:rPr>
          <w:rFonts w:ascii="Arial" w:hAnsi="Arial" w:cs="Arial"/>
          <w:b/>
          <w:bCs/>
          <w:color w:val="auto"/>
          <w:sz w:val="20"/>
          <w:szCs w:val="20"/>
        </w:rPr>
        <w:lastRenderedPageBreak/>
        <w:t>партија</w:t>
      </w:r>
      <w:r w:rsidRPr="009537ED">
        <w:rPr>
          <w:rFonts w:ascii="Arial" w:hAnsi="Arial" w:cs="Arial"/>
          <w:b/>
          <w:bCs/>
          <w:color w:val="auto"/>
          <w:sz w:val="20"/>
          <w:szCs w:val="20"/>
          <w:lang w:val="sr-Latn-CS"/>
        </w:rPr>
        <w:t>:</w:t>
      </w:r>
      <w:r w:rsidRPr="009537ED">
        <w:rPr>
          <w:rFonts w:ascii="Arial" w:hAnsi="Arial" w:cs="Arial"/>
          <w:b/>
          <w:color w:val="auto"/>
          <w:sz w:val="20"/>
          <w:szCs w:val="20"/>
          <w:lang w:val="sr-Latn-CS"/>
        </w:rPr>
        <w:t xml:space="preserve"> </w:t>
      </w:r>
      <w:r w:rsidRPr="009537ED">
        <w:rPr>
          <w:rFonts w:ascii="Arial" w:hAnsi="Arial" w:cs="Arial"/>
          <w:b/>
          <w:noProof/>
          <w:color w:val="auto"/>
          <w:sz w:val="20"/>
          <w:szCs w:val="20"/>
          <w:lang w:val="sr-Cyrl-CS"/>
        </w:rPr>
        <w:t>Одржавање,сервисирање, набавка и замена резервних делова/потрошног материјала и верификација рада опреме произвођач</w:t>
      </w:r>
      <w:r w:rsidRPr="009537ED">
        <w:rPr>
          <w:rFonts w:ascii="Arial" w:hAnsi="Arial" w:cs="Arial"/>
          <w:b/>
          <w:color w:val="auto"/>
          <w:sz w:val="20"/>
          <w:szCs w:val="20"/>
          <w:lang w:val="sr-Cyrl-CS"/>
        </w:rPr>
        <w:t>а</w:t>
      </w:r>
      <w:r w:rsidRPr="009537ED">
        <w:rPr>
          <w:rFonts w:ascii="Arial" w:hAnsi="Arial" w:cs="Arial"/>
          <w:b/>
          <w:color w:val="auto"/>
          <w:sz w:val="20"/>
          <w:szCs w:val="20"/>
          <w:lang w:val="sr-Latn-CS"/>
        </w:rPr>
        <w:t xml:space="preserve">: </w:t>
      </w:r>
      <w:r w:rsidRPr="009537ED">
        <w:rPr>
          <w:rFonts w:ascii="Arial" w:hAnsi="Arial" w:cs="Arial"/>
          <w:b/>
          <w:bCs/>
          <w:color w:val="auto"/>
          <w:sz w:val="20"/>
          <w:szCs w:val="20"/>
          <w:lang w:val="sr-Latn-CS"/>
        </w:rPr>
        <w:t>WTW</w:t>
      </w:r>
    </w:p>
    <w:p w:rsidR="009537ED" w:rsidRPr="009537ED" w:rsidRDefault="009537ED" w:rsidP="009537ED">
      <w:pPr>
        <w:pStyle w:val="ListParagraph"/>
        <w:autoSpaceDE w:val="0"/>
        <w:autoSpaceDN w:val="0"/>
        <w:adjustRightInd w:val="0"/>
        <w:ind w:left="360"/>
        <w:rPr>
          <w:rFonts w:ascii="Arial" w:hAnsi="Arial" w:cs="Arial"/>
          <w:b/>
          <w:color w:val="auto"/>
          <w:sz w:val="20"/>
          <w:szCs w:val="20"/>
        </w:rPr>
      </w:pPr>
    </w:p>
    <w:p w:rsidR="009537ED" w:rsidRPr="009537ED" w:rsidRDefault="009537ED" w:rsidP="009537ED">
      <w:pPr>
        <w:autoSpaceDE w:val="0"/>
        <w:autoSpaceDN w:val="0"/>
        <w:adjustRightInd w:val="0"/>
        <w:jc w:val="center"/>
        <w:rPr>
          <w:rFonts w:ascii="Arial" w:hAnsi="Arial" w:cs="Arial"/>
          <w:b/>
          <w:sz w:val="20"/>
          <w:szCs w:val="20"/>
          <w:lang w:val="sr-Cyrl-CS"/>
        </w:rPr>
      </w:pPr>
      <w:r w:rsidRPr="009537ED">
        <w:rPr>
          <w:rFonts w:ascii="Arial" w:hAnsi="Arial" w:cs="Arial"/>
          <w:b/>
          <w:sz w:val="20"/>
          <w:szCs w:val="20"/>
          <w:lang w:val="sr-Cyrl-CS"/>
        </w:rPr>
        <w:t>Понуда број____________од______године</w:t>
      </w:r>
    </w:p>
    <w:p w:rsidR="00C91CD1" w:rsidRPr="009537ED" w:rsidRDefault="00C91CD1" w:rsidP="009537ED">
      <w:pPr>
        <w:autoSpaceDE w:val="0"/>
        <w:autoSpaceDN w:val="0"/>
        <w:adjustRightInd w:val="0"/>
        <w:jc w:val="center"/>
        <w:rPr>
          <w:rFonts w:ascii="Arial" w:hAnsi="Arial" w:cs="Arial"/>
          <w:b/>
          <w:color w:val="auto"/>
          <w:sz w:val="20"/>
          <w:szCs w:val="20"/>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Pr="009537ED" w:rsidRDefault="009537ED" w:rsidP="009537ED">
      <w:pPr>
        <w:autoSpaceDE w:val="0"/>
        <w:autoSpaceDN w:val="0"/>
        <w:adjustRightInd w:val="0"/>
        <w:jc w:val="center"/>
        <w:rPr>
          <w:rFonts w:ascii="Arial" w:hAnsi="Arial" w:cs="Arial"/>
          <w:b/>
          <w:sz w:val="20"/>
          <w:szCs w:val="20"/>
          <w:lang w:val="sr-Cyrl-CS"/>
        </w:rPr>
      </w:pPr>
      <w:r w:rsidRPr="003B6E0E">
        <w:rPr>
          <w:rFonts w:ascii="Arial" w:hAnsi="Arial" w:cs="Arial"/>
          <w:b/>
          <w:sz w:val="20"/>
          <w:szCs w:val="20"/>
          <w:lang w:val="sr-Cyrl-CS"/>
        </w:rPr>
        <w:t>1-Набавка и замена резервних делова и потрошног материјала</w:t>
      </w:r>
    </w:p>
    <w:tbl>
      <w:tblPr>
        <w:tblW w:w="13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2507"/>
        <w:gridCol w:w="1177"/>
        <w:gridCol w:w="1281"/>
        <w:gridCol w:w="1281"/>
        <w:gridCol w:w="1224"/>
        <w:gridCol w:w="1292"/>
        <w:gridCol w:w="1292"/>
        <w:gridCol w:w="1292"/>
        <w:gridCol w:w="1292"/>
      </w:tblGrid>
      <w:tr w:rsidR="009537ED" w:rsidRPr="009537ED" w:rsidTr="00665725">
        <w:trPr>
          <w:tblHeader/>
        </w:trPr>
        <w:tc>
          <w:tcPr>
            <w:tcW w:w="877" w:type="dxa"/>
            <w:vAlign w:val="center"/>
          </w:tcPr>
          <w:p w:rsidR="009537ED" w:rsidRPr="009537ED" w:rsidRDefault="009537ED" w:rsidP="00665725">
            <w:pPr>
              <w:jc w:val="center"/>
              <w:rPr>
                <w:rFonts w:ascii="Arial" w:hAnsi="Arial" w:cs="Arial"/>
                <w:b/>
                <w:bCs/>
                <w:color w:val="auto"/>
                <w:sz w:val="20"/>
                <w:szCs w:val="20"/>
                <w:lang w:val="hr-HR"/>
              </w:rPr>
            </w:pPr>
            <w:r w:rsidRPr="009537ED">
              <w:rPr>
                <w:rFonts w:ascii="Arial" w:hAnsi="Arial" w:cs="Arial"/>
                <w:b/>
                <w:bCs/>
                <w:color w:val="auto"/>
                <w:sz w:val="20"/>
                <w:szCs w:val="20"/>
                <w:lang w:val="hr-HR"/>
              </w:rPr>
              <w:t>Ред.</w:t>
            </w:r>
          </w:p>
          <w:p w:rsidR="009537ED" w:rsidRPr="009537ED" w:rsidRDefault="009537ED" w:rsidP="00665725">
            <w:pPr>
              <w:jc w:val="center"/>
              <w:rPr>
                <w:rFonts w:ascii="Arial" w:hAnsi="Arial" w:cs="Arial"/>
                <w:b/>
                <w:bCs/>
                <w:color w:val="auto"/>
                <w:sz w:val="20"/>
                <w:szCs w:val="20"/>
              </w:rPr>
            </w:pPr>
            <w:r w:rsidRPr="009537ED">
              <w:rPr>
                <w:rFonts w:ascii="Arial" w:hAnsi="Arial" w:cs="Arial"/>
                <w:b/>
                <w:bCs/>
                <w:color w:val="auto"/>
                <w:sz w:val="20"/>
                <w:szCs w:val="20"/>
                <w:lang w:val="hr-HR"/>
              </w:rPr>
              <w:t>бр.</w:t>
            </w:r>
          </w:p>
        </w:tc>
        <w:tc>
          <w:tcPr>
            <w:tcW w:w="2507" w:type="dxa"/>
            <w:vAlign w:val="center"/>
          </w:tcPr>
          <w:p w:rsidR="009537ED" w:rsidRPr="009537ED" w:rsidRDefault="009537ED" w:rsidP="00665725">
            <w:pPr>
              <w:jc w:val="center"/>
              <w:rPr>
                <w:rFonts w:ascii="Arial" w:hAnsi="Arial" w:cs="Arial"/>
                <w:b/>
                <w:bCs/>
                <w:color w:val="auto"/>
                <w:sz w:val="20"/>
                <w:szCs w:val="20"/>
              </w:rPr>
            </w:pPr>
            <w:r w:rsidRPr="009537ED">
              <w:rPr>
                <w:rFonts w:ascii="Arial" w:hAnsi="Arial" w:cs="Arial"/>
                <w:b/>
                <w:bCs/>
                <w:color w:val="auto"/>
                <w:sz w:val="20"/>
                <w:szCs w:val="20"/>
                <w:lang w:val="sv-SE"/>
              </w:rPr>
              <w:t>Назив</w:t>
            </w:r>
            <w:r w:rsidRPr="009537ED">
              <w:rPr>
                <w:rFonts w:ascii="Arial" w:hAnsi="Arial" w:cs="Arial"/>
                <w:b/>
                <w:bCs/>
                <w:color w:val="auto"/>
                <w:sz w:val="20"/>
                <w:szCs w:val="20"/>
              </w:rPr>
              <w:t xml:space="preserve"> </w:t>
            </w:r>
            <w:r w:rsidRPr="009537ED">
              <w:rPr>
                <w:rFonts w:ascii="Arial" w:hAnsi="Arial" w:cs="Arial"/>
                <w:b/>
                <w:bCs/>
                <w:color w:val="auto"/>
                <w:sz w:val="20"/>
                <w:szCs w:val="20"/>
                <w:lang w:val="sv-SE"/>
              </w:rPr>
              <w:t>потрошног</w:t>
            </w:r>
            <w:r w:rsidRPr="009537ED">
              <w:rPr>
                <w:rFonts w:ascii="Arial" w:hAnsi="Arial" w:cs="Arial"/>
                <w:b/>
                <w:bCs/>
                <w:color w:val="auto"/>
                <w:sz w:val="20"/>
                <w:szCs w:val="20"/>
              </w:rPr>
              <w:t xml:space="preserve"> </w:t>
            </w:r>
            <w:r w:rsidRPr="009537ED">
              <w:rPr>
                <w:rFonts w:ascii="Arial" w:hAnsi="Arial" w:cs="Arial"/>
                <w:b/>
                <w:bCs/>
                <w:color w:val="auto"/>
                <w:sz w:val="20"/>
                <w:szCs w:val="20"/>
                <w:lang w:val="sv-SE"/>
              </w:rPr>
              <w:t>материјала</w:t>
            </w:r>
            <w:r w:rsidRPr="009537ED">
              <w:rPr>
                <w:rFonts w:ascii="Arial" w:hAnsi="Arial" w:cs="Arial"/>
                <w:b/>
                <w:bCs/>
                <w:color w:val="auto"/>
                <w:sz w:val="20"/>
                <w:szCs w:val="20"/>
              </w:rPr>
              <w:t xml:space="preserve"> </w:t>
            </w:r>
            <w:r w:rsidRPr="009537ED">
              <w:rPr>
                <w:rFonts w:ascii="Arial" w:hAnsi="Arial" w:cs="Arial"/>
                <w:b/>
                <w:bCs/>
                <w:color w:val="auto"/>
                <w:sz w:val="20"/>
                <w:szCs w:val="20"/>
                <w:lang w:val="sv-SE"/>
              </w:rPr>
              <w:t>и</w:t>
            </w:r>
            <w:r w:rsidRPr="009537ED">
              <w:rPr>
                <w:rFonts w:ascii="Arial" w:hAnsi="Arial" w:cs="Arial"/>
                <w:b/>
                <w:bCs/>
                <w:color w:val="auto"/>
                <w:sz w:val="20"/>
                <w:szCs w:val="20"/>
              </w:rPr>
              <w:t xml:space="preserve"> </w:t>
            </w:r>
            <w:r w:rsidRPr="009537ED">
              <w:rPr>
                <w:rFonts w:ascii="Arial" w:hAnsi="Arial" w:cs="Arial"/>
                <w:b/>
                <w:bCs/>
                <w:color w:val="auto"/>
                <w:sz w:val="20"/>
                <w:szCs w:val="20"/>
                <w:lang w:val="sv-SE"/>
              </w:rPr>
              <w:t>резервних</w:t>
            </w:r>
            <w:r w:rsidRPr="009537ED">
              <w:rPr>
                <w:rFonts w:ascii="Arial" w:hAnsi="Arial" w:cs="Arial"/>
                <w:b/>
                <w:bCs/>
                <w:color w:val="auto"/>
                <w:sz w:val="20"/>
                <w:szCs w:val="20"/>
              </w:rPr>
              <w:t xml:space="preserve"> </w:t>
            </w:r>
            <w:r w:rsidRPr="009537ED">
              <w:rPr>
                <w:rFonts w:ascii="Arial" w:hAnsi="Arial" w:cs="Arial"/>
                <w:b/>
                <w:bCs/>
                <w:color w:val="auto"/>
                <w:sz w:val="20"/>
                <w:szCs w:val="20"/>
                <w:lang w:val="sv-SE"/>
              </w:rPr>
              <w:t>делова</w:t>
            </w:r>
          </w:p>
        </w:tc>
        <w:tc>
          <w:tcPr>
            <w:tcW w:w="1177" w:type="dxa"/>
            <w:vAlign w:val="center"/>
          </w:tcPr>
          <w:p w:rsidR="009537ED" w:rsidRPr="009537ED" w:rsidRDefault="009537ED" w:rsidP="00665725">
            <w:pPr>
              <w:jc w:val="center"/>
              <w:rPr>
                <w:rFonts w:ascii="Arial" w:hAnsi="Arial" w:cs="Arial"/>
                <w:b/>
                <w:bCs/>
                <w:color w:val="auto"/>
                <w:sz w:val="20"/>
                <w:szCs w:val="20"/>
              </w:rPr>
            </w:pPr>
            <w:r w:rsidRPr="009537ED">
              <w:rPr>
                <w:rFonts w:ascii="Arial" w:hAnsi="Arial" w:cs="Arial"/>
                <w:b/>
                <w:bCs/>
                <w:color w:val="auto"/>
                <w:sz w:val="20"/>
                <w:szCs w:val="20"/>
                <w:lang w:val="hr-HR"/>
              </w:rPr>
              <w:t>Количина</w:t>
            </w:r>
          </w:p>
        </w:tc>
        <w:tc>
          <w:tcPr>
            <w:tcW w:w="1281" w:type="dxa"/>
            <w:vAlign w:val="center"/>
          </w:tcPr>
          <w:p w:rsidR="009537ED" w:rsidRPr="009537ED" w:rsidRDefault="009537ED" w:rsidP="00665725">
            <w:pPr>
              <w:pStyle w:val="TableContents"/>
              <w:jc w:val="center"/>
              <w:rPr>
                <w:rFonts w:ascii="Arial" w:hAnsi="Arial" w:cs="Arial"/>
                <w:b/>
                <w:bCs/>
                <w:color w:val="auto"/>
                <w:sz w:val="20"/>
                <w:szCs w:val="20"/>
                <w:lang w:val="sr-Cyrl-CS"/>
              </w:rPr>
            </w:pPr>
            <w:r w:rsidRPr="009537ED">
              <w:rPr>
                <w:rFonts w:ascii="Arial" w:hAnsi="Arial" w:cs="Arial"/>
                <w:b/>
                <w:bCs/>
                <w:color w:val="auto"/>
                <w:sz w:val="20"/>
                <w:szCs w:val="20"/>
                <w:lang w:val="sr-Cyrl-CS"/>
              </w:rPr>
              <w:t>Јединична цена без ПДВ-а</w:t>
            </w:r>
          </w:p>
        </w:tc>
        <w:tc>
          <w:tcPr>
            <w:tcW w:w="1281" w:type="dxa"/>
            <w:vAlign w:val="center"/>
          </w:tcPr>
          <w:p w:rsidR="009537ED" w:rsidRPr="009537ED" w:rsidRDefault="009537ED" w:rsidP="00665725">
            <w:pPr>
              <w:pStyle w:val="TableContents"/>
              <w:jc w:val="center"/>
              <w:rPr>
                <w:rFonts w:ascii="Arial" w:hAnsi="Arial" w:cs="Arial"/>
                <w:b/>
                <w:bCs/>
                <w:color w:val="auto"/>
                <w:sz w:val="20"/>
                <w:szCs w:val="20"/>
                <w:lang w:val="sr-Cyrl-CS"/>
              </w:rPr>
            </w:pPr>
            <w:r w:rsidRPr="009537ED">
              <w:rPr>
                <w:rFonts w:ascii="Arial" w:hAnsi="Arial" w:cs="Arial"/>
                <w:b/>
                <w:bCs/>
                <w:color w:val="auto"/>
                <w:sz w:val="20"/>
                <w:szCs w:val="20"/>
                <w:lang w:val="sr-Cyrl-CS"/>
              </w:rPr>
              <w:t>Јединична цена са ПДВ-ом</w:t>
            </w:r>
          </w:p>
        </w:tc>
        <w:tc>
          <w:tcPr>
            <w:tcW w:w="1224" w:type="dxa"/>
            <w:vAlign w:val="center"/>
          </w:tcPr>
          <w:p w:rsidR="009537ED" w:rsidRPr="009537ED" w:rsidRDefault="009537ED" w:rsidP="00665725">
            <w:pPr>
              <w:pStyle w:val="TableContents"/>
              <w:jc w:val="center"/>
              <w:rPr>
                <w:rFonts w:ascii="Arial" w:hAnsi="Arial" w:cs="Arial"/>
                <w:b/>
                <w:bCs/>
                <w:color w:val="auto"/>
                <w:sz w:val="20"/>
                <w:szCs w:val="20"/>
                <w:lang w:val="sr-Cyrl-CS"/>
              </w:rPr>
            </w:pPr>
            <w:r w:rsidRPr="009537ED">
              <w:rPr>
                <w:rFonts w:ascii="Arial" w:hAnsi="Arial" w:cs="Arial"/>
                <w:b/>
                <w:bCs/>
                <w:color w:val="auto"/>
                <w:sz w:val="20"/>
                <w:szCs w:val="20"/>
                <w:lang w:val="sr-Cyrl-CS"/>
              </w:rPr>
              <w:t xml:space="preserve">Укупна цена  без ПДВ-а </w:t>
            </w:r>
          </w:p>
        </w:tc>
        <w:tc>
          <w:tcPr>
            <w:tcW w:w="1292" w:type="dxa"/>
            <w:vAlign w:val="center"/>
          </w:tcPr>
          <w:p w:rsidR="009537ED" w:rsidRPr="009537ED" w:rsidRDefault="009537ED" w:rsidP="00665725">
            <w:pPr>
              <w:pStyle w:val="TableContents"/>
              <w:jc w:val="center"/>
              <w:rPr>
                <w:rFonts w:ascii="Arial" w:hAnsi="Arial" w:cs="Arial"/>
                <w:b/>
                <w:bCs/>
                <w:color w:val="auto"/>
                <w:sz w:val="20"/>
                <w:szCs w:val="20"/>
                <w:lang w:val="sr-Cyrl-CS"/>
              </w:rPr>
            </w:pPr>
            <w:r w:rsidRPr="009537ED">
              <w:rPr>
                <w:rFonts w:ascii="Arial" w:hAnsi="Arial" w:cs="Arial"/>
                <w:b/>
                <w:bCs/>
                <w:color w:val="auto"/>
                <w:sz w:val="20"/>
                <w:szCs w:val="20"/>
                <w:lang w:val="sr-Cyrl-CS"/>
              </w:rPr>
              <w:t>Укупна цена са ПДВ-ом</w:t>
            </w:r>
          </w:p>
        </w:tc>
        <w:tc>
          <w:tcPr>
            <w:tcW w:w="1292" w:type="dxa"/>
            <w:vAlign w:val="center"/>
          </w:tcPr>
          <w:p w:rsidR="009537ED" w:rsidRPr="001C4FF0" w:rsidRDefault="009537ED" w:rsidP="00665725">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1292" w:type="dxa"/>
            <w:vAlign w:val="center"/>
          </w:tcPr>
          <w:p w:rsidR="009537ED" w:rsidRPr="001C4FF0" w:rsidRDefault="009537ED" w:rsidP="00665725">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1292" w:type="dxa"/>
            <w:vAlign w:val="center"/>
          </w:tcPr>
          <w:p w:rsidR="009537ED" w:rsidRPr="001C4FF0" w:rsidRDefault="009537ED" w:rsidP="00665725">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9537ED" w:rsidRPr="009537ED" w:rsidTr="009537ED">
        <w:tc>
          <w:tcPr>
            <w:tcW w:w="877" w:type="dxa"/>
            <w:vAlign w:val="center"/>
          </w:tcPr>
          <w:p w:rsidR="00064795" w:rsidRDefault="00064795" w:rsidP="003A64F8">
            <w:pPr>
              <w:numPr>
                <w:ilvl w:val="0"/>
                <w:numId w:val="181"/>
              </w:numPr>
              <w:suppressAutoHyphens w:val="0"/>
              <w:spacing w:line="240" w:lineRule="auto"/>
              <w:jc w:val="center"/>
              <w:rPr>
                <w:rFonts w:ascii="Arial" w:hAnsi="Arial" w:cs="Arial"/>
                <w:color w:val="auto"/>
                <w:sz w:val="20"/>
                <w:szCs w:val="20"/>
              </w:rPr>
            </w:pPr>
          </w:p>
          <w:p w:rsidR="00064795" w:rsidRDefault="00064795" w:rsidP="00064795">
            <w:pPr>
              <w:rPr>
                <w:rFonts w:ascii="Arial" w:hAnsi="Arial" w:cs="Arial"/>
                <w:sz w:val="20"/>
                <w:szCs w:val="20"/>
              </w:rPr>
            </w:pPr>
          </w:p>
          <w:p w:rsidR="009537ED" w:rsidRPr="00064795" w:rsidRDefault="009537ED" w:rsidP="00064795">
            <w:pPr>
              <w:rPr>
                <w:rFonts w:ascii="Arial" w:hAnsi="Arial" w:cs="Arial"/>
                <w:sz w:val="20"/>
                <w:szCs w:val="20"/>
              </w:rPr>
            </w:pPr>
          </w:p>
        </w:tc>
        <w:tc>
          <w:tcPr>
            <w:tcW w:w="2507" w:type="dxa"/>
            <w:vAlign w:val="center"/>
          </w:tcPr>
          <w:p w:rsidR="009537ED" w:rsidRPr="009537ED" w:rsidRDefault="009537ED" w:rsidP="00665725">
            <w:pPr>
              <w:rPr>
                <w:rFonts w:ascii="Arial" w:hAnsi="Arial" w:cs="Arial"/>
                <w:color w:val="auto"/>
                <w:sz w:val="20"/>
                <w:szCs w:val="20"/>
              </w:rPr>
            </w:pPr>
            <w:r w:rsidRPr="009537ED">
              <w:rPr>
                <w:rFonts w:ascii="Arial" w:hAnsi="Arial" w:cs="Arial"/>
                <w:color w:val="auto"/>
                <w:sz w:val="20"/>
                <w:szCs w:val="20"/>
                <w:lang w:val="sr-Cyrl-CS"/>
              </w:rPr>
              <w:t xml:space="preserve">Раствор за кисеоничну електроду </w:t>
            </w:r>
            <w:r w:rsidRPr="009537ED">
              <w:rPr>
                <w:rFonts w:ascii="Arial" w:hAnsi="Arial" w:cs="Arial"/>
                <w:color w:val="auto"/>
                <w:sz w:val="20"/>
                <w:szCs w:val="20"/>
              </w:rPr>
              <w:t>WTW –</w:t>
            </w:r>
            <w:r w:rsidRPr="009537ED">
              <w:rPr>
                <w:rFonts w:ascii="Arial" w:hAnsi="Arial" w:cs="Arial"/>
                <w:color w:val="auto"/>
                <w:sz w:val="20"/>
                <w:szCs w:val="20"/>
                <w:lang w:val="sr-Cyrl-CS"/>
              </w:rPr>
              <w:t xml:space="preserve">алкални електролит </w:t>
            </w:r>
            <w:r w:rsidRPr="009537ED">
              <w:rPr>
                <w:rFonts w:ascii="Arial" w:hAnsi="Arial" w:cs="Arial"/>
                <w:color w:val="auto"/>
                <w:sz w:val="20"/>
                <w:szCs w:val="20"/>
              </w:rPr>
              <w:t>ELY/G 205217 pak 50 ml</w:t>
            </w:r>
          </w:p>
        </w:tc>
        <w:tc>
          <w:tcPr>
            <w:tcW w:w="1177" w:type="dxa"/>
          </w:tcPr>
          <w:p w:rsidR="009537ED" w:rsidRPr="009537ED" w:rsidRDefault="009537ED" w:rsidP="00665725">
            <w:pPr>
              <w:jc w:val="center"/>
              <w:rPr>
                <w:rFonts w:ascii="Arial" w:hAnsi="Arial" w:cs="Arial"/>
                <w:color w:val="auto"/>
                <w:sz w:val="20"/>
                <w:szCs w:val="20"/>
              </w:rPr>
            </w:pPr>
            <w:r w:rsidRPr="009537ED">
              <w:rPr>
                <w:rFonts w:ascii="Arial" w:hAnsi="Arial" w:cs="Arial"/>
                <w:color w:val="auto"/>
                <w:sz w:val="20"/>
                <w:szCs w:val="20"/>
              </w:rPr>
              <w:t>1</w:t>
            </w: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24" w:type="dxa"/>
            <w:vAlign w:val="center"/>
          </w:tcPr>
          <w:p w:rsidR="009537ED" w:rsidRPr="009537ED" w:rsidRDefault="009537ED" w:rsidP="00665725">
            <w:pPr>
              <w:jc w:val="right"/>
              <w:rPr>
                <w:rFonts w:ascii="Arial" w:hAnsi="Arial" w:cs="Arial"/>
                <w:color w:val="auto"/>
                <w:sz w:val="20"/>
                <w:szCs w:val="20"/>
                <w:lang w:val="da-DK"/>
              </w:rPr>
            </w:pPr>
          </w:p>
        </w:tc>
        <w:tc>
          <w:tcPr>
            <w:tcW w:w="1292" w:type="dxa"/>
            <w:vAlign w:val="center"/>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r>
      <w:tr w:rsidR="009537ED" w:rsidRPr="009537ED" w:rsidTr="009537ED">
        <w:tc>
          <w:tcPr>
            <w:tcW w:w="877" w:type="dxa"/>
            <w:vAlign w:val="center"/>
          </w:tcPr>
          <w:p w:rsidR="009537ED" w:rsidRPr="009537ED" w:rsidRDefault="009537ED" w:rsidP="003A64F8">
            <w:pPr>
              <w:numPr>
                <w:ilvl w:val="0"/>
                <w:numId w:val="181"/>
              </w:numPr>
              <w:suppressAutoHyphens w:val="0"/>
              <w:spacing w:line="240" w:lineRule="auto"/>
              <w:jc w:val="center"/>
              <w:rPr>
                <w:rFonts w:ascii="Arial" w:hAnsi="Arial" w:cs="Arial"/>
                <w:color w:val="auto"/>
                <w:sz w:val="20"/>
                <w:szCs w:val="20"/>
              </w:rPr>
            </w:pPr>
          </w:p>
        </w:tc>
        <w:tc>
          <w:tcPr>
            <w:tcW w:w="2507" w:type="dxa"/>
            <w:vAlign w:val="center"/>
          </w:tcPr>
          <w:p w:rsidR="009537ED" w:rsidRPr="009537ED" w:rsidRDefault="009537ED" w:rsidP="00665725">
            <w:pPr>
              <w:rPr>
                <w:rFonts w:ascii="Arial" w:hAnsi="Arial" w:cs="Arial"/>
                <w:color w:val="auto"/>
                <w:sz w:val="20"/>
                <w:szCs w:val="20"/>
              </w:rPr>
            </w:pPr>
            <w:r w:rsidRPr="009537ED">
              <w:rPr>
                <w:rFonts w:ascii="Arial" w:hAnsi="Arial" w:cs="Arial"/>
                <w:color w:val="auto"/>
                <w:sz w:val="20"/>
                <w:szCs w:val="20"/>
                <w:lang w:val="sr-Cyrl-CS"/>
              </w:rPr>
              <w:t xml:space="preserve">Раствор за кисеоничну електроду </w:t>
            </w:r>
            <w:r w:rsidRPr="009537ED">
              <w:rPr>
                <w:rFonts w:ascii="Arial" w:hAnsi="Arial" w:cs="Arial"/>
                <w:color w:val="auto"/>
                <w:sz w:val="20"/>
                <w:szCs w:val="20"/>
              </w:rPr>
              <w:t>WTW –-</w:t>
            </w:r>
            <w:r w:rsidRPr="009537ED">
              <w:rPr>
                <w:rFonts w:ascii="Arial" w:hAnsi="Arial" w:cs="Arial"/>
                <w:color w:val="auto"/>
                <w:sz w:val="20"/>
                <w:szCs w:val="20"/>
                <w:lang w:val="sr-Cyrl-CS"/>
              </w:rPr>
              <w:t>раствор за чишћење</w:t>
            </w:r>
            <w:r w:rsidRPr="009537ED">
              <w:rPr>
                <w:rFonts w:ascii="Arial" w:hAnsi="Arial" w:cs="Arial"/>
                <w:color w:val="auto"/>
                <w:sz w:val="20"/>
                <w:szCs w:val="20"/>
              </w:rPr>
              <w:t xml:space="preserve"> RL-G 205204 pak 30 ml</w:t>
            </w:r>
          </w:p>
        </w:tc>
        <w:tc>
          <w:tcPr>
            <w:tcW w:w="1177" w:type="dxa"/>
          </w:tcPr>
          <w:p w:rsidR="009537ED" w:rsidRPr="009537ED" w:rsidRDefault="009537ED" w:rsidP="00665725">
            <w:pPr>
              <w:jc w:val="center"/>
              <w:rPr>
                <w:rFonts w:ascii="Arial" w:hAnsi="Arial" w:cs="Arial"/>
                <w:color w:val="auto"/>
                <w:sz w:val="20"/>
                <w:szCs w:val="20"/>
              </w:rPr>
            </w:pPr>
            <w:r w:rsidRPr="009537ED">
              <w:rPr>
                <w:rFonts w:ascii="Arial" w:hAnsi="Arial" w:cs="Arial"/>
                <w:color w:val="auto"/>
                <w:sz w:val="20"/>
                <w:szCs w:val="20"/>
              </w:rPr>
              <w:t>1</w:t>
            </w: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24" w:type="dxa"/>
            <w:vAlign w:val="center"/>
          </w:tcPr>
          <w:p w:rsidR="009537ED" w:rsidRPr="009537ED" w:rsidRDefault="009537ED" w:rsidP="00665725">
            <w:pPr>
              <w:jc w:val="right"/>
              <w:rPr>
                <w:rFonts w:ascii="Arial" w:hAnsi="Arial" w:cs="Arial"/>
                <w:color w:val="auto"/>
                <w:sz w:val="20"/>
                <w:szCs w:val="20"/>
                <w:lang w:val="da-DK"/>
              </w:rPr>
            </w:pPr>
          </w:p>
        </w:tc>
        <w:tc>
          <w:tcPr>
            <w:tcW w:w="1292" w:type="dxa"/>
            <w:vAlign w:val="center"/>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r>
      <w:tr w:rsidR="009537ED" w:rsidRPr="009537ED" w:rsidTr="009537ED">
        <w:tc>
          <w:tcPr>
            <w:tcW w:w="877" w:type="dxa"/>
            <w:vAlign w:val="center"/>
          </w:tcPr>
          <w:p w:rsidR="009537ED" w:rsidRPr="009537ED" w:rsidRDefault="009537ED" w:rsidP="003A64F8">
            <w:pPr>
              <w:numPr>
                <w:ilvl w:val="0"/>
                <w:numId w:val="181"/>
              </w:numPr>
              <w:suppressAutoHyphens w:val="0"/>
              <w:spacing w:line="240" w:lineRule="auto"/>
              <w:jc w:val="center"/>
              <w:rPr>
                <w:rFonts w:ascii="Arial" w:hAnsi="Arial" w:cs="Arial"/>
                <w:color w:val="auto"/>
                <w:sz w:val="20"/>
                <w:szCs w:val="20"/>
              </w:rPr>
            </w:pPr>
          </w:p>
        </w:tc>
        <w:tc>
          <w:tcPr>
            <w:tcW w:w="2507" w:type="dxa"/>
            <w:vAlign w:val="center"/>
          </w:tcPr>
          <w:p w:rsidR="009537ED" w:rsidRPr="009537ED" w:rsidRDefault="009537ED" w:rsidP="00665725">
            <w:pPr>
              <w:rPr>
                <w:rFonts w:ascii="Arial" w:hAnsi="Arial" w:cs="Arial"/>
                <w:color w:val="auto"/>
                <w:sz w:val="20"/>
                <w:szCs w:val="20"/>
              </w:rPr>
            </w:pPr>
            <w:r w:rsidRPr="009537ED">
              <w:rPr>
                <w:rFonts w:ascii="Arial" w:hAnsi="Arial" w:cs="Arial"/>
                <w:color w:val="auto"/>
                <w:sz w:val="20"/>
                <w:szCs w:val="20"/>
              </w:rPr>
              <w:t>WTW Oxi електрода CellOx 325</w:t>
            </w:r>
          </w:p>
        </w:tc>
        <w:tc>
          <w:tcPr>
            <w:tcW w:w="1177" w:type="dxa"/>
          </w:tcPr>
          <w:p w:rsidR="009537ED" w:rsidRPr="009537ED" w:rsidRDefault="009537ED" w:rsidP="00665725">
            <w:pPr>
              <w:jc w:val="center"/>
              <w:rPr>
                <w:rFonts w:ascii="Arial" w:hAnsi="Arial" w:cs="Arial"/>
                <w:color w:val="auto"/>
                <w:sz w:val="20"/>
                <w:szCs w:val="20"/>
              </w:rPr>
            </w:pPr>
            <w:r w:rsidRPr="009537ED">
              <w:rPr>
                <w:rFonts w:ascii="Arial" w:hAnsi="Arial" w:cs="Arial"/>
                <w:color w:val="auto"/>
                <w:sz w:val="20"/>
                <w:szCs w:val="20"/>
              </w:rPr>
              <w:t>1</w:t>
            </w: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24" w:type="dxa"/>
            <w:vAlign w:val="center"/>
          </w:tcPr>
          <w:p w:rsidR="009537ED" w:rsidRPr="009537ED" w:rsidRDefault="009537ED" w:rsidP="00665725">
            <w:pPr>
              <w:jc w:val="right"/>
              <w:rPr>
                <w:rFonts w:ascii="Arial" w:hAnsi="Arial" w:cs="Arial"/>
                <w:color w:val="auto"/>
                <w:sz w:val="20"/>
                <w:szCs w:val="20"/>
                <w:lang w:val="da-DK"/>
              </w:rPr>
            </w:pPr>
          </w:p>
        </w:tc>
        <w:tc>
          <w:tcPr>
            <w:tcW w:w="1292" w:type="dxa"/>
            <w:vAlign w:val="center"/>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r>
      <w:tr w:rsidR="009537ED" w:rsidRPr="009537ED" w:rsidTr="009537ED">
        <w:tc>
          <w:tcPr>
            <w:tcW w:w="877" w:type="dxa"/>
            <w:vAlign w:val="center"/>
          </w:tcPr>
          <w:p w:rsidR="009537ED" w:rsidRPr="009537ED" w:rsidRDefault="009537ED" w:rsidP="003A64F8">
            <w:pPr>
              <w:numPr>
                <w:ilvl w:val="0"/>
                <w:numId w:val="181"/>
              </w:numPr>
              <w:suppressAutoHyphens w:val="0"/>
              <w:spacing w:line="240" w:lineRule="auto"/>
              <w:jc w:val="center"/>
              <w:rPr>
                <w:rFonts w:ascii="Arial" w:hAnsi="Arial" w:cs="Arial"/>
                <w:color w:val="auto"/>
                <w:sz w:val="20"/>
                <w:szCs w:val="20"/>
              </w:rPr>
            </w:pPr>
          </w:p>
        </w:tc>
        <w:tc>
          <w:tcPr>
            <w:tcW w:w="2507" w:type="dxa"/>
            <w:vAlign w:val="center"/>
          </w:tcPr>
          <w:p w:rsidR="009537ED" w:rsidRPr="009537ED" w:rsidRDefault="009537ED" w:rsidP="00665725">
            <w:pPr>
              <w:rPr>
                <w:rFonts w:ascii="Arial" w:hAnsi="Arial" w:cs="Arial"/>
                <w:color w:val="auto"/>
                <w:sz w:val="20"/>
                <w:szCs w:val="20"/>
                <w:lang w:val="sr-Cyrl-CS"/>
              </w:rPr>
            </w:pPr>
            <w:r w:rsidRPr="009537ED">
              <w:rPr>
                <w:rFonts w:ascii="Arial" w:hAnsi="Arial" w:cs="Arial"/>
                <w:color w:val="auto"/>
                <w:sz w:val="20"/>
                <w:szCs w:val="20"/>
                <w:lang w:val="sr-Cyrl-CS"/>
              </w:rPr>
              <w:t xml:space="preserve">Сет мембрана за </w:t>
            </w:r>
            <w:r w:rsidRPr="009537ED">
              <w:rPr>
                <w:rFonts w:ascii="Arial" w:hAnsi="Arial" w:cs="Arial"/>
                <w:color w:val="auto"/>
                <w:sz w:val="20"/>
                <w:szCs w:val="20"/>
              </w:rPr>
              <w:t xml:space="preserve">CellOx 325, WTW, модел WP90/3, </w:t>
            </w:r>
            <w:r w:rsidRPr="009537ED">
              <w:rPr>
                <w:rFonts w:ascii="Arial" w:hAnsi="Arial" w:cs="Arial"/>
                <w:color w:val="auto"/>
                <w:sz w:val="20"/>
                <w:szCs w:val="20"/>
                <w:lang w:val="sr-Cyrl-CS"/>
              </w:rPr>
              <w:t>три</w:t>
            </w:r>
            <w:r w:rsidRPr="009537ED">
              <w:rPr>
                <w:rFonts w:ascii="Arial" w:hAnsi="Arial" w:cs="Arial"/>
                <w:color w:val="auto"/>
                <w:sz w:val="20"/>
                <w:szCs w:val="20"/>
              </w:rPr>
              <w:t xml:space="preserve"> комада </w:t>
            </w:r>
            <w:r w:rsidRPr="009537ED">
              <w:rPr>
                <w:rFonts w:ascii="Arial" w:hAnsi="Arial" w:cs="Arial"/>
                <w:color w:val="auto"/>
                <w:sz w:val="20"/>
                <w:szCs w:val="20"/>
                <w:lang w:val="sr-Cyrl-CS"/>
              </w:rPr>
              <w:t>у</w:t>
            </w:r>
            <w:r w:rsidRPr="009537ED">
              <w:rPr>
                <w:rFonts w:ascii="Arial" w:hAnsi="Arial" w:cs="Arial"/>
                <w:color w:val="auto"/>
                <w:sz w:val="20"/>
                <w:szCs w:val="20"/>
              </w:rPr>
              <w:t xml:space="preserve"> </w:t>
            </w:r>
            <w:r w:rsidRPr="009537ED">
              <w:rPr>
                <w:rFonts w:ascii="Arial" w:hAnsi="Arial" w:cs="Arial"/>
                <w:color w:val="auto"/>
                <w:sz w:val="20"/>
                <w:szCs w:val="20"/>
                <w:lang w:val="sr-Cyrl-CS"/>
              </w:rPr>
              <w:t>паковању</w:t>
            </w:r>
          </w:p>
        </w:tc>
        <w:tc>
          <w:tcPr>
            <w:tcW w:w="1177" w:type="dxa"/>
          </w:tcPr>
          <w:p w:rsidR="009537ED" w:rsidRPr="009537ED" w:rsidRDefault="009537ED" w:rsidP="00665725">
            <w:pPr>
              <w:jc w:val="center"/>
              <w:rPr>
                <w:rFonts w:ascii="Arial" w:hAnsi="Arial" w:cs="Arial"/>
                <w:color w:val="auto"/>
                <w:sz w:val="20"/>
                <w:szCs w:val="20"/>
                <w:lang w:val="sr-Cyrl-CS"/>
              </w:rPr>
            </w:pPr>
            <w:r w:rsidRPr="009537ED">
              <w:rPr>
                <w:rFonts w:ascii="Arial" w:hAnsi="Arial" w:cs="Arial"/>
                <w:color w:val="auto"/>
                <w:sz w:val="20"/>
                <w:szCs w:val="20"/>
              </w:rPr>
              <w:t>1</w:t>
            </w:r>
            <w:r w:rsidRPr="009537ED">
              <w:rPr>
                <w:rFonts w:ascii="Arial" w:hAnsi="Arial" w:cs="Arial"/>
                <w:color w:val="auto"/>
                <w:sz w:val="20"/>
                <w:szCs w:val="20"/>
                <w:lang w:val="sr-Cyrl-CS"/>
              </w:rPr>
              <w:t>пак</w:t>
            </w: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24" w:type="dxa"/>
            <w:vAlign w:val="center"/>
          </w:tcPr>
          <w:p w:rsidR="009537ED" w:rsidRPr="009537ED" w:rsidRDefault="009537ED" w:rsidP="00665725">
            <w:pPr>
              <w:jc w:val="right"/>
              <w:rPr>
                <w:rFonts w:ascii="Arial" w:hAnsi="Arial" w:cs="Arial"/>
                <w:color w:val="auto"/>
                <w:sz w:val="20"/>
                <w:szCs w:val="20"/>
                <w:lang w:val="da-DK"/>
              </w:rPr>
            </w:pPr>
          </w:p>
        </w:tc>
        <w:tc>
          <w:tcPr>
            <w:tcW w:w="1292" w:type="dxa"/>
            <w:vAlign w:val="center"/>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r>
      <w:tr w:rsidR="009537ED" w:rsidRPr="009537ED" w:rsidTr="009537ED">
        <w:tc>
          <w:tcPr>
            <w:tcW w:w="877" w:type="dxa"/>
            <w:vAlign w:val="center"/>
          </w:tcPr>
          <w:p w:rsidR="009537ED" w:rsidRPr="009537ED" w:rsidRDefault="009537ED" w:rsidP="003A64F8">
            <w:pPr>
              <w:numPr>
                <w:ilvl w:val="0"/>
                <w:numId w:val="181"/>
              </w:numPr>
              <w:suppressAutoHyphens w:val="0"/>
              <w:spacing w:line="240" w:lineRule="auto"/>
              <w:jc w:val="center"/>
              <w:rPr>
                <w:rFonts w:ascii="Arial" w:hAnsi="Arial" w:cs="Arial"/>
                <w:color w:val="auto"/>
                <w:sz w:val="20"/>
                <w:szCs w:val="20"/>
                <w:lang w:val="da-DK"/>
              </w:rPr>
            </w:pPr>
          </w:p>
        </w:tc>
        <w:tc>
          <w:tcPr>
            <w:tcW w:w="2507" w:type="dxa"/>
            <w:vAlign w:val="center"/>
          </w:tcPr>
          <w:p w:rsidR="009537ED" w:rsidRPr="009537ED" w:rsidRDefault="009537ED" w:rsidP="00665725">
            <w:pPr>
              <w:rPr>
                <w:rFonts w:ascii="Arial" w:hAnsi="Arial" w:cs="Arial"/>
                <w:color w:val="auto"/>
                <w:sz w:val="20"/>
                <w:szCs w:val="20"/>
                <w:lang w:val="da-DK"/>
              </w:rPr>
            </w:pPr>
            <w:r w:rsidRPr="009537ED">
              <w:rPr>
                <w:rFonts w:ascii="Arial" w:hAnsi="Arial" w:cs="Arial"/>
                <w:color w:val="auto"/>
                <w:sz w:val="20"/>
                <w:szCs w:val="20"/>
                <w:lang w:val="da-DK"/>
              </w:rPr>
              <w:t xml:space="preserve">Kal.Kit. P Turb 550/550IR – </w:t>
            </w:r>
            <w:r w:rsidRPr="009537ED">
              <w:rPr>
                <w:rFonts w:ascii="Arial" w:hAnsi="Arial" w:cs="Arial"/>
                <w:color w:val="auto"/>
                <w:sz w:val="20"/>
                <w:szCs w:val="20"/>
                <w:lang w:val="sr-Cyrl-CS"/>
              </w:rPr>
              <w:t xml:space="preserve">калибрациони сет за калибрацију турбидиметра </w:t>
            </w:r>
            <w:r w:rsidRPr="009537ED">
              <w:rPr>
                <w:rFonts w:ascii="Arial" w:hAnsi="Arial" w:cs="Arial"/>
                <w:color w:val="auto"/>
                <w:sz w:val="20"/>
                <w:szCs w:val="20"/>
                <w:lang w:val="da-DK"/>
              </w:rPr>
              <w:t>Turb 550IR</w:t>
            </w:r>
          </w:p>
        </w:tc>
        <w:tc>
          <w:tcPr>
            <w:tcW w:w="1177" w:type="dxa"/>
          </w:tcPr>
          <w:p w:rsidR="009537ED" w:rsidRPr="009537ED" w:rsidRDefault="009537ED" w:rsidP="00665725">
            <w:pPr>
              <w:jc w:val="center"/>
              <w:rPr>
                <w:rFonts w:ascii="Arial" w:hAnsi="Arial" w:cs="Arial"/>
                <w:color w:val="auto"/>
                <w:sz w:val="20"/>
                <w:szCs w:val="20"/>
              </w:rPr>
            </w:pPr>
            <w:r w:rsidRPr="009537ED">
              <w:rPr>
                <w:rFonts w:ascii="Arial" w:hAnsi="Arial" w:cs="Arial"/>
                <w:color w:val="auto"/>
                <w:sz w:val="20"/>
                <w:szCs w:val="20"/>
              </w:rPr>
              <w:t>1</w:t>
            </w: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81" w:type="dxa"/>
            <w:vAlign w:val="center"/>
          </w:tcPr>
          <w:p w:rsidR="009537ED" w:rsidRPr="009537ED" w:rsidRDefault="009537ED" w:rsidP="00665725">
            <w:pPr>
              <w:jc w:val="right"/>
              <w:rPr>
                <w:rFonts w:ascii="Arial" w:hAnsi="Arial" w:cs="Arial"/>
                <w:color w:val="auto"/>
                <w:sz w:val="20"/>
                <w:szCs w:val="20"/>
                <w:lang w:val="da-DK"/>
              </w:rPr>
            </w:pPr>
          </w:p>
        </w:tc>
        <w:tc>
          <w:tcPr>
            <w:tcW w:w="1224" w:type="dxa"/>
            <w:vAlign w:val="center"/>
          </w:tcPr>
          <w:p w:rsidR="009537ED" w:rsidRPr="009537ED" w:rsidRDefault="009537ED" w:rsidP="00665725">
            <w:pPr>
              <w:jc w:val="right"/>
              <w:rPr>
                <w:rFonts w:ascii="Arial" w:hAnsi="Arial" w:cs="Arial"/>
                <w:color w:val="auto"/>
                <w:sz w:val="20"/>
                <w:szCs w:val="20"/>
                <w:lang w:val="da-DK"/>
              </w:rPr>
            </w:pPr>
          </w:p>
        </w:tc>
        <w:tc>
          <w:tcPr>
            <w:tcW w:w="1292" w:type="dxa"/>
            <w:vAlign w:val="center"/>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c>
          <w:tcPr>
            <w:tcW w:w="1292" w:type="dxa"/>
          </w:tcPr>
          <w:p w:rsidR="009537ED" w:rsidRPr="009537ED" w:rsidRDefault="009537ED" w:rsidP="00665725">
            <w:pPr>
              <w:jc w:val="right"/>
              <w:rPr>
                <w:rFonts w:ascii="Arial" w:hAnsi="Arial" w:cs="Arial"/>
                <w:color w:val="auto"/>
                <w:sz w:val="20"/>
                <w:szCs w:val="20"/>
                <w:lang w:val="da-DK"/>
              </w:rPr>
            </w:pPr>
          </w:p>
        </w:tc>
      </w:tr>
      <w:tr w:rsidR="009537ED" w:rsidRPr="009537ED" w:rsidTr="00665725">
        <w:tc>
          <w:tcPr>
            <w:tcW w:w="9639" w:type="dxa"/>
            <w:gridSpan w:val="7"/>
            <w:vAlign w:val="center"/>
          </w:tcPr>
          <w:p w:rsidR="009537ED" w:rsidRDefault="009537ED" w:rsidP="009537ED">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 xml:space="preserve"> БЕЗ ПДВ-А</w:t>
            </w:r>
          </w:p>
          <w:p w:rsidR="009537ED" w:rsidRPr="00607975" w:rsidRDefault="009537ED" w:rsidP="009537ED">
            <w:pPr>
              <w:jc w:val="center"/>
              <w:rPr>
                <w:rFonts w:ascii="Arial" w:hAnsi="Arial" w:cs="Arial"/>
                <w:b/>
                <w:color w:val="auto"/>
                <w:sz w:val="20"/>
                <w:szCs w:val="20"/>
              </w:rPr>
            </w:pPr>
          </w:p>
        </w:tc>
        <w:tc>
          <w:tcPr>
            <w:tcW w:w="3876" w:type="dxa"/>
            <w:gridSpan w:val="3"/>
          </w:tcPr>
          <w:p w:rsidR="009537ED" w:rsidRPr="009537ED" w:rsidRDefault="009537ED" w:rsidP="00665725">
            <w:pPr>
              <w:jc w:val="right"/>
              <w:rPr>
                <w:rFonts w:ascii="Arial" w:hAnsi="Arial" w:cs="Arial"/>
                <w:color w:val="auto"/>
                <w:sz w:val="20"/>
                <w:szCs w:val="20"/>
              </w:rPr>
            </w:pPr>
          </w:p>
        </w:tc>
      </w:tr>
      <w:tr w:rsidR="009537ED" w:rsidRPr="009537ED" w:rsidTr="00665725">
        <w:tc>
          <w:tcPr>
            <w:tcW w:w="9639" w:type="dxa"/>
            <w:gridSpan w:val="7"/>
            <w:vAlign w:val="center"/>
          </w:tcPr>
          <w:p w:rsidR="009537ED" w:rsidRPr="00607975" w:rsidRDefault="009537ED"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 СА ПДВ-ОМ</w:t>
            </w:r>
          </w:p>
          <w:p w:rsidR="009537ED" w:rsidRPr="00607975" w:rsidRDefault="009537ED" w:rsidP="00665725">
            <w:pPr>
              <w:jc w:val="right"/>
              <w:rPr>
                <w:rFonts w:ascii="Arial" w:hAnsi="Arial" w:cs="Arial"/>
                <w:b/>
                <w:color w:val="auto"/>
                <w:sz w:val="20"/>
                <w:szCs w:val="20"/>
              </w:rPr>
            </w:pPr>
          </w:p>
        </w:tc>
        <w:tc>
          <w:tcPr>
            <w:tcW w:w="3876" w:type="dxa"/>
            <w:gridSpan w:val="3"/>
          </w:tcPr>
          <w:p w:rsidR="009537ED" w:rsidRPr="009537ED" w:rsidRDefault="009537ED" w:rsidP="00665725">
            <w:pPr>
              <w:jc w:val="right"/>
              <w:rPr>
                <w:rFonts w:ascii="Arial" w:hAnsi="Arial" w:cs="Arial"/>
                <w:color w:val="auto"/>
                <w:sz w:val="20"/>
                <w:szCs w:val="20"/>
              </w:rPr>
            </w:pPr>
          </w:p>
        </w:tc>
      </w:tr>
    </w:tbl>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Default="00C91CD1" w:rsidP="00C546A3">
      <w:pPr>
        <w:autoSpaceDE w:val="0"/>
        <w:autoSpaceDN w:val="0"/>
        <w:adjustRightInd w:val="0"/>
        <w:jc w:val="both"/>
        <w:rPr>
          <w:rFonts w:ascii="Arial" w:hAnsi="Arial" w:cs="Arial"/>
          <w:sz w:val="22"/>
          <w:szCs w:val="22"/>
          <w:lang w:val="sr-Cyrl-CS"/>
        </w:rPr>
      </w:pPr>
    </w:p>
    <w:p w:rsidR="00C91CD1" w:rsidRPr="00024E6B" w:rsidRDefault="00C91CD1" w:rsidP="00C546A3">
      <w:pPr>
        <w:autoSpaceDE w:val="0"/>
        <w:autoSpaceDN w:val="0"/>
        <w:adjustRightInd w:val="0"/>
        <w:jc w:val="both"/>
        <w:rPr>
          <w:rFonts w:ascii="Arial" w:hAnsi="Arial" w:cs="Arial"/>
          <w:sz w:val="22"/>
          <w:szCs w:val="22"/>
          <w:lang w:val="sr-Cyrl-CS"/>
        </w:rPr>
      </w:pPr>
    </w:p>
    <w:tbl>
      <w:tblPr>
        <w:tblW w:w="48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2025"/>
        <w:gridCol w:w="1439"/>
        <w:gridCol w:w="2054"/>
        <w:gridCol w:w="1935"/>
        <w:gridCol w:w="2226"/>
        <w:gridCol w:w="2670"/>
      </w:tblGrid>
      <w:tr w:rsidR="009537ED" w:rsidRPr="000D3459" w:rsidTr="00C85EB0">
        <w:trPr>
          <w:tblHeader/>
        </w:trPr>
        <w:tc>
          <w:tcPr>
            <w:tcW w:w="5000" w:type="pct"/>
            <w:gridSpan w:val="7"/>
            <w:tcBorders>
              <w:top w:val="nil"/>
              <w:left w:val="nil"/>
              <w:right w:val="nil"/>
            </w:tcBorders>
            <w:vAlign w:val="center"/>
          </w:tcPr>
          <w:p w:rsidR="009537ED" w:rsidRDefault="009537ED" w:rsidP="00665725">
            <w:pPr>
              <w:rPr>
                <w:rFonts w:ascii="Arial" w:hAnsi="Arial" w:cs="Arial"/>
                <w:b/>
                <w:bCs/>
                <w:color w:val="auto"/>
                <w:sz w:val="20"/>
                <w:szCs w:val="20"/>
              </w:rPr>
            </w:pPr>
          </w:p>
          <w:p w:rsidR="009537ED" w:rsidRPr="003F25BB" w:rsidRDefault="009537ED" w:rsidP="009537ED">
            <w:pPr>
              <w:jc w:val="center"/>
              <w:rPr>
                <w:rFonts w:ascii="Arial" w:hAnsi="Arial" w:cs="Arial"/>
                <w:b/>
                <w:bCs/>
                <w:color w:val="auto"/>
                <w:sz w:val="20"/>
                <w:szCs w:val="20"/>
                <w:u w:val="single"/>
              </w:rPr>
            </w:pPr>
            <w:r>
              <w:rPr>
                <w:rFonts w:ascii="Arial" w:hAnsi="Arial" w:cs="Arial"/>
                <w:b/>
                <w:bCs/>
                <w:color w:val="auto"/>
                <w:sz w:val="20"/>
                <w:szCs w:val="20"/>
              </w:rPr>
              <w:t>2-</w:t>
            </w:r>
            <w:r w:rsidRPr="000D3459">
              <w:rPr>
                <w:rFonts w:ascii="Arial" w:hAnsi="Arial" w:cs="Arial"/>
                <w:b/>
                <w:bCs/>
                <w:color w:val="auto"/>
                <w:sz w:val="20"/>
                <w:szCs w:val="20"/>
                <w:lang w:val="sr-Latn-CS"/>
              </w:rPr>
              <w:t>Услуге - Редован сервис</w:t>
            </w:r>
            <w:r>
              <w:rPr>
                <w:rFonts w:ascii="Arial" w:hAnsi="Arial" w:cs="Arial"/>
                <w:b/>
                <w:bCs/>
                <w:color w:val="auto"/>
                <w:sz w:val="20"/>
                <w:szCs w:val="20"/>
              </w:rPr>
              <w:t xml:space="preserve"> и одржавање опреме</w:t>
            </w:r>
          </w:p>
        </w:tc>
      </w:tr>
      <w:tr w:rsidR="009537ED" w:rsidRPr="000D3459" w:rsidTr="00C85EB0">
        <w:tc>
          <w:tcPr>
            <w:tcW w:w="468" w:type="pct"/>
            <w:tcBorders>
              <w:top w:val="single" w:sz="4" w:space="0" w:color="auto"/>
              <w:left w:val="single" w:sz="4" w:space="0" w:color="auto"/>
            </w:tcBorders>
            <w:vAlign w:val="center"/>
          </w:tcPr>
          <w:p w:rsidR="009537ED" w:rsidRPr="000D3459" w:rsidRDefault="009537ED"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Ред.</w:t>
            </w:r>
          </w:p>
          <w:p w:rsidR="009537ED" w:rsidRPr="000D3459" w:rsidRDefault="009537ED"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бр.</w:t>
            </w:r>
          </w:p>
        </w:tc>
        <w:tc>
          <w:tcPr>
            <w:tcW w:w="743" w:type="pct"/>
            <w:tcBorders>
              <w:top w:val="single" w:sz="4" w:space="0" w:color="auto"/>
            </w:tcBorders>
            <w:vAlign w:val="center"/>
          </w:tcPr>
          <w:p w:rsidR="009537ED" w:rsidRPr="000D3459" w:rsidRDefault="009537ED"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528" w:type="pct"/>
            <w:tcBorders>
              <w:top w:val="single" w:sz="4" w:space="0" w:color="auto"/>
            </w:tcBorders>
            <w:vAlign w:val="center"/>
          </w:tcPr>
          <w:p w:rsidR="009537ED" w:rsidRPr="000D3459" w:rsidRDefault="009537ED" w:rsidP="00665725">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Количина</w:t>
            </w:r>
          </w:p>
        </w:tc>
        <w:tc>
          <w:tcPr>
            <w:tcW w:w="754" w:type="pct"/>
            <w:tcBorders>
              <w:top w:val="single" w:sz="4" w:space="0" w:color="auto"/>
            </w:tcBorders>
            <w:vAlign w:val="center"/>
          </w:tcPr>
          <w:p w:rsidR="009537ED" w:rsidRPr="000D3459" w:rsidRDefault="009537ED" w:rsidP="00665725">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сата</w:t>
            </w:r>
          </w:p>
          <w:p w:rsidR="009537ED" w:rsidRPr="000D3459" w:rsidRDefault="009537ED"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710" w:type="pct"/>
            <w:tcBorders>
              <w:top w:val="single" w:sz="4" w:space="0" w:color="auto"/>
            </w:tcBorders>
            <w:vAlign w:val="center"/>
          </w:tcPr>
          <w:p w:rsidR="009537ED" w:rsidRPr="000D3459" w:rsidRDefault="009537ED" w:rsidP="00665725">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сата</w:t>
            </w:r>
          </w:p>
          <w:p w:rsidR="009537ED" w:rsidRPr="000D3459" w:rsidRDefault="009537ED"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c>
          <w:tcPr>
            <w:tcW w:w="817" w:type="pct"/>
            <w:tcBorders>
              <w:top w:val="single" w:sz="4" w:space="0" w:color="auto"/>
            </w:tcBorders>
            <w:vAlign w:val="center"/>
          </w:tcPr>
          <w:p w:rsidR="009537ED" w:rsidRPr="000D3459" w:rsidRDefault="009537ED" w:rsidP="00665725">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сата</w:t>
            </w:r>
          </w:p>
          <w:p w:rsidR="009537ED" w:rsidRPr="000D3459" w:rsidRDefault="009537ED"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редовног сервиса без ПДВ-а</w:t>
            </w:r>
          </w:p>
        </w:tc>
        <w:tc>
          <w:tcPr>
            <w:tcW w:w="980" w:type="pct"/>
            <w:tcBorders>
              <w:top w:val="single" w:sz="4" w:space="0" w:color="auto"/>
            </w:tcBorders>
            <w:vAlign w:val="center"/>
          </w:tcPr>
          <w:p w:rsidR="009537ED" w:rsidRPr="000D3459" w:rsidRDefault="009537ED" w:rsidP="00665725">
            <w:pPr>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сата</w:t>
            </w:r>
          </w:p>
          <w:p w:rsidR="009537ED" w:rsidRPr="000D3459" w:rsidRDefault="009537ED" w:rsidP="00665725">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редовног сервиса са ПДВ-ом</w:t>
            </w:r>
          </w:p>
        </w:tc>
      </w:tr>
      <w:tr w:rsidR="00C85EB0" w:rsidRPr="000D3459" w:rsidTr="00C85EB0">
        <w:tc>
          <w:tcPr>
            <w:tcW w:w="468" w:type="pct"/>
            <w:vAlign w:val="center"/>
          </w:tcPr>
          <w:p w:rsidR="00C85EB0" w:rsidRPr="00C85EB0"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xml:space="preserve">, Profilab, OXI 597, (6565/1998) (74078044) </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320 , Сер. број 64088138</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Cellox 325, 11398861 Best No 201533 /2014</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Cellox 325, 14230075 Best No 201533 /2014</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O</w:t>
            </w:r>
            <w:r w:rsidRPr="00DB2B29">
              <w:rPr>
                <w:rFonts w:ascii="Arial" w:hAnsi="Arial" w:cs="Arial"/>
                <w:color w:val="auto"/>
                <w:sz w:val="20"/>
                <w:szCs w:val="20"/>
                <w:lang w:val="sr-Cyrl-CS"/>
              </w:rPr>
              <w:t>ксиметар</w:t>
            </w:r>
            <w:r w:rsidRPr="00DB2B29">
              <w:rPr>
                <w:rFonts w:ascii="Arial" w:hAnsi="Arial" w:cs="Arial"/>
                <w:color w:val="auto"/>
                <w:sz w:val="20"/>
                <w:szCs w:val="20"/>
                <w:lang w:val="sr-Latn-CS"/>
              </w:rPr>
              <w:t>, InoLab OxiLevel 2, Cellox 325, Инв. број.8909/2006, сер. број 02030005</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xml:space="preserve">, OXI 340i/SET са електродом Cellox325, </w:t>
            </w:r>
            <w:r w:rsidRPr="00DB2B29">
              <w:rPr>
                <w:rFonts w:ascii="Arial" w:hAnsi="Arial" w:cs="Arial"/>
                <w:color w:val="auto"/>
                <w:sz w:val="20"/>
                <w:szCs w:val="20"/>
                <w:lang w:val="sr-Latn-CS"/>
              </w:rPr>
              <w:lastRenderedPageBreak/>
              <w:t xml:space="preserve">(7235/2002) (06140573) </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lastRenderedPageBreak/>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OXI 340i/ SET</w:t>
            </w:r>
            <w:r w:rsidRPr="00DB2B29">
              <w:rPr>
                <w:rFonts w:ascii="Arial" w:hAnsi="Arial" w:cs="Arial"/>
                <w:color w:val="auto"/>
                <w:sz w:val="20"/>
                <w:szCs w:val="20"/>
                <w:lang w:val="sv-SE"/>
              </w:rPr>
              <w:t>са</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електродом</w:t>
            </w:r>
            <w:r w:rsidRPr="00DB2B29">
              <w:rPr>
                <w:rFonts w:ascii="Arial" w:hAnsi="Arial" w:cs="Arial"/>
                <w:color w:val="auto"/>
                <w:sz w:val="20"/>
                <w:szCs w:val="20"/>
                <w:lang w:val="sr-Latn-CS"/>
              </w:rPr>
              <w:t xml:space="preserve"> Cellox325,  (9359/2007) (07060367) </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r-Cyrl-CS"/>
              </w:rPr>
              <w:t>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r-Cyrl-CS"/>
              </w:rPr>
              <w:t>теренски</w:t>
            </w:r>
            <w:r w:rsidRPr="00DB2B29">
              <w:rPr>
                <w:rFonts w:ascii="Arial" w:hAnsi="Arial" w:cs="Arial"/>
                <w:color w:val="auto"/>
                <w:sz w:val="20"/>
                <w:szCs w:val="20"/>
                <w:lang w:val="sr-Latn-CS"/>
              </w:rPr>
              <w:t xml:space="preserve"> , pH 340i, (7287/2002) (02440010) </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pH 325, </w:t>
            </w:r>
            <w:r w:rsidRPr="00DB2B29">
              <w:rPr>
                <w:rFonts w:ascii="Arial" w:hAnsi="Arial" w:cs="Arial"/>
                <w:color w:val="auto"/>
                <w:sz w:val="20"/>
                <w:szCs w:val="20"/>
                <w:lang w:val="sv-SE"/>
              </w:rPr>
              <w:t>Инв</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lang w:val="sr-Latn-CS"/>
              </w:rPr>
              <w:t xml:space="preserve"> 7287 (Сер. број 43519117), pH електрода сер. број 113603081</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pH 197, profiline (6861/2001) Сер. број 01350005</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Ino Lab pH/ION Level 2 (ser 02090007) (7064/2002), </w:t>
            </w:r>
            <w:r w:rsidRPr="00DB2B29">
              <w:rPr>
                <w:rFonts w:ascii="Arial" w:hAnsi="Arial" w:cs="Arial"/>
                <w:color w:val="auto"/>
                <w:sz w:val="20"/>
                <w:szCs w:val="20"/>
                <w:lang w:val="sv-SE"/>
              </w:rPr>
              <w:t>електрода</w:t>
            </w:r>
            <w:r w:rsidRPr="00DB2B29">
              <w:rPr>
                <w:rFonts w:ascii="Arial" w:hAnsi="Arial" w:cs="Arial"/>
                <w:color w:val="auto"/>
                <w:sz w:val="20"/>
                <w:szCs w:val="20"/>
                <w:lang w:val="sr-Latn-CS"/>
              </w:rPr>
              <w:t xml:space="preserve">  Sentix61</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/кондукто</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Level 1, </w:t>
            </w:r>
            <w:r w:rsidRPr="00DB2B29">
              <w:rPr>
                <w:rFonts w:ascii="Arial" w:hAnsi="Arial" w:cs="Arial"/>
                <w:color w:val="auto"/>
                <w:sz w:val="20"/>
                <w:szCs w:val="20"/>
                <w:lang w:val="sv-SE"/>
              </w:rPr>
              <w:t>Сер</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lang w:val="sr-Latn-CS"/>
              </w:rPr>
              <w:t xml:space="preserve"> 01490007</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Cyrl-CS"/>
              </w:rPr>
              <w:t>Кондукто</w:t>
            </w:r>
            <w:r w:rsidRPr="00DB2B29">
              <w:rPr>
                <w:rFonts w:ascii="Arial" w:hAnsi="Arial" w:cs="Arial"/>
                <w:color w:val="auto"/>
                <w:sz w:val="20"/>
                <w:szCs w:val="20"/>
                <w:lang w:val="sr-Latn-CS"/>
              </w:rPr>
              <w:t xml:space="preserve">метар, </w:t>
            </w:r>
            <w:r w:rsidRPr="00DB2B29">
              <w:rPr>
                <w:rFonts w:ascii="Arial" w:hAnsi="Arial" w:cs="Arial"/>
                <w:color w:val="auto"/>
                <w:sz w:val="20"/>
                <w:szCs w:val="20"/>
                <w:lang w:val="sr-Cyrl-CS"/>
              </w:rPr>
              <w:t>теренски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са</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lastRenderedPageBreak/>
              <w:t>електродом</w:t>
            </w:r>
            <w:r w:rsidRPr="00DB2B29">
              <w:rPr>
                <w:rFonts w:ascii="Arial" w:hAnsi="Arial" w:cs="Arial"/>
                <w:color w:val="auto"/>
                <w:sz w:val="20"/>
                <w:szCs w:val="20"/>
                <w:lang w:val="sr-Latn-CS"/>
              </w:rPr>
              <w:t xml:space="preserve">, COND 340 i/SET, (7236/2002) (02240024) </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lastRenderedPageBreak/>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C85EB0" w:rsidRPr="000D3459" w:rsidTr="00C85EB0">
        <w:tc>
          <w:tcPr>
            <w:tcW w:w="468" w:type="pct"/>
            <w:vAlign w:val="center"/>
          </w:tcPr>
          <w:p w:rsidR="00C85EB0" w:rsidRPr="00DB2B29" w:rsidRDefault="00C85EB0" w:rsidP="003A64F8">
            <w:pPr>
              <w:pStyle w:val="ListParagraph"/>
              <w:numPr>
                <w:ilvl w:val="0"/>
                <w:numId w:val="182"/>
              </w:numPr>
              <w:suppressAutoHyphens w:val="0"/>
              <w:autoSpaceDE w:val="0"/>
              <w:autoSpaceDN w:val="0"/>
              <w:spacing w:before="100" w:beforeAutospacing="1" w:after="100" w:afterAutospacing="1" w:line="240" w:lineRule="auto"/>
              <w:rPr>
                <w:rFonts w:ascii="Arial" w:hAnsi="Arial" w:cs="Arial"/>
                <w:color w:val="auto"/>
                <w:sz w:val="20"/>
                <w:szCs w:val="20"/>
              </w:rPr>
            </w:pPr>
          </w:p>
        </w:tc>
        <w:tc>
          <w:tcPr>
            <w:tcW w:w="743"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Turb 550 ir (ser 208519) (7483/2003)</w:t>
            </w:r>
          </w:p>
        </w:tc>
        <w:tc>
          <w:tcPr>
            <w:tcW w:w="528"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754" w:type="pct"/>
            <w:vAlign w:val="center"/>
          </w:tcPr>
          <w:p w:rsidR="00C85EB0" w:rsidRPr="000D3459" w:rsidRDefault="00C85EB0" w:rsidP="00665725">
            <w:pPr>
              <w:jc w:val="right"/>
              <w:rPr>
                <w:rFonts w:ascii="Arial" w:hAnsi="Arial" w:cs="Arial"/>
                <w:noProof/>
                <w:color w:val="auto"/>
                <w:sz w:val="20"/>
                <w:szCs w:val="20"/>
                <w:lang w:val="sr-Cyrl-CS"/>
              </w:rPr>
            </w:pPr>
          </w:p>
        </w:tc>
        <w:tc>
          <w:tcPr>
            <w:tcW w:w="710" w:type="pct"/>
            <w:vAlign w:val="center"/>
          </w:tcPr>
          <w:p w:rsidR="00C85EB0" w:rsidRPr="000D3459" w:rsidRDefault="00C85EB0" w:rsidP="00665725">
            <w:pPr>
              <w:jc w:val="right"/>
              <w:rPr>
                <w:rFonts w:ascii="Arial" w:hAnsi="Arial" w:cs="Arial"/>
                <w:noProof/>
                <w:color w:val="auto"/>
                <w:sz w:val="20"/>
                <w:szCs w:val="20"/>
                <w:lang w:val="sr-Cyrl-CS"/>
              </w:rPr>
            </w:pPr>
          </w:p>
        </w:tc>
        <w:tc>
          <w:tcPr>
            <w:tcW w:w="817" w:type="pct"/>
            <w:vAlign w:val="center"/>
          </w:tcPr>
          <w:p w:rsidR="00C85EB0" w:rsidRPr="000D3459" w:rsidRDefault="00C85EB0" w:rsidP="00665725">
            <w:pPr>
              <w:jc w:val="right"/>
              <w:rPr>
                <w:rFonts w:ascii="Arial" w:hAnsi="Arial" w:cs="Arial"/>
                <w:noProof/>
                <w:color w:val="auto"/>
                <w:sz w:val="20"/>
                <w:szCs w:val="20"/>
                <w:lang w:val="sr-Cyrl-CS"/>
              </w:rPr>
            </w:pPr>
          </w:p>
        </w:tc>
        <w:tc>
          <w:tcPr>
            <w:tcW w:w="980" w:type="pct"/>
            <w:vAlign w:val="center"/>
          </w:tcPr>
          <w:p w:rsidR="00C85EB0" w:rsidRPr="000D3459" w:rsidRDefault="00C85EB0" w:rsidP="00665725">
            <w:pPr>
              <w:jc w:val="right"/>
              <w:rPr>
                <w:rFonts w:ascii="Arial" w:hAnsi="Arial" w:cs="Arial"/>
                <w:noProof/>
                <w:color w:val="auto"/>
                <w:sz w:val="20"/>
                <w:szCs w:val="20"/>
                <w:lang w:val="sr-Cyrl-CS"/>
              </w:rPr>
            </w:pPr>
          </w:p>
        </w:tc>
      </w:tr>
      <w:tr w:rsidR="009537ED" w:rsidRPr="000D3459" w:rsidTr="00C85EB0">
        <w:tc>
          <w:tcPr>
            <w:tcW w:w="3203" w:type="pct"/>
            <w:gridSpan w:val="5"/>
            <w:vAlign w:val="center"/>
          </w:tcPr>
          <w:p w:rsidR="009537ED" w:rsidRPr="00607975" w:rsidRDefault="009537ED"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БЕЗ ПДВ-А</w:t>
            </w:r>
          </w:p>
        </w:tc>
        <w:tc>
          <w:tcPr>
            <w:tcW w:w="1797" w:type="pct"/>
            <w:gridSpan w:val="2"/>
            <w:vAlign w:val="center"/>
          </w:tcPr>
          <w:p w:rsidR="009537ED" w:rsidRDefault="009537ED" w:rsidP="00665725">
            <w:pPr>
              <w:jc w:val="right"/>
              <w:rPr>
                <w:rFonts w:ascii="Arial" w:hAnsi="Arial" w:cs="Arial"/>
                <w:noProof/>
                <w:color w:val="auto"/>
                <w:sz w:val="20"/>
                <w:szCs w:val="20"/>
                <w:lang w:val="sr-Cyrl-CS"/>
              </w:rPr>
            </w:pPr>
          </w:p>
          <w:p w:rsidR="009537ED" w:rsidRPr="000D3459" w:rsidRDefault="009537ED" w:rsidP="00665725">
            <w:pPr>
              <w:jc w:val="right"/>
              <w:rPr>
                <w:rFonts w:ascii="Arial" w:hAnsi="Arial" w:cs="Arial"/>
                <w:noProof/>
                <w:color w:val="auto"/>
                <w:sz w:val="20"/>
                <w:szCs w:val="20"/>
                <w:lang w:val="sr-Cyrl-CS"/>
              </w:rPr>
            </w:pPr>
          </w:p>
        </w:tc>
      </w:tr>
      <w:tr w:rsidR="009537ED" w:rsidRPr="000D3459" w:rsidTr="00C85EB0">
        <w:tc>
          <w:tcPr>
            <w:tcW w:w="3203" w:type="pct"/>
            <w:gridSpan w:val="5"/>
            <w:vAlign w:val="center"/>
          </w:tcPr>
          <w:p w:rsidR="009537ED" w:rsidRPr="00607975" w:rsidRDefault="009537ED"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 СА ПДВ-ОМ</w:t>
            </w:r>
          </w:p>
          <w:p w:rsidR="009537ED" w:rsidRPr="00607975" w:rsidRDefault="009537ED" w:rsidP="00665725">
            <w:pPr>
              <w:jc w:val="right"/>
              <w:rPr>
                <w:rFonts w:ascii="Arial" w:hAnsi="Arial" w:cs="Arial"/>
                <w:b/>
                <w:color w:val="auto"/>
                <w:sz w:val="20"/>
                <w:szCs w:val="20"/>
              </w:rPr>
            </w:pPr>
          </w:p>
        </w:tc>
        <w:tc>
          <w:tcPr>
            <w:tcW w:w="1797" w:type="pct"/>
            <w:gridSpan w:val="2"/>
            <w:vAlign w:val="center"/>
          </w:tcPr>
          <w:p w:rsidR="009537ED" w:rsidRDefault="009537ED" w:rsidP="00665725">
            <w:pPr>
              <w:jc w:val="right"/>
              <w:rPr>
                <w:rFonts w:ascii="Arial" w:hAnsi="Arial" w:cs="Arial"/>
                <w:noProof/>
                <w:color w:val="auto"/>
                <w:sz w:val="20"/>
                <w:szCs w:val="20"/>
                <w:lang w:val="sr-Cyrl-CS"/>
              </w:rPr>
            </w:pPr>
          </w:p>
        </w:tc>
      </w:tr>
    </w:tbl>
    <w:p w:rsidR="009537ED" w:rsidRDefault="009537ED" w:rsidP="009537ED">
      <w:pPr>
        <w:autoSpaceDE w:val="0"/>
        <w:autoSpaceDN w:val="0"/>
        <w:adjustRightInd w:val="0"/>
        <w:jc w:val="both"/>
        <w:rPr>
          <w:rFonts w:ascii="Arial" w:hAnsi="Arial" w:cs="Arial"/>
          <w:sz w:val="22"/>
          <w:szCs w:val="22"/>
          <w:lang w:val="sr-Cyrl-CS"/>
        </w:rPr>
      </w:pP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5"/>
        <w:gridCol w:w="3974"/>
        <w:gridCol w:w="1817"/>
        <w:gridCol w:w="1817"/>
        <w:gridCol w:w="1818"/>
        <w:gridCol w:w="1818"/>
        <w:gridCol w:w="1550"/>
      </w:tblGrid>
      <w:tr w:rsidR="009537ED" w:rsidRPr="00A81DBA" w:rsidTr="00665725">
        <w:tc>
          <w:tcPr>
            <w:tcW w:w="5000" w:type="pct"/>
            <w:gridSpan w:val="7"/>
            <w:tcBorders>
              <w:top w:val="nil"/>
              <w:left w:val="nil"/>
              <w:right w:val="nil"/>
            </w:tcBorders>
            <w:vAlign w:val="center"/>
          </w:tcPr>
          <w:p w:rsidR="009537ED" w:rsidRPr="003F25BB" w:rsidRDefault="009537ED" w:rsidP="009537E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 xml:space="preserve">3- Услуга </w:t>
            </w:r>
            <w:r w:rsidRPr="003F25BB">
              <w:rPr>
                <w:rFonts w:ascii="Arial" w:hAnsi="Arial" w:cs="Arial"/>
                <w:b/>
                <w:noProof/>
                <w:color w:val="auto"/>
                <w:sz w:val="20"/>
                <w:szCs w:val="20"/>
                <w:lang w:val="sr-Cyrl-CS"/>
              </w:rPr>
              <w:t>еталонирањ</w:t>
            </w:r>
            <w:r>
              <w:rPr>
                <w:rFonts w:ascii="Arial" w:hAnsi="Arial" w:cs="Arial"/>
                <w:b/>
                <w:noProof/>
                <w:color w:val="auto"/>
                <w:sz w:val="20"/>
                <w:szCs w:val="20"/>
                <w:lang w:val="sr-Cyrl-CS"/>
              </w:rPr>
              <w:t>а</w:t>
            </w:r>
            <w:r w:rsidRPr="003F25BB">
              <w:rPr>
                <w:rFonts w:ascii="Arial" w:hAnsi="Arial" w:cs="Arial"/>
                <w:b/>
                <w:noProof/>
                <w:color w:val="auto"/>
                <w:sz w:val="20"/>
                <w:szCs w:val="20"/>
                <w:lang w:val="sr-Cyrl-CS"/>
              </w:rPr>
              <w:t xml:space="preserve"> </w:t>
            </w:r>
            <w:r>
              <w:rPr>
                <w:rFonts w:ascii="Arial" w:hAnsi="Arial" w:cs="Arial"/>
                <w:b/>
                <w:bCs/>
                <w:color w:val="auto"/>
                <w:sz w:val="20"/>
                <w:szCs w:val="20"/>
              </w:rPr>
              <w:t>опреме</w:t>
            </w:r>
          </w:p>
        </w:tc>
      </w:tr>
      <w:tr w:rsidR="009537ED" w:rsidRPr="003F25BB" w:rsidTr="00665725">
        <w:tc>
          <w:tcPr>
            <w:tcW w:w="398" w:type="pct"/>
            <w:vAlign w:val="center"/>
          </w:tcPr>
          <w:p w:rsidR="009537ED" w:rsidRPr="003F25BB" w:rsidRDefault="009537ED" w:rsidP="00665725">
            <w:pPr>
              <w:spacing w:line="276" w:lineRule="auto"/>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Ред.</w:t>
            </w:r>
          </w:p>
          <w:p w:rsidR="009537ED" w:rsidRPr="003F25BB" w:rsidRDefault="009537ED" w:rsidP="00665725">
            <w:pPr>
              <w:spacing w:line="276" w:lineRule="auto"/>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бр.</w:t>
            </w:r>
          </w:p>
        </w:tc>
        <w:tc>
          <w:tcPr>
            <w:tcW w:w="1430" w:type="pct"/>
            <w:vAlign w:val="center"/>
          </w:tcPr>
          <w:p w:rsidR="009537ED" w:rsidRPr="003F25BB" w:rsidRDefault="009537ED" w:rsidP="00665725">
            <w:pPr>
              <w:spacing w:line="276" w:lineRule="auto"/>
              <w:jc w:val="center"/>
              <w:rPr>
                <w:rFonts w:ascii="Arial" w:hAnsi="Arial" w:cs="Arial"/>
                <w:b/>
                <w:bCs/>
                <w:noProof/>
                <w:color w:val="auto"/>
                <w:sz w:val="20"/>
                <w:szCs w:val="20"/>
                <w:lang w:val="sr-Cyrl-CS"/>
              </w:rPr>
            </w:pPr>
            <w:r w:rsidRPr="003F25BB">
              <w:rPr>
                <w:rFonts w:ascii="Arial" w:hAnsi="Arial" w:cs="Arial"/>
                <w:noProof/>
                <w:color w:val="auto"/>
                <w:sz w:val="20"/>
                <w:szCs w:val="20"/>
                <w:lang w:val="sr-Cyrl-CS"/>
              </w:rPr>
              <w:t>Врста Услуге</w:t>
            </w:r>
          </w:p>
        </w:tc>
        <w:tc>
          <w:tcPr>
            <w:tcW w:w="654" w:type="pct"/>
            <w:vAlign w:val="center"/>
          </w:tcPr>
          <w:p w:rsidR="009537ED" w:rsidRPr="003F25BB" w:rsidRDefault="009537ED" w:rsidP="00665725">
            <w:pPr>
              <w:spacing w:after="200" w:line="276" w:lineRule="auto"/>
              <w:jc w:val="center"/>
              <w:rPr>
                <w:rFonts w:ascii="Arial" w:hAnsi="Arial" w:cs="Arial"/>
                <w:b/>
                <w:bCs/>
                <w:noProof/>
                <w:color w:val="auto"/>
                <w:sz w:val="20"/>
                <w:szCs w:val="20"/>
                <w:lang w:val="sr-Cyrl-CS"/>
              </w:rPr>
            </w:pPr>
            <w:r w:rsidRPr="003F25BB">
              <w:rPr>
                <w:rFonts w:ascii="Arial" w:hAnsi="Arial" w:cs="Arial"/>
                <w:b/>
                <w:bCs/>
                <w:noProof/>
                <w:color w:val="auto"/>
                <w:kern w:val="2"/>
                <w:sz w:val="20"/>
                <w:szCs w:val="20"/>
                <w:lang w:val="sr-Cyrl-CS"/>
              </w:rPr>
              <w:t>Број еталонирања</w:t>
            </w:r>
          </w:p>
        </w:tc>
        <w:tc>
          <w:tcPr>
            <w:tcW w:w="654" w:type="pct"/>
            <w:vAlign w:val="center"/>
          </w:tcPr>
          <w:p w:rsidR="009537ED" w:rsidRPr="003F25BB" w:rsidRDefault="009537ED" w:rsidP="00665725">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Јединична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без ПДВ-а</w:t>
            </w:r>
          </w:p>
        </w:tc>
        <w:tc>
          <w:tcPr>
            <w:tcW w:w="654" w:type="pct"/>
            <w:vAlign w:val="center"/>
          </w:tcPr>
          <w:p w:rsidR="009537ED" w:rsidRPr="003F25BB" w:rsidRDefault="009537ED" w:rsidP="00665725">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Јединична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са ПДВ-ом</w:t>
            </w:r>
          </w:p>
        </w:tc>
        <w:tc>
          <w:tcPr>
            <w:tcW w:w="654" w:type="pct"/>
            <w:vAlign w:val="center"/>
          </w:tcPr>
          <w:p w:rsidR="009537ED" w:rsidRPr="003F25BB" w:rsidRDefault="009537ED" w:rsidP="00665725">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Укупна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без ПДВ-а </w:t>
            </w:r>
          </w:p>
        </w:tc>
        <w:tc>
          <w:tcPr>
            <w:tcW w:w="558" w:type="pct"/>
            <w:vAlign w:val="center"/>
          </w:tcPr>
          <w:p w:rsidR="009537ED" w:rsidRPr="003F25BB" w:rsidRDefault="009537ED" w:rsidP="00665725">
            <w:pPr>
              <w:suppressLineNumbers/>
              <w:jc w:val="center"/>
              <w:rPr>
                <w:rFonts w:ascii="Arial" w:hAnsi="Arial" w:cs="Arial"/>
                <w:b/>
                <w:bCs/>
                <w:noProof/>
                <w:color w:val="auto"/>
                <w:sz w:val="20"/>
                <w:szCs w:val="20"/>
                <w:lang w:val="sr-Cyrl-CS"/>
              </w:rPr>
            </w:pPr>
            <w:r w:rsidRPr="003F25BB">
              <w:rPr>
                <w:rFonts w:ascii="Arial" w:hAnsi="Arial" w:cs="Arial"/>
                <w:b/>
                <w:bCs/>
                <w:noProof/>
                <w:color w:val="auto"/>
                <w:sz w:val="20"/>
                <w:szCs w:val="20"/>
                <w:lang w:val="sr-Cyrl-CS"/>
              </w:rPr>
              <w:t xml:space="preserve">Укупна цена по једном </w:t>
            </w:r>
            <w:r w:rsidRPr="003F25BB">
              <w:rPr>
                <w:rFonts w:ascii="Arial" w:hAnsi="Arial" w:cs="Arial"/>
                <w:b/>
                <w:bCs/>
                <w:noProof/>
                <w:color w:val="auto"/>
                <w:kern w:val="2"/>
                <w:sz w:val="20"/>
                <w:szCs w:val="20"/>
                <w:lang w:val="sr-Cyrl-CS"/>
              </w:rPr>
              <w:t>еталонирању</w:t>
            </w:r>
            <w:r w:rsidRPr="003F25BB">
              <w:rPr>
                <w:rFonts w:ascii="Arial" w:hAnsi="Arial" w:cs="Arial"/>
                <w:b/>
                <w:bCs/>
                <w:noProof/>
                <w:color w:val="auto"/>
                <w:sz w:val="20"/>
                <w:szCs w:val="20"/>
                <w:lang w:val="sr-Cyrl-CS"/>
              </w:rPr>
              <w:t xml:space="preserve"> са ПДВ-ом</w:t>
            </w: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xml:space="preserve">, Profilab, OXI 597, (6565/1998) (74078044) </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320 , Сер. број 64088138</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O</w:t>
            </w:r>
            <w:r w:rsidRPr="00DB2B29">
              <w:rPr>
                <w:rFonts w:ascii="Arial" w:hAnsi="Arial" w:cs="Arial"/>
                <w:color w:val="auto"/>
                <w:sz w:val="20"/>
                <w:szCs w:val="20"/>
                <w:lang w:val="sr-Cyrl-CS"/>
              </w:rPr>
              <w:t>ксиметар</w:t>
            </w:r>
            <w:r w:rsidRPr="00DB2B29">
              <w:rPr>
                <w:rFonts w:ascii="Arial" w:hAnsi="Arial" w:cs="Arial"/>
                <w:color w:val="auto"/>
                <w:sz w:val="20"/>
                <w:szCs w:val="20"/>
                <w:lang w:val="sr-Latn-CS"/>
              </w:rPr>
              <w:t>, InoLab OxiLevel 2, Cellox 325, Инв. број.8909/2006, сер. број 02030005</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xml:space="preserve">, OXI 340i/SET са електродом Cellox325, (7235/2002) (06140573) </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v-SE"/>
              </w:rPr>
              <w:t>Оксиметар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v-SE"/>
              </w:rPr>
              <w:t>преносни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мерач</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раствореног</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кисеоника</w:t>
            </w:r>
            <w:r w:rsidRPr="00DB2B29">
              <w:rPr>
                <w:rFonts w:ascii="Arial" w:hAnsi="Arial" w:cs="Arial"/>
                <w:color w:val="auto"/>
                <w:sz w:val="20"/>
                <w:szCs w:val="20"/>
                <w:lang w:val="sr-Latn-CS"/>
              </w:rPr>
              <w:t>, OXI 340i/ SET</w:t>
            </w:r>
            <w:r w:rsidRPr="00DB2B29">
              <w:rPr>
                <w:rFonts w:ascii="Arial" w:hAnsi="Arial" w:cs="Arial"/>
                <w:color w:val="auto"/>
                <w:sz w:val="20"/>
                <w:szCs w:val="20"/>
                <w:lang w:val="sv-SE"/>
              </w:rPr>
              <w:t>са</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електродом</w:t>
            </w:r>
            <w:r w:rsidRPr="00DB2B29">
              <w:rPr>
                <w:rFonts w:ascii="Arial" w:hAnsi="Arial" w:cs="Arial"/>
                <w:color w:val="auto"/>
                <w:sz w:val="20"/>
                <w:szCs w:val="20"/>
                <w:lang w:val="sr-Latn-CS"/>
              </w:rPr>
              <w:t xml:space="preserve"> Cellox325,  (9359/2007) (07060367) </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r-Cyrl-CS"/>
              </w:rPr>
              <w:t>метар</w:t>
            </w:r>
            <w:r w:rsidRPr="00DB2B29">
              <w:rPr>
                <w:rFonts w:ascii="Arial" w:hAnsi="Arial" w:cs="Arial"/>
                <w:color w:val="auto"/>
                <w:sz w:val="20"/>
                <w:szCs w:val="20"/>
                <w:lang w:val="sr-Latn-CS"/>
              </w:rPr>
              <w:t xml:space="preserve"> - </w:t>
            </w:r>
            <w:r w:rsidRPr="00DB2B29">
              <w:rPr>
                <w:rFonts w:ascii="Arial" w:hAnsi="Arial" w:cs="Arial"/>
                <w:color w:val="auto"/>
                <w:sz w:val="20"/>
                <w:szCs w:val="20"/>
                <w:lang w:val="sr-Cyrl-CS"/>
              </w:rPr>
              <w:t>теренски</w:t>
            </w:r>
            <w:r w:rsidRPr="00DB2B29">
              <w:rPr>
                <w:rFonts w:ascii="Arial" w:hAnsi="Arial" w:cs="Arial"/>
                <w:color w:val="auto"/>
                <w:sz w:val="20"/>
                <w:szCs w:val="20"/>
                <w:lang w:val="sr-Latn-CS"/>
              </w:rPr>
              <w:t xml:space="preserve"> , pH 340i, (7287/2002) (02440010) </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pH 325, </w:t>
            </w:r>
            <w:r w:rsidRPr="00DB2B29">
              <w:rPr>
                <w:rFonts w:ascii="Arial" w:hAnsi="Arial" w:cs="Arial"/>
                <w:color w:val="auto"/>
                <w:sz w:val="20"/>
                <w:szCs w:val="20"/>
                <w:lang w:val="sv-SE"/>
              </w:rPr>
              <w:t>Инв</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lang w:val="sr-Latn-CS"/>
              </w:rPr>
              <w:t xml:space="preserve"> 7287 (Сер. број 43519117), pH електрода сер. број 113603081</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pH 197, profiline (6861/2001) Сер. број 01350005</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Ino Lab pH/ION Level 2 (ser 02090007) (7064/2002), </w:t>
            </w:r>
            <w:r w:rsidRPr="00DB2B29">
              <w:rPr>
                <w:rFonts w:ascii="Arial" w:hAnsi="Arial" w:cs="Arial"/>
                <w:color w:val="auto"/>
                <w:sz w:val="20"/>
                <w:szCs w:val="20"/>
                <w:lang w:val="sv-SE"/>
              </w:rPr>
              <w:t>електрода</w:t>
            </w:r>
            <w:r w:rsidRPr="00DB2B29">
              <w:rPr>
                <w:rFonts w:ascii="Arial" w:hAnsi="Arial" w:cs="Arial"/>
                <w:color w:val="auto"/>
                <w:sz w:val="20"/>
                <w:szCs w:val="20"/>
                <w:lang w:val="sr-Latn-CS"/>
              </w:rPr>
              <w:t xml:space="preserve">  Sentix61</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Latn-CS"/>
              </w:rPr>
              <w:t xml:space="preserve">pH </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/кондукто</w:t>
            </w:r>
            <w:r w:rsidRPr="00DB2B29">
              <w:rPr>
                <w:rFonts w:ascii="Arial" w:hAnsi="Arial" w:cs="Arial"/>
                <w:color w:val="auto"/>
                <w:sz w:val="20"/>
                <w:szCs w:val="20"/>
                <w:lang w:val="sv-SE"/>
              </w:rPr>
              <w:t>метар</w:t>
            </w:r>
            <w:r w:rsidRPr="00DB2B29">
              <w:rPr>
                <w:rFonts w:ascii="Arial" w:hAnsi="Arial" w:cs="Arial"/>
                <w:color w:val="auto"/>
                <w:sz w:val="20"/>
                <w:szCs w:val="20"/>
                <w:lang w:val="sr-Latn-CS"/>
              </w:rPr>
              <w:t xml:space="preserve">, Level 1, </w:t>
            </w:r>
            <w:r w:rsidRPr="00DB2B29">
              <w:rPr>
                <w:rFonts w:ascii="Arial" w:hAnsi="Arial" w:cs="Arial"/>
                <w:color w:val="auto"/>
                <w:sz w:val="20"/>
                <w:szCs w:val="20"/>
                <w:lang w:val="sv-SE"/>
              </w:rPr>
              <w:t>Сер</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број</w:t>
            </w:r>
            <w:r w:rsidRPr="00DB2B29">
              <w:rPr>
                <w:rFonts w:ascii="Arial" w:hAnsi="Arial" w:cs="Arial"/>
                <w:color w:val="auto"/>
                <w:sz w:val="20"/>
                <w:szCs w:val="20"/>
                <w:lang w:val="sr-Latn-CS"/>
              </w:rPr>
              <w:t xml:space="preserve"> 01490007</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lang w:val="sr-Latn-CS"/>
              </w:rPr>
            </w:pPr>
            <w:r w:rsidRPr="00DB2B29">
              <w:rPr>
                <w:rFonts w:ascii="Arial" w:hAnsi="Arial" w:cs="Arial"/>
                <w:color w:val="auto"/>
                <w:sz w:val="20"/>
                <w:szCs w:val="20"/>
                <w:lang w:val="sr-Cyrl-CS"/>
              </w:rPr>
              <w:t>Кондукто</w:t>
            </w:r>
            <w:r w:rsidRPr="00DB2B29">
              <w:rPr>
                <w:rFonts w:ascii="Arial" w:hAnsi="Arial" w:cs="Arial"/>
                <w:color w:val="auto"/>
                <w:sz w:val="20"/>
                <w:szCs w:val="20"/>
                <w:lang w:val="sr-Latn-CS"/>
              </w:rPr>
              <w:t xml:space="preserve">метар, </w:t>
            </w:r>
            <w:r w:rsidRPr="00DB2B29">
              <w:rPr>
                <w:rFonts w:ascii="Arial" w:hAnsi="Arial" w:cs="Arial"/>
                <w:color w:val="auto"/>
                <w:sz w:val="20"/>
                <w:szCs w:val="20"/>
                <w:lang w:val="sr-Cyrl-CS"/>
              </w:rPr>
              <w:t>теренски</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са</w:t>
            </w:r>
            <w:r w:rsidRPr="00DB2B29">
              <w:rPr>
                <w:rFonts w:ascii="Arial" w:hAnsi="Arial" w:cs="Arial"/>
                <w:color w:val="auto"/>
                <w:sz w:val="20"/>
                <w:szCs w:val="20"/>
                <w:lang w:val="sr-Latn-CS"/>
              </w:rPr>
              <w:t xml:space="preserve"> </w:t>
            </w:r>
            <w:r w:rsidRPr="00DB2B29">
              <w:rPr>
                <w:rFonts w:ascii="Arial" w:hAnsi="Arial" w:cs="Arial"/>
                <w:color w:val="auto"/>
                <w:sz w:val="20"/>
                <w:szCs w:val="20"/>
                <w:lang w:val="sv-SE"/>
              </w:rPr>
              <w:t>електродом</w:t>
            </w:r>
            <w:r w:rsidRPr="00DB2B29">
              <w:rPr>
                <w:rFonts w:ascii="Arial" w:hAnsi="Arial" w:cs="Arial"/>
                <w:color w:val="auto"/>
                <w:sz w:val="20"/>
                <w:szCs w:val="20"/>
                <w:lang w:val="sr-Latn-CS"/>
              </w:rPr>
              <w:t xml:space="preserve">, COND 340 i/SET, (7236/2002) (02240024) </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C85EB0" w:rsidRPr="003F25BB" w:rsidTr="00665725">
        <w:tc>
          <w:tcPr>
            <w:tcW w:w="398" w:type="pct"/>
            <w:vAlign w:val="center"/>
          </w:tcPr>
          <w:p w:rsidR="00C85EB0" w:rsidRPr="003F25BB" w:rsidRDefault="00C85EB0" w:rsidP="003A64F8">
            <w:pPr>
              <w:numPr>
                <w:ilvl w:val="0"/>
                <w:numId w:val="125"/>
              </w:numPr>
              <w:suppressAutoHyphens w:val="0"/>
              <w:spacing w:after="200" w:line="276" w:lineRule="auto"/>
              <w:jc w:val="center"/>
              <w:rPr>
                <w:rFonts w:ascii="Arial" w:hAnsi="Arial" w:cs="Arial"/>
                <w:noProof/>
                <w:color w:val="auto"/>
                <w:sz w:val="20"/>
                <w:szCs w:val="20"/>
                <w:lang w:val="sr-Cyrl-CS"/>
              </w:rPr>
            </w:pPr>
          </w:p>
        </w:tc>
        <w:tc>
          <w:tcPr>
            <w:tcW w:w="1430" w:type="pct"/>
            <w:vAlign w:val="center"/>
          </w:tcPr>
          <w:p w:rsidR="00C85EB0" w:rsidRPr="00DB2B29" w:rsidRDefault="00C85EB0" w:rsidP="006352B6">
            <w:pPr>
              <w:spacing w:before="100" w:beforeAutospacing="1" w:after="100" w:afterAutospacing="1" w:line="240" w:lineRule="auto"/>
              <w:rPr>
                <w:rFonts w:ascii="Arial" w:hAnsi="Arial" w:cs="Arial"/>
                <w:color w:val="auto"/>
                <w:sz w:val="20"/>
                <w:szCs w:val="20"/>
              </w:rPr>
            </w:pPr>
            <w:r w:rsidRPr="00DB2B29">
              <w:rPr>
                <w:rFonts w:ascii="Arial" w:hAnsi="Arial" w:cs="Arial"/>
                <w:color w:val="auto"/>
                <w:sz w:val="20"/>
                <w:szCs w:val="20"/>
              </w:rPr>
              <w:t>Turb 550 ir (ser 208519) (7483/2003)</w:t>
            </w:r>
          </w:p>
        </w:tc>
        <w:tc>
          <w:tcPr>
            <w:tcW w:w="654" w:type="pct"/>
            <w:vAlign w:val="center"/>
          </w:tcPr>
          <w:p w:rsidR="00C85EB0" w:rsidRPr="00DB2B29" w:rsidRDefault="00C85EB0" w:rsidP="006352B6">
            <w:pPr>
              <w:spacing w:before="100" w:beforeAutospacing="1" w:after="100" w:afterAutospacing="1" w:line="240" w:lineRule="auto"/>
              <w:jc w:val="center"/>
              <w:outlineLvl w:val="0"/>
              <w:rPr>
                <w:rFonts w:ascii="Arial" w:hAnsi="Arial" w:cs="Arial"/>
                <w:bCs/>
                <w:color w:val="auto"/>
                <w:kern w:val="36"/>
                <w:sz w:val="20"/>
                <w:szCs w:val="20"/>
              </w:rPr>
            </w:pPr>
            <w:r w:rsidRPr="00DB2B29">
              <w:rPr>
                <w:rFonts w:ascii="Arial" w:hAnsi="Arial" w:cs="Arial"/>
                <w:bCs/>
                <w:color w:val="auto"/>
                <w:kern w:val="36"/>
                <w:sz w:val="20"/>
                <w:szCs w:val="20"/>
              </w:rPr>
              <w:t>1</w:t>
            </w: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654" w:type="pct"/>
            <w:vAlign w:val="center"/>
          </w:tcPr>
          <w:p w:rsidR="00C85EB0" w:rsidRPr="003F25BB" w:rsidRDefault="00C85EB0" w:rsidP="00665725">
            <w:pPr>
              <w:spacing w:line="276" w:lineRule="auto"/>
              <w:jc w:val="right"/>
              <w:rPr>
                <w:rFonts w:ascii="Arial" w:hAnsi="Arial" w:cs="Arial"/>
                <w:color w:val="auto"/>
                <w:sz w:val="20"/>
                <w:szCs w:val="20"/>
                <w:lang w:val="sr-Cyrl-CS"/>
              </w:rPr>
            </w:pPr>
          </w:p>
        </w:tc>
        <w:tc>
          <w:tcPr>
            <w:tcW w:w="558" w:type="pct"/>
            <w:vAlign w:val="center"/>
          </w:tcPr>
          <w:p w:rsidR="00C85EB0" w:rsidRPr="003F25BB" w:rsidRDefault="00C85EB0" w:rsidP="00665725">
            <w:pPr>
              <w:spacing w:line="276" w:lineRule="auto"/>
              <w:rPr>
                <w:rFonts w:ascii="Arial" w:hAnsi="Arial" w:cs="Arial"/>
                <w:color w:val="auto"/>
                <w:sz w:val="20"/>
                <w:szCs w:val="20"/>
                <w:lang w:val="sr-Cyrl-CS"/>
              </w:rPr>
            </w:pPr>
          </w:p>
        </w:tc>
      </w:tr>
      <w:tr w:rsidR="009537ED" w:rsidRPr="003F25BB" w:rsidTr="00665725">
        <w:tc>
          <w:tcPr>
            <w:tcW w:w="3788" w:type="pct"/>
            <w:gridSpan w:val="5"/>
            <w:vAlign w:val="center"/>
          </w:tcPr>
          <w:p w:rsidR="009537ED" w:rsidRPr="00607975" w:rsidRDefault="009537ED"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БЕЗ ПДВ-А</w:t>
            </w:r>
          </w:p>
        </w:tc>
        <w:tc>
          <w:tcPr>
            <w:tcW w:w="1212" w:type="pct"/>
            <w:gridSpan w:val="2"/>
            <w:vAlign w:val="center"/>
          </w:tcPr>
          <w:p w:rsidR="009537ED" w:rsidRDefault="009537ED" w:rsidP="00665725">
            <w:pPr>
              <w:spacing w:line="276" w:lineRule="auto"/>
              <w:rPr>
                <w:rFonts w:ascii="Arial" w:hAnsi="Arial" w:cs="Arial"/>
                <w:color w:val="auto"/>
                <w:sz w:val="20"/>
                <w:szCs w:val="20"/>
              </w:rPr>
            </w:pPr>
          </w:p>
          <w:p w:rsidR="009537ED" w:rsidRPr="003F25BB" w:rsidRDefault="009537ED" w:rsidP="00665725">
            <w:pPr>
              <w:spacing w:line="276" w:lineRule="auto"/>
              <w:rPr>
                <w:rFonts w:ascii="Arial" w:hAnsi="Arial" w:cs="Arial"/>
                <w:color w:val="auto"/>
                <w:sz w:val="20"/>
                <w:szCs w:val="20"/>
              </w:rPr>
            </w:pPr>
          </w:p>
        </w:tc>
      </w:tr>
      <w:tr w:rsidR="009537ED" w:rsidRPr="003F25BB" w:rsidTr="00665725">
        <w:tc>
          <w:tcPr>
            <w:tcW w:w="3788" w:type="pct"/>
            <w:gridSpan w:val="5"/>
            <w:vAlign w:val="center"/>
          </w:tcPr>
          <w:p w:rsidR="009537ED" w:rsidRPr="00607975" w:rsidRDefault="009537ED"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 СА ПДВ-ОМ</w:t>
            </w:r>
          </w:p>
          <w:p w:rsidR="009537ED" w:rsidRPr="00607975" w:rsidRDefault="009537ED" w:rsidP="00665725">
            <w:pPr>
              <w:jc w:val="right"/>
              <w:rPr>
                <w:rFonts w:ascii="Arial" w:hAnsi="Arial" w:cs="Arial"/>
                <w:b/>
                <w:color w:val="auto"/>
                <w:sz w:val="20"/>
                <w:szCs w:val="20"/>
              </w:rPr>
            </w:pPr>
          </w:p>
        </w:tc>
        <w:tc>
          <w:tcPr>
            <w:tcW w:w="1212" w:type="pct"/>
            <w:gridSpan w:val="2"/>
            <w:vAlign w:val="center"/>
          </w:tcPr>
          <w:p w:rsidR="009537ED" w:rsidRDefault="009537ED" w:rsidP="00665725">
            <w:pPr>
              <w:spacing w:line="276" w:lineRule="auto"/>
              <w:rPr>
                <w:rFonts w:ascii="Arial" w:hAnsi="Arial" w:cs="Arial"/>
                <w:color w:val="auto"/>
                <w:sz w:val="20"/>
                <w:szCs w:val="20"/>
              </w:rPr>
            </w:pPr>
          </w:p>
        </w:tc>
      </w:tr>
    </w:tbl>
    <w:p w:rsidR="009537ED" w:rsidRDefault="009537ED" w:rsidP="009537ED">
      <w:pPr>
        <w:autoSpaceDE w:val="0"/>
        <w:autoSpaceDN w:val="0"/>
        <w:adjustRightInd w:val="0"/>
        <w:jc w:val="both"/>
        <w:rPr>
          <w:rFonts w:ascii="Arial" w:hAnsi="Arial" w:cs="Arial"/>
          <w:sz w:val="22"/>
          <w:szCs w:val="22"/>
          <w:lang w:val="sr-Cyrl-CS"/>
        </w:rPr>
      </w:pPr>
    </w:p>
    <w:tbl>
      <w:tblPr>
        <w:tblW w:w="48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6"/>
        <w:gridCol w:w="2360"/>
        <w:gridCol w:w="1602"/>
        <w:gridCol w:w="1591"/>
        <w:gridCol w:w="2755"/>
        <w:gridCol w:w="2834"/>
        <w:gridCol w:w="16"/>
      </w:tblGrid>
      <w:tr w:rsidR="009537ED" w:rsidRPr="000D3459" w:rsidTr="00665725">
        <w:tc>
          <w:tcPr>
            <w:tcW w:w="5000" w:type="pct"/>
            <w:gridSpan w:val="7"/>
            <w:vAlign w:val="center"/>
          </w:tcPr>
          <w:p w:rsidR="009537ED" w:rsidRPr="000D3459" w:rsidRDefault="009537ED" w:rsidP="00665725">
            <w:pPr>
              <w:jc w:val="center"/>
              <w:rPr>
                <w:rFonts w:ascii="Arial" w:hAnsi="Arial" w:cs="Arial"/>
                <w:color w:val="auto"/>
                <w:sz w:val="20"/>
                <w:szCs w:val="20"/>
              </w:rPr>
            </w:pPr>
            <w:r>
              <w:rPr>
                <w:rFonts w:ascii="Arial" w:hAnsi="Arial" w:cs="Arial"/>
                <w:b/>
                <w:bCs/>
                <w:color w:val="auto"/>
                <w:sz w:val="20"/>
                <w:szCs w:val="20"/>
              </w:rPr>
              <w:t>4-</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Услуга</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ванредног</w:t>
            </w:r>
            <w:r w:rsidRPr="000D3459">
              <w:rPr>
                <w:rFonts w:ascii="Arial" w:hAnsi="Arial" w:cs="Arial"/>
                <w:b/>
                <w:bCs/>
                <w:color w:val="auto"/>
                <w:sz w:val="20"/>
                <w:szCs w:val="20"/>
              </w:rPr>
              <w:t xml:space="preserve"> </w:t>
            </w:r>
            <w:r w:rsidRPr="000D3459">
              <w:rPr>
                <w:rFonts w:ascii="Arial" w:hAnsi="Arial" w:cs="Arial"/>
                <w:b/>
                <w:bCs/>
                <w:color w:val="auto"/>
                <w:sz w:val="20"/>
                <w:szCs w:val="20"/>
                <w:lang w:val="sv-SE"/>
              </w:rPr>
              <w:t>сервиса</w:t>
            </w:r>
          </w:p>
        </w:tc>
      </w:tr>
      <w:tr w:rsidR="009537ED" w:rsidRPr="000D3459" w:rsidTr="00665725">
        <w:trPr>
          <w:gridAfter w:val="1"/>
          <w:wAfter w:w="6" w:type="pct"/>
        </w:trPr>
        <w:tc>
          <w:tcPr>
            <w:tcW w:w="905" w:type="pct"/>
            <w:vAlign w:val="center"/>
          </w:tcPr>
          <w:p w:rsidR="009537ED" w:rsidRPr="000D3459" w:rsidRDefault="009537ED"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sz w:val="20"/>
                <w:szCs w:val="20"/>
                <w:lang w:val="sr-Cyrl-CS"/>
              </w:rPr>
              <w:t>Врста Услуге</w:t>
            </w:r>
          </w:p>
        </w:tc>
        <w:tc>
          <w:tcPr>
            <w:tcW w:w="866" w:type="pct"/>
            <w:vAlign w:val="center"/>
          </w:tcPr>
          <w:p w:rsidR="009537ED" w:rsidRPr="000D3459" w:rsidRDefault="009537ED" w:rsidP="00665725">
            <w:pPr>
              <w:jc w:val="center"/>
              <w:rPr>
                <w:rFonts w:ascii="Arial" w:hAnsi="Arial" w:cs="Arial"/>
                <w:b/>
                <w:bCs/>
                <w:noProof/>
                <w:color w:val="auto"/>
                <w:kern w:val="2"/>
                <w:sz w:val="20"/>
                <w:szCs w:val="20"/>
                <w:lang w:val="sr-Cyrl-CS"/>
              </w:rPr>
            </w:pPr>
            <w:r w:rsidRPr="000D3459">
              <w:rPr>
                <w:rFonts w:ascii="Arial" w:hAnsi="Arial" w:cs="Arial"/>
                <w:b/>
                <w:bCs/>
                <w:noProof/>
                <w:color w:val="auto"/>
                <w:kern w:val="2"/>
                <w:sz w:val="20"/>
                <w:szCs w:val="20"/>
                <w:lang w:val="sr-Cyrl-CS"/>
              </w:rPr>
              <w:t>Број</w:t>
            </w:r>
          </w:p>
          <w:p w:rsidR="009537ED" w:rsidRPr="000D3459" w:rsidRDefault="009537ED" w:rsidP="00665725">
            <w:pPr>
              <w:jc w:val="center"/>
              <w:rPr>
                <w:rFonts w:ascii="Arial" w:hAnsi="Arial" w:cs="Arial"/>
                <w:b/>
                <w:bCs/>
                <w:noProof/>
                <w:color w:val="auto"/>
                <w:kern w:val="2"/>
                <w:sz w:val="20"/>
                <w:szCs w:val="20"/>
                <w:lang w:val="sr-Cyrl-CS"/>
              </w:rPr>
            </w:pPr>
            <w:r>
              <w:rPr>
                <w:rFonts w:ascii="Arial" w:hAnsi="Arial" w:cs="Arial"/>
                <w:b/>
                <w:bCs/>
                <w:noProof/>
                <w:color w:val="auto"/>
                <w:kern w:val="2"/>
                <w:sz w:val="20"/>
                <w:szCs w:val="20"/>
                <w:lang w:val="sr-Cyrl-CS"/>
              </w:rPr>
              <w:t xml:space="preserve"> ра</w:t>
            </w:r>
            <w:r w:rsidRPr="000D3459">
              <w:rPr>
                <w:rFonts w:ascii="Arial" w:hAnsi="Arial" w:cs="Arial"/>
                <w:b/>
                <w:bCs/>
                <w:noProof/>
                <w:color w:val="auto"/>
                <w:kern w:val="2"/>
                <w:sz w:val="20"/>
                <w:szCs w:val="20"/>
                <w:lang w:val="sr-Cyrl-CS"/>
              </w:rPr>
              <w:t>дних сати</w:t>
            </w:r>
          </w:p>
        </w:tc>
        <w:tc>
          <w:tcPr>
            <w:tcW w:w="588" w:type="pct"/>
            <w:vAlign w:val="center"/>
          </w:tcPr>
          <w:p w:rsidR="009537ED" w:rsidRPr="000D3459" w:rsidRDefault="009537ED"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без ПДВ-а</w:t>
            </w:r>
          </w:p>
        </w:tc>
        <w:tc>
          <w:tcPr>
            <w:tcW w:w="584" w:type="pct"/>
            <w:vAlign w:val="center"/>
          </w:tcPr>
          <w:p w:rsidR="009537ED" w:rsidRPr="000D3459" w:rsidRDefault="009537ED"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Јединична цена по сату са ПДВ-ом</w:t>
            </w:r>
          </w:p>
        </w:tc>
        <w:tc>
          <w:tcPr>
            <w:tcW w:w="1010" w:type="pct"/>
            <w:vAlign w:val="center"/>
          </w:tcPr>
          <w:p w:rsidR="009537ED" w:rsidRPr="000D3459" w:rsidRDefault="009537ED" w:rsidP="00665725">
            <w:pPr>
              <w:pStyle w:val="TableContents"/>
              <w:jc w:val="center"/>
              <w:rPr>
                <w:rFonts w:ascii="Arial" w:hAnsi="Arial" w:cs="Arial"/>
                <w:b/>
                <w:bCs/>
                <w:noProof/>
                <w:color w:val="auto"/>
                <w:sz w:val="20"/>
                <w:szCs w:val="20"/>
                <w:lang w:val="sr-Cyrl-CS"/>
              </w:rPr>
            </w:pPr>
            <w:r w:rsidRPr="000D3459">
              <w:rPr>
                <w:rFonts w:ascii="Arial" w:hAnsi="Arial" w:cs="Arial"/>
                <w:b/>
                <w:bCs/>
                <w:noProof/>
                <w:color w:val="auto"/>
                <w:sz w:val="20"/>
                <w:szCs w:val="20"/>
                <w:lang w:val="sr-Cyrl-CS"/>
              </w:rPr>
              <w:t>Укупна цена  без ПДВ-а</w:t>
            </w:r>
          </w:p>
        </w:tc>
        <w:tc>
          <w:tcPr>
            <w:tcW w:w="1040" w:type="pct"/>
            <w:vAlign w:val="center"/>
          </w:tcPr>
          <w:p w:rsidR="009537ED" w:rsidRPr="000D3459" w:rsidRDefault="009537ED" w:rsidP="00665725">
            <w:pPr>
              <w:pStyle w:val="TableContents"/>
              <w:jc w:val="center"/>
              <w:rPr>
                <w:rFonts w:ascii="Arial" w:hAnsi="Arial" w:cs="Arial"/>
                <w:b/>
                <w:bCs/>
                <w:color w:val="auto"/>
                <w:sz w:val="20"/>
                <w:szCs w:val="20"/>
                <w:lang w:val="sr-Cyrl-CS"/>
              </w:rPr>
            </w:pPr>
            <w:r w:rsidRPr="000D3459">
              <w:rPr>
                <w:rFonts w:ascii="Arial" w:hAnsi="Arial" w:cs="Arial"/>
                <w:b/>
                <w:bCs/>
                <w:noProof/>
                <w:color w:val="auto"/>
                <w:sz w:val="20"/>
                <w:szCs w:val="20"/>
                <w:lang w:val="sr-Cyrl-CS"/>
              </w:rPr>
              <w:t>Укупна цена са ПДВ-ом</w:t>
            </w:r>
          </w:p>
        </w:tc>
      </w:tr>
      <w:tr w:rsidR="009537ED" w:rsidRPr="000D3459" w:rsidTr="00665725">
        <w:trPr>
          <w:gridAfter w:val="1"/>
          <w:wAfter w:w="6" w:type="pct"/>
        </w:trPr>
        <w:tc>
          <w:tcPr>
            <w:tcW w:w="905" w:type="pct"/>
            <w:vAlign w:val="center"/>
          </w:tcPr>
          <w:p w:rsidR="009537ED" w:rsidRPr="003F1600" w:rsidRDefault="009537ED" w:rsidP="00665725">
            <w:pPr>
              <w:rPr>
                <w:rFonts w:ascii="Arial" w:hAnsi="Arial" w:cs="Arial"/>
                <w:color w:val="auto"/>
                <w:sz w:val="20"/>
                <w:szCs w:val="20"/>
              </w:rPr>
            </w:pPr>
            <w:r>
              <w:rPr>
                <w:rFonts w:ascii="Arial" w:hAnsi="Arial" w:cs="Arial"/>
                <w:b/>
                <w:bCs/>
                <w:color w:val="auto"/>
                <w:sz w:val="20"/>
                <w:szCs w:val="20"/>
              </w:rPr>
              <w:t>Ванредни сервис</w:t>
            </w:r>
          </w:p>
        </w:tc>
        <w:tc>
          <w:tcPr>
            <w:tcW w:w="866" w:type="pct"/>
            <w:vAlign w:val="center"/>
          </w:tcPr>
          <w:p w:rsidR="009537ED" w:rsidRPr="000D3459" w:rsidRDefault="009537ED" w:rsidP="00665725">
            <w:pPr>
              <w:jc w:val="center"/>
              <w:rPr>
                <w:rFonts w:ascii="Arial" w:hAnsi="Arial" w:cs="Arial"/>
                <w:color w:val="auto"/>
                <w:sz w:val="20"/>
                <w:szCs w:val="20"/>
              </w:rPr>
            </w:pPr>
            <w:r w:rsidRPr="000D3459">
              <w:rPr>
                <w:rFonts w:ascii="Arial" w:hAnsi="Arial" w:cs="Arial"/>
                <w:color w:val="auto"/>
                <w:sz w:val="20"/>
                <w:szCs w:val="20"/>
              </w:rPr>
              <w:t>1</w:t>
            </w:r>
          </w:p>
        </w:tc>
        <w:tc>
          <w:tcPr>
            <w:tcW w:w="588" w:type="pct"/>
            <w:vAlign w:val="center"/>
          </w:tcPr>
          <w:p w:rsidR="009537ED" w:rsidRDefault="009537ED" w:rsidP="00665725">
            <w:pPr>
              <w:jc w:val="right"/>
              <w:rPr>
                <w:rFonts w:ascii="Arial" w:hAnsi="Arial" w:cs="Arial"/>
                <w:color w:val="auto"/>
                <w:sz w:val="20"/>
                <w:szCs w:val="20"/>
              </w:rPr>
            </w:pPr>
          </w:p>
          <w:p w:rsidR="009537ED" w:rsidRPr="008C6AF0" w:rsidRDefault="009537ED" w:rsidP="00665725">
            <w:pPr>
              <w:jc w:val="right"/>
              <w:rPr>
                <w:rFonts w:ascii="Arial" w:hAnsi="Arial" w:cs="Arial"/>
                <w:color w:val="auto"/>
                <w:sz w:val="20"/>
                <w:szCs w:val="20"/>
              </w:rPr>
            </w:pPr>
          </w:p>
        </w:tc>
        <w:tc>
          <w:tcPr>
            <w:tcW w:w="584" w:type="pct"/>
            <w:vAlign w:val="center"/>
          </w:tcPr>
          <w:p w:rsidR="009537ED" w:rsidRPr="000D3459" w:rsidRDefault="009537ED" w:rsidP="00665725">
            <w:pPr>
              <w:jc w:val="right"/>
              <w:rPr>
                <w:rFonts w:ascii="Arial" w:hAnsi="Arial" w:cs="Arial"/>
                <w:color w:val="auto"/>
                <w:sz w:val="20"/>
                <w:szCs w:val="20"/>
                <w:lang w:val="sv-SE"/>
              </w:rPr>
            </w:pPr>
          </w:p>
        </w:tc>
        <w:tc>
          <w:tcPr>
            <w:tcW w:w="1010" w:type="pct"/>
            <w:vAlign w:val="center"/>
          </w:tcPr>
          <w:p w:rsidR="009537ED" w:rsidRPr="000D3459" w:rsidRDefault="009537ED" w:rsidP="00665725">
            <w:pPr>
              <w:jc w:val="right"/>
              <w:rPr>
                <w:rFonts w:ascii="Arial" w:hAnsi="Arial" w:cs="Arial"/>
                <w:color w:val="auto"/>
                <w:sz w:val="20"/>
                <w:szCs w:val="20"/>
                <w:lang w:val="sv-SE"/>
              </w:rPr>
            </w:pPr>
          </w:p>
        </w:tc>
        <w:tc>
          <w:tcPr>
            <w:tcW w:w="1040" w:type="pct"/>
            <w:vAlign w:val="center"/>
          </w:tcPr>
          <w:p w:rsidR="009537ED" w:rsidRPr="000D3459" w:rsidRDefault="009537ED" w:rsidP="00665725">
            <w:pPr>
              <w:jc w:val="right"/>
              <w:rPr>
                <w:rFonts w:ascii="Arial" w:hAnsi="Arial" w:cs="Arial"/>
                <w:color w:val="auto"/>
                <w:sz w:val="20"/>
                <w:szCs w:val="20"/>
                <w:lang w:val="sv-SE"/>
              </w:rPr>
            </w:pPr>
          </w:p>
        </w:tc>
      </w:tr>
      <w:tr w:rsidR="009537ED" w:rsidRPr="00607975" w:rsidTr="00665725">
        <w:tc>
          <w:tcPr>
            <w:tcW w:w="3954" w:type="pct"/>
            <w:gridSpan w:val="5"/>
            <w:vAlign w:val="center"/>
          </w:tcPr>
          <w:p w:rsidR="009537ED" w:rsidRPr="00607975" w:rsidRDefault="009537ED"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 БЕЗ ПДВ-А</w:t>
            </w:r>
          </w:p>
        </w:tc>
        <w:tc>
          <w:tcPr>
            <w:tcW w:w="1046" w:type="pct"/>
            <w:gridSpan w:val="2"/>
            <w:vAlign w:val="center"/>
          </w:tcPr>
          <w:p w:rsidR="009537ED" w:rsidRDefault="009537ED" w:rsidP="00665725">
            <w:pPr>
              <w:jc w:val="right"/>
              <w:rPr>
                <w:rFonts w:ascii="Arial" w:hAnsi="Arial" w:cs="Arial"/>
                <w:color w:val="auto"/>
                <w:sz w:val="20"/>
                <w:szCs w:val="20"/>
              </w:rPr>
            </w:pPr>
          </w:p>
          <w:p w:rsidR="009537ED" w:rsidRPr="00607975" w:rsidRDefault="009537ED" w:rsidP="00665725">
            <w:pPr>
              <w:jc w:val="right"/>
              <w:rPr>
                <w:rFonts w:ascii="Arial" w:hAnsi="Arial" w:cs="Arial"/>
                <w:color w:val="auto"/>
                <w:sz w:val="20"/>
                <w:szCs w:val="20"/>
              </w:rPr>
            </w:pPr>
          </w:p>
        </w:tc>
      </w:tr>
      <w:tr w:rsidR="009537ED" w:rsidTr="00665725">
        <w:tc>
          <w:tcPr>
            <w:tcW w:w="3954" w:type="pct"/>
            <w:gridSpan w:val="5"/>
            <w:vAlign w:val="center"/>
          </w:tcPr>
          <w:p w:rsidR="009537ED" w:rsidRPr="00607975" w:rsidRDefault="009537ED" w:rsidP="00665725">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 СА ПДВ-ОМ</w:t>
            </w:r>
          </w:p>
          <w:p w:rsidR="009537ED" w:rsidRPr="00607975" w:rsidRDefault="009537ED" w:rsidP="00665725">
            <w:pPr>
              <w:jc w:val="right"/>
              <w:rPr>
                <w:rFonts w:ascii="Arial" w:hAnsi="Arial" w:cs="Arial"/>
                <w:b/>
                <w:color w:val="auto"/>
                <w:sz w:val="20"/>
                <w:szCs w:val="20"/>
              </w:rPr>
            </w:pPr>
          </w:p>
        </w:tc>
        <w:tc>
          <w:tcPr>
            <w:tcW w:w="1046" w:type="pct"/>
            <w:gridSpan w:val="2"/>
            <w:vAlign w:val="center"/>
          </w:tcPr>
          <w:p w:rsidR="009537ED" w:rsidRDefault="009537ED" w:rsidP="00665725">
            <w:pPr>
              <w:jc w:val="right"/>
              <w:rPr>
                <w:rFonts w:ascii="Arial" w:hAnsi="Arial" w:cs="Arial"/>
                <w:color w:val="auto"/>
                <w:sz w:val="20"/>
                <w:szCs w:val="20"/>
              </w:rPr>
            </w:pPr>
          </w:p>
        </w:tc>
      </w:tr>
    </w:tbl>
    <w:p w:rsidR="009537ED" w:rsidRDefault="009537ED" w:rsidP="009537ED">
      <w:pPr>
        <w:autoSpaceDE w:val="0"/>
        <w:autoSpaceDN w:val="0"/>
        <w:adjustRightInd w:val="0"/>
        <w:jc w:val="both"/>
        <w:rPr>
          <w:rFonts w:ascii="Arial" w:hAnsi="Arial" w:cs="Arial"/>
          <w:sz w:val="22"/>
          <w:szCs w:val="22"/>
          <w:lang w:val="sr-Cyrl-CS"/>
        </w:rPr>
      </w:pPr>
    </w:p>
    <w:p w:rsidR="009537ED" w:rsidRDefault="009537ED" w:rsidP="009537ED">
      <w:pPr>
        <w:autoSpaceDE w:val="0"/>
        <w:autoSpaceDN w:val="0"/>
        <w:adjustRightInd w:val="0"/>
        <w:jc w:val="both"/>
        <w:rPr>
          <w:rFonts w:ascii="Arial" w:hAnsi="Arial" w:cs="Arial"/>
          <w:sz w:val="22"/>
          <w:szCs w:val="22"/>
          <w:lang w:val="sr-Cyrl-CS"/>
        </w:rPr>
      </w:pPr>
    </w:p>
    <w:p w:rsidR="009537ED" w:rsidRDefault="009537ED" w:rsidP="009537ED">
      <w:pPr>
        <w:autoSpaceDE w:val="0"/>
        <w:autoSpaceDN w:val="0"/>
        <w:adjustRightInd w:val="0"/>
        <w:jc w:val="both"/>
        <w:rPr>
          <w:rFonts w:ascii="Arial" w:hAnsi="Arial" w:cs="Arial"/>
          <w:sz w:val="22"/>
          <w:szCs w:val="22"/>
          <w:lang w:val="sr-Cyrl-CS"/>
        </w:rPr>
      </w:pPr>
    </w:p>
    <w:p w:rsidR="009537ED" w:rsidRDefault="009537ED" w:rsidP="009537ED">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9537ED" w:rsidRPr="00A11CEF" w:rsidRDefault="009537ED" w:rsidP="009537ED">
      <w:pPr>
        <w:autoSpaceDE w:val="0"/>
        <w:autoSpaceDN w:val="0"/>
        <w:adjustRightInd w:val="0"/>
        <w:jc w:val="both"/>
        <w:rPr>
          <w:rFonts w:ascii="Arial" w:hAnsi="Arial" w:cs="Arial"/>
          <w:b/>
          <w:sz w:val="22"/>
          <w:szCs w:val="22"/>
          <w:lang w:val="sr-Cyrl-CS"/>
        </w:rPr>
      </w:pPr>
    </w:p>
    <w:p w:rsidR="009537ED" w:rsidRDefault="009537ED" w:rsidP="009537ED">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9537ED" w:rsidRPr="00F7027B" w:rsidRDefault="009537ED" w:rsidP="009537ED">
      <w:pPr>
        <w:autoSpaceDE w:val="0"/>
        <w:autoSpaceDN w:val="0"/>
        <w:adjustRightInd w:val="0"/>
        <w:jc w:val="both"/>
        <w:rPr>
          <w:rFonts w:ascii="Arial" w:hAnsi="Arial" w:cs="Arial"/>
          <w:b/>
          <w:sz w:val="22"/>
          <w:szCs w:val="22"/>
          <w:lang w:val="sr-Cyrl-CS"/>
        </w:rPr>
      </w:pPr>
    </w:p>
    <w:p w:rsidR="009537ED" w:rsidRDefault="009537ED" w:rsidP="009537ED">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lastRenderedPageBreak/>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9537ED" w:rsidRPr="00DB2B29" w:rsidRDefault="009537ED" w:rsidP="009537ED">
      <w:pPr>
        <w:spacing w:line="240" w:lineRule="auto"/>
        <w:jc w:val="both"/>
        <w:rPr>
          <w:rFonts w:ascii="Arial" w:hAnsi="Arial" w:cs="Arial"/>
          <w:noProof/>
          <w:color w:val="000000" w:themeColor="text1"/>
          <w:sz w:val="20"/>
          <w:szCs w:val="20"/>
          <w:lang w:val="sr-Cyrl-CS"/>
        </w:rPr>
      </w:pPr>
    </w:p>
    <w:p w:rsidR="009537ED" w:rsidRDefault="009537ED" w:rsidP="009537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9537ED" w:rsidRPr="00E75FAA" w:rsidRDefault="009537ED" w:rsidP="009537E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537ED" w:rsidRDefault="009537ED" w:rsidP="009537E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9537ED" w:rsidRDefault="009537ED" w:rsidP="009537E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537ED" w:rsidRDefault="009537ED" w:rsidP="009537E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537ED" w:rsidRPr="00F7027B" w:rsidRDefault="009537ED" w:rsidP="009537E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537ED" w:rsidRDefault="009537ED" w:rsidP="009537ED">
      <w:pPr>
        <w:jc w:val="both"/>
        <w:rPr>
          <w:rFonts w:ascii="Arial" w:hAnsi="Arial" w:cs="Arial"/>
          <w:b/>
          <w:iCs/>
          <w:sz w:val="22"/>
          <w:szCs w:val="22"/>
        </w:rPr>
      </w:pPr>
      <w:r w:rsidRPr="00024E6B">
        <w:rPr>
          <w:rFonts w:ascii="Arial" w:hAnsi="Arial" w:cs="Arial"/>
          <w:b/>
          <w:iCs/>
          <w:sz w:val="22"/>
          <w:szCs w:val="22"/>
        </w:rPr>
        <w:t xml:space="preserve">                                                      </w:t>
      </w:r>
    </w:p>
    <w:p w:rsidR="009537ED" w:rsidRPr="00024E6B" w:rsidRDefault="009537ED" w:rsidP="009537ED">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9537ED" w:rsidRDefault="009537ED" w:rsidP="009537ED">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Понуђач</w:t>
      </w:r>
    </w:p>
    <w:p w:rsidR="009537ED" w:rsidRDefault="009537ED" w:rsidP="009537ED">
      <w:pPr>
        <w:autoSpaceDE w:val="0"/>
        <w:autoSpaceDN w:val="0"/>
        <w:adjustRightInd w:val="0"/>
        <w:jc w:val="both"/>
        <w:rPr>
          <w:rFonts w:ascii="Arial" w:hAnsi="Arial" w:cs="Arial"/>
          <w:sz w:val="22"/>
          <w:szCs w:val="22"/>
          <w:lang w:val="sr-Cyrl-CS"/>
        </w:rPr>
      </w:pPr>
    </w:p>
    <w:p w:rsidR="009537ED" w:rsidRDefault="009537ED" w:rsidP="009537ED">
      <w:pPr>
        <w:autoSpaceDE w:val="0"/>
        <w:autoSpaceDN w:val="0"/>
        <w:adjustRightInd w:val="0"/>
        <w:jc w:val="both"/>
        <w:rPr>
          <w:rFonts w:ascii="Arial" w:hAnsi="Arial" w:cs="Arial"/>
          <w:sz w:val="20"/>
          <w:szCs w:val="20"/>
        </w:rPr>
      </w:pPr>
      <w:r w:rsidRPr="0008781A">
        <w:rPr>
          <w:rFonts w:ascii="Arial" w:hAnsi="Arial" w:cs="Arial"/>
          <w:sz w:val="20"/>
          <w:szCs w:val="20"/>
        </w:rPr>
        <w:t>упутство:</w:t>
      </w:r>
    </w:p>
    <w:p w:rsidR="009537ED" w:rsidRPr="000D3459" w:rsidRDefault="009537ED" w:rsidP="009537ED">
      <w:pPr>
        <w:autoSpaceDE w:val="0"/>
        <w:autoSpaceDN w:val="0"/>
        <w:adjustRightInd w:val="0"/>
        <w:jc w:val="both"/>
        <w:rPr>
          <w:rFonts w:ascii="Arial" w:hAnsi="Arial" w:cs="Arial"/>
          <w:sz w:val="18"/>
          <w:szCs w:val="18"/>
        </w:rPr>
      </w:pPr>
      <w:r w:rsidRPr="00F7027B">
        <w:rPr>
          <w:rFonts w:ascii="Arial" w:hAnsi="Arial" w:cs="Arial"/>
          <w:b/>
          <w:bCs/>
          <w:sz w:val="18"/>
          <w:szCs w:val="18"/>
        </w:rPr>
        <w:t xml:space="preserve">предметни образац у себи садржи и </w:t>
      </w:r>
      <w:r w:rsidRPr="00F7027B">
        <w:rPr>
          <w:rFonts w:ascii="Arial" w:hAnsi="Arial" w:cs="Arial"/>
          <w:b/>
          <w:bCs/>
          <w:i/>
          <w:sz w:val="18"/>
          <w:szCs w:val="18"/>
        </w:rPr>
        <w:t>образац структуре понуђене цене</w:t>
      </w:r>
      <w:r w:rsidRPr="00F7027B">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537ED" w:rsidRDefault="009537ED" w:rsidP="009537ED">
      <w:pPr>
        <w:autoSpaceDE w:val="0"/>
        <w:autoSpaceDN w:val="0"/>
        <w:adjustRightInd w:val="0"/>
        <w:jc w:val="both"/>
        <w:rPr>
          <w:rFonts w:ascii="Arial" w:hAnsi="Arial" w:cs="Arial"/>
          <w:sz w:val="22"/>
          <w:szCs w:val="22"/>
          <w:lang w:val="sr-Cyrl-CS"/>
        </w:rPr>
      </w:pPr>
    </w:p>
    <w:p w:rsidR="00C546A3" w:rsidRPr="00024E6B" w:rsidRDefault="00C546A3" w:rsidP="00C546A3">
      <w:pPr>
        <w:autoSpaceDE w:val="0"/>
        <w:autoSpaceDN w:val="0"/>
        <w:adjustRightInd w:val="0"/>
        <w:ind w:left="-284"/>
        <w:jc w:val="both"/>
        <w:rPr>
          <w:rFonts w:ascii="Arial" w:hAnsi="Arial" w:cs="Arial"/>
          <w:sz w:val="22"/>
          <w:szCs w:val="22"/>
          <w:lang w:val="sr-Cyrl-CS"/>
        </w:rPr>
      </w:pPr>
    </w:p>
    <w:p w:rsidR="00C546A3" w:rsidRPr="00024E6B" w:rsidRDefault="00C546A3" w:rsidP="00C546A3">
      <w:pPr>
        <w:autoSpaceDE w:val="0"/>
        <w:autoSpaceDN w:val="0"/>
        <w:adjustRightInd w:val="0"/>
        <w:ind w:left="-284"/>
        <w:jc w:val="both"/>
        <w:rPr>
          <w:rFonts w:ascii="Arial" w:hAnsi="Arial" w:cs="Arial"/>
          <w:sz w:val="22"/>
          <w:szCs w:val="22"/>
          <w:lang w:val="sr-Cyrl-CS"/>
        </w:rPr>
      </w:pPr>
    </w:p>
    <w:p w:rsidR="00C546A3" w:rsidRPr="00024E6B" w:rsidRDefault="00C546A3" w:rsidP="00C546A3">
      <w:pPr>
        <w:autoSpaceDE w:val="0"/>
        <w:autoSpaceDN w:val="0"/>
        <w:adjustRightInd w:val="0"/>
        <w:ind w:left="-284"/>
        <w:jc w:val="both"/>
        <w:rPr>
          <w:rFonts w:ascii="Arial" w:hAnsi="Arial" w:cs="Arial"/>
          <w:sz w:val="22"/>
          <w:szCs w:val="22"/>
          <w:lang w:eastAsia="sr-Latn-CS"/>
        </w:rPr>
      </w:pPr>
    </w:p>
    <w:p w:rsidR="00C546A3" w:rsidRPr="00024E6B" w:rsidRDefault="00C546A3" w:rsidP="00C546A3">
      <w:pPr>
        <w:autoSpaceDE w:val="0"/>
        <w:autoSpaceDN w:val="0"/>
        <w:adjustRightInd w:val="0"/>
        <w:ind w:left="-284"/>
        <w:jc w:val="both"/>
        <w:rPr>
          <w:rFonts w:ascii="Arial" w:eastAsia="Times New Roman" w:hAnsi="Arial" w:cs="Arial"/>
          <w:noProof/>
          <w:color w:val="auto"/>
          <w:kern w:val="0"/>
          <w:sz w:val="22"/>
          <w:szCs w:val="22"/>
          <w:lang w:eastAsia="en-US"/>
        </w:rPr>
      </w:pPr>
    </w:p>
    <w:p w:rsidR="00C546A3" w:rsidRDefault="00C546A3"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rPr>
      </w:pPr>
    </w:p>
    <w:p w:rsidR="00C85EB0" w:rsidRDefault="00C85EB0" w:rsidP="00DF4E84">
      <w:pPr>
        <w:ind w:right="66"/>
        <w:rPr>
          <w:rFonts w:ascii="Arial" w:hAnsi="Arial" w:cs="Arial"/>
          <w:b/>
          <w:sz w:val="22"/>
          <w:szCs w:val="22"/>
          <w:u w:val="single"/>
        </w:rPr>
      </w:pPr>
    </w:p>
    <w:p w:rsidR="00C85EB0" w:rsidRDefault="00C85EB0" w:rsidP="00DF4E84">
      <w:pPr>
        <w:ind w:right="66"/>
        <w:rPr>
          <w:rFonts w:ascii="Arial" w:hAnsi="Arial" w:cs="Arial"/>
          <w:b/>
          <w:sz w:val="22"/>
          <w:szCs w:val="22"/>
          <w:u w:val="single"/>
        </w:rPr>
      </w:pPr>
    </w:p>
    <w:p w:rsidR="00C85EB0" w:rsidRDefault="00C85EB0" w:rsidP="00DF4E84">
      <w:pPr>
        <w:ind w:right="66"/>
        <w:rPr>
          <w:rFonts w:ascii="Arial" w:hAnsi="Arial" w:cs="Arial"/>
          <w:b/>
          <w:sz w:val="22"/>
          <w:szCs w:val="22"/>
          <w:u w:val="single"/>
        </w:rPr>
      </w:pPr>
    </w:p>
    <w:p w:rsidR="00C85EB0" w:rsidRDefault="00C85EB0" w:rsidP="00DF4E84">
      <w:pPr>
        <w:ind w:right="66"/>
        <w:rPr>
          <w:rFonts w:ascii="Arial" w:hAnsi="Arial" w:cs="Arial"/>
          <w:b/>
          <w:sz w:val="22"/>
          <w:szCs w:val="22"/>
          <w:u w:val="single"/>
        </w:rPr>
      </w:pPr>
    </w:p>
    <w:p w:rsidR="00C85EB0" w:rsidRDefault="00C85EB0" w:rsidP="00DF4E84">
      <w:pPr>
        <w:ind w:right="66"/>
        <w:rPr>
          <w:rFonts w:ascii="Arial" w:hAnsi="Arial" w:cs="Arial"/>
          <w:b/>
          <w:sz w:val="22"/>
          <w:szCs w:val="22"/>
          <w:u w:val="single"/>
        </w:rPr>
      </w:pPr>
    </w:p>
    <w:p w:rsidR="00C85EB0" w:rsidRPr="00C85EB0" w:rsidRDefault="00C85EB0" w:rsidP="00DF4E84">
      <w:pPr>
        <w:ind w:right="66"/>
        <w:rPr>
          <w:rFonts w:ascii="Arial" w:hAnsi="Arial" w:cs="Arial"/>
          <w:b/>
          <w:sz w:val="22"/>
          <w:szCs w:val="22"/>
          <w:u w:val="single"/>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Pr="00B12CFA" w:rsidRDefault="009537ED" w:rsidP="00B12CFA">
      <w:pPr>
        <w:ind w:right="66"/>
        <w:jc w:val="center"/>
        <w:rPr>
          <w:rFonts w:ascii="Arial" w:hAnsi="Arial" w:cs="Arial"/>
          <w:b/>
          <w:color w:val="auto"/>
          <w:sz w:val="20"/>
          <w:szCs w:val="20"/>
          <w:u w:val="single"/>
          <w:lang w:val="sr-Cyrl-CS"/>
        </w:rPr>
      </w:pPr>
      <w:r w:rsidRPr="009537ED">
        <w:rPr>
          <w:rFonts w:ascii="Arial" w:hAnsi="Arial" w:cs="Arial"/>
          <w:b/>
          <w:bCs/>
          <w:noProof/>
          <w:color w:val="auto"/>
          <w:sz w:val="20"/>
          <w:szCs w:val="20"/>
          <w:lang w:val="sr-Cyrl-CS"/>
        </w:rPr>
        <w:lastRenderedPageBreak/>
        <w:t>11. партија:</w:t>
      </w:r>
      <w:r w:rsidRPr="009537ED">
        <w:rPr>
          <w:rFonts w:ascii="Arial" w:hAnsi="Arial" w:cs="Arial"/>
          <w:b/>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  и еталонирање спецтрофотометра </w:t>
      </w:r>
      <w:r w:rsidRPr="009537ED">
        <w:rPr>
          <w:rFonts w:ascii="Arial" w:hAnsi="Arial" w:cs="Arial"/>
          <w:b/>
          <w:noProof/>
          <w:color w:val="auto"/>
          <w:sz w:val="20"/>
          <w:szCs w:val="20"/>
        </w:rPr>
        <w:t>DR</w:t>
      </w:r>
      <w:r w:rsidRPr="009537ED">
        <w:rPr>
          <w:rFonts w:ascii="Arial" w:hAnsi="Arial" w:cs="Arial"/>
          <w:b/>
          <w:noProof/>
          <w:color w:val="auto"/>
          <w:sz w:val="20"/>
          <w:szCs w:val="20"/>
          <w:lang w:val="sr-Cyrl-CS"/>
        </w:rPr>
        <w:t xml:space="preserve"> 2800,</w:t>
      </w:r>
      <w:r w:rsidRPr="009537ED">
        <w:rPr>
          <w:rFonts w:ascii="Arial" w:hAnsi="Arial" w:cs="Arial"/>
          <w:b/>
          <w:bCs/>
          <w:noProof/>
          <w:color w:val="auto"/>
          <w:sz w:val="20"/>
          <w:szCs w:val="20"/>
          <w:lang w:val="sr-Cyrl-CS"/>
        </w:rPr>
        <w:t xml:space="preserve"> </w:t>
      </w:r>
      <w:r w:rsidRPr="009537ED">
        <w:rPr>
          <w:rFonts w:ascii="Arial" w:hAnsi="Arial" w:cs="Arial"/>
          <w:b/>
          <w:noProof/>
          <w:color w:val="auto"/>
          <w:sz w:val="20"/>
          <w:szCs w:val="20"/>
          <w:lang w:val="sr-Cyrl-CS"/>
        </w:rPr>
        <w:t>опреме</w:t>
      </w:r>
      <w:r w:rsidRPr="009537ED">
        <w:rPr>
          <w:rFonts w:ascii="Arial" w:hAnsi="Arial" w:cs="Arial"/>
          <w:b/>
          <w:bCs/>
          <w:noProof/>
          <w:color w:val="auto"/>
          <w:sz w:val="20"/>
          <w:szCs w:val="20"/>
          <w:lang w:val="sr-Cyrl-CS"/>
        </w:rPr>
        <w:t xml:space="preserve"> </w:t>
      </w:r>
      <w:r w:rsidRPr="009537ED">
        <w:rPr>
          <w:rFonts w:ascii="Arial" w:hAnsi="Arial" w:cs="Arial"/>
          <w:b/>
          <w:noProof/>
          <w:color w:val="auto"/>
          <w:sz w:val="20"/>
          <w:szCs w:val="20"/>
          <w:lang w:val="sr-Cyrl-CS"/>
        </w:rPr>
        <w:t xml:space="preserve">произвођача: </w:t>
      </w:r>
      <w:r w:rsidRPr="009537ED">
        <w:rPr>
          <w:rFonts w:ascii="Arial" w:hAnsi="Arial" w:cs="Arial"/>
          <w:b/>
          <w:bCs/>
          <w:noProof/>
          <w:color w:val="auto"/>
          <w:sz w:val="20"/>
          <w:szCs w:val="20"/>
          <w:lang w:val="sr-Latn-CS"/>
        </w:rPr>
        <w:t>HACH, Retsch</w:t>
      </w:r>
    </w:p>
    <w:p w:rsidR="009537ED" w:rsidRPr="00B12CFA" w:rsidRDefault="009537ED" w:rsidP="00B12CFA">
      <w:pPr>
        <w:ind w:right="66"/>
        <w:jc w:val="center"/>
        <w:rPr>
          <w:rFonts w:ascii="Arial" w:hAnsi="Arial" w:cs="Arial"/>
          <w:b/>
          <w:sz w:val="20"/>
          <w:szCs w:val="20"/>
          <w:lang w:val="sr-Cyrl-CS"/>
        </w:rPr>
      </w:pPr>
      <w:r>
        <w:rPr>
          <w:rFonts w:ascii="Arial" w:hAnsi="Arial" w:cs="Arial"/>
          <w:b/>
          <w:sz w:val="20"/>
          <w:szCs w:val="20"/>
          <w:lang w:val="sr-Cyrl-CS"/>
        </w:rPr>
        <w:t>Понуда број________од___________године</w:t>
      </w: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24"/>
        <w:gridCol w:w="419"/>
        <w:gridCol w:w="13"/>
        <w:gridCol w:w="2573"/>
        <w:gridCol w:w="994"/>
        <w:gridCol w:w="1234"/>
        <w:gridCol w:w="29"/>
        <w:gridCol w:w="13"/>
        <w:gridCol w:w="6"/>
        <w:gridCol w:w="16"/>
        <w:gridCol w:w="1387"/>
        <w:gridCol w:w="13"/>
        <w:gridCol w:w="1250"/>
        <w:gridCol w:w="18"/>
        <w:gridCol w:w="8"/>
        <w:gridCol w:w="21"/>
        <w:gridCol w:w="108"/>
        <w:gridCol w:w="18"/>
        <w:gridCol w:w="970"/>
        <w:gridCol w:w="79"/>
        <w:gridCol w:w="13"/>
        <w:gridCol w:w="16"/>
        <w:gridCol w:w="37"/>
        <w:gridCol w:w="61"/>
        <w:gridCol w:w="1070"/>
        <w:gridCol w:w="18"/>
        <w:gridCol w:w="18"/>
        <w:gridCol w:w="45"/>
        <w:gridCol w:w="32"/>
        <w:gridCol w:w="21"/>
        <w:gridCol w:w="11"/>
        <w:gridCol w:w="113"/>
        <w:gridCol w:w="24"/>
        <w:gridCol w:w="865"/>
        <w:gridCol w:w="8"/>
        <w:gridCol w:w="21"/>
        <w:gridCol w:w="40"/>
        <w:gridCol w:w="13"/>
        <w:gridCol w:w="11"/>
        <w:gridCol w:w="18"/>
        <w:gridCol w:w="84"/>
        <w:gridCol w:w="8"/>
        <w:gridCol w:w="29"/>
        <w:gridCol w:w="746"/>
      </w:tblGrid>
      <w:tr w:rsidR="009537ED" w:rsidRPr="005341BD" w:rsidTr="00665725">
        <w:trPr>
          <w:trHeight w:val="348"/>
          <w:tblHeader/>
        </w:trPr>
        <w:tc>
          <w:tcPr>
            <w:tcW w:w="5000" w:type="pct"/>
            <w:gridSpan w:val="45"/>
          </w:tcPr>
          <w:p w:rsidR="009537ED" w:rsidRPr="005341BD" w:rsidRDefault="009537ED" w:rsidP="003A64F8">
            <w:pPr>
              <w:pStyle w:val="ListParagraph"/>
              <w:numPr>
                <w:ilvl w:val="0"/>
                <w:numId w:val="126"/>
              </w:numPr>
              <w:spacing w:line="240" w:lineRule="auto"/>
              <w:jc w:val="center"/>
              <w:rPr>
                <w:rFonts w:ascii="Arial" w:hAnsi="Arial" w:cs="Arial"/>
                <w:b/>
                <w:color w:val="auto"/>
                <w:sz w:val="20"/>
                <w:szCs w:val="20"/>
              </w:rPr>
            </w:pPr>
            <w:r w:rsidRPr="005341BD">
              <w:rPr>
                <w:rFonts w:ascii="Arial" w:hAnsi="Arial" w:cs="Arial"/>
                <w:b/>
                <w:color w:val="auto"/>
                <w:sz w:val="20"/>
                <w:szCs w:val="20"/>
              </w:rPr>
              <w:t>Набавка и замена резервних делова/потрошног материјала</w:t>
            </w:r>
          </w:p>
        </w:tc>
      </w:tr>
      <w:tr w:rsidR="00665725" w:rsidRPr="005341BD" w:rsidTr="007A36DE">
        <w:trPr>
          <w:tblHeader/>
        </w:trPr>
        <w:tc>
          <w:tcPr>
            <w:tcW w:w="215" w:type="pct"/>
            <w:vAlign w:val="center"/>
          </w:tcPr>
          <w:p w:rsidR="00665725" w:rsidRPr="005341BD" w:rsidRDefault="00665725" w:rsidP="00665725">
            <w:pPr>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Ред.</w:t>
            </w:r>
          </w:p>
          <w:p w:rsidR="00665725" w:rsidRPr="005341BD" w:rsidRDefault="00665725" w:rsidP="00665725">
            <w:pPr>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бр.</w:t>
            </w:r>
          </w:p>
        </w:tc>
        <w:tc>
          <w:tcPr>
            <w:tcW w:w="1187" w:type="pct"/>
            <w:gridSpan w:val="4"/>
            <w:vAlign w:val="center"/>
          </w:tcPr>
          <w:p w:rsidR="00665725" w:rsidRPr="005341BD" w:rsidRDefault="00665725" w:rsidP="00665725">
            <w:pPr>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Назив потрошног материјала и резервних делова</w:t>
            </w:r>
          </w:p>
        </w:tc>
        <w:tc>
          <w:tcPr>
            <w:tcW w:w="377" w:type="pct"/>
            <w:vAlign w:val="center"/>
          </w:tcPr>
          <w:p w:rsidR="00665725" w:rsidRPr="005341BD" w:rsidRDefault="00665725" w:rsidP="00665725">
            <w:pPr>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Количина</w:t>
            </w:r>
          </w:p>
        </w:tc>
        <w:tc>
          <w:tcPr>
            <w:tcW w:w="484" w:type="pct"/>
            <w:gridSpan w:val="3"/>
            <w:vAlign w:val="center"/>
          </w:tcPr>
          <w:p w:rsidR="00665725" w:rsidRPr="005341BD" w:rsidRDefault="00665725" w:rsidP="00665725">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Јединична цена без ПДВ-а</w:t>
            </w:r>
          </w:p>
        </w:tc>
        <w:tc>
          <w:tcPr>
            <w:tcW w:w="539" w:type="pct"/>
            <w:gridSpan w:val="4"/>
            <w:vAlign w:val="center"/>
          </w:tcPr>
          <w:p w:rsidR="00665725" w:rsidRPr="005341BD" w:rsidRDefault="00665725" w:rsidP="00665725">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Јединична цена са ПДВ-ом</w:t>
            </w:r>
          </w:p>
        </w:tc>
        <w:tc>
          <w:tcPr>
            <w:tcW w:w="484" w:type="pct"/>
            <w:gridSpan w:val="3"/>
            <w:vAlign w:val="center"/>
          </w:tcPr>
          <w:p w:rsidR="00665725" w:rsidRPr="005341BD" w:rsidRDefault="00665725" w:rsidP="00665725">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 xml:space="preserve">Укупна цена  без ПДВ-а </w:t>
            </w:r>
          </w:p>
        </w:tc>
        <w:tc>
          <w:tcPr>
            <w:tcW w:w="454" w:type="pct"/>
            <w:gridSpan w:val="5"/>
            <w:vAlign w:val="center"/>
          </w:tcPr>
          <w:p w:rsidR="00665725" w:rsidRPr="005341BD" w:rsidRDefault="00665725" w:rsidP="00665725">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Укупна цена са ПДВ-ом</w:t>
            </w:r>
          </w:p>
        </w:tc>
        <w:tc>
          <w:tcPr>
            <w:tcW w:w="461" w:type="pct"/>
            <w:gridSpan w:val="6"/>
            <w:vAlign w:val="center"/>
          </w:tcPr>
          <w:p w:rsidR="00665725" w:rsidRPr="005341BD" w:rsidRDefault="00665725" w:rsidP="00665725">
            <w:pPr>
              <w:spacing w:line="240" w:lineRule="auto"/>
              <w:jc w:val="center"/>
              <w:rPr>
                <w:rFonts w:ascii="Arial" w:hAnsi="Arial" w:cs="Arial"/>
                <w:b/>
                <w:noProof/>
                <w:sz w:val="20"/>
                <w:szCs w:val="20"/>
                <w:lang w:val="sr-Cyrl-CS"/>
              </w:rPr>
            </w:pPr>
            <w:r w:rsidRPr="005341BD">
              <w:rPr>
                <w:rFonts w:ascii="Arial" w:hAnsi="Arial" w:cs="Arial"/>
                <w:b/>
                <w:noProof/>
                <w:sz w:val="20"/>
                <w:szCs w:val="20"/>
                <w:lang w:val="sr-Cyrl-CS"/>
              </w:rPr>
              <w:t>Рад (%)</w:t>
            </w:r>
          </w:p>
        </w:tc>
        <w:tc>
          <w:tcPr>
            <w:tcW w:w="431" w:type="pct"/>
            <w:gridSpan w:val="9"/>
            <w:vAlign w:val="center"/>
          </w:tcPr>
          <w:p w:rsidR="00665725" w:rsidRPr="005341BD" w:rsidRDefault="00665725" w:rsidP="00665725">
            <w:pPr>
              <w:spacing w:line="240" w:lineRule="auto"/>
              <w:jc w:val="center"/>
              <w:rPr>
                <w:rFonts w:ascii="Arial" w:hAnsi="Arial" w:cs="Arial"/>
                <w:b/>
                <w:noProof/>
                <w:sz w:val="20"/>
                <w:szCs w:val="20"/>
                <w:lang w:val="sr-Cyrl-CS"/>
              </w:rPr>
            </w:pPr>
            <w:r w:rsidRPr="005341BD">
              <w:rPr>
                <w:rFonts w:ascii="Arial" w:hAnsi="Arial" w:cs="Arial"/>
                <w:b/>
                <w:noProof/>
                <w:sz w:val="20"/>
                <w:szCs w:val="20"/>
                <w:lang w:val="sr-Cyrl-CS"/>
              </w:rPr>
              <w:t>Материјал (%)</w:t>
            </w:r>
          </w:p>
        </w:tc>
        <w:tc>
          <w:tcPr>
            <w:tcW w:w="368" w:type="pct"/>
            <w:gridSpan w:val="9"/>
            <w:vAlign w:val="center"/>
          </w:tcPr>
          <w:p w:rsidR="00665725" w:rsidRPr="005341BD" w:rsidRDefault="00665725" w:rsidP="00665725">
            <w:pPr>
              <w:spacing w:line="240" w:lineRule="auto"/>
              <w:jc w:val="center"/>
              <w:rPr>
                <w:rFonts w:ascii="Arial" w:hAnsi="Arial" w:cs="Arial"/>
                <w:b/>
                <w:noProof/>
                <w:sz w:val="20"/>
                <w:szCs w:val="20"/>
                <w:lang w:val="sr-Cyrl-CS"/>
              </w:rPr>
            </w:pPr>
            <w:r w:rsidRPr="005341BD">
              <w:rPr>
                <w:rFonts w:ascii="Arial" w:hAnsi="Arial" w:cs="Arial"/>
                <w:b/>
                <w:noProof/>
                <w:sz w:val="20"/>
                <w:szCs w:val="20"/>
                <w:lang w:val="sr-Cyrl-CS"/>
              </w:rPr>
              <w:t>Остало(%)</w:t>
            </w:r>
          </w:p>
        </w:tc>
      </w:tr>
      <w:tr w:rsidR="00665725" w:rsidRPr="005341BD" w:rsidTr="00665725">
        <w:tc>
          <w:tcPr>
            <w:tcW w:w="5000" w:type="pct"/>
            <w:gridSpan w:val="45"/>
            <w:vAlign w:val="center"/>
          </w:tcPr>
          <w:p w:rsidR="00665725" w:rsidRPr="005341BD" w:rsidRDefault="00665725" w:rsidP="00665725">
            <w:pPr>
              <w:jc w:val="center"/>
              <w:rPr>
                <w:rFonts w:ascii="Arial" w:hAnsi="Arial" w:cs="Arial"/>
                <w:b/>
                <w:bCs/>
                <w:color w:val="auto"/>
                <w:sz w:val="20"/>
                <w:szCs w:val="20"/>
                <w:lang w:val="da-DK"/>
              </w:rPr>
            </w:pPr>
            <w:r w:rsidRPr="005341BD">
              <w:rPr>
                <w:rFonts w:ascii="Arial" w:hAnsi="Arial" w:cs="Arial"/>
                <w:b/>
                <w:bCs/>
                <w:noProof/>
                <w:color w:val="auto"/>
                <w:sz w:val="20"/>
                <w:szCs w:val="20"/>
                <w:lang w:val="sr-Cyrl-CS"/>
              </w:rPr>
              <w:t xml:space="preserve">Теренски спектрофотометар </w:t>
            </w:r>
            <w:r w:rsidRPr="005341BD">
              <w:rPr>
                <w:rFonts w:ascii="Arial" w:hAnsi="Arial" w:cs="Arial"/>
                <w:b/>
                <w:bCs/>
                <w:color w:val="auto"/>
                <w:sz w:val="20"/>
                <w:szCs w:val="20"/>
                <w:lang w:val="sr-Cyrl-CS"/>
              </w:rPr>
              <w:t xml:space="preserve"> </w:t>
            </w:r>
            <w:r w:rsidRPr="005341BD">
              <w:rPr>
                <w:rFonts w:ascii="Arial" w:hAnsi="Arial" w:cs="Arial"/>
                <w:b/>
                <w:bCs/>
                <w:color w:val="auto"/>
                <w:sz w:val="20"/>
                <w:szCs w:val="20"/>
              </w:rPr>
              <w:t>DR 2800</w:t>
            </w:r>
          </w:p>
        </w:tc>
      </w:tr>
      <w:tr w:rsidR="00665725" w:rsidRPr="005341BD" w:rsidTr="007A36DE">
        <w:tc>
          <w:tcPr>
            <w:tcW w:w="215" w:type="pct"/>
            <w:vAlign w:val="center"/>
          </w:tcPr>
          <w:p w:rsidR="00665725" w:rsidRPr="005341BD" w:rsidRDefault="00665725" w:rsidP="003A64F8">
            <w:pPr>
              <w:pStyle w:val="ListParagraph"/>
              <w:numPr>
                <w:ilvl w:val="0"/>
                <w:numId w:val="97"/>
              </w:numPr>
              <w:suppressAutoHyphens w:val="0"/>
              <w:spacing w:before="120" w:after="120" w:line="240" w:lineRule="auto"/>
              <w:rPr>
                <w:rFonts w:ascii="Arial" w:hAnsi="Arial" w:cs="Arial"/>
                <w:color w:val="auto"/>
                <w:sz w:val="20"/>
                <w:szCs w:val="20"/>
              </w:rPr>
            </w:pPr>
          </w:p>
        </w:tc>
        <w:tc>
          <w:tcPr>
            <w:tcW w:w="1187" w:type="pct"/>
            <w:gridSpan w:val="4"/>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 xml:space="preserve">Replacement lamp for DR 2800 </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454" w:type="pct"/>
            <w:gridSpan w:val="5"/>
            <w:vAlign w:val="center"/>
          </w:tcPr>
          <w:p w:rsidR="00665725" w:rsidRPr="005341BD" w:rsidRDefault="00665725" w:rsidP="00665725">
            <w:pPr>
              <w:jc w:val="right"/>
              <w:rPr>
                <w:rFonts w:ascii="Arial" w:hAnsi="Arial" w:cs="Arial"/>
                <w:color w:val="auto"/>
                <w:sz w:val="20"/>
                <w:szCs w:val="20"/>
                <w:lang w:val="da-DK"/>
              </w:rPr>
            </w:pPr>
          </w:p>
        </w:tc>
        <w:tc>
          <w:tcPr>
            <w:tcW w:w="461" w:type="pct"/>
            <w:gridSpan w:val="6"/>
            <w:vAlign w:val="center"/>
          </w:tcPr>
          <w:p w:rsidR="00665725" w:rsidRPr="005341BD" w:rsidRDefault="00665725" w:rsidP="00665725">
            <w:pPr>
              <w:jc w:val="right"/>
              <w:rPr>
                <w:rFonts w:ascii="Arial" w:hAnsi="Arial" w:cs="Arial"/>
                <w:color w:val="auto"/>
                <w:sz w:val="20"/>
                <w:szCs w:val="20"/>
                <w:lang w:val="da-DK"/>
              </w:rPr>
            </w:pPr>
          </w:p>
        </w:tc>
        <w:tc>
          <w:tcPr>
            <w:tcW w:w="431" w:type="pct"/>
            <w:gridSpan w:val="9"/>
            <w:vAlign w:val="center"/>
          </w:tcPr>
          <w:p w:rsidR="00665725" w:rsidRPr="005341BD" w:rsidRDefault="00665725" w:rsidP="00665725">
            <w:pPr>
              <w:jc w:val="right"/>
              <w:rPr>
                <w:rFonts w:ascii="Arial" w:hAnsi="Arial" w:cs="Arial"/>
                <w:color w:val="auto"/>
                <w:sz w:val="20"/>
                <w:szCs w:val="20"/>
                <w:lang w:val="da-DK"/>
              </w:rPr>
            </w:pPr>
          </w:p>
        </w:tc>
        <w:tc>
          <w:tcPr>
            <w:tcW w:w="368" w:type="pct"/>
            <w:gridSpan w:val="9"/>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215" w:type="pct"/>
            <w:vAlign w:val="center"/>
          </w:tcPr>
          <w:p w:rsidR="00665725" w:rsidRPr="005341BD" w:rsidRDefault="00665725" w:rsidP="003A64F8">
            <w:pPr>
              <w:pStyle w:val="ListParagraph"/>
              <w:numPr>
                <w:ilvl w:val="0"/>
                <w:numId w:val="97"/>
              </w:numPr>
              <w:suppressAutoHyphens w:val="0"/>
              <w:spacing w:before="120" w:after="120" w:line="240" w:lineRule="auto"/>
              <w:rPr>
                <w:rFonts w:ascii="Arial" w:hAnsi="Arial" w:cs="Arial"/>
                <w:color w:val="auto"/>
                <w:sz w:val="20"/>
                <w:szCs w:val="20"/>
              </w:rPr>
            </w:pPr>
          </w:p>
        </w:tc>
        <w:tc>
          <w:tcPr>
            <w:tcW w:w="1187" w:type="pct"/>
            <w:gridSpan w:val="4"/>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Lithium-Ion Battery Pack, DR 2800 ortable Spectrophotometer</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454" w:type="pct"/>
            <w:gridSpan w:val="5"/>
            <w:vAlign w:val="center"/>
          </w:tcPr>
          <w:p w:rsidR="00665725" w:rsidRPr="005341BD" w:rsidRDefault="00665725" w:rsidP="00665725">
            <w:pPr>
              <w:jc w:val="right"/>
              <w:rPr>
                <w:rFonts w:ascii="Arial" w:hAnsi="Arial" w:cs="Arial"/>
                <w:color w:val="auto"/>
                <w:sz w:val="20"/>
                <w:szCs w:val="20"/>
                <w:lang w:val="da-DK"/>
              </w:rPr>
            </w:pPr>
          </w:p>
        </w:tc>
        <w:tc>
          <w:tcPr>
            <w:tcW w:w="461" w:type="pct"/>
            <w:gridSpan w:val="6"/>
            <w:vAlign w:val="center"/>
          </w:tcPr>
          <w:p w:rsidR="00665725" w:rsidRPr="005341BD" w:rsidRDefault="00665725" w:rsidP="00665725">
            <w:pPr>
              <w:jc w:val="right"/>
              <w:rPr>
                <w:rFonts w:ascii="Arial" w:hAnsi="Arial" w:cs="Arial"/>
                <w:color w:val="auto"/>
                <w:sz w:val="20"/>
                <w:szCs w:val="20"/>
                <w:lang w:val="da-DK"/>
              </w:rPr>
            </w:pPr>
          </w:p>
        </w:tc>
        <w:tc>
          <w:tcPr>
            <w:tcW w:w="431" w:type="pct"/>
            <w:gridSpan w:val="9"/>
            <w:vAlign w:val="center"/>
          </w:tcPr>
          <w:p w:rsidR="00665725" w:rsidRPr="005341BD" w:rsidRDefault="00665725" w:rsidP="00665725">
            <w:pPr>
              <w:jc w:val="right"/>
              <w:rPr>
                <w:rFonts w:ascii="Arial" w:hAnsi="Arial" w:cs="Arial"/>
                <w:color w:val="auto"/>
                <w:sz w:val="20"/>
                <w:szCs w:val="20"/>
                <w:lang w:val="da-DK"/>
              </w:rPr>
            </w:pPr>
          </w:p>
        </w:tc>
        <w:tc>
          <w:tcPr>
            <w:tcW w:w="368" w:type="pct"/>
            <w:gridSpan w:val="9"/>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215" w:type="pct"/>
            <w:vAlign w:val="center"/>
          </w:tcPr>
          <w:p w:rsidR="00665725" w:rsidRPr="005341BD" w:rsidRDefault="00665725" w:rsidP="003A64F8">
            <w:pPr>
              <w:pStyle w:val="ListParagraph"/>
              <w:numPr>
                <w:ilvl w:val="0"/>
                <w:numId w:val="97"/>
              </w:numPr>
              <w:suppressAutoHyphens w:val="0"/>
              <w:spacing w:before="120" w:after="120" w:line="240" w:lineRule="auto"/>
              <w:rPr>
                <w:rFonts w:ascii="Arial" w:hAnsi="Arial" w:cs="Arial"/>
                <w:color w:val="auto"/>
                <w:sz w:val="20"/>
                <w:szCs w:val="20"/>
              </w:rPr>
            </w:pPr>
          </w:p>
        </w:tc>
        <w:tc>
          <w:tcPr>
            <w:tcW w:w="1187" w:type="pct"/>
            <w:gridSpan w:val="4"/>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Dr/Check absorbance Standard</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454" w:type="pct"/>
            <w:gridSpan w:val="5"/>
            <w:vAlign w:val="center"/>
          </w:tcPr>
          <w:p w:rsidR="00665725" w:rsidRPr="005341BD" w:rsidRDefault="00665725" w:rsidP="00665725">
            <w:pPr>
              <w:jc w:val="right"/>
              <w:rPr>
                <w:rFonts w:ascii="Arial" w:hAnsi="Arial" w:cs="Arial"/>
                <w:color w:val="auto"/>
                <w:sz w:val="20"/>
                <w:szCs w:val="20"/>
                <w:lang w:val="da-DK"/>
              </w:rPr>
            </w:pPr>
          </w:p>
        </w:tc>
        <w:tc>
          <w:tcPr>
            <w:tcW w:w="461" w:type="pct"/>
            <w:gridSpan w:val="6"/>
            <w:vAlign w:val="center"/>
          </w:tcPr>
          <w:p w:rsidR="00665725" w:rsidRPr="005341BD" w:rsidRDefault="00665725" w:rsidP="00665725">
            <w:pPr>
              <w:jc w:val="right"/>
              <w:rPr>
                <w:rFonts w:ascii="Arial" w:hAnsi="Arial" w:cs="Arial"/>
                <w:color w:val="auto"/>
                <w:sz w:val="20"/>
                <w:szCs w:val="20"/>
                <w:lang w:val="da-DK"/>
              </w:rPr>
            </w:pPr>
          </w:p>
        </w:tc>
        <w:tc>
          <w:tcPr>
            <w:tcW w:w="431" w:type="pct"/>
            <w:gridSpan w:val="9"/>
            <w:vAlign w:val="center"/>
          </w:tcPr>
          <w:p w:rsidR="00665725" w:rsidRPr="005341BD" w:rsidRDefault="00665725" w:rsidP="00665725">
            <w:pPr>
              <w:jc w:val="right"/>
              <w:rPr>
                <w:rFonts w:ascii="Arial" w:hAnsi="Arial" w:cs="Arial"/>
                <w:color w:val="auto"/>
                <w:sz w:val="20"/>
                <w:szCs w:val="20"/>
                <w:lang w:val="da-DK"/>
              </w:rPr>
            </w:pPr>
          </w:p>
        </w:tc>
        <w:tc>
          <w:tcPr>
            <w:tcW w:w="368" w:type="pct"/>
            <w:gridSpan w:val="9"/>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215" w:type="pct"/>
            <w:vAlign w:val="center"/>
          </w:tcPr>
          <w:p w:rsidR="00665725" w:rsidRPr="005341BD" w:rsidRDefault="00665725" w:rsidP="003A64F8">
            <w:pPr>
              <w:pStyle w:val="ListParagraph"/>
              <w:numPr>
                <w:ilvl w:val="0"/>
                <w:numId w:val="97"/>
              </w:numPr>
              <w:suppressAutoHyphens w:val="0"/>
              <w:spacing w:before="120" w:after="120" w:line="240" w:lineRule="auto"/>
              <w:rPr>
                <w:rFonts w:ascii="Arial" w:hAnsi="Arial" w:cs="Arial"/>
                <w:color w:val="auto"/>
                <w:sz w:val="20"/>
                <w:szCs w:val="20"/>
                <w:lang w:val="da-DK"/>
              </w:rPr>
            </w:pPr>
          </w:p>
        </w:tc>
        <w:tc>
          <w:tcPr>
            <w:tcW w:w="1187" w:type="pct"/>
            <w:gridSpan w:val="4"/>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Sample cell, 25 mm (10 mL), with caps,6 pc , item no.2427606</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454" w:type="pct"/>
            <w:gridSpan w:val="5"/>
            <w:vAlign w:val="center"/>
          </w:tcPr>
          <w:p w:rsidR="00665725" w:rsidRPr="005341BD" w:rsidRDefault="00665725" w:rsidP="00665725">
            <w:pPr>
              <w:jc w:val="right"/>
              <w:rPr>
                <w:rFonts w:ascii="Arial" w:hAnsi="Arial" w:cs="Arial"/>
                <w:color w:val="auto"/>
                <w:sz w:val="20"/>
                <w:szCs w:val="20"/>
                <w:lang w:val="da-DK"/>
              </w:rPr>
            </w:pPr>
          </w:p>
        </w:tc>
        <w:tc>
          <w:tcPr>
            <w:tcW w:w="461" w:type="pct"/>
            <w:gridSpan w:val="6"/>
            <w:vAlign w:val="center"/>
          </w:tcPr>
          <w:p w:rsidR="00665725" w:rsidRPr="005341BD" w:rsidRDefault="00665725" w:rsidP="00665725">
            <w:pPr>
              <w:jc w:val="right"/>
              <w:rPr>
                <w:rFonts w:ascii="Arial" w:hAnsi="Arial" w:cs="Arial"/>
                <w:color w:val="auto"/>
                <w:sz w:val="20"/>
                <w:szCs w:val="20"/>
                <w:lang w:val="da-DK"/>
              </w:rPr>
            </w:pPr>
          </w:p>
        </w:tc>
        <w:tc>
          <w:tcPr>
            <w:tcW w:w="431" w:type="pct"/>
            <w:gridSpan w:val="9"/>
            <w:vAlign w:val="center"/>
          </w:tcPr>
          <w:p w:rsidR="00665725" w:rsidRPr="005341BD" w:rsidRDefault="00665725" w:rsidP="00665725">
            <w:pPr>
              <w:jc w:val="right"/>
              <w:rPr>
                <w:rFonts w:ascii="Arial" w:hAnsi="Arial" w:cs="Arial"/>
                <w:color w:val="auto"/>
                <w:sz w:val="20"/>
                <w:szCs w:val="20"/>
                <w:lang w:val="da-DK"/>
              </w:rPr>
            </w:pPr>
          </w:p>
        </w:tc>
        <w:tc>
          <w:tcPr>
            <w:tcW w:w="368" w:type="pct"/>
            <w:gridSpan w:val="9"/>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3286" w:type="pct"/>
            <w:gridSpan w:val="16"/>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БЕЗ ПДВ-А</w:t>
            </w:r>
          </w:p>
          <w:p w:rsidR="00665725" w:rsidRPr="005341BD" w:rsidRDefault="00665725" w:rsidP="00665725">
            <w:pPr>
              <w:jc w:val="center"/>
              <w:rPr>
                <w:rFonts w:ascii="Arial" w:hAnsi="Arial" w:cs="Arial"/>
                <w:b/>
                <w:color w:val="auto"/>
                <w:sz w:val="20"/>
                <w:szCs w:val="20"/>
              </w:rPr>
            </w:pPr>
          </w:p>
        </w:tc>
        <w:tc>
          <w:tcPr>
            <w:tcW w:w="1714" w:type="pct"/>
            <w:gridSpan w:val="29"/>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3286" w:type="pct"/>
            <w:gridSpan w:val="16"/>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СА ПДВ-ОМ</w:t>
            </w:r>
          </w:p>
          <w:p w:rsidR="00665725" w:rsidRPr="005341BD" w:rsidRDefault="00665725" w:rsidP="00665725">
            <w:pPr>
              <w:jc w:val="center"/>
              <w:rPr>
                <w:rFonts w:ascii="Arial" w:hAnsi="Arial" w:cs="Arial"/>
                <w:b/>
                <w:color w:val="auto"/>
                <w:sz w:val="20"/>
                <w:szCs w:val="20"/>
              </w:rPr>
            </w:pPr>
          </w:p>
        </w:tc>
        <w:tc>
          <w:tcPr>
            <w:tcW w:w="1714" w:type="pct"/>
            <w:gridSpan w:val="29"/>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665725">
        <w:tc>
          <w:tcPr>
            <w:tcW w:w="5000" w:type="pct"/>
            <w:gridSpan w:val="45"/>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Турбидиметар 2100N</w:t>
            </w:r>
          </w:p>
        </w:tc>
      </w:tr>
      <w:tr w:rsidR="00665725" w:rsidRPr="005341BD" w:rsidTr="007A36DE">
        <w:tc>
          <w:tcPr>
            <w:tcW w:w="262" w:type="pct"/>
            <w:gridSpan w:val="2"/>
            <w:vAlign w:val="center"/>
          </w:tcPr>
          <w:p w:rsidR="00665725" w:rsidRPr="005341BD" w:rsidRDefault="00665725" w:rsidP="00665725">
            <w:pPr>
              <w:suppressAutoHyphens w:val="0"/>
              <w:spacing w:before="120" w:after="120" w:line="240" w:lineRule="auto"/>
              <w:ind w:left="360"/>
              <w:rPr>
                <w:rFonts w:ascii="Arial" w:hAnsi="Arial" w:cs="Arial"/>
                <w:color w:val="auto"/>
                <w:sz w:val="20"/>
                <w:szCs w:val="20"/>
              </w:rPr>
            </w:pPr>
            <w:r w:rsidRPr="005341BD">
              <w:rPr>
                <w:rFonts w:ascii="Arial" w:hAnsi="Arial" w:cs="Arial"/>
                <w:color w:val="auto"/>
                <w:sz w:val="20"/>
                <w:szCs w:val="20"/>
              </w:rPr>
              <w:t>1</w:t>
            </w:r>
          </w:p>
        </w:tc>
        <w:tc>
          <w:tcPr>
            <w:tcW w:w="1140" w:type="pct"/>
            <w:gridSpan w:val="3"/>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StablCal® Turbidity Standards Calibration Kit, 2100N / N IS Turbidimeter, Sealed Vials</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1" w:type="pct"/>
            <w:gridSpan w:val="2"/>
            <w:vAlign w:val="center"/>
          </w:tcPr>
          <w:p w:rsidR="00665725" w:rsidRPr="005341BD" w:rsidRDefault="00665725" w:rsidP="00665725">
            <w:pPr>
              <w:jc w:val="right"/>
              <w:rPr>
                <w:rFonts w:ascii="Arial" w:hAnsi="Arial" w:cs="Arial"/>
                <w:color w:val="auto"/>
                <w:sz w:val="20"/>
                <w:szCs w:val="20"/>
              </w:rPr>
            </w:pPr>
          </w:p>
        </w:tc>
        <w:tc>
          <w:tcPr>
            <w:tcW w:w="505" w:type="pct"/>
            <w:gridSpan w:val="10"/>
            <w:vAlign w:val="center"/>
          </w:tcPr>
          <w:p w:rsidR="00665725" w:rsidRPr="005341BD" w:rsidRDefault="00665725" w:rsidP="00665725">
            <w:pPr>
              <w:jc w:val="right"/>
              <w:rPr>
                <w:rFonts w:ascii="Arial" w:hAnsi="Arial" w:cs="Arial"/>
                <w:color w:val="auto"/>
                <w:sz w:val="20"/>
                <w:szCs w:val="20"/>
              </w:rPr>
            </w:pPr>
          </w:p>
        </w:tc>
        <w:tc>
          <w:tcPr>
            <w:tcW w:w="461" w:type="pct"/>
            <w:gridSpan w:val="7"/>
            <w:vAlign w:val="center"/>
          </w:tcPr>
          <w:p w:rsidR="00665725" w:rsidRPr="005341BD" w:rsidRDefault="00665725" w:rsidP="00665725">
            <w:pPr>
              <w:jc w:val="right"/>
              <w:rPr>
                <w:rFonts w:ascii="Arial" w:hAnsi="Arial" w:cs="Arial"/>
                <w:color w:val="auto"/>
                <w:sz w:val="20"/>
                <w:szCs w:val="20"/>
              </w:rPr>
            </w:pPr>
          </w:p>
        </w:tc>
        <w:tc>
          <w:tcPr>
            <w:tcW w:w="415" w:type="pct"/>
            <w:gridSpan w:val="8"/>
            <w:vAlign w:val="center"/>
          </w:tcPr>
          <w:p w:rsidR="00665725" w:rsidRPr="005341BD" w:rsidRDefault="00665725" w:rsidP="00665725">
            <w:pPr>
              <w:jc w:val="right"/>
              <w:rPr>
                <w:rFonts w:ascii="Arial" w:hAnsi="Arial" w:cs="Arial"/>
                <w:color w:val="auto"/>
                <w:sz w:val="20"/>
                <w:szCs w:val="20"/>
              </w:rPr>
            </w:pPr>
          </w:p>
        </w:tc>
        <w:tc>
          <w:tcPr>
            <w:tcW w:w="336" w:type="pct"/>
            <w:gridSpan w:val="5"/>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262" w:type="pct"/>
            <w:gridSpan w:val="2"/>
            <w:vAlign w:val="center"/>
          </w:tcPr>
          <w:p w:rsidR="00665725" w:rsidRPr="005341BD" w:rsidRDefault="00665725" w:rsidP="00665725">
            <w:pPr>
              <w:suppressAutoHyphens w:val="0"/>
              <w:spacing w:before="120" w:after="120" w:line="240" w:lineRule="auto"/>
              <w:ind w:left="360"/>
              <w:rPr>
                <w:rFonts w:ascii="Arial" w:hAnsi="Arial" w:cs="Arial"/>
                <w:color w:val="auto"/>
                <w:sz w:val="20"/>
                <w:szCs w:val="20"/>
              </w:rPr>
            </w:pPr>
            <w:r w:rsidRPr="005341BD">
              <w:rPr>
                <w:rFonts w:ascii="Arial" w:hAnsi="Arial" w:cs="Arial"/>
                <w:color w:val="auto"/>
                <w:sz w:val="20"/>
                <w:szCs w:val="20"/>
              </w:rPr>
              <w:t>2</w:t>
            </w:r>
          </w:p>
        </w:tc>
        <w:tc>
          <w:tcPr>
            <w:tcW w:w="1140" w:type="pct"/>
            <w:gridSpan w:val="3"/>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Replacement lamp for 2100N and 2100AN Lab turbidimeters</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1" w:type="pct"/>
            <w:gridSpan w:val="2"/>
            <w:vAlign w:val="center"/>
          </w:tcPr>
          <w:p w:rsidR="00665725" w:rsidRPr="005341BD" w:rsidRDefault="00665725" w:rsidP="00665725">
            <w:pPr>
              <w:jc w:val="right"/>
              <w:rPr>
                <w:rFonts w:ascii="Arial" w:hAnsi="Arial" w:cs="Arial"/>
                <w:color w:val="auto"/>
                <w:sz w:val="20"/>
                <w:szCs w:val="20"/>
              </w:rPr>
            </w:pPr>
          </w:p>
        </w:tc>
        <w:tc>
          <w:tcPr>
            <w:tcW w:w="505" w:type="pct"/>
            <w:gridSpan w:val="10"/>
            <w:vAlign w:val="center"/>
          </w:tcPr>
          <w:p w:rsidR="00665725" w:rsidRPr="005341BD" w:rsidRDefault="00665725" w:rsidP="00665725">
            <w:pPr>
              <w:jc w:val="right"/>
              <w:rPr>
                <w:rFonts w:ascii="Arial" w:hAnsi="Arial" w:cs="Arial"/>
                <w:color w:val="auto"/>
                <w:sz w:val="20"/>
                <w:szCs w:val="20"/>
              </w:rPr>
            </w:pPr>
          </w:p>
        </w:tc>
        <w:tc>
          <w:tcPr>
            <w:tcW w:w="461" w:type="pct"/>
            <w:gridSpan w:val="7"/>
            <w:vAlign w:val="center"/>
          </w:tcPr>
          <w:p w:rsidR="00665725" w:rsidRPr="005341BD" w:rsidRDefault="00665725" w:rsidP="00665725">
            <w:pPr>
              <w:jc w:val="right"/>
              <w:rPr>
                <w:rFonts w:ascii="Arial" w:hAnsi="Arial" w:cs="Arial"/>
                <w:color w:val="auto"/>
                <w:sz w:val="20"/>
                <w:szCs w:val="20"/>
              </w:rPr>
            </w:pPr>
          </w:p>
        </w:tc>
        <w:tc>
          <w:tcPr>
            <w:tcW w:w="415" w:type="pct"/>
            <w:gridSpan w:val="8"/>
            <w:vAlign w:val="center"/>
          </w:tcPr>
          <w:p w:rsidR="00665725" w:rsidRPr="005341BD" w:rsidRDefault="00665725" w:rsidP="00665725">
            <w:pPr>
              <w:jc w:val="right"/>
              <w:rPr>
                <w:rFonts w:ascii="Arial" w:hAnsi="Arial" w:cs="Arial"/>
                <w:color w:val="auto"/>
                <w:sz w:val="20"/>
                <w:szCs w:val="20"/>
              </w:rPr>
            </w:pPr>
          </w:p>
        </w:tc>
        <w:tc>
          <w:tcPr>
            <w:tcW w:w="336" w:type="pct"/>
            <w:gridSpan w:val="5"/>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262" w:type="pct"/>
            <w:gridSpan w:val="2"/>
            <w:vAlign w:val="center"/>
          </w:tcPr>
          <w:p w:rsidR="00665725" w:rsidRPr="005341BD" w:rsidRDefault="00665725" w:rsidP="00665725">
            <w:pPr>
              <w:suppressAutoHyphens w:val="0"/>
              <w:spacing w:before="120" w:after="120" w:line="240" w:lineRule="auto"/>
              <w:ind w:left="360"/>
              <w:rPr>
                <w:rFonts w:ascii="Arial" w:hAnsi="Arial" w:cs="Arial"/>
                <w:color w:val="auto"/>
                <w:sz w:val="20"/>
                <w:szCs w:val="20"/>
              </w:rPr>
            </w:pPr>
            <w:r w:rsidRPr="005341BD">
              <w:rPr>
                <w:rFonts w:ascii="Arial" w:hAnsi="Arial" w:cs="Arial"/>
                <w:color w:val="auto"/>
                <w:sz w:val="20"/>
                <w:szCs w:val="20"/>
              </w:rPr>
              <w:t>3</w:t>
            </w:r>
          </w:p>
        </w:tc>
        <w:tc>
          <w:tcPr>
            <w:tcW w:w="1140" w:type="pct"/>
            <w:gridSpan w:val="3"/>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2084900 Sample cell 6/pk</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1" w:type="pct"/>
            <w:gridSpan w:val="2"/>
            <w:vAlign w:val="center"/>
          </w:tcPr>
          <w:p w:rsidR="00665725" w:rsidRPr="005341BD" w:rsidRDefault="00665725" w:rsidP="00665725">
            <w:pPr>
              <w:jc w:val="right"/>
              <w:rPr>
                <w:rFonts w:ascii="Arial" w:hAnsi="Arial" w:cs="Arial"/>
                <w:color w:val="auto"/>
                <w:sz w:val="20"/>
                <w:szCs w:val="20"/>
                <w:lang w:val="da-DK"/>
              </w:rPr>
            </w:pPr>
          </w:p>
        </w:tc>
        <w:tc>
          <w:tcPr>
            <w:tcW w:w="505" w:type="pct"/>
            <w:gridSpan w:val="10"/>
            <w:vAlign w:val="center"/>
          </w:tcPr>
          <w:p w:rsidR="00665725" w:rsidRPr="005341BD" w:rsidRDefault="00665725" w:rsidP="00665725">
            <w:pPr>
              <w:jc w:val="right"/>
              <w:rPr>
                <w:rFonts w:ascii="Arial" w:hAnsi="Arial" w:cs="Arial"/>
                <w:color w:val="auto"/>
                <w:sz w:val="20"/>
                <w:szCs w:val="20"/>
                <w:lang w:val="da-DK"/>
              </w:rPr>
            </w:pPr>
          </w:p>
        </w:tc>
        <w:tc>
          <w:tcPr>
            <w:tcW w:w="461" w:type="pct"/>
            <w:gridSpan w:val="7"/>
            <w:vAlign w:val="center"/>
          </w:tcPr>
          <w:p w:rsidR="00665725" w:rsidRPr="005341BD" w:rsidRDefault="00665725" w:rsidP="00665725">
            <w:pPr>
              <w:jc w:val="right"/>
              <w:rPr>
                <w:rFonts w:ascii="Arial" w:hAnsi="Arial" w:cs="Arial"/>
                <w:color w:val="auto"/>
                <w:sz w:val="20"/>
                <w:szCs w:val="20"/>
                <w:lang w:val="da-DK"/>
              </w:rPr>
            </w:pPr>
          </w:p>
        </w:tc>
        <w:tc>
          <w:tcPr>
            <w:tcW w:w="415" w:type="pct"/>
            <w:gridSpan w:val="8"/>
            <w:vAlign w:val="center"/>
          </w:tcPr>
          <w:p w:rsidR="00665725" w:rsidRPr="005341BD" w:rsidRDefault="00665725" w:rsidP="00665725">
            <w:pPr>
              <w:jc w:val="right"/>
              <w:rPr>
                <w:rFonts w:ascii="Arial" w:hAnsi="Arial" w:cs="Arial"/>
                <w:color w:val="auto"/>
                <w:sz w:val="20"/>
                <w:szCs w:val="20"/>
                <w:lang w:val="da-DK"/>
              </w:rPr>
            </w:pPr>
          </w:p>
        </w:tc>
        <w:tc>
          <w:tcPr>
            <w:tcW w:w="336" w:type="pct"/>
            <w:gridSpan w:val="5"/>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262" w:type="pct"/>
            <w:gridSpan w:val="2"/>
            <w:vAlign w:val="center"/>
          </w:tcPr>
          <w:p w:rsidR="00665725" w:rsidRPr="005341BD" w:rsidRDefault="00665725" w:rsidP="00665725">
            <w:pPr>
              <w:suppressAutoHyphens w:val="0"/>
              <w:spacing w:before="120" w:after="120" w:line="240" w:lineRule="auto"/>
              <w:ind w:left="360"/>
              <w:rPr>
                <w:rFonts w:ascii="Arial" w:hAnsi="Arial" w:cs="Arial"/>
                <w:color w:val="auto"/>
                <w:sz w:val="20"/>
                <w:szCs w:val="20"/>
              </w:rPr>
            </w:pPr>
            <w:r w:rsidRPr="005341BD">
              <w:rPr>
                <w:rFonts w:ascii="Arial" w:hAnsi="Arial" w:cs="Arial"/>
                <w:color w:val="auto"/>
                <w:sz w:val="20"/>
                <w:szCs w:val="20"/>
              </w:rPr>
              <w:t>4</w:t>
            </w:r>
          </w:p>
        </w:tc>
        <w:tc>
          <w:tcPr>
            <w:tcW w:w="1140" w:type="pct"/>
            <w:gridSpan w:val="3"/>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4663900 Conn, AC ON-OFF Switch</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84" w:type="pct"/>
            <w:gridSpan w:val="3"/>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1" w:type="pct"/>
            <w:gridSpan w:val="2"/>
            <w:vAlign w:val="center"/>
          </w:tcPr>
          <w:p w:rsidR="00665725" w:rsidRPr="005341BD" w:rsidRDefault="00665725" w:rsidP="00665725">
            <w:pPr>
              <w:jc w:val="right"/>
              <w:rPr>
                <w:rFonts w:ascii="Arial" w:hAnsi="Arial" w:cs="Arial"/>
                <w:color w:val="auto"/>
                <w:sz w:val="20"/>
                <w:szCs w:val="20"/>
              </w:rPr>
            </w:pPr>
          </w:p>
        </w:tc>
        <w:tc>
          <w:tcPr>
            <w:tcW w:w="505" w:type="pct"/>
            <w:gridSpan w:val="10"/>
            <w:vAlign w:val="center"/>
          </w:tcPr>
          <w:p w:rsidR="00665725" w:rsidRPr="005341BD" w:rsidRDefault="00665725" w:rsidP="00665725">
            <w:pPr>
              <w:jc w:val="right"/>
              <w:rPr>
                <w:rFonts w:ascii="Arial" w:hAnsi="Arial" w:cs="Arial"/>
                <w:color w:val="auto"/>
                <w:sz w:val="20"/>
                <w:szCs w:val="20"/>
              </w:rPr>
            </w:pPr>
          </w:p>
        </w:tc>
        <w:tc>
          <w:tcPr>
            <w:tcW w:w="461" w:type="pct"/>
            <w:gridSpan w:val="7"/>
            <w:vAlign w:val="center"/>
          </w:tcPr>
          <w:p w:rsidR="00665725" w:rsidRPr="005341BD" w:rsidRDefault="00665725" w:rsidP="00665725">
            <w:pPr>
              <w:jc w:val="right"/>
              <w:rPr>
                <w:rFonts w:ascii="Arial" w:hAnsi="Arial" w:cs="Arial"/>
                <w:color w:val="auto"/>
                <w:sz w:val="20"/>
                <w:szCs w:val="20"/>
              </w:rPr>
            </w:pPr>
          </w:p>
        </w:tc>
        <w:tc>
          <w:tcPr>
            <w:tcW w:w="415" w:type="pct"/>
            <w:gridSpan w:val="8"/>
            <w:vAlign w:val="center"/>
          </w:tcPr>
          <w:p w:rsidR="00665725" w:rsidRPr="005341BD" w:rsidRDefault="00665725" w:rsidP="00665725">
            <w:pPr>
              <w:jc w:val="right"/>
              <w:rPr>
                <w:rFonts w:ascii="Arial" w:hAnsi="Arial" w:cs="Arial"/>
                <w:color w:val="auto"/>
                <w:sz w:val="20"/>
                <w:szCs w:val="20"/>
              </w:rPr>
            </w:pPr>
          </w:p>
        </w:tc>
        <w:tc>
          <w:tcPr>
            <w:tcW w:w="336" w:type="pct"/>
            <w:gridSpan w:val="5"/>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3788" w:type="pct"/>
            <w:gridSpan w:val="25"/>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БЕЗ ПДВ-А</w:t>
            </w:r>
          </w:p>
          <w:p w:rsidR="00665725" w:rsidRPr="005341BD" w:rsidRDefault="00665725" w:rsidP="00665725">
            <w:pPr>
              <w:jc w:val="center"/>
              <w:rPr>
                <w:rFonts w:ascii="Arial" w:hAnsi="Arial" w:cs="Arial"/>
                <w:b/>
                <w:color w:val="auto"/>
                <w:sz w:val="20"/>
                <w:szCs w:val="20"/>
              </w:rPr>
            </w:pPr>
          </w:p>
        </w:tc>
        <w:tc>
          <w:tcPr>
            <w:tcW w:w="1212" w:type="pct"/>
            <w:gridSpan w:val="20"/>
            <w:vAlign w:val="center"/>
          </w:tcPr>
          <w:p w:rsidR="00665725" w:rsidRPr="005341BD" w:rsidRDefault="00665725" w:rsidP="00665725">
            <w:pPr>
              <w:jc w:val="right"/>
              <w:rPr>
                <w:rFonts w:ascii="Arial" w:hAnsi="Arial" w:cs="Arial"/>
                <w:color w:val="auto"/>
                <w:sz w:val="20"/>
                <w:szCs w:val="20"/>
              </w:rPr>
            </w:pPr>
          </w:p>
          <w:p w:rsidR="00665725" w:rsidRPr="005341BD" w:rsidRDefault="00665725" w:rsidP="00665725">
            <w:pPr>
              <w:jc w:val="right"/>
              <w:rPr>
                <w:rFonts w:ascii="Arial" w:hAnsi="Arial" w:cs="Arial"/>
                <w:color w:val="auto"/>
                <w:sz w:val="20"/>
                <w:szCs w:val="20"/>
              </w:rPr>
            </w:pPr>
          </w:p>
        </w:tc>
      </w:tr>
      <w:tr w:rsidR="00665725" w:rsidRPr="005341BD" w:rsidTr="007A36DE">
        <w:tc>
          <w:tcPr>
            <w:tcW w:w="3788" w:type="pct"/>
            <w:gridSpan w:val="25"/>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СА ПДВ-ОМ</w:t>
            </w:r>
          </w:p>
          <w:p w:rsidR="00665725" w:rsidRPr="005341BD" w:rsidRDefault="00665725" w:rsidP="00665725">
            <w:pPr>
              <w:jc w:val="center"/>
              <w:rPr>
                <w:rFonts w:ascii="Arial" w:hAnsi="Arial" w:cs="Arial"/>
                <w:b/>
                <w:color w:val="auto"/>
                <w:sz w:val="20"/>
                <w:szCs w:val="20"/>
              </w:rPr>
            </w:pPr>
          </w:p>
        </w:tc>
        <w:tc>
          <w:tcPr>
            <w:tcW w:w="1212" w:type="pct"/>
            <w:gridSpan w:val="20"/>
            <w:vAlign w:val="center"/>
          </w:tcPr>
          <w:p w:rsidR="00665725" w:rsidRPr="005341BD" w:rsidRDefault="00665725" w:rsidP="00665725">
            <w:pPr>
              <w:jc w:val="right"/>
              <w:rPr>
                <w:rFonts w:ascii="Arial" w:hAnsi="Arial" w:cs="Arial"/>
                <w:color w:val="auto"/>
                <w:sz w:val="20"/>
                <w:szCs w:val="20"/>
              </w:rPr>
            </w:pPr>
          </w:p>
          <w:p w:rsidR="00665725" w:rsidRPr="005341BD" w:rsidRDefault="00665725" w:rsidP="00665725">
            <w:pPr>
              <w:jc w:val="right"/>
              <w:rPr>
                <w:rFonts w:ascii="Arial" w:hAnsi="Arial" w:cs="Arial"/>
                <w:color w:val="auto"/>
                <w:sz w:val="20"/>
                <w:szCs w:val="20"/>
              </w:rPr>
            </w:pPr>
          </w:p>
        </w:tc>
      </w:tr>
      <w:tr w:rsidR="00665725" w:rsidRPr="005341BD" w:rsidTr="00665725">
        <w:tc>
          <w:tcPr>
            <w:tcW w:w="5000" w:type="pct"/>
            <w:gridSpan w:val="45"/>
            <w:vAlign w:val="center"/>
          </w:tcPr>
          <w:p w:rsidR="00665725" w:rsidRPr="005341BD" w:rsidRDefault="00665725" w:rsidP="00665725">
            <w:pPr>
              <w:jc w:val="center"/>
              <w:rPr>
                <w:rFonts w:ascii="Arial" w:hAnsi="Arial" w:cs="Arial"/>
                <w:b/>
                <w:color w:val="auto"/>
                <w:sz w:val="20"/>
                <w:szCs w:val="20"/>
                <w:lang w:val="da-DK"/>
              </w:rPr>
            </w:pPr>
            <w:r w:rsidRPr="005341BD">
              <w:rPr>
                <w:rFonts w:ascii="Arial" w:hAnsi="Arial" w:cs="Arial"/>
                <w:b/>
                <w:color w:val="auto"/>
                <w:sz w:val="20"/>
                <w:szCs w:val="20"/>
              </w:rPr>
              <w:t>Теренски турбитиметар</w:t>
            </w:r>
            <w:r w:rsidRPr="005341BD">
              <w:rPr>
                <w:rFonts w:ascii="Arial" w:hAnsi="Arial" w:cs="Arial"/>
                <w:b/>
                <w:color w:val="auto"/>
                <w:sz w:val="20"/>
                <w:szCs w:val="20"/>
                <w:lang w:val="da-DK"/>
              </w:rPr>
              <w:t xml:space="preserve"> 2100P</w:t>
            </w:r>
          </w:p>
        </w:tc>
      </w:tr>
      <w:tr w:rsidR="00665725" w:rsidRPr="005341BD" w:rsidTr="007A36DE">
        <w:tc>
          <w:tcPr>
            <w:tcW w:w="421" w:type="pct"/>
            <w:gridSpan w:val="3"/>
            <w:vAlign w:val="center"/>
          </w:tcPr>
          <w:p w:rsidR="00665725" w:rsidRPr="005341BD" w:rsidRDefault="00665725" w:rsidP="003A64F8">
            <w:pPr>
              <w:pStyle w:val="ListParagraph"/>
              <w:numPr>
                <w:ilvl w:val="0"/>
                <w:numId w:val="96"/>
              </w:numPr>
              <w:suppressAutoHyphens w:val="0"/>
              <w:spacing w:before="120" w:after="120" w:line="240" w:lineRule="auto"/>
              <w:jc w:val="right"/>
              <w:rPr>
                <w:rFonts w:ascii="Arial" w:hAnsi="Arial" w:cs="Arial"/>
                <w:color w:val="auto"/>
                <w:sz w:val="20"/>
                <w:szCs w:val="20"/>
                <w:lang w:val="da-DK"/>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Silicone Oil, 15 mL SCDB</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6" w:type="pct"/>
            <w:gridSpan w:val="3"/>
            <w:vAlign w:val="center"/>
          </w:tcPr>
          <w:p w:rsidR="00665725" w:rsidRPr="005341BD" w:rsidRDefault="00665725" w:rsidP="00665725">
            <w:pPr>
              <w:jc w:val="right"/>
              <w:rPr>
                <w:rFonts w:ascii="Arial" w:hAnsi="Arial" w:cs="Arial"/>
                <w:color w:val="auto"/>
                <w:sz w:val="20"/>
                <w:szCs w:val="20"/>
                <w:lang w:val="da-DK"/>
              </w:rPr>
            </w:pPr>
          </w:p>
        </w:tc>
        <w:tc>
          <w:tcPr>
            <w:tcW w:w="462" w:type="pct"/>
            <w:gridSpan w:val="7"/>
            <w:vAlign w:val="center"/>
          </w:tcPr>
          <w:p w:rsidR="00665725" w:rsidRPr="005341BD" w:rsidRDefault="00665725" w:rsidP="00665725">
            <w:pPr>
              <w:jc w:val="right"/>
              <w:rPr>
                <w:rFonts w:ascii="Arial" w:hAnsi="Arial" w:cs="Arial"/>
                <w:color w:val="auto"/>
                <w:sz w:val="20"/>
                <w:szCs w:val="20"/>
                <w:lang w:val="da-DK"/>
              </w:rPr>
            </w:pPr>
          </w:p>
        </w:tc>
        <w:tc>
          <w:tcPr>
            <w:tcW w:w="463" w:type="pct"/>
            <w:gridSpan w:val="6"/>
            <w:vAlign w:val="center"/>
          </w:tcPr>
          <w:p w:rsidR="00665725" w:rsidRPr="005341BD" w:rsidRDefault="00665725" w:rsidP="00665725">
            <w:pPr>
              <w:jc w:val="right"/>
              <w:rPr>
                <w:rFonts w:ascii="Arial" w:hAnsi="Arial" w:cs="Arial"/>
                <w:color w:val="auto"/>
                <w:sz w:val="20"/>
                <w:szCs w:val="20"/>
                <w:lang w:val="da-DK"/>
              </w:rPr>
            </w:pPr>
          </w:p>
        </w:tc>
        <w:tc>
          <w:tcPr>
            <w:tcW w:w="421" w:type="pct"/>
            <w:gridSpan w:val="7"/>
            <w:vAlign w:val="center"/>
          </w:tcPr>
          <w:p w:rsidR="00665725" w:rsidRPr="005341BD" w:rsidRDefault="00665725" w:rsidP="00665725">
            <w:pPr>
              <w:jc w:val="right"/>
              <w:rPr>
                <w:rFonts w:ascii="Arial" w:hAnsi="Arial" w:cs="Arial"/>
                <w:color w:val="auto"/>
                <w:sz w:val="20"/>
                <w:szCs w:val="20"/>
                <w:lang w:val="da-DK"/>
              </w:rPr>
            </w:pPr>
          </w:p>
        </w:tc>
        <w:tc>
          <w:tcPr>
            <w:tcW w:w="371" w:type="pct"/>
            <w:gridSpan w:val="10"/>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421" w:type="pct"/>
            <w:gridSpan w:val="3"/>
            <w:vAlign w:val="center"/>
          </w:tcPr>
          <w:p w:rsidR="00665725" w:rsidRPr="005341BD" w:rsidRDefault="00665725" w:rsidP="003A64F8">
            <w:pPr>
              <w:pStyle w:val="ListParagraph"/>
              <w:numPr>
                <w:ilvl w:val="0"/>
                <w:numId w:val="96"/>
              </w:numPr>
              <w:suppressAutoHyphens w:val="0"/>
              <w:spacing w:before="120" w:after="120" w:line="240" w:lineRule="auto"/>
              <w:jc w:val="right"/>
              <w:rPr>
                <w:rFonts w:ascii="Arial" w:hAnsi="Arial" w:cs="Arial"/>
                <w:color w:val="auto"/>
                <w:sz w:val="20"/>
                <w:szCs w:val="20"/>
                <w:lang w:val="da-DK"/>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Portable Turbidimeter Sample Cells, pack of 6</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6" w:type="pct"/>
            <w:gridSpan w:val="3"/>
            <w:vAlign w:val="center"/>
          </w:tcPr>
          <w:p w:rsidR="00665725" w:rsidRPr="005341BD" w:rsidRDefault="00665725" w:rsidP="00665725">
            <w:pPr>
              <w:jc w:val="right"/>
              <w:rPr>
                <w:rFonts w:ascii="Arial" w:hAnsi="Arial" w:cs="Arial"/>
                <w:color w:val="auto"/>
                <w:sz w:val="20"/>
                <w:szCs w:val="20"/>
                <w:lang w:val="da-DK"/>
              </w:rPr>
            </w:pPr>
          </w:p>
        </w:tc>
        <w:tc>
          <w:tcPr>
            <w:tcW w:w="462" w:type="pct"/>
            <w:gridSpan w:val="7"/>
            <w:vAlign w:val="center"/>
          </w:tcPr>
          <w:p w:rsidR="00665725" w:rsidRPr="005341BD" w:rsidRDefault="00665725" w:rsidP="00665725">
            <w:pPr>
              <w:jc w:val="right"/>
              <w:rPr>
                <w:rFonts w:ascii="Arial" w:hAnsi="Arial" w:cs="Arial"/>
                <w:color w:val="auto"/>
                <w:sz w:val="20"/>
                <w:szCs w:val="20"/>
                <w:lang w:val="da-DK"/>
              </w:rPr>
            </w:pPr>
          </w:p>
        </w:tc>
        <w:tc>
          <w:tcPr>
            <w:tcW w:w="463" w:type="pct"/>
            <w:gridSpan w:val="6"/>
            <w:vAlign w:val="center"/>
          </w:tcPr>
          <w:p w:rsidR="00665725" w:rsidRPr="005341BD" w:rsidRDefault="00665725" w:rsidP="00665725">
            <w:pPr>
              <w:jc w:val="right"/>
              <w:rPr>
                <w:rFonts w:ascii="Arial" w:hAnsi="Arial" w:cs="Arial"/>
                <w:color w:val="auto"/>
                <w:sz w:val="20"/>
                <w:szCs w:val="20"/>
                <w:lang w:val="da-DK"/>
              </w:rPr>
            </w:pPr>
          </w:p>
        </w:tc>
        <w:tc>
          <w:tcPr>
            <w:tcW w:w="421" w:type="pct"/>
            <w:gridSpan w:val="7"/>
            <w:vAlign w:val="center"/>
          </w:tcPr>
          <w:p w:rsidR="00665725" w:rsidRPr="005341BD" w:rsidRDefault="00665725" w:rsidP="00665725">
            <w:pPr>
              <w:jc w:val="right"/>
              <w:rPr>
                <w:rFonts w:ascii="Arial" w:hAnsi="Arial" w:cs="Arial"/>
                <w:color w:val="auto"/>
                <w:sz w:val="20"/>
                <w:szCs w:val="20"/>
                <w:lang w:val="da-DK"/>
              </w:rPr>
            </w:pPr>
          </w:p>
        </w:tc>
        <w:tc>
          <w:tcPr>
            <w:tcW w:w="371" w:type="pct"/>
            <w:gridSpan w:val="10"/>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421" w:type="pct"/>
            <w:gridSpan w:val="3"/>
            <w:vAlign w:val="center"/>
          </w:tcPr>
          <w:p w:rsidR="00665725" w:rsidRPr="005341BD" w:rsidRDefault="00665725" w:rsidP="003A64F8">
            <w:pPr>
              <w:pStyle w:val="ListParagraph"/>
              <w:numPr>
                <w:ilvl w:val="0"/>
                <w:numId w:val="96"/>
              </w:numPr>
              <w:suppressAutoHyphens w:val="0"/>
              <w:spacing w:before="120" w:after="120" w:line="240" w:lineRule="auto"/>
              <w:jc w:val="right"/>
              <w:rPr>
                <w:rFonts w:ascii="Arial" w:hAnsi="Arial" w:cs="Arial"/>
                <w:color w:val="auto"/>
                <w:sz w:val="20"/>
                <w:szCs w:val="20"/>
                <w:lang w:val="da-DK"/>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StablCal® Turbidity Standards Calibration Kit, 2100P Portable Turbidimeter, Sealed Vials</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6" w:type="pct"/>
            <w:gridSpan w:val="3"/>
            <w:vAlign w:val="center"/>
          </w:tcPr>
          <w:p w:rsidR="00665725" w:rsidRPr="005341BD" w:rsidRDefault="00665725" w:rsidP="00665725">
            <w:pPr>
              <w:jc w:val="right"/>
              <w:rPr>
                <w:rFonts w:ascii="Arial" w:hAnsi="Arial" w:cs="Arial"/>
                <w:color w:val="auto"/>
                <w:sz w:val="20"/>
                <w:szCs w:val="20"/>
                <w:lang w:val="da-DK"/>
              </w:rPr>
            </w:pPr>
          </w:p>
        </w:tc>
        <w:tc>
          <w:tcPr>
            <w:tcW w:w="462" w:type="pct"/>
            <w:gridSpan w:val="7"/>
            <w:vAlign w:val="center"/>
          </w:tcPr>
          <w:p w:rsidR="00665725" w:rsidRPr="005341BD" w:rsidRDefault="00665725" w:rsidP="00665725">
            <w:pPr>
              <w:jc w:val="right"/>
              <w:rPr>
                <w:rFonts w:ascii="Arial" w:hAnsi="Arial" w:cs="Arial"/>
                <w:color w:val="auto"/>
                <w:sz w:val="20"/>
                <w:szCs w:val="20"/>
                <w:lang w:val="da-DK"/>
              </w:rPr>
            </w:pPr>
          </w:p>
        </w:tc>
        <w:tc>
          <w:tcPr>
            <w:tcW w:w="463" w:type="pct"/>
            <w:gridSpan w:val="6"/>
            <w:vAlign w:val="center"/>
          </w:tcPr>
          <w:p w:rsidR="00665725" w:rsidRPr="005341BD" w:rsidRDefault="00665725" w:rsidP="00665725">
            <w:pPr>
              <w:jc w:val="right"/>
              <w:rPr>
                <w:rFonts w:ascii="Arial" w:hAnsi="Arial" w:cs="Arial"/>
                <w:color w:val="auto"/>
                <w:sz w:val="20"/>
                <w:szCs w:val="20"/>
                <w:lang w:val="da-DK"/>
              </w:rPr>
            </w:pPr>
          </w:p>
        </w:tc>
        <w:tc>
          <w:tcPr>
            <w:tcW w:w="421" w:type="pct"/>
            <w:gridSpan w:val="7"/>
            <w:vAlign w:val="center"/>
          </w:tcPr>
          <w:p w:rsidR="00665725" w:rsidRPr="005341BD" w:rsidRDefault="00665725" w:rsidP="00665725">
            <w:pPr>
              <w:jc w:val="right"/>
              <w:rPr>
                <w:rFonts w:ascii="Arial" w:hAnsi="Arial" w:cs="Arial"/>
                <w:color w:val="auto"/>
                <w:sz w:val="20"/>
                <w:szCs w:val="20"/>
                <w:lang w:val="da-DK"/>
              </w:rPr>
            </w:pPr>
          </w:p>
        </w:tc>
        <w:tc>
          <w:tcPr>
            <w:tcW w:w="371" w:type="pct"/>
            <w:gridSpan w:val="10"/>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421" w:type="pct"/>
            <w:gridSpan w:val="3"/>
            <w:vAlign w:val="center"/>
          </w:tcPr>
          <w:p w:rsidR="00665725" w:rsidRPr="005341BD" w:rsidRDefault="00665725" w:rsidP="003A64F8">
            <w:pPr>
              <w:pStyle w:val="ListParagraph"/>
              <w:numPr>
                <w:ilvl w:val="0"/>
                <w:numId w:val="96"/>
              </w:numPr>
              <w:suppressAutoHyphens w:val="0"/>
              <w:spacing w:before="120" w:after="120" w:line="240" w:lineRule="auto"/>
              <w:jc w:val="right"/>
              <w:rPr>
                <w:rFonts w:ascii="Arial" w:hAnsi="Arial" w:cs="Arial"/>
                <w:color w:val="auto"/>
                <w:sz w:val="20"/>
                <w:szCs w:val="20"/>
                <w:lang w:val="da-DK"/>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4653900 LAMP ASSY, 2100P 3.2V DC.</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6" w:type="pct"/>
            <w:gridSpan w:val="3"/>
            <w:vAlign w:val="center"/>
          </w:tcPr>
          <w:p w:rsidR="00665725" w:rsidRPr="005341BD" w:rsidRDefault="00665725" w:rsidP="00665725">
            <w:pPr>
              <w:jc w:val="right"/>
              <w:rPr>
                <w:rFonts w:ascii="Arial" w:hAnsi="Arial" w:cs="Arial"/>
                <w:color w:val="auto"/>
                <w:sz w:val="20"/>
                <w:szCs w:val="20"/>
                <w:lang w:val="da-DK"/>
              </w:rPr>
            </w:pPr>
          </w:p>
        </w:tc>
        <w:tc>
          <w:tcPr>
            <w:tcW w:w="462" w:type="pct"/>
            <w:gridSpan w:val="7"/>
            <w:vAlign w:val="center"/>
          </w:tcPr>
          <w:p w:rsidR="00665725" w:rsidRPr="005341BD" w:rsidRDefault="00665725" w:rsidP="00665725">
            <w:pPr>
              <w:jc w:val="right"/>
              <w:rPr>
                <w:rFonts w:ascii="Arial" w:hAnsi="Arial" w:cs="Arial"/>
                <w:color w:val="auto"/>
                <w:sz w:val="20"/>
                <w:szCs w:val="20"/>
                <w:lang w:val="da-DK"/>
              </w:rPr>
            </w:pPr>
          </w:p>
        </w:tc>
        <w:tc>
          <w:tcPr>
            <w:tcW w:w="463" w:type="pct"/>
            <w:gridSpan w:val="6"/>
            <w:vAlign w:val="center"/>
          </w:tcPr>
          <w:p w:rsidR="00665725" w:rsidRPr="005341BD" w:rsidRDefault="00665725" w:rsidP="00665725">
            <w:pPr>
              <w:jc w:val="right"/>
              <w:rPr>
                <w:rFonts w:ascii="Arial" w:hAnsi="Arial" w:cs="Arial"/>
                <w:color w:val="auto"/>
                <w:sz w:val="20"/>
                <w:szCs w:val="20"/>
                <w:lang w:val="da-DK"/>
              </w:rPr>
            </w:pPr>
          </w:p>
        </w:tc>
        <w:tc>
          <w:tcPr>
            <w:tcW w:w="421" w:type="pct"/>
            <w:gridSpan w:val="7"/>
            <w:vAlign w:val="center"/>
          </w:tcPr>
          <w:p w:rsidR="00665725" w:rsidRPr="005341BD" w:rsidRDefault="00665725" w:rsidP="00665725">
            <w:pPr>
              <w:jc w:val="right"/>
              <w:rPr>
                <w:rFonts w:ascii="Arial" w:hAnsi="Arial" w:cs="Arial"/>
                <w:color w:val="auto"/>
                <w:sz w:val="20"/>
                <w:szCs w:val="20"/>
                <w:lang w:val="da-DK"/>
              </w:rPr>
            </w:pPr>
          </w:p>
        </w:tc>
        <w:tc>
          <w:tcPr>
            <w:tcW w:w="371" w:type="pct"/>
            <w:gridSpan w:val="10"/>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3283" w:type="pct"/>
            <w:gridSpan w:val="15"/>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БЕЗ ПДВ-А</w:t>
            </w:r>
          </w:p>
          <w:p w:rsidR="00665725" w:rsidRPr="005341BD" w:rsidRDefault="00665725" w:rsidP="00665725">
            <w:pPr>
              <w:jc w:val="center"/>
              <w:rPr>
                <w:rFonts w:ascii="Arial" w:hAnsi="Arial" w:cs="Arial"/>
                <w:b/>
                <w:color w:val="auto"/>
                <w:sz w:val="20"/>
                <w:szCs w:val="20"/>
              </w:rPr>
            </w:pPr>
          </w:p>
        </w:tc>
        <w:tc>
          <w:tcPr>
            <w:tcW w:w="1717" w:type="pct"/>
            <w:gridSpan w:val="30"/>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3283" w:type="pct"/>
            <w:gridSpan w:val="15"/>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СА ПДВ-ОМ</w:t>
            </w:r>
          </w:p>
          <w:p w:rsidR="00665725" w:rsidRPr="005341BD" w:rsidRDefault="00665725" w:rsidP="00665725">
            <w:pPr>
              <w:jc w:val="center"/>
              <w:rPr>
                <w:rFonts w:ascii="Arial" w:hAnsi="Arial" w:cs="Arial"/>
                <w:b/>
                <w:color w:val="auto"/>
                <w:sz w:val="20"/>
                <w:szCs w:val="20"/>
              </w:rPr>
            </w:pPr>
          </w:p>
        </w:tc>
        <w:tc>
          <w:tcPr>
            <w:tcW w:w="1717" w:type="pct"/>
            <w:gridSpan w:val="30"/>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665725">
        <w:tc>
          <w:tcPr>
            <w:tcW w:w="5000" w:type="pct"/>
            <w:gridSpan w:val="45"/>
            <w:vAlign w:val="center"/>
          </w:tcPr>
          <w:p w:rsidR="00665725" w:rsidRPr="005341BD" w:rsidRDefault="00665725" w:rsidP="00665725">
            <w:pPr>
              <w:jc w:val="center"/>
              <w:rPr>
                <w:rFonts w:ascii="Arial" w:hAnsi="Arial" w:cs="Arial"/>
                <w:b/>
                <w:bCs/>
                <w:color w:val="auto"/>
                <w:sz w:val="20"/>
                <w:szCs w:val="20"/>
              </w:rPr>
            </w:pPr>
            <w:r w:rsidRPr="005341BD">
              <w:rPr>
                <w:rFonts w:ascii="Arial" w:hAnsi="Arial" w:cs="Arial"/>
                <w:b/>
                <w:bCs/>
                <w:noProof/>
                <w:color w:val="auto"/>
                <w:sz w:val="20"/>
                <w:szCs w:val="20"/>
                <w:lang w:val="sr-Cyrl-CS"/>
              </w:rPr>
              <w:t xml:space="preserve">Мултифункционални уређај за мерење </w:t>
            </w:r>
            <w:r w:rsidRPr="005341BD">
              <w:rPr>
                <w:rFonts w:ascii="Arial" w:hAnsi="Arial" w:cs="Arial"/>
                <w:b/>
                <w:bCs/>
                <w:noProof/>
                <w:color w:val="auto"/>
                <w:sz w:val="20"/>
                <w:szCs w:val="20"/>
              </w:rPr>
              <w:t>pH</w:t>
            </w:r>
            <w:r w:rsidRPr="005341BD">
              <w:rPr>
                <w:rFonts w:ascii="Arial" w:hAnsi="Arial" w:cs="Arial"/>
                <w:b/>
                <w:bCs/>
                <w:noProof/>
                <w:color w:val="auto"/>
                <w:sz w:val="20"/>
                <w:szCs w:val="20"/>
                <w:lang w:val="sr-Cyrl-CS"/>
              </w:rPr>
              <w:t xml:space="preserve"> ел</w:t>
            </w:r>
            <w:r w:rsidRPr="005341BD">
              <w:rPr>
                <w:rFonts w:ascii="Arial" w:hAnsi="Arial" w:cs="Arial"/>
                <w:b/>
                <w:bCs/>
                <w:noProof/>
                <w:color w:val="auto"/>
                <w:sz w:val="20"/>
                <w:szCs w:val="20"/>
              </w:rPr>
              <w:t>ектро</w:t>
            </w:r>
            <w:r w:rsidRPr="005341BD">
              <w:rPr>
                <w:rFonts w:ascii="Arial" w:hAnsi="Arial" w:cs="Arial"/>
                <w:b/>
                <w:bCs/>
                <w:noProof/>
                <w:color w:val="auto"/>
                <w:sz w:val="20"/>
                <w:szCs w:val="20"/>
                <w:lang w:val="sr-Cyrl-CS"/>
              </w:rPr>
              <w:t xml:space="preserve">проводљивости раствореног кисеоника, редокс потенцијала </w:t>
            </w:r>
            <w:r w:rsidRPr="005341BD">
              <w:rPr>
                <w:rFonts w:ascii="Arial" w:hAnsi="Arial" w:cs="Arial"/>
                <w:b/>
                <w:bCs/>
                <w:color w:val="auto"/>
                <w:sz w:val="20"/>
                <w:szCs w:val="20"/>
                <w:lang w:val="sr-Cyrl-CS"/>
              </w:rPr>
              <w:t xml:space="preserve"> </w:t>
            </w:r>
            <w:r w:rsidRPr="005341BD">
              <w:rPr>
                <w:rFonts w:ascii="Arial" w:hAnsi="Arial" w:cs="Arial"/>
                <w:b/>
                <w:bCs/>
                <w:color w:val="auto"/>
                <w:sz w:val="20"/>
                <w:szCs w:val="20"/>
              </w:rPr>
              <w:t>HQ40D</w:t>
            </w:r>
          </w:p>
        </w:tc>
      </w:tr>
      <w:tr w:rsidR="00665725" w:rsidRPr="005341BD" w:rsidTr="007A36DE">
        <w:tc>
          <w:tcPr>
            <w:tcW w:w="421" w:type="pct"/>
            <w:gridSpan w:val="3"/>
            <w:vAlign w:val="center"/>
          </w:tcPr>
          <w:p w:rsidR="00665725" w:rsidRPr="005341BD" w:rsidRDefault="00665725" w:rsidP="003A64F8">
            <w:pPr>
              <w:numPr>
                <w:ilvl w:val="0"/>
                <w:numId w:val="99"/>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noProof/>
                <w:color w:val="auto"/>
                <w:sz w:val="20"/>
                <w:szCs w:val="20"/>
                <w:lang w:val="sr-Cyrl-CS"/>
              </w:rPr>
              <w:t>Сензорски сет за кисеоничну електроду</w:t>
            </w:r>
            <w:r w:rsidRPr="005341BD">
              <w:rPr>
                <w:rFonts w:ascii="Arial" w:hAnsi="Arial" w:cs="Arial"/>
                <w:color w:val="auto"/>
                <w:sz w:val="20"/>
                <w:szCs w:val="20"/>
                <w:lang w:val="sr-Cyrl-CS"/>
              </w:rPr>
              <w:t xml:space="preserve"> </w:t>
            </w:r>
            <w:r w:rsidRPr="005341BD">
              <w:rPr>
                <w:rFonts w:ascii="Arial" w:hAnsi="Arial" w:cs="Arial"/>
                <w:color w:val="auto"/>
                <w:sz w:val="20"/>
                <w:szCs w:val="20"/>
              </w:rPr>
              <w:t>Hach LDO101, P/N 5811200</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6" w:type="pct"/>
            <w:gridSpan w:val="3"/>
            <w:vAlign w:val="center"/>
          </w:tcPr>
          <w:p w:rsidR="00665725" w:rsidRPr="005341BD" w:rsidRDefault="00665725" w:rsidP="00665725">
            <w:pPr>
              <w:jc w:val="right"/>
              <w:rPr>
                <w:rFonts w:ascii="Arial" w:hAnsi="Arial" w:cs="Arial"/>
                <w:color w:val="auto"/>
                <w:sz w:val="20"/>
                <w:szCs w:val="20"/>
              </w:rPr>
            </w:pPr>
          </w:p>
        </w:tc>
        <w:tc>
          <w:tcPr>
            <w:tcW w:w="462" w:type="pct"/>
            <w:gridSpan w:val="7"/>
            <w:vAlign w:val="center"/>
          </w:tcPr>
          <w:p w:rsidR="00665725" w:rsidRPr="005341BD" w:rsidRDefault="00665725" w:rsidP="00665725">
            <w:pPr>
              <w:jc w:val="right"/>
              <w:rPr>
                <w:rFonts w:ascii="Arial" w:hAnsi="Arial" w:cs="Arial"/>
                <w:color w:val="auto"/>
                <w:sz w:val="20"/>
                <w:szCs w:val="20"/>
              </w:rPr>
            </w:pPr>
          </w:p>
        </w:tc>
        <w:tc>
          <w:tcPr>
            <w:tcW w:w="492" w:type="pct"/>
            <w:gridSpan w:val="8"/>
            <w:vAlign w:val="center"/>
          </w:tcPr>
          <w:p w:rsidR="00665725" w:rsidRPr="005341BD" w:rsidRDefault="00665725" w:rsidP="00665725">
            <w:pPr>
              <w:jc w:val="right"/>
              <w:rPr>
                <w:rFonts w:ascii="Arial" w:hAnsi="Arial" w:cs="Arial"/>
                <w:color w:val="auto"/>
                <w:sz w:val="20"/>
                <w:szCs w:val="20"/>
              </w:rPr>
            </w:pPr>
          </w:p>
        </w:tc>
        <w:tc>
          <w:tcPr>
            <w:tcW w:w="418" w:type="pct"/>
            <w:gridSpan w:val="8"/>
            <w:vAlign w:val="center"/>
          </w:tcPr>
          <w:p w:rsidR="00665725" w:rsidRPr="005341BD" w:rsidRDefault="00665725" w:rsidP="00665725">
            <w:pPr>
              <w:jc w:val="right"/>
              <w:rPr>
                <w:rFonts w:ascii="Arial" w:hAnsi="Arial" w:cs="Arial"/>
                <w:color w:val="auto"/>
                <w:sz w:val="20"/>
                <w:szCs w:val="20"/>
              </w:rPr>
            </w:pPr>
          </w:p>
        </w:tc>
        <w:tc>
          <w:tcPr>
            <w:tcW w:w="345" w:type="pct"/>
            <w:gridSpan w:val="7"/>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421" w:type="pct"/>
            <w:gridSpan w:val="3"/>
            <w:vAlign w:val="center"/>
          </w:tcPr>
          <w:p w:rsidR="00665725" w:rsidRPr="005341BD" w:rsidRDefault="00665725" w:rsidP="003A64F8">
            <w:pPr>
              <w:numPr>
                <w:ilvl w:val="0"/>
                <w:numId w:val="99"/>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IntelliCAL™ LDO101 Standard Luminescent/Optical Dissolved Oxygen (LDO) Probe, 1-Meter Cable</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lang w:val="da-DK"/>
              </w:rPr>
            </w:pPr>
          </w:p>
        </w:tc>
        <w:tc>
          <w:tcPr>
            <w:tcW w:w="539" w:type="pct"/>
            <w:gridSpan w:val="4"/>
            <w:vAlign w:val="center"/>
          </w:tcPr>
          <w:p w:rsidR="00665725" w:rsidRPr="005341BD" w:rsidRDefault="00665725" w:rsidP="00665725">
            <w:pPr>
              <w:jc w:val="right"/>
              <w:rPr>
                <w:rFonts w:ascii="Arial" w:hAnsi="Arial" w:cs="Arial"/>
                <w:color w:val="auto"/>
                <w:sz w:val="20"/>
                <w:szCs w:val="20"/>
                <w:lang w:val="da-DK"/>
              </w:rPr>
            </w:pPr>
          </w:p>
        </w:tc>
        <w:tc>
          <w:tcPr>
            <w:tcW w:w="486" w:type="pct"/>
            <w:gridSpan w:val="3"/>
            <w:vAlign w:val="center"/>
          </w:tcPr>
          <w:p w:rsidR="00665725" w:rsidRPr="005341BD" w:rsidRDefault="00665725" w:rsidP="00665725">
            <w:pPr>
              <w:jc w:val="right"/>
              <w:rPr>
                <w:rFonts w:ascii="Arial" w:hAnsi="Arial" w:cs="Arial"/>
                <w:color w:val="auto"/>
                <w:sz w:val="20"/>
                <w:szCs w:val="20"/>
                <w:lang w:val="da-DK"/>
              </w:rPr>
            </w:pPr>
          </w:p>
        </w:tc>
        <w:tc>
          <w:tcPr>
            <w:tcW w:w="462" w:type="pct"/>
            <w:gridSpan w:val="7"/>
            <w:vAlign w:val="center"/>
          </w:tcPr>
          <w:p w:rsidR="00665725" w:rsidRPr="005341BD" w:rsidRDefault="00665725" w:rsidP="00665725">
            <w:pPr>
              <w:jc w:val="right"/>
              <w:rPr>
                <w:rFonts w:ascii="Arial" w:hAnsi="Arial" w:cs="Arial"/>
                <w:color w:val="auto"/>
                <w:sz w:val="20"/>
                <w:szCs w:val="20"/>
                <w:lang w:val="da-DK"/>
              </w:rPr>
            </w:pPr>
          </w:p>
        </w:tc>
        <w:tc>
          <w:tcPr>
            <w:tcW w:w="492" w:type="pct"/>
            <w:gridSpan w:val="8"/>
            <w:vAlign w:val="center"/>
          </w:tcPr>
          <w:p w:rsidR="00665725" w:rsidRPr="005341BD" w:rsidRDefault="00665725" w:rsidP="00665725">
            <w:pPr>
              <w:jc w:val="right"/>
              <w:rPr>
                <w:rFonts w:ascii="Arial" w:hAnsi="Arial" w:cs="Arial"/>
                <w:color w:val="auto"/>
                <w:sz w:val="20"/>
                <w:szCs w:val="20"/>
                <w:lang w:val="da-DK"/>
              </w:rPr>
            </w:pPr>
          </w:p>
        </w:tc>
        <w:tc>
          <w:tcPr>
            <w:tcW w:w="418" w:type="pct"/>
            <w:gridSpan w:val="8"/>
            <w:vAlign w:val="center"/>
          </w:tcPr>
          <w:p w:rsidR="00665725" w:rsidRPr="005341BD" w:rsidRDefault="00665725" w:rsidP="00665725">
            <w:pPr>
              <w:jc w:val="right"/>
              <w:rPr>
                <w:rFonts w:ascii="Arial" w:hAnsi="Arial" w:cs="Arial"/>
                <w:color w:val="auto"/>
                <w:sz w:val="20"/>
                <w:szCs w:val="20"/>
                <w:lang w:val="da-DK"/>
              </w:rPr>
            </w:pPr>
          </w:p>
        </w:tc>
        <w:tc>
          <w:tcPr>
            <w:tcW w:w="345" w:type="pct"/>
            <w:gridSpan w:val="7"/>
            <w:vAlign w:val="center"/>
          </w:tcPr>
          <w:p w:rsidR="00665725" w:rsidRPr="005341BD" w:rsidRDefault="00665725" w:rsidP="00665725">
            <w:pPr>
              <w:jc w:val="right"/>
              <w:rPr>
                <w:rFonts w:ascii="Arial" w:hAnsi="Arial" w:cs="Arial"/>
                <w:color w:val="auto"/>
                <w:sz w:val="20"/>
                <w:szCs w:val="20"/>
                <w:lang w:val="da-DK"/>
              </w:rPr>
            </w:pPr>
          </w:p>
        </w:tc>
      </w:tr>
      <w:tr w:rsidR="00665725" w:rsidRPr="005341BD" w:rsidTr="007A36DE">
        <w:tc>
          <w:tcPr>
            <w:tcW w:w="421" w:type="pct"/>
            <w:gridSpan w:val="3"/>
            <w:vAlign w:val="center"/>
          </w:tcPr>
          <w:p w:rsidR="00665725" w:rsidRPr="005341BD" w:rsidRDefault="00665725" w:rsidP="003A64F8">
            <w:pPr>
              <w:numPr>
                <w:ilvl w:val="0"/>
                <w:numId w:val="99"/>
              </w:numPr>
              <w:suppressAutoHyphens w:val="0"/>
              <w:spacing w:before="120" w:after="120" w:line="240" w:lineRule="auto"/>
              <w:jc w:val="center"/>
              <w:rPr>
                <w:rFonts w:ascii="Arial" w:hAnsi="Arial" w:cs="Arial"/>
                <w:color w:val="auto"/>
                <w:sz w:val="20"/>
                <w:szCs w:val="20"/>
                <w:lang w:val="da-DK"/>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IntelliCAL™ PHC101 Standard Gel Filled pH Electrode, 1 m cable</w:t>
            </w:r>
          </w:p>
        </w:tc>
        <w:tc>
          <w:tcPr>
            <w:tcW w:w="377" w:type="pct"/>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6" w:type="pct"/>
            <w:gridSpan w:val="3"/>
            <w:vAlign w:val="center"/>
          </w:tcPr>
          <w:p w:rsidR="00665725" w:rsidRPr="005341BD" w:rsidRDefault="00665725" w:rsidP="00665725">
            <w:pPr>
              <w:jc w:val="right"/>
              <w:rPr>
                <w:rFonts w:ascii="Arial" w:hAnsi="Arial" w:cs="Arial"/>
                <w:color w:val="auto"/>
                <w:sz w:val="20"/>
                <w:szCs w:val="20"/>
              </w:rPr>
            </w:pPr>
          </w:p>
        </w:tc>
        <w:tc>
          <w:tcPr>
            <w:tcW w:w="462" w:type="pct"/>
            <w:gridSpan w:val="7"/>
            <w:vAlign w:val="center"/>
          </w:tcPr>
          <w:p w:rsidR="00665725" w:rsidRPr="005341BD" w:rsidRDefault="00665725" w:rsidP="00665725">
            <w:pPr>
              <w:jc w:val="right"/>
              <w:rPr>
                <w:rFonts w:ascii="Arial" w:hAnsi="Arial" w:cs="Arial"/>
                <w:color w:val="auto"/>
                <w:sz w:val="20"/>
                <w:szCs w:val="20"/>
              </w:rPr>
            </w:pPr>
          </w:p>
        </w:tc>
        <w:tc>
          <w:tcPr>
            <w:tcW w:w="492" w:type="pct"/>
            <w:gridSpan w:val="8"/>
            <w:vAlign w:val="center"/>
          </w:tcPr>
          <w:p w:rsidR="00665725" w:rsidRPr="005341BD" w:rsidRDefault="00665725" w:rsidP="00665725">
            <w:pPr>
              <w:jc w:val="right"/>
              <w:rPr>
                <w:rFonts w:ascii="Arial" w:hAnsi="Arial" w:cs="Arial"/>
                <w:color w:val="auto"/>
                <w:sz w:val="20"/>
                <w:szCs w:val="20"/>
              </w:rPr>
            </w:pPr>
          </w:p>
        </w:tc>
        <w:tc>
          <w:tcPr>
            <w:tcW w:w="418" w:type="pct"/>
            <w:gridSpan w:val="8"/>
            <w:vAlign w:val="center"/>
          </w:tcPr>
          <w:p w:rsidR="00665725" w:rsidRPr="005341BD" w:rsidRDefault="00665725" w:rsidP="00665725">
            <w:pPr>
              <w:jc w:val="right"/>
              <w:rPr>
                <w:rFonts w:ascii="Arial" w:hAnsi="Arial" w:cs="Arial"/>
                <w:color w:val="auto"/>
                <w:sz w:val="20"/>
                <w:szCs w:val="20"/>
              </w:rPr>
            </w:pPr>
          </w:p>
        </w:tc>
        <w:tc>
          <w:tcPr>
            <w:tcW w:w="345" w:type="pct"/>
            <w:gridSpan w:val="7"/>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421" w:type="pct"/>
            <w:gridSpan w:val="3"/>
            <w:vAlign w:val="center"/>
          </w:tcPr>
          <w:p w:rsidR="00665725" w:rsidRPr="005341BD" w:rsidRDefault="00665725" w:rsidP="003A64F8">
            <w:pPr>
              <w:pStyle w:val="ListParagraph"/>
              <w:numPr>
                <w:ilvl w:val="0"/>
                <w:numId w:val="99"/>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IntelliCAL™ CDC401 Standard Conductivity Probe, 1 m cable</w:t>
            </w:r>
          </w:p>
        </w:tc>
        <w:tc>
          <w:tcPr>
            <w:tcW w:w="377" w:type="pct"/>
            <w:vAlign w:val="center"/>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6" w:type="pct"/>
            <w:gridSpan w:val="3"/>
            <w:vAlign w:val="center"/>
          </w:tcPr>
          <w:p w:rsidR="00665725" w:rsidRPr="005341BD" w:rsidRDefault="00665725" w:rsidP="00665725">
            <w:pPr>
              <w:jc w:val="right"/>
              <w:rPr>
                <w:rFonts w:ascii="Arial" w:hAnsi="Arial" w:cs="Arial"/>
                <w:color w:val="auto"/>
                <w:sz w:val="20"/>
                <w:szCs w:val="20"/>
              </w:rPr>
            </w:pPr>
          </w:p>
        </w:tc>
        <w:tc>
          <w:tcPr>
            <w:tcW w:w="462" w:type="pct"/>
            <w:gridSpan w:val="7"/>
            <w:vAlign w:val="center"/>
          </w:tcPr>
          <w:p w:rsidR="00665725" w:rsidRPr="005341BD" w:rsidRDefault="00665725" w:rsidP="00665725">
            <w:pPr>
              <w:jc w:val="right"/>
              <w:rPr>
                <w:rFonts w:ascii="Arial" w:hAnsi="Arial" w:cs="Arial"/>
                <w:color w:val="auto"/>
                <w:sz w:val="20"/>
                <w:szCs w:val="20"/>
              </w:rPr>
            </w:pPr>
          </w:p>
        </w:tc>
        <w:tc>
          <w:tcPr>
            <w:tcW w:w="492" w:type="pct"/>
            <w:gridSpan w:val="8"/>
            <w:vAlign w:val="center"/>
          </w:tcPr>
          <w:p w:rsidR="00665725" w:rsidRPr="005341BD" w:rsidRDefault="00665725" w:rsidP="00665725">
            <w:pPr>
              <w:jc w:val="right"/>
              <w:rPr>
                <w:rFonts w:ascii="Arial" w:hAnsi="Arial" w:cs="Arial"/>
                <w:color w:val="auto"/>
                <w:sz w:val="20"/>
                <w:szCs w:val="20"/>
              </w:rPr>
            </w:pPr>
          </w:p>
        </w:tc>
        <w:tc>
          <w:tcPr>
            <w:tcW w:w="418" w:type="pct"/>
            <w:gridSpan w:val="8"/>
            <w:vAlign w:val="center"/>
          </w:tcPr>
          <w:p w:rsidR="00665725" w:rsidRPr="005341BD" w:rsidRDefault="00665725" w:rsidP="00665725">
            <w:pPr>
              <w:jc w:val="right"/>
              <w:rPr>
                <w:rFonts w:ascii="Arial" w:hAnsi="Arial" w:cs="Arial"/>
                <w:color w:val="auto"/>
                <w:sz w:val="20"/>
                <w:szCs w:val="20"/>
              </w:rPr>
            </w:pPr>
          </w:p>
        </w:tc>
        <w:tc>
          <w:tcPr>
            <w:tcW w:w="345" w:type="pct"/>
            <w:gridSpan w:val="7"/>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421" w:type="pct"/>
            <w:gridSpan w:val="3"/>
            <w:vAlign w:val="center"/>
          </w:tcPr>
          <w:p w:rsidR="00665725" w:rsidRPr="005341BD" w:rsidRDefault="00665725" w:rsidP="003A64F8">
            <w:pPr>
              <w:pStyle w:val="ListParagraph"/>
              <w:numPr>
                <w:ilvl w:val="0"/>
                <w:numId w:val="99"/>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ORP Standard Solution, ZoBell</w:t>
            </w:r>
          </w:p>
        </w:tc>
        <w:tc>
          <w:tcPr>
            <w:tcW w:w="377" w:type="pct"/>
            <w:vAlign w:val="center"/>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6" w:type="pct"/>
            <w:gridSpan w:val="3"/>
            <w:vAlign w:val="center"/>
          </w:tcPr>
          <w:p w:rsidR="00665725" w:rsidRPr="005341BD" w:rsidRDefault="00665725" w:rsidP="00665725">
            <w:pPr>
              <w:jc w:val="right"/>
              <w:rPr>
                <w:rFonts w:ascii="Arial" w:hAnsi="Arial" w:cs="Arial"/>
                <w:color w:val="auto"/>
                <w:sz w:val="20"/>
                <w:szCs w:val="20"/>
              </w:rPr>
            </w:pPr>
          </w:p>
        </w:tc>
        <w:tc>
          <w:tcPr>
            <w:tcW w:w="462" w:type="pct"/>
            <w:gridSpan w:val="7"/>
            <w:vAlign w:val="center"/>
          </w:tcPr>
          <w:p w:rsidR="00665725" w:rsidRPr="005341BD" w:rsidRDefault="00665725" w:rsidP="00665725">
            <w:pPr>
              <w:jc w:val="right"/>
              <w:rPr>
                <w:rFonts w:ascii="Arial" w:hAnsi="Arial" w:cs="Arial"/>
                <w:color w:val="auto"/>
                <w:sz w:val="20"/>
                <w:szCs w:val="20"/>
              </w:rPr>
            </w:pPr>
          </w:p>
        </w:tc>
        <w:tc>
          <w:tcPr>
            <w:tcW w:w="492" w:type="pct"/>
            <w:gridSpan w:val="8"/>
            <w:vAlign w:val="center"/>
          </w:tcPr>
          <w:p w:rsidR="00665725" w:rsidRPr="005341BD" w:rsidRDefault="00665725" w:rsidP="00665725">
            <w:pPr>
              <w:jc w:val="right"/>
              <w:rPr>
                <w:rFonts w:ascii="Arial" w:hAnsi="Arial" w:cs="Arial"/>
                <w:color w:val="auto"/>
                <w:sz w:val="20"/>
                <w:szCs w:val="20"/>
              </w:rPr>
            </w:pPr>
          </w:p>
        </w:tc>
        <w:tc>
          <w:tcPr>
            <w:tcW w:w="418" w:type="pct"/>
            <w:gridSpan w:val="8"/>
            <w:vAlign w:val="center"/>
          </w:tcPr>
          <w:p w:rsidR="00665725" w:rsidRPr="005341BD" w:rsidRDefault="00665725" w:rsidP="00665725">
            <w:pPr>
              <w:jc w:val="right"/>
              <w:rPr>
                <w:rFonts w:ascii="Arial" w:hAnsi="Arial" w:cs="Arial"/>
                <w:color w:val="auto"/>
                <w:sz w:val="20"/>
                <w:szCs w:val="20"/>
              </w:rPr>
            </w:pPr>
          </w:p>
        </w:tc>
        <w:tc>
          <w:tcPr>
            <w:tcW w:w="345" w:type="pct"/>
            <w:gridSpan w:val="7"/>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421" w:type="pct"/>
            <w:gridSpan w:val="3"/>
            <w:vAlign w:val="center"/>
          </w:tcPr>
          <w:p w:rsidR="00665725" w:rsidRPr="005341BD" w:rsidRDefault="00665725" w:rsidP="003A64F8">
            <w:pPr>
              <w:pStyle w:val="ListParagraph"/>
              <w:numPr>
                <w:ilvl w:val="0"/>
                <w:numId w:val="99"/>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665725" w:rsidRPr="005341BD" w:rsidRDefault="00665725" w:rsidP="00665725">
            <w:pPr>
              <w:rPr>
                <w:rFonts w:ascii="Arial" w:hAnsi="Arial" w:cs="Arial"/>
                <w:color w:val="auto"/>
                <w:sz w:val="20"/>
                <w:szCs w:val="20"/>
              </w:rPr>
            </w:pPr>
            <w:r w:rsidRPr="005341BD">
              <w:rPr>
                <w:rFonts w:ascii="Arial" w:hAnsi="Arial" w:cs="Arial"/>
                <w:color w:val="auto"/>
                <w:sz w:val="20"/>
                <w:szCs w:val="20"/>
              </w:rPr>
              <w:t>Probe connection port(HQ40d only)</w:t>
            </w:r>
          </w:p>
        </w:tc>
        <w:tc>
          <w:tcPr>
            <w:tcW w:w="377" w:type="pct"/>
            <w:vAlign w:val="center"/>
          </w:tcPr>
          <w:p w:rsidR="00665725" w:rsidRPr="005341BD" w:rsidRDefault="00665725"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665725" w:rsidRPr="005341BD" w:rsidRDefault="00665725" w:rsidP="00665725">
            <w:pPr>
              <w:jc w:val="right"/>
              <w:rPr>
                <w:rFonts w:ascii="Arial" w:hAnsi="Arial" w:cs="Arial"/>
                <w:color w:val="auto"/>
                <w:sz w:val="20"/>
                <w:szCs w:val="20"/>
              </w:rPr>
            </w:pPr>
          </w:p>
        </w:tc>
        <w:tc>
          <w:tcPr>
            <w:tcW w:w="539" w:type="pct"/>
            <w:gridSpan w:val="4"/>
            <w:vAlign w:val="center"/>
          </w:tcPr>
          <w:p w:rsidR="00665725" w:rsidRPr="005341BD" w:rsidRDefault="00665725" w:rsidP="00665725">
            <w:pPr>
              <w:jc w:val="right"/>
              <w:rPr>
                <w:rFonts w:ascii="Arial" w:hAnsi="Arial" w:cs="Arial"/>
                <w:color w:val="auto"/>
                <w:sz w:val="20"/>
                <w:szCs w:val="20"/>
              </w:rPr>
            </w:pPr>
          </w:p>
        </w:tc>
        <w:tc>
          <w:tcPr>
            <w:tcW w:w="486" w:type="pct"/>
            <w:gridSpan w:val="3"/>
            <w:vAlign w:val="center"/>
          </w:tcPr>
          <w:p w:rsidR="00665725" w:rsidRPr="005341BD" w:rsidRDefault="00665725" w:rsidP="00665725">
            <w:pPr>
              <w:jc w:val="right"/>
              <w:rPr>
                <w:rFonts w:ascii="Arial" w:hAnsi="Arial" w:cs="Arial"/>
                <w:color w:val="auto"/>
                <w:sz w:val="20"/>
                <w:szCs w:val="20"/>
              </w:rPr>
            </w:pPr>
          </w:p>
        </w:tc>
        <w:tc>
          <w:tcPr>
            <w:tcW w:w="457" w:type="pct"/>
            <w:gridSpan w:val="6"/>
            <w:vAlign w:val="center"/>
          </w:tcPr>
          <w:p w:rsidR="00665725" w:rsidRPr="005341BD" w:rsidRDefault="00665725" w:rsidP="00665725">
            <w:pPr>
              <w:jc w:val="right"/>
              <w:rPr>
                <w:rFonts w:ascii="Arial" w:hAnsi="Arial" w:cs="Arial"/>
                <w:color w:val="auto"/>
                <w:sz w:val="20"/>
                <w:szCs w:val="20"/>
              </w:rPr>
            </w:pPr>
          </w:p>
        </w:tc>
        <w:tc>
          <w:tcPr>
            <w:tcW w:w="468" w:type="pct"/>
            <w:gridSpan w:val="7"/>
            <w:vAlign w:val="center"/>
          </w:tcPr>
          <w:p w:rsidR="00665725" w:rsidRPr="005341BD" w:rsidRDefault="00665725" w:rsidP="00665725">
            <w:pPr>
              <w:jc w:val="right"/>
              <w:rPr>
                <w:rFonts w:ascii="Arial" w:hAnsi="Arial" w:cs="Arial"/>
                <w:color w:val="auto"/>
                <w:sz w:val="20"/>
                <w:szCs w:val="20"/>
              </w:rPr>
            </w:pPr>
          </w:p>
        </w:tc>
        <w:tc>
          <w:tcPr>
            <w:tcW w:w="421" w:type="pct"/>
            <w:gridSpan w:val="7"/>
            <w:vAlign w:val="center"/>
          </w:tcPr>
          <w:p w:rsidR="00665725" w:rsidRPr="005341BD" w:rsidRDefault="00665725" w:rsidP="00665725">
            <w:pPr>
              <w:jc w:val="right"/>
              <w:rPr>
                <w:rFonts w:ascii="Arial" w:hAnsi="Arial" w:cs="Arial"/>
                <w:color w:val="auto"/>
                <w:sz w:val="20"/>
                <w:szCs w:val="20"/>
              </w:rPr>
            </w:pPr>
          </w:p>
        </w:tc>
        <w:tc>
          <w:tcPr>
            <w:tcW w:w="371" w:type="pct"/>
            <w:gridSpan w:val="10"/>
            <w:vAlign w:val="center"/>
          </w:tcPr>
          <w:p w:rsidR="00665725" w:rsidRPr="005341BD" w:rsidRDefault="00665725" w:rsidP="00665725">
            <w:pPr>
              <w:jc w:val="right"/>
              <w:rPr>
                <w:rFonts w:ascii="Arial" w:hAnsi="Arial" w:cs="Arial"/>
                <w:color w:val="auto"/>
                <w:sz w:val="20"/>
                <w:szCs w:val="20"/>
              </w:rPr>
            </w:pPr>
          </w:p>
        </w:tc>
      </w:tr>
      <w:tr w:rsidR="00665725" w:rsidRPr="005341BD" w:rsidTr="007A36DE">
        <w:tc>
          <w:tcPr>
            <w:tcW w:w="2797" w:type="pct"/>
            <w:gridSpan w:val="12"/>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БЕЗ ПДВ-А</w:t>
            </w:r>
          </w:p>
          <w:p w:rsidR="00665725" w:rsidRPr="005341BD" w:rsidRDefault="00665725" w:rsidP="00665725">
            <w:pPr>
              <w:jc w:val="center"/>
              <w:rPr>
                <w:rFonts w:ascii="Arial" w:hAnsi="Arial" w:cs="Arial"/>
                <w:b/>
                <w:color w:val="auto"/>
                <w:sz w:val="20"/>
                <w:szCs w:val="20"/>
              </w:rPr>
            </w:pPr>
          </w:p>
        </w:tc>
        <w:tc>
          <w:tcPr>
            <w:tcW w:w="2203" w:type="pct"/>
            <w:gridSpan w:val="33"/>
            <w:vAlign w:val="center"/>
          </w:tcPr>
          <w:p w:rsidR="00665725" w:rsidRPr="005341BD" w:rsidRDefault="00665725" w:rsidP="00665725">
            <w:pPr>
              <w:rPr>
                <w:rFonts w:ascii="Arial" w:hAnsi="Arial" w:cs="Arial"/>
                <w:color w:val="auto"/>
                <w:sz w:val="20"/>
                <w:szCs w:val="20"/>
              </w:rPr>
            </w:pPr>
          </w:p>
        </w:tc>
      </w:tr>
      <w:tr w:rsidR="00665725" w:rsidRPr="005341BD" w:rsidTr="007A36DE">
        <w:tc>
          <w:tcPr>
            <w:tcW w:w="2797" w:type="pct"/>
            <w:gridSpan w:val="12"/>
            <w:vAlign w:val="center"/>
          </w:tcPr>
          <w:p w:rsidR="00665725" w:rsidRPr="005341BD" w:rsidRDefault="00665725"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1-4) СА ПДВ-ОМ</w:t>
            </w:r>
          </w:p>
          <w:p w:rsidR="00665725" w:rsidRPr="005341BD" w:rsidRDefault="00665725" w:rsidP="00665725">
            <w:pPr>
              <w:jc w:val="center"/>
              <w:rPr>
                <w:rFonts w:ascii="Arial" w:hAnsi="Arial" w:cs="Arial"/>
                <w:b/>
                <w:color w:val="auto"/>
                <w:sz w:val="20"/>
                <w:szCs w:val="20"/>
              </w:rPr>
            </w:pPr>
          </w:p>
        </w:tc>
        <w:tc>
          <w:tcPr>
            <w:tcW w:w="2203" w:type="pct"/>
            <w:gridSpan w:val="33"/>
            <w:vAlign w:val="center"/>
          </w:tcPr>
          <w:p w:rsidR="00665725" w:rsidRPr="005341BD" w:rsidRDefault="00665725" w:rsidP="00665725">
            <w:pPr>
              <w:rPr>
                <w:rFonts w:ascii="Arial" w:hAnsi="Arial" w:cs="Arial"/>
                <w:color w:val="auto"/>
                <w:sz w:val="20"/>
                <w:szCs w:val="20"/>
              </w:rPr>
            </w:pPr>
          </w:p>
        </w:tc>
      </w:tr>
      <w:tr w:rsidR="00665725" w:rsidRPr="005341BD" w:rsidTr="00665725">
        <w:tc>
          <w:tcPr>
            <w:tcW w:w="5000" w:type="pct"/>
            <w:gridSpan w:val="45"/>
            <w:vAlign w:val="center"/>
          </w:tcPr>
          <w:p w:rsidR="00665725" w:rsidRPr="005341BD" w:rsidRDefault="00665725" w:rsidP="00665725">
            <w:pPr>
              <w:jc w:val="center"/>
              <w:rPr>
                <w:rFonts w:ascii="Arial" w:hAnsi="Arial" w:cs="Arial"/>
                <w:color w:val="auto"/>
                <w:sz w:val="20"/>
                <w:szCs w:val="20"/>
              </w:rPr>
            </w:pPr>
            <w:r w:rsidRPr="005341BD">
              <w:rPr>
                <w:rFonts w:ascii="Arial" w:hAnsi="Arial" w:cs="Arial"/>
                <w:noProof/>
                <w:color w:val="auto"/>
                <w:sz w:val="20"/>
                <w:szCs w:val="20"/>
                <w:lang w:val="sr-Cyrl-CS"/>
              </w:rPr>
              <w:t>Т</w:t>
            </w:r>
            <w:r w:rsidRPr="005341BD">
              <w:rPr>
                <w:rFonts w:ascii="Arial" w:hAnsi="Arial" w:cs="Arial"/>
                <w:b/>
                <w:noProof/>
                <w:color w:val="auto"/>
                <w:sz w:val="20"/>
                <w:szCs w:val="20"/>
                <w:lang w:val="sr-Cyrl-CS"/>
              </w:rPr>
              <w:t>еренски колориметар за одређивање слободног хлора на терен</w:t>
            </w:r>
            <w:r w:rsidRPr="005341BD">
              <w:rPr>
                <w:rFonts w:ascii="Arial" w:hAnsi="Arial" w:cs="Arial"/>
                <w:b/>
                <w:color w:val="auto"/>
                <w:sz w:val="20"/>
                <w:szCs w:val="20"/>
                <w:lang w:val="sr-Cyrl-CS"/>
              </w:rPr>
              <w:t>у</w:t>
            </w:r>
            <w:r w:rsidRPr="005341BD">
              <w:rPr>
                <w:rFonts w:ascii="Arial" w:hAnsi="Arial" w:cs="Arial"/>
                <w:b/>
                <w:color w:val="auto"/>
                <w:sz w:val="20"/>
                <w:szCs w:val="20"/>
              </w:rPr>
              <w:t>, Pocket ColorimeterTM II, Analysing System Chlorine  Cl2</w:t>
            </w:r>
          </w:p>
        </w:tc>
      </w:tr>
      <w:tr w:rsidR="007A36DE" w:rsidRPr="005341BD" w:rsidTr="007A36DE">
        <w:tc>
          <w:tcPr>
            <w:tcW w:w="426" w:type="pct"/>
            <w:gridSpan w:val="4"/>
            <w:vAlign w:val="center"/>
          </w:tcPr>
          <w:p w:rsidR="007A36DE" w:rsidRPr="005341BD" w:rsidRDefault="007A36DE" w:rsidP="003A64F8">
            <w:pPr>
              <w:pStyle w:val="ListParagraph"/>
              <w:numPr>
                <w:ilvl w:val="0"/>
                <w:numId w:val="98"/>
              </w:numPr>
              <w:suppressAutoHyphens w:val="0"/>
              <w:spacing w:before="120" w:after="120" w:line="240" w:lineRule="auto"/>
              <w:jc w:val="center"/>
              <w:rPr>
                <w:rFonts w:ascii="Arial" w:hAnsi="Arial" w:cs="Arial"/>
                <w:color w:val="auto"/>
                <w:sz w:val="20"/>
                <w:szCs w:val="20"/>
              </w:rPr>
            </w:pPr>
          </w:p>
        </w:tc>
        <w:tc>
          <w:tcPr>
            <w:tcW w:w="976" w:type="pct"/>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2635300 SPEC COLOR STD, DPD CHLORINE</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68" w:type="pct"/>
            <w:vAlign w:val="center"/>
          </w:tcPr>
          <w:p w:rsidR="007A36DE" w:rsidRPr="005341BD" w:rsidRDefault="007A36DE" w:rsidP="00665725">
            <w:pPr>
              <w:jc w:val="right"/>
              <w:rPr>
                <w:rFonts w:ascii="Arial" w:hAnsi="Arial" w:cs="Arial"/>
                <w:color w:val="auto"/>
                <w:sz w:val="20"/>
                <w:szCs w:val="20"/>
              </w:rPr>
            </w:pPr>
          </w:p>
        </w:tc>
        <w:tc>
          <w:tcPr>
            <w:tcW w:w="555" w:type="pct"/>
            <w:gridSpan w:val="6"/>
            <w:vAlign w:val="center"/>
          </w:tcPr>
          <w:p w:rsidR="007A36DE" w:rsidRPr="005341BD" w:rsidRDefault="007A36DE" w:rsidP="00665725">
            <w:pPr>
              <w:jc w:val="right"/>
              <w:rPr>
                <w:rFonts w:ascii="Arial" w:hAnsi="Arial" w:cs="Arial"/>
                <w:color w:val="auto"/>
                <w:sz w:val="20"/>
                <w:szCs w:val="20"/>
              </w:rPr>
            </w:pPr>
          </w:p>
        </w:tc>
        <w:tc>
          <w:tcPr>
            <w:tcW w:w="492" w:type="pct"/>
            <w:gridSpan w:val="4"/>
            <w:vAlign w:val="center"/>
          </w:tcPr>
          <w:p w:rsidR="007A36DE" w:rsidRPr="005341BD" w:rsidRDefault="007A36DE" w:rsidP="00665725">
            <w:pPr>
              <w:jc w:val="right"/>
              <w:rPr>
                <w:rFonts w:ascii="Arial" w:hAnsi="Arial" w:cs="Arial"/>
                <w:color w:val="auto"/>
                <w:sz w:val="20"/>
                <w:szCs w:val="20"/>
              </w:rPr>
            </w:pPr>
          </w:p>
        </w:tc>
        <w:tc>
          <w:tcPr>
            <w:tcW w:w="416" w:type="pct"/>
            <w:gridSpan w:val="3"/>
            <w:vAlign w:val="center"/>
          </w:tcPr>
          <w:p w:rsidR="007A36DE" w:rsidRPr="005341BD" w:rsidRDefault="007A36DE" w:rsidP="00665725">
            <w:pPr>
              <w:jc w:val="right"/>
              <w:rPr>
                <w:rFonts w:ascii="Arial" w:hAnsi="Arial" w:cs="Arial"/>
                <w:color w:val="auto"/>
                <w:sz w:val="20"/>
                <w:szCs w:val="20"/>
              </w:rPr>
            </w:pPr>
          </w:p>
        </w:tc>
        <w:tc>
          <w:tcPr>
            <w:tcW w:w="484" w:type="pct"/>
            <w:gridSpan w:val="6"/>
            <w:vAlign w:val="center"/>
          </w:tcPr>
          <w:p w:rsidR="007A36DE" w:rsidRPr="005341BD" w:rsidRDefault="007A36DE" w:rsidP="00665725">
            <w:pPr>
              <w:jc w:val="right"/>
              <w:rPr>
                <w:rFonts w:ascii="Arial" w:hAnsi="Arial" w:cs="Arial"/>
                <w:color w:val="auto"/>
                <w:sz w:val="20"/>
                <w:szCs w:val="20"/>
              </w:rPr>
            </w:pPr>
          </w:p>
        </w:tc>
        <w:tc>
          <w:tcPr>
            <w:tcW w:w="461" w:type="pct"/>
            <w:gridSpan w:val="12"/>
            <w:vAlign w:val="center"/>
          </w:tcPr>
          <w:p w:rsidR="007A36DE" w:rsidRPr="005341BD" w:rsidRDefault="007A36DE" w:rsidP="00665725">
            <w:pPr>
              <w:jc w:val="right"/>
              <w:rPr>
                <w:rFonts w:ascii="Arial" w:hAnsi="Arial" w:cs="Arial"/>
                <w:color w:val="auto"/>
                <w:sz w:val="20"/>
                <w:szCs w:val="20"/>
              </w:rPr>
            </w:pPr>
          </w:p>
        </w:tc>
        <w:tc>
          <w:tcPr>
            <w:tcW w:w="345" w:type="pct"/>
            <w:gridSpan w:val="7"/>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6" w:type="pct"/>
            <w:gridSpan w:val="4"/>
            <w:vAlign w:val="center"/>
          </w:tcPr>
          <w:p w:rsidR="007A36DE" w:rsidRPr="005341BD" w:rsidRDefault="007A36DE" w:rsidP="003A64F8">
            <w:pPr>
              <w:pStyle w:val="ListParagraph"/>
              <w:numPr>
                <w:ilvl w:val="0"/>
                <w:numId w:val="98"/>
              </w:numPr>
              <w:suppressAutoHyphens w:val="0"/>
              <w:spacing w:before="120" w:after="120" w:line="240" w:lineRule="auto"/>
              <w:jc w:val="center"/>
              <w:rPr>
                <w:rFonts w:ascii="Arial" w:hAnsi="Arial" w:cs="Arial"/>
                <w:color w:val="auto"/>
                <w:sz w:val="20"/>
                <w:szCs w:val="20"/>
              </w:rPr>
            </w:pPr>
          </w:p>
        </w:tc>
        <w:tc>
          <w:tcPr>
            <w:tcW w:w="976" w:type="pct"/>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Sample cell, 25 mm (10 mL), with caps,6 pc , item no.2427606</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68" w:type="pct"/>
            <w:vAlign w:val="center"/>
          </w:tcPr>
          <w:p w:rsidR="007A36DE" w:rsidRPr="005341BD" w:rsidRDefault="007A36DE" w:rsidP="00665725">
            <w:pPr>
              <w:jc w:val="right"/>
              <w:rPr>
                <w:rFonts w:ascii="Arial" w:hAnsi="Arial" w:cs="Arial"/>
                <w:color w:val="auto"/>
                <w:sz w:val="20"/>
                <w:szCs w:val="20"/>
              </w:rPr>
            </w:pPr>
          </w:p>
        </w:tc>
        <w:tc>
          <w:tcPr>
            <w:tcW w:w="555" w:type="pct"/>
            <w:gridSpan w:val="6"/>
            <w:vAlign w:val="center"/>
          </w:tcPr>
          <w:p w:rsidR="007A36DE" w:rsidRPr="005341BD" w:rsidRDefault="007A36DE" w:rsidP="00665725">
            <w:pPr>
              <w:jc w:val="right"/>
              <w:rPr>
                <w:rFonts w:ascii="Arial" w:hAnsi="Arial" w:cs="Arial"/>
                <w:color w:val="auto"/>
                <w:sz w:val="20"/>
                <w:szCs w:val="20"/>
              </w:rPr>
            </w:pPr>
          </w:p>
        </w:tc>
        <w:tc>
          <w:tcPr>
            <w:tcW w:w="492" w:type="pct"/>
            <w:gridSpan w:val="4"/>
            <w:vAlign w:val="center"/>
          </w:tcPr>
          <w:p w:rsidR="007A36DE" w:rsidRPr="005341BD" w:rsidRDefault="007A36DE" w:rsidP="00665725">
            <w:pPr>
              <w:jc w:val="right"/>
              <w:rPr>
                <w:rFonts w:ascii="Arial" w:hAnsi="Arial" w:cs="Arial"/>
                <w:color w:val="auto"/>
                <w:sz w:val="20"/>
                <w:szCs w:val="20"/>
              </w:rPr>
            </w:pPr>
          </w:p>
        </w:tc>
        <w:tc>
          <w:tcPr>
            <w:tcW w:w="416" w:type="pct"/>
            <w:gridSpan w:val="3"/>
            <w:vAlign w:val="center"/>
          </w:tcPr>
          <w:p w:rsidR="007A36DE" w:rsidRPr="005341BD" w:rsidRDefault="007A36DE" w:rsidP="00665725">
            <w:pPr>
              <w:jc w:val="right"/>
              <w:rPr>
                <w:rFonts w:ascii="Arial" w:hAnsi="Arial" w:cs="Arial"/>
                <w:color w:val="auto"/>
                <w:sz w:val="20"/>
                <w:szCs w:val="20"/>
              </w:rPr>
            </w:pPr>
          </w:p>
        </w:tc>
        <w:tc>
          <w:tcPr>
            <w:tcW w:w="484" w:type="pct"/>
            <w:gridSpan w:val="6"/>
            <w:vAlign w:val="center"/>
          </w:tcPr>
          <w:p w:rsidR="007A36DE" w:rsidRPr="005341BD" w:rsidRDefault="007A36DE" w:rsidP="00665725">
            <w:pPr>
              <w:jc w:val="right"/>
              <w:rPr>
                <w:rFonts w:ascii="Arial" w:hAnsi="Arial" w:cs="Arial"/>
                <w:color w:val="auto"/>
                <w:sz w:val="20"/>
                <w:szCs w:val="20"/>
              </w:rPr>
            </w:pPr>
          </w:p>
        </w:tc>
        <w:tc>
          <w:tcPr>
            <w:tcW w:w="461" w:type="pct"/>
            <w:gridSpan w:val="12"/>
            <w:vAlign w:val="center"/>
          </w:tcPr>
          <w:p w:rsidR="007A36DE" w:rsidRPr="005341BD" w:rsidRDefault="007A36DE" w:rsidP="00665725">
            <w:pPr>
              <w:jc w:val="right"/>
              <w:rPr>
                <w:rFonts w:ascii="Arial" w:hAnsi="Arial" w:cs="Arial"/>
                <w:color w:val="auto"/>
                <w:sz w:val="20"/>
                <w:szCs w:val="20"/>
              </w:rPr>
            </w:pPr>
          </w:p>
        </w:tc>
        <w:tc>
          <w:tcPr>
            <w:tcW w:w="345" w:type="pct"/>
            <w:gridSpan w:val="7"/>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802" w:type="pct"/>
            <w:gridSpan w:val="13"/>
            <w:vAlign w:val="center"/>
          </w:tcPr>
          <w:p w:rsidR="007A36DE" w:rsidRPr="005341BD" w:rsidRDefault="007A36DE"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1-2) БЕЗ ПДВ-А</w:t>
            </w:r>
          </w:p>
          <w:p w:rsidR="007A36DE" w:rsidRPr="005341BD" w:rsidRDefault="007A36DE" w:rsidP="007A36DE">
            <w:pPr>
              <w:rPr>
                <w:rFonts w:ascii="Arial" w:hAnsi="Arial" w:cs="Arial"/>
                <w:color w:val="auto"/>
                <w:sz w:val="20"/>
                <w:szCs w:val="20"/>
              </w:rPr>
            </w:pPr>
          </w:p>
        </w:tc>
        <w:tc>
          <w:tcPr>
            <w:tcW w:w="2198" w:type="pct"/>
            <w:gridSpan w:val="32"/>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802" w:type="pct"/>
            <w:gridSpan w:val="13"/>
            <w:vAlign w:val="center"/>
          </w:tcPr>
          <w:p w:rsidR="007A36DE" w:rsidRPr="005341BD" w:rsidRDefault="007A36DE" w:rsidP="00665725">
            <w:pPr>
              <w:jc w:val="center"/>
              <w:rPr>
                <w:rFonts w:ascii="Arial" w:hAnsi="Arial" w:cs="Arial"/>
                <w:b/>
                <w:color w:val="auto"/>
                <w:sz w:val="20"/>
                <w:szCs w:val="20"/>
              </w:rPr>
            </w:pPr>
            <w:r w:rsidRPr="005341BD">
              <w:rPr>
                <w:rFonts w:ascii="Arial" w:hAnsi="Arial" w:cs="Arial"/>
                <w:b/>
                <w:color w:val="auto"/>
                <w:sz w:val="20"/>
                <w:szCs w:val="20"/>
              </w:rPr>
              <w:t>УКУПНА ЦЕНА (за ставке 1-2) СА ПДВ-ОМ</w:t>
            </w:r>
          </w:p>
          <w:p w:rsidR="007A36DE" w:rsidRPr="005341BD" w:rsidRDefault="007A36DE" w:rsidP="00665725">
            <w:pPr>
              <w:jc w:val="right"/>
              <w:rPr>
                <w:rFonts w:ascii="Arial" w:hAnsi="Arial" w:cs="Arial"/>
                <w:color w:val="auto"/>
                <w:sz w:val="20"/>
                <w:szCs w:val="20"/>
              </w:rPr>
            </w:pPr>
          </w:p>
        </w:tc>
        <w:tc>
          <w:tcPr>
            <w:tcW w:w="2198" w:type="pct"/>
            <w:gridSpan w:val="32"/>
            <w:vAlign w:val="center"/>
          </w:tcPr>
          <w:p w:rsidR="007A36DE" w:rsidRPr="005341BD" w:rsidRDefault="007A36DE" w:rsidP="00665725">
            <w:pPr>
              <w:jc w:val="right"/>
              <w:rPr>
                <w:rFonts w:ascii="Arial" w:hAnsi="Arial" w:cs="Arial"/>
                <w:color w:val="auto"/>
                <w:sz w:val="20"/>
                <w:szCs w:val="20"/>
              </w:rPr>
            </w:pPr>
          </w:p>
        </w:tc>
      </w:tr>
      <w:tr w:rsidR="00665725" w:rsidRPr="005341BD" w:rsidTr="00665725">
        <w:tc>
          <w:tcPr>
            <w:tcW w:w="5000" w:type="pct"/>
            <w:gridSpan w:val="45"/>
            <w:vAlign w:val="center"/>
          </w:tcPr>
          <w:p w:rsidR="00665725" w:rsidRPr="005341BD" w:rsidRDefault="00665725" w:rsidP="007A36DE">
            <w:pPr>
              <w:jc w:val="center"/>
              <w:rPr>
                <w:rFonts w:ascii="Arial" w:hAnsi="Arial" w:cs="Arial"/>
                <w:b/>
                <w:color w:val="auto"/>
                <w:sz w:val="20"/>
                <w:szCs w:val="20"/>
              </w:rPr>
            </w:pPr>
            <w:r w:rsidRPr="005341BD">
              <w:rPr>
                <w:rFonts w:ascii="Arial" w:hAnsi="Arial" w:cs="Arial"/>
                <w:b/>
                <w:noProof/>
                <w:color w:val="auto"/>
                <w:sz w:val="20"/>
                <w:szCs w:val="20"/>
                <w:lang w:val="sr-Cyrl-CS"/>
              </w:rPr>
              <w:t>Центрифугални куглични мли</w:t>
            </w:r>
            <w:r w:rsidRPr="005341BD">
              <w:rPr>
                <w:rFonts w:ascii="Arial" w:hAnsi="Arial" w:cs="Arial"/>
                <w:b/>
                <w:color w:val="auto"/>
                <w:sz w:val="20"/>
                <w:szCs w:val="20"/>
                <w:lang w:val="sr-Cyrl-CS"/>
              </w:rPr>
              <w:t>н</w:t>
            </w:r>
            <w:r w:rsidRPr="005341BD">
              <w:rPr>
                <w:rFonts w:ascii="Arial" w:hAnsi="Arial" w:cs="Arial"/>
                <w:b/>
                <w:color w:val="auto"/>
                <w:sz w:val="20"/>
                <w:szCs w:val="20"/>
              </w:rPr>
              <w:t>, S 100 (7209/2002)</w:t>
            </w:r>
          </w:p>
        </w:tc>
      </w:tr>
      <w:tr w:rsidR="007A36DE" w:rsidRPr="005341BD" w:rsidTr="007A36DE">
        <w:tc>
          <w:tcPr>
            <w:tcW w:w="426" w:type="pct"/>
            <w:gridSpan w:val="4"/>
            <w:vAlign w:val="center"/>
          </w:tcPr>
          <w:p w:rsidR="007A36DE" w:rsidRPr="005341BD" w:rsidRDefault="007A36DE" w:rsidP="003A64F8">
            <w:pPr>
              <w:pStyle w:val="ListParagraph"/>
              <w:numPr>
                <w:ilvl w:val="0"/>
                <w:numId w:val="102"/>
              </w:numPr>
              <w:suppressAutoHyphens w:val="0"/>
              <w:spacing w:before="120" w:after="120" w:line="240" w:lineRule="auto"/>
              <w:rPr>
                <w:rFonts w:ascii="Arial" w:hAnsi="Arial" w:cs="Arial"/>
                <w:color w:val="auto"/>
                <w:sz w:val="20"/>
                <w:szCs w:val="20"/>
              </w:rPr>
            </w:pPr>
          </w:p>
        </w:tc>
        <w:tc>
          <w:tcPr>
            <w:tcW w:w="976" w:type="pct"/>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Drive belt E, 05-242-0025</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92" w:type="pct"/>
            <w:gridSpan w:val="5"/>
            <w:vAlign w:val="center"/>
          </w:tcPr>
          <w:p w:rsidR="007A36DE" w:rsidRPr="005341BD" w:rsidRDefault="007A36DE" w:rsidP="00665725">
            <w:pPr>
              <w:jc w:val="right"/>
              <w:rPr>
                <w:rFonts w:ascii="Arial" w:hAnsi="Arial" w:cs="Arial"/>
                <w:color w:val="auto"/>
                <w:sz w:val="20"/>
                <w:szCs w:val="20"/>
              </w:rPr>
            </w:pPr>
          </w:p>
        </w:tc>
        <w:tc>
          <w:tcPr>
            <w:tcW w:w="531" w:type="pct"/>
            <w:gridSpan w:val="2"/>
            <w:vAlign w:val="center"/>
          </w:tcPr>
          <w:p w:rsidR="007A36DE" w:rsidRPr="005341BD" w:rsidRDefault="007A36DE" w:rsidP="00665725">
            <w:pPr>
              <w:jc w:val="right"/>
              <w:rPr>
                <w:rFonts w:ascii="Arial" w:hAnsi="Arial" w:cs="Arial"/>
                <w:color w:val="auto"/>
                <w:sz w:val="20"/>
                <w:szCs w:val="20"/>
              </w:rPr>
            </w:pPr>
          </w:p>
        </w:tc>
        <w:tc>
          <w:tcPr>
            <w:tcW w:w="474" w:type="pct"/>
            <w:vAlign w:val="center"/>
          </w:tcPr>
          <w:p w:rsidR="007A36DE" w:rsidRPr="005341BD" w:rsidRDefault="007A36DE" w:rsidP="00665725">
            <w:pPr>
              <w:jc w:val="right"/>
              <w:rPr>
                <w:rFonts w:ascii="Arial" w:hAnsi="Arial" w:cs="Arial"/>
                <w:color w:val="auto"/>
                <w:sz w:val="20"/>
                <w:szCs w:val="20"/>
              </w:rPr>
            </w:pPr>
          </w:p>
        </w:tc>
        <w:tc>
          <w:tcPr>
            <w:tcW w:w="434" w:type="pct"/>
            <w:gridSpan w:val="6"/>
            <w:vAlign w:val="center"/>
          </w:tcPr>
          <w:p w:rsidR="007A36DE" w:rsidRPr="005341BD" w:rsidRDefault="007A36DE" w:rsidP="00665725">
            <w:pPr>
              <w:jc w:val="right"/>
              <w:rPr>
                <w:rFonts w:ascii="Arial" w:hAnsi="Arial" w:cs="Arial"/>
                <w:color w:val="auto"/>
                <w:sz w:val="20"/>
                <w:szCs w:val="20"/>
              </w:rPr>
            </w:pPr>
          </w:p>
        </w:tc>
        <w:tc>
          <w:tcPr>
            <w:tcW w:w="484" w:type="pct"/>
            <w:gridSpan w:val="6"/>
            <w:vAlign w:val="center"/>
          </w:tcPr>
          <w:p w:rsidR="007A36DE" w:rsidRPr="005341BD" w:rsidRDefault="007A36DE" w:rsidP="00665725">
            <w:pPr>
              <w:jc w:val="right"/>
              <w:rPr>
                <w:rFonts w:ascii="Arial" w:hAnsi="Arial" w:cs="Arial"/>
                <w:color w:val="auto"/>
                <w:sz w:val="20"/>
                <w:szCs w:val="20"/>
              </w:rPr>
            </w:pPr>
          </w:p>
        </w:tc>
        <w:tc>
          <w:tcPr>
            <w:tcW w:w="512" w:type="pct"/>
            <w:gridSpan w:val="17"/>
            <w:vAlign w:val="center"/>
          </w:tcPr>
          <w:p w:rsidR="007A36DE" w:rsidRPr="005341BD" w:rsidRDefault="007A36DE" w:rsidP="00665725">
            <w:pPr>
              <w:jc w:val="right"/>
              <w:rPr>
                <w:rFonts w:ascii="Arial" w:hAnsi="Arial" w:cs="Arial"/>
                <w:color w:val="auto"/>
                <w:sz w:val="20"/>
                <w:szCs w:val="20"/>
              </w:rPr>
            </w:pPr>
          </w:p>
        </w:tc>
        <w:tc>
          <w:tcPr>
            <w:tcW w:w="294" w:type="pct"/>
            <w:gridSpan w:val="2"/>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6" w:type="pct"/>
            <w:gridSpan w:val="4"/>
            <w:vAlign w:val="center"/>
          </w:tcPr>
          <w:p w:rsidR="007A36DE" w:rsidRPr="005341BD" w:rsidRDefault="007A36DE" w:rsidP="003A64F8">
            <w:pPr>
              <w:pStyle w:val="ListParagraph"/>
              <w:numPr>
                <w:ilvl w:val="0"/>
                <w:numId w:val="102"/>
              </w:numPr>
              <w:suppressAutoHyphens w:val="0"/>
              <w:spacing w:before="120" w:after="120" w:line="240" w:lineRule="auto"/>
              <w:rPr>
                <w:rFonts w:ascii="Arial" w:hAnsi="Arial" w:cs="Arial"/>
                <w:color w:val="auto"/>
                <w:sz w:val="20"/>
                <w:szCs w:val="20"/>
              </w:rPr>
            </w:pPr>
          </w:p>
        </w:tc>
        <w:tc>
          <w:tcPr>
            <w:tcW w:w="976" w:type="pct"/>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Fuse link T2A E, 05-699-0004</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92" w:type="pct"/>
            <w:gridSpan w:val="5"/>
            <w:vAlign w:val="center"/>
          </w:tcPr>
          <w:p w:rsidR="007A36DE" w:rsidRPr="005341BD" w:rsidRDefault="007A36DE" w:rsidP="00665725">
            <w:pPr>
              <w:jc w:val="right"/>
              <w:rPr>
                <w:rFonts w:ascii="Arial" w:hAnsi="Arial" w:cs="Arial"/>
                <w:color w:val="auto"/>
                <w:sz w:val="20"/>
                <w:szCs w:val="20"/>
              </w:rPr>
            </w:pPr>
          </w:p>
        </w:tc>
        <w:tc>
          <w:tcPr>
            <w:tcW w:w="531" w:type="pct"/>
            <w:gridSpan w:val="2"/>
            <w:vAlign w:val="center"/>
          </w:tcPr>
          <w:p w:rsidR="007A36DE" w:rsidRPr="005341BD" w:rsidRDefault="007A36DE" w:rsidP="00665725">
            <w:pPr>
              <w:jc w:val="right"/>
              <w:rPr>
                <w:rFonts w:ascii="Arial" w:hAnsi="Arial" w:cs="Arial"/>
                <w:color w:val="auto"/>
                <w:sz w:val="20"/>
                <w:szCs w:val="20"/>
              </w:rPr>
            </w:pPr>
          </w:p>
        </w:tc>
        <w:tc>
          <w:tcPr>
            <w:tcW w:w="474" w:type="pct"/>
            <w:vAlign w:val="center"/>
          </w:tcPr>
          <w:p w:rsidR="007A36DE" w:rsidRPr="005341BD" w:rsidRDefault="007A36DE" w:rsidP="00665725">
            <w:pPr>
              <w:jc w:val="right"/>
              <w:rPr>
                <w:rFonts w:ascii="Arial" w:hAnsi="Arial" w:cs="Arial"/>
                <w:color w:val="auto"/>
                <w:sz w:val="20"/>
                <w:szCs w:val="20"/>
              </w:rPr>
            </w:pPr>
          </w:p>
        </w:tc>
        <w:tc>
          <w:tcPr>
            <w:tcW w:w="434" w:type="pct"/>
            <w:gridSpan w:val="6"/>
            <w:vAlign w:val="center"/>
          </w:tcPr>
          <w:p w:rsidR="007A36DE" w:rsidRPr="005341BD" w:rsidRDefault="007A36DE" w:rsidP="00665725">
            <w:pPr>
              <w:jc w:val="right"/>
              <w:rPr>
                <w:rFonts w:ascii="Arial" w:hAnsi="Arial" w:cs="Arial"/>
                <w:color w:val="auto"/>
                <w:sz w:val="20"/>
                <w:szCs w:val="20"/>
              </w:rPr>
            </w:pPr>
          </w:p>
        </w:tc>
        <w:tc>
          <w:tcPr>
            <w:tcW w:w="484" w:type="pct"/>
            <w:gridSpan w:val="6"/>
            <w:vAlign w:val="center"/>
          </w:tcPr>
          <w:p w:rsidR="007A36DE" w:rsidRPr="005341BD" w:rsidRDefault="007A36DE" w:rsidP="00665725">
            <w:pPr>
              <w:jc w:val="right"/>
              <w:rPr>
                <w:rFonts w:ascii="Arial" w:hAnsi="Arial" w:cs="Arial"/>
                <w:color w:val="auto"/>
                <w:sz w:val="20"/>
                <w:szCs w:val="20"/>
              </w:rPr>
            </w:pPr>
          </w:p>
        </w:tc>
        <w:tc>
          <w:tcPr>
            <w:tcW w:w="512" w:type="pct"/>
            <w:gridSpan w:val="17"/>
            <w:vAlign w:val="center"/>
          </w:tcPr>
          <w:p w:rsidR="007A36DE" w:rsidRPr="005341BD" w:rsidRDefault="007A36DE" w:rsidP="00665725">
            <w:pPr>
              <w:jc w:val="right"/>
              <w:rPr>
                <w:rFonts w:ascii="Arial" w:hAnsi="Arial" w:cs="Arial"/>
                <w:color w:val="auto"/>
                <w:sz w:val="20"/>
                <w:szCs w:val="20"/>
              </w:rPr>
            </w:pPr>
          </w:p>
        </w:tc>
        <w:tc>
          <w:tcPr>
            <w:tcW w:w="294" w:type="pct"/>
            <w:gridSpan w:val="2"/>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6" w:type="pct"/>
            <w:gridSpan w:val="4"/>
            <w:vAlign w:val="center"/>
          </w:tcPr>
          <w:p w:rsidR="007A36DE" w:rsidRPr="005341BD" w:rsidRDefault="007A36DE" w:rsidP="003A64F8">
            <w:pPr>
              <w:pStyle w:val="ListParagraph"/>
              <w:numPr>
                <w:ilvl w:val="0"/>
                <w:numId w:val="102"/>
              </w:numPr>
              <w:suppressAutoHyphens w:val="0"/>
              <w:spacing w:before="120" w:after="120" w:line="240" w:lineRule="auto"/>
              <w:rPr>
                <w:rFonts w:ascii="Arial" w:hAnsi="Arial" w:cs="Arial"/>
                <w:color w:val="auto"/>
                <w:sz w:val="20"/>
                <w:szCs w:val="20"/>
              </w:rPr>
            </w:pPr>
          </w:p>
        </w:tc>
        <w:tc>
          <w:tcPr>
            <w:tcW w:w="976" w:type="pct"/>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Fuse link T4A, 05699-0052</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92" w:type="pct"/>
            <w:gridSpan w:val="5"/>
            <w:vAlign w:val="center"/>
          </w:tcPr>
          <w:p w:rsidR="007A36DE" w:rsidRPr="005341BD" w:rsidRDefault="007A36DE" w:rsidP="00665725">
            <w:pPr>
              <w:jc w:val="right"/>
              <w:rPr>
                <w:rFonts w:ascii="Arial" w:hAnsi="Arial" w:cs="Arial"/>
                <w:color w:val="auto"/>
                <w:sz w:val="20"/>
                <w:szCs w:val="20"/>
              </w:rPr>
            </w:pPr>
          </w:p>
        </w:tc>
        <w:tc>
          <w:tcPr>
            <w:tcW w:w="531" w:type="pct"/>
            <w:gridSpan w:val="2"/>
            <w:vAlign w:val="center"/>
          </w:tcPr>
          <w:p w:rsidR="007A36DE" w:rsidRPr="005341BD" w:rsidRDefault="007A36DE" w:rsidP="00665725">
            <w:pPr>
              <w:jc w:val="right"/>
              <w:rPr>
                <w:rFonts w:ascii="Arial" w:hAnsi="Arial" w:cs="Arial"/>
                <w:color w:val="auto"/>
                <w:sz w:val="20"/>
                <w:szCs w:val="20"/>
              </w:rPr>
            </w:pPr>
          </w:p>
        </w:tc>
        <w:tc>
          <w:tcPr>
            <w:tcW w:w="474" w:type="pct"/>
            <w:vAlign w:val="center"/>
          </w:tcPr>
          <w:p w:rsidR="007A36DE" w:rsidRPr="005341BD" w:rsidRDefault="007A36DE" w:rsidP="00665725">
            <w:pPr>
              <w:jc w:val="right"/>
              <w:rPr>
                <w:rFonts w:ascii="Arial" w:hAnsi="Arial" w:cs="Arial"/>
                <w:color w:val="auto"/>
                <w:sz w:val="20"/>
                <w:szCs w:val="20"/>
              </w:rPr>
            </w:pPr>
          </w:p>
        </w:tc>
        <w:tc>
          <w:tcPr>
            <w:tcW w:w="434" w:type="pct"/>
            <w:gridSpan w:val="6"/>
            <w:vAlign w:val="center"/>
          </w:tcPr>
          <w:p w:rsidR="007A36DE" w:rsidRPr="005341BD" w:rsidRDefault="007A36DE" w:rsidP="00665725">
            <w:pPr>
              <w:jc w:val="right"/>
              <w:rPr>
                <w:rFonts w:ascii="Arial" w:hAnsi="Arial" w:cs="Arial"/>
                <w:color w:val="auto"/>
                <w:sz w:val="20"/>
                <w:szCs w:val="20"/>
              </w:rPr>
            </w:pPr>
          </w:p>
        </w:tc>
        <w:tc>
          <w:tcPr>
            <w:tcW w:w="484" w:type="pct"/>
            <w:gridSpan w:val="6"/>
            <w:vAlign w:val="center"/>
          </w:tcPr>
          <w:p w:rsidR="007A36DE" w:rsidRPr="005341BD" w:rsidRDefault="007A36DE" w:rsidP="00665725">
            <w:pPr>
              <w:jc w:val="right"/>
              <w:rPr>
                <w:rFonts w:ascii="Arial" w:hAnsi="Arial" w:cs="Arial"/>
                <w:color w:val="auto"/>
                <w:sz w:val="20"/>
                <w:szCs w:val="20"/>
              </w:rPr>
            </w:pPr>
          </w:p>
        </w:tc>
        <w:tc>
          <w:tcPr>
            <w:tcW w:w="512" w:type="pct"/>
            <w:gridSpan w:val="17"/>
            <w:vAlign w:val="center"/>
          </w:tcPr>
          <w:p w:rsidR="007A36DE" w:rsidRPr="005341BD" w:rsidRDefault="007A36DE" w:rsidP="00665725">
            <w:pPr>
              <w:jc w:val="right"/>
              <w:rPr>
                <w:rFonts w:ascii="Arial" w:hAnsi="Arial" w:cs="Arial"/>
                <w:color w:val="auto"/>
                <w:sz w:val="20"/>
                <w:szCs w:val="20"/>
              </w:rPr>
            </w:pPr>
          </w:p>
        </w:tc>
        <w:tc>
          <w:tcPr>
            <w:tcW w:w="294" w:type="pct"/>
            <w:gridSpan w:val="2"/>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802" w:type="pct"/>
            <w:gridSpan w:val="13"/>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1-3) БЕЗ ПДВ-А</w:t>
            </w:r>
          </w:p>
          <w:p w:rsidR="007A36DE" w:rsidRPr="005341BD" w:rsidRDefault="007A36DE" w:rsidP="00EC3ABD">
            <w:pPr>
              <w:rPr>
                <w:rFonts w:ascii="Arial" w:hAnsi="Arial" w:cs="Arial"/>
                <w:color w:val="auto"/>
                <w:sz w:val="20"/>
                <w:szCs w:val="20"/>
              </w:rPr>
            </w:pPr>
          </w:p>
        </w:tc>
        <w:tc>
          <w:tcPr>
            <w:tcW w:w="2198" w:type="pct"/>
            <w:gridSpan w:val="32"/>
            <w:vAlign w:val="center"/>
          </w:tcPr>
          <w:p w:rsidR="007A36DE" w:rsidRPr="005341BD" w:rsidRDefault="007A36DE" w:rsidP="00665725">
            <w:pPr>
              <w:jc w:val="right"/>
              <w:rPr>
                <w:rFonts w:ascii="Arial" w:hAnsi="Arial" w:cs="Arial"/>
                <w:color w:val="auto"/>
                <w:sz w:val="20"/>
                <w:szCs w:val="20"/>
              </w:rPr>
            </w:pPr>
          </w:p>
          <w:p w:rsidR="007A36DE" w:rsidRPr="005341BD" w:rsidRDefault="007A36DE" w:rsidP="00665725">
            <w:pPr>
              <w:jc w:val="right"/>
              <w:rPr>
                <w:rFonts w:ascii="Arial" w:hAnsi="Arial" w:cs="Arial"/>
                <w:color w:val="auto"/>
                <w:sz w:val="20"/>
                <w:szCs w:val="20"/>
              </w:rPr>
            </w:pPr>
          </w:p>
        </w:tc>
      </w:tr>
      <w:tr w:rsidR="007A36DE" w:rsidRPr="005341BD" w:rsidTr="007A36DE">
        <w:tc>
          <w:tcPr>
            <w:tcW w:w="2802" w:type="pct"/>
            <w:gridSpan w:val="13"/>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1-3) СА ПДВ-ОМ</w:t>
            </w:r>
          </w:p>
          <w:p w:rsidR="007A36DE" w:rsidRPr="005341BD" w:rsidRDefault="007A36DE" w:rsidP="00EC3ABD">
            <w:pPr>
              <w:jc w:val="right"/>
              <w:rPr>
                <w:rFonts w:ascii="Arial" w:hAnsi="Arial" w:cs="Arial"/>
                <w:color w:val="auto"/>
                <w:sz w:val="20"/>
                <w:szCs w:val="20"/>
              </w:rPr>
            </w:pPr>
          </w:p>
        </w:tc>
        <w:tc>
          <w:tcPr>
            <w:tcW w:w="2198" w:type="pct"/>
            <w:gridSpan w:val="32"/>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5000" w:type="pct"/>
            <w:gridSpan w:val="45"/>
            <w:vAlign w:val="center"/>
          </w:tcPr>
          <w:p w:rsidR="007A36DE" w:rsidRPr="005341BD" w:rsidRDefault="007A36DE" w:rsidP="007A36DE">
            <w:pPr>
              <w:jc w:val="center"/>
              <w:rPr>
                <w:rFonts w:ascii="Arial" w:hAnsi="Arial" w:cs="Arial"/>
                <w:b/>
                <w:color w:val="auto"/>
                <w:sz w:val="20"/>
                <w:szCs w:val="20"/>
              </w:rPr>
            </w:pPr>
            <w:r w:rsidRPr="005341BD">
              <w:rPr>
                <w:rFonts w:ascii="Arial" w:hAnsi="Arial" w:cs="Arial"/>
                <w:b/>
                <w:noProof/>
                <w:color w:val="auto"/>
                <w:sz w:val="20"/>
                <w:szCs w:val="20"/>
                <w:lang w:val="sr-Cyrl-CS"/>
              </w:rPr>
              <w:t>Ултра центрифугални мли</w:t>
            </w:r>
            <w:r w:rsidRPr="005341BD">
              <w:rPr>
                <w:rFonts w:ascii="Arial" w:hAnsi="Arial" w:cs="Arial"/>
                <w:b/>
                <w:color w:val="auto"/>
                <w:sz w:val="20"/>
                <w:szCs w:val="20"/>
                <w:lang w:val="sr-Cyrl-CS"/>
              </w:rPr>
              <w:t>н</w:t>
            </w:r>
            <w:r w:rsidRPr="005341BD">
              <w:rPr>
                <w:rFonts w:ascii="Arial" w:hAnsi="Arial" w:cs="Arial"/>
                <w:b/>
                <w:color w:val="auto"/>
                <w:sz w:val="20"/>
                <w:szCs w:val="20"/>
              </w:rPr>
              <w:t>, ZM200 (7919/2004)</w:t>
            </w:r>
          </w:p>
        </w:tc>
      </w:tr>
      <w:tr w:rsidR="007A36DE" w:rsidRPr="005341BD" w:rsidTr="007A36DE">
        <w:tc>
          <w:tcPr>
            <w:tcW w:w="421" w:type="pct"/>
            <w:gridSpan w:val="3"/>
            <w:vAlign w:val="center"/>
          </w:tcPr>
          <w:p w:rsidR="007A36DE" w:rsidRPr="005341BD" w:rsidRDefault="007A36DE" w:rsidP="003A64F8">
            <w:pPr>
              <w:pStyle w:val="ListParagraph"/>
              <w:numPr>
                <w:ilvl w:val="0"/>
                <w:numId w:val="101"/>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Kay pad foil, 037990034</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7A36DE" w:rsidRPr="005341BD" w:rsidRDefault="007A36DE" w:rsidP="00665725">
            <w:pPr>
              <w:jc w:val="right"/>
              <w:rPr>
                <w:rFonts w:ascii="Arial" w:hAnsi="Arial" w:cs="Arial"/>
                <w:color w:val="auto"/>
                <w:sz w:val="20"/>
                <w:szCs w:val="20"/>
              </w:rPr>
            </w:pPr>
          </w:p>
        </w:tc>
        <w:tc>
          <w:tcPr>
            <w:tcW w:w="539" w:type="pct"/>
            <w:gridSpan w:val="4"/>
            <w:vAlign w:val="center"/>
          </w:tcPr>
          <w:p w:rsidR="007A36DE" w:rsidRPr="005341BD" w:rsidRDefault="007A36DE" w:rsidP="00665725">
            <w:pPr>
              <w:jc w:val="right"/>
              <w:rPr>
                <w:rFonts w:ascii="Arial" w:hAnsi="Arial" w:cs="Arial"/>
                <w:color w:val="auto"/>
                <w:sz w:val="20"/>
                <w:szCs w:val="20"/>
              </w:rPr>
            </w:pPr>
          </w:p>
        </w:tc>
        <w:tc>
          <w:tcPr>
            <w:tcW w:w="486" w:type="pct"/>
            <w:gridSpan w:val="3"/>
            <w:vAlign w:val="center"/>
          </w:tcPr>
          <w:p w:rsidR="007A36DE" w:rsidRPr="005341BD" w:rsidRDefault="007A36DE" w:rsidP="00665725">
            <w:pPr>
              <w:jc w:val="right"/>
              <w:rPr>
                <w:rFonts w:ascii="Arial" w:hAnsi="Arial" w:cs="Arial"/>
                <w:color w:val="auto"/>
                <w:sz w:val="20"/>
                <w:szCs w:val="20"/>
              </w:rPr>
            </w:pPr>
          </w:p>
        </w:tc>
        <w:tc>
          <w:tcPr>
            <w:tcW w:w="468" w:type="pct"/>
            <w:gridSpan w:val="8"/>
            <w:vAlign w:val="center"/>
          </w:tcPr>
          <w:p w:rsidR="007A36DE" w:rsidRPr="005341BD" w:rsidRDefault="007A36DE" w:rsidP="00665725">
            <w:pPr>
              <w:jc w:val="right"/>
              <w:rPr>
                <w:rFonts w:ascii="Arial" w:hAnsi="Arial" w:cs="Arial"/>
                <w:color w:val="auto"/>
                <w:sz w:val="20"/>
                <w:szCs w:val="20"/>
              </w:rPr>
            </w:pPr>
          </w:p>
        </w:tc>
        <w:tc>
          <w:tcPr>
            <w:tcW w:w="498" w:type="pct"/>
            <w:gridSpan w:val="9"/>
            <w:vAlign w:val="center"/>
          </w:tcPr>
          <w:p w:rsidR="007A36DE" w:rsidRPr="005341BD" w:rsidRDefault="007A36DE" w:rsidP="00665725">
            <w:pPr>
              <w:jc w:val="right"/>
              <w:rPr>
                <w:rFonts w:ascii="Arial" w:hAnsi="Arial" w:cs="Arial"/>
                <w:color w:val="auto"/>
                <w:sz w:val="20"/>
                <w:szCs w:val="20"/>
              </w:rPr>
            </w:pPr>
          </w:p>
        </w:tc>
        <w:tc>
          <w:tcPr>
            <w:tcW w:w="468" w:type="pct"/>
            <w:gridSpan w:val="12"/>
            <w:vAlign w:val="center"/>
          </w:tcPr>
          <w:p w:rsidR="007A36DE" w:rsidRPr="005341BD" w:rsidRDefault="007A36DE" w:rsidP="00665725">
            <w:pPr>
              <w:jc w:val="right"/>
              <w:rPr>
                <w:rFonts w:ascii="Arial" w:hAnsi="Arial" w:cs="Arial"/>
                <w:color w:val="auto"/>
                <w:sz w:val="20"/>
                <w:szCs w:val="20"/>
              </w:rPr>
            </w:pPr>
          </w:p>
        </w:tc>
        <w:tc>
          <w:tcPr>
            <w:tcW w:w="283" w:type="pct"/>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1" w:type="pct"/>
            <w:gridSpan w:val="3"/>
            <w:vAlign w:val="center"/>
          </w:tcPr>
          <w:p w:rsidR="007A36DE" w:rsidRPr="005341BD" w:rsidRDefault="007A36DE" w:rsidP="003A64F8">
            <w:pPr>
              <w:pStyle w:val="ListParagraph"/>
              <w:numPr>
                <w:ilvl w:val="0"/>
                <w:numId w:val="101"/>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O-ring pressure piece, 051140056</w:t>
            </w:r>
          </w:p>
        </w:tc>
        <w:tc>
          <w:tcPr>
            <w:tcW w:w="377" w:type="pct"/>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7A36DE" w:rsidRPr="005341BD" w:rsidRDefault="007A36DE" w:rsidP="00665725">
            <w:pPr>
              <w:jc w:val="right"/>
              <w:rPr>
                <w:rFonts w:ascii="Arial" w:hAnsi="Arial" w:cs="Arial"/>
                <w:color w:val="auto"/>
                <w:sz w:val="20"/>
                <w:szCs w:val="20"/>
              </w:rPr>
            </w:pPr>
          </w:p>
        </w:tc>
        <w:tc>
          <w:tcPr>
            <w:tcW w:w="539" w:type="pct"/>
            <w:gridSpan w:val="4"/>
            <w:vAlign w:val="center"/>
          </w:tcPr>
          <w:p w:rsidR="007A36DE" w:rsidRPr="005341BD" w:rsidRDefault="007A36DE" w:rsidP="00665725">
            <w:pPr>
              <w:jc w:val="right"/>
              <w:rPr>
                <w:rFonts w:ascii="Arial" w:hAnsi="Arial" w:cs="Arial"/>
                <w:color w:val="auto"/>
                <w:sz w:val="20"/>
                <w:szCs w:val="20"/>
              </w:rPr>
            </w:pPr>
          </w:p>
        </w:tc>
        <w:tc>
          <w:tcPr>
            <w:tcW w:w="486" w:type="pct"/>
            <w:gridSpan w:val="3"/>
            <w:vAlign w:val="center"/>
          </w:tcPr>
          <w:p w:rsidR="007A36DE" w:rsidRPr="005341BD" w:rsidRDefault="007A36DE" w:rsidP="00665725">
            <w:pPr>
              <w:jc w:val="right"/>
              <w:rPr>
                <w:rFonts w:ascii="Arial" w:hAnsi="Arial" w:cs="Arial"/>
                <w:color w:val="auto"/>
                <w:sz w:val="20"/>
                <w:szCs w:val="20"/>
              </w:rPr>
            </w:pPr>
          </w:p>
        </w:tc>
        <w:tc>
          <w:tcPr>
            <w:tcW w:w="468" w:type="pct"/>
            <w:gridSpan w:val="8"/>
            <w:vAlign w:val="center"/>
          </w:tcPr>
          <w:p w:rsidR="007A36DE" w:rsidRPr="005341BD" w:rsidRDefault="007A36DE" w:rsidP="00665725">
            <w:pPr>
              <w:jc w:val="right"/>
              <w:rPr>
                <w:rFonts w:ascii="Arial" w:hAnsi="Arial" w:cs="Arial"/>
                <w:color w:val="auto"/>
                <w:sz w:val="20"/>
                <w:szCs w:val="20"/>
              </w:rPr>
            </w:pPr>
          </w:p>
        </w:tc>
        <w:tc>
          <w:tcPr>
            <w:tcW w:w="498" w:type="pct"/>
            <w:gridSpan w:val="9"/>
            <w:vAlign w:val="center"/>
          </w:tcPr>
          <w:p w:rsidR="007A36DE" w:rsidRPr="005341BD" w:rsidRDefault="007A36DE" w:rsidP="00665725">
            <w:pPr>
              <w:jc w:val="right"/>
              <w:rPr>
                <w:rFonts w:ascii="Arial" w:hAnsi="Arial" w:cs="Arial"/>
                <w:color w:val="auto"/>
                <w:sz w:val="20"/>
                <w:szCs w:val="20"/>
              </w:rPr>
            </w:pPr>
          </w:p>
        </w:tc>
        <w:tc>
          <w:tcPr>
            <w:tcW w:w="468" w:type="pct"/>
            <w:gridSpan w:val="12"/>
            <w:vAlign w:val="center"/>
          </w:tcPr>
          <w:p w:rsidR="007A36DE" w:rsidRPr="005341BD" w:rsidRDefault="007A36DE" w:rsidP="00665725">
            <w:pPr>
              <w:jc w:val="right"/>
              <w:rPr>
                <w:rFonts w:ascii="Arial" w:hAnsi="Arial" w:cs="Arial"/>
                <w:color w:val="auto"/>
                <w:sz w:val="20"/>
                <w:szCs w:val="20"/>
              </w:rPr>
            </w:pPr>
          </w:p>
        </w:tc>
        <w:tc>
          <w:tcPr>
            <w:tcW w:w="283" w:type="pct"/>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1" w:type="pct"/>
            <w:gridSpan w:val="3"/>
            <w:vAlign w:val="center"/>
          </w:tcPr>
          <w:p w:rsidR="007A36DE" w:rsidRPr="005341BD" w:rsidRDefault="007A36DE" w:rsidP="003A64F8">
            <w:pPr>
              <w:pStyle w:val="ListParagraph"/>
              <w:numPr>
                <w:ilvl w:val="0"/>
                <w:numId w:val="101"/>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O-ring labyrinth washer, 031140092</w:t>
            </w:r>
          </w:p>
        </w:tc>
        <w:tc>
          <w:tcPr>
            <w:tcW w:w="377" w:type="pct"/>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7A36DE" w:rsidRPr="005341BD" w:rsidRDefault="007A36DE" w:rsidP="00665725">
            <w:pPr>
              <w:jc w:val="right"/>
              <w:rPr>
                <w:rFonts w:ascii="Arial" w:hAnsi="Arial" w:cs="Arial"/>
                <w:color w:val="auto"/>
                <w:sz w:val="20"/>
                <w:szCs w:val="20"/>
              </w:rPr>
            </w:pPr>
          </w:p>
        </w:tc>
        <w:tc>
          <w:tcPr>
            <w:tcW w:w="539" w:type="pct"/>
            <w:gridSpan w:val="4"/>
            <w:vAlign w:val="center"/>
          </w:tcPr>
          <w:p w:rsidR="007A36DE" w:rsidRPr="005341BD" w:rsidRDefault="007A36DE" w:rsidP="00665725">
            <w:pPr>
              <w:jc w:val="right"/>
              <w:rPr>
                <w:rFonts w:ascii="Arial" w:hAnsi="Arial" w:cs="Arial"/>
                <w:color w:val="auto"/>
                <w:sz w:val="20"/>
                <w:szCs w:val="20"/>
              </w:rPr>
            </w:pPr>
          </w:p>
        </w:tc>
        <w:tc>
          <w:tcPr>
            <w:tcW w:w="486" w:type="pct"/>
            <w:gridSpan w:val="3"/>
            <w:vAlign w:val="center"/>
          </w:tcPr>
          <w:p w:rsidR="007A36DE" w:rsidRPr="005341BD" w:rsidRDefault="007A36DE" w:rsidP="00665725">
            <w:pPr>
              <w:jc w:val="right"/>
              <w:rPr>
                <w:rFonts w:ascii="Arial" w:hAnsi="Arial" w:cs="Arial"/>
                <w:color w:val="auto"/>
                <w:sz w:val="20"/>
                <w:szCs w:val="20"/>
              </w:rPr>
            </w:pPr>
          </w:p>
        </w:tc>
        <w:tc>
          <w:tcPr>
            <w:tcW w:w="468" w:type="pct"/>
            <w:gridSpan w:val="8"/>
            <w:vAlign w:val="center"/>
          </w:tcPr>
          <w:p w:rsidR="007A36DE" w:rsidRPr="005341BD" w:rsidRDefault="007A36DE" w:rsidP="00665725">
            <w:pPr>
              <w:jc w:val="right"/>
              <w:rPr>
                <w:rFonts w:ascii="Arial" w:hAnsi="Arial" w:cs="Arial"/>
                <w:color w:val="auto"/>
                <w:sz w:val="20"/>
                <w:szCs w:val="20"/>
              </w:rPr>
            </w:pPr>
          </w:p>
        </w:tc>
        <w:tc>
          <w:tcPr>
            <w:tcW w:w="474" w:type="pct"/>
            <w:gridSpan w:val="6"/>
            <w:vAlign w:val="center"/>
          </w:tcPr>
          <w:p w:rsidR="007A36DE" w:rsidRPr="005341BD" w:rsidRDefault="007A36DE" w:rsidP="00665725">
            <w:pPr>
              <w:jc w:val="right"/>
              <w:rPr>
                <w:rFonts w:ascii="Arial" w:hAnsi="Arial" w:cs="Arial"/>
                <w:color w:val="auto"/>
                <w:sz w:val="20"/>
                <w:szCs w:val="20"/>
              </w:rPr>
            </w:pPr>
          </w:p>
        </w:tc>
        <w:tc>
          <w:tcPr>
            <w:tcW w:w="415" w:type="pct"/>
            <w:gridSpan w:val="8"/>
            <w:vAlign w:val="center"/>
          </w:tcPr>
          <w:p w:rsidR="007A36DE" w:rsidRPr="005341BD" w:rsidRDefault="007A36DE" w:rsidP="00665725">
            <w:pPr>
              <w:jc w:val="right"/>
              <w:rPr>
                <w:rFonts w:ascii="Arial" w:hAnsi="Arial" w:cs="Arial"/>
                <w:color w:val="auto"/>
                <w:sz w:val="20"/>
                <w:szCs w:val="20"/>
              </w:rPr>
            </w:pPr>
          </w:p>
        </w:tc>
        <w:tc>
          <w:tcPr>
            <w:tcW w:w="360" w:type="pct"/>
            <w:gridSpan w:val="8"/>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1" w:type="pct"/>
            <w:gridSpan w:val="3"/>
            <w:vAlign w:val="center"/>
          </w:tcPr>
          <w:p w:rsidR="007A36DE" w:rsidRPr="005341BD" w:rsidRDefault="007A36DE" w:rsidP="003A64F8">
            <w:pPr>
              <w:pStyle w:val="ListParagraph"/>
              <w:numPr>
                <w:ilvl w:val="0"/>
                <w:numId w:val="101"/>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Fan filter mat kit, 225240003</w:t>
            </w:r>
          </w:p>
        </w:tc>
        <w:tc>
          <w:tcPr>
            <w:tcW w:w="377" w:type="pct"/>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7A36DE" w:rsidRPr="005341BD" w:rsidRDefault="007A36DE" w:rsidP="00665725">
            <w:pPr>
              <w:jc w:val="right"/>
              <w:rPr>
                <w:rFonts w:ascii="Arial" w:hAnsi="Arial" w:cs="Arial"/>
                <w:color w:val="auto"/>
                <w:sz w:val="20"/>
                <w:szCs w:val="20"/>
              </w:rPr>
            </w:pPr>
          </w:p>
        </w:tc>
        <w:tc>
          <w:tcPr>
            <w:tcW w:w="539" w:type="pct"/>
            <w:gridSpan w:val="4"/>
            <w:vAlign w:val="center"/>
          </w:tcPr>
          <w:p w:rsidR="007A36DE" w:rsidRPr="005341BD" w:rsidRDefault="007A36DE" w:rsidP="00665725">
            <w:pPr>
              <w:jc w:val="right"/>
              <w:rPr>
                <w:rFonts w:ascii="Arial" w:hAnsi="Arial" w:cs="Arial"/>
                <w:color w:val="auto"/>
                <w:sz w:val="20"/>
                <w:szCs w:val="20"/>
              </w:rPr>
            </w:pPr>
          </w:p>
        </w:tc>
        <w:tc>
          <w:tcPr>
            <w:tcW w:w="486" w:type="pct"/>
            <w:gridSpan w:val="3"/>
            <w:vAlign w:val="center"/>
          </w:tcPr>
          <w:p w:rsidR="007A36DE" w:rsidRPr="005341BD" w:rsidRDefault="007A36DE" w:rsidP="00665725">
            <w:pPr>
              <w:jc w:val="right"/>
              <w:rPr>
                <w:rFonts w:ascii="Arial" w:hAnsi="Arial" w:cs="Arial"/>
                <w:color w:val="auto"/>
                <w:sz w:val="20"/>
                <w:szCs w:val="20"/>
              </w:rPr>
            </w:pPr>
          </w:p>
        </w:tc>
        <w:tc>
          <w:tcPr>
            <w:tcW w:w="468" w:type="pct"/>
            <w:gridSpan w:val="8"/>
            <w:vAlign w:val="center"/>
          </w:tcPr>
          <w:p w:rsidR="007A36DE" w:rsidRPr="005341BD" w:rsidRDefault="007A36DE" w:rsidP="00665725">
            <w:pPr>
              <w:jc w:val="right"/>
              <w:rPr>
                <w:rFonts w:ascii="Arial" w:hAnsi="Arial" w:cs="Arial"/>
                <w:color w:val="auto"/>
                <w:sz w:val="20"/>
                <w:szCs w:val="20"/>
              </w:rPr>
            </w:pPr>
          </w:p>
        </w:tc>
        <w:tc>
          <w:tcPr>
            <w:tcW w:w="474" w:type="pct"/>
            <w:gridSpan w:val="6"/>
            <w:vAlign w:val="center"/>
          </w:tcPr>
          <w:p w:rsidR="007A36DE" w:rsidRPr="005341BD" w:rsidRDefault="007A36DE" w:rsidP="00665725">
            <w:pPr>
              <w:jc w:val="right"/>
              <w:rPr>
                <w:rFonts w:ascii="Arial" w:hAnsi="Arial" w:cs="Arial"/>
                <w:color w:val="auto"/>
                <w:sz w:val="20"/>
                <w:szCs w:val="20"/>
              </w:rPr>
            </w:pPr>
          </w:p>
        </w:tc>
        <w:tc>
          <w:tcPr>
            <w:tcW w:w="415" w:type="pct"/>
            <w:gridSpan w:val="8"/>
            <w:vAlign w:val="center"/>
          </w:tcPr>
          <w:p w:rsidR="007A36DE" w:rsidRPr="005341BD" w:rsidRDefault="007A36DE" w:rsidP="00665725">
            <w:pPr>
              <w:jc w:val="right"/>
              <w:rPr>
                <w:rFonts w:ascii="Arial" w:hAnsi="Arial" w:cs="Arial"/>
                <w:color w:val="auto"/>
                <w:sz w:val="20"/>
                <w:szCs w:val="20"/>
              </w:rPr>
            </w:pPr>
          </w:p>
        </w:tc>
        <w:tc>
          <w:tcPr>
            <w:tcW w:w="360" w:type="pct"/>
            <w:gridSpan w:val="8"/>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1" w:type="pct"/>
            <w:gridSpan w:val="3"/>
            <w:vAlign w:val="center"/>
          </w:tcPr>
          <w:p w:rsidR="007A36DE" w:rsidRPr="005341BD" w:rsidRDefault="007A36DE" w:rsidP="003A64F8">
            <w:pPr>
              <w:pStyle w:val="ListParagraph"/>
              <w:numPr>
                <w:ilvl w:val="0"/>
                <w:numId w:val="101"/>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Fuse D5x20,250V, 056990084</w:t>
            </w:r>
          </w:p>
        </w:tc>
        <w:tc>
          <w:tcPr>
            <w:tcW w:w="377" w:type="pct"/>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7A36DE" w:rsidRPr="005341BD" w:rsidRDefault="007A36DE" w:rsidP="00665725">
            <w:pPr>
              <w:jc w:val="right"/>
              <w:rPr>
                <w:rFonts w:ascii="Arial" w:hAnsi="Arial" w:cs="Arial"/>
                <w:color w:val="auto"/>
                <w:sz w:val="20"/>
                <w:szCs w:val="20"/>
              </w:rPr>
            </w:pPr>
          </w:p>
        </w:tc>
        <w:tc>
          <w:tcPr>
            <w:tcW w:w="539" w:type="pct"/>
            <w:gridSpan w:val="4"/>
            <w:vAlign w:val="center"/>
          </w:tcPr>
          <w:p w:rsidR="007A36DE" w:rsidRPr="005341BD" w:rsidRDefault="007A36DE" w:rsidP="00665725">
            <w:pPr>
              <w:jc w:val="right"/>
              <w:rPr>
                <w:rFonts w:ascii="Arial" w:hAnsi="Arial" w:cs="Arial"/>
                <w:color w:val="auto"/>
                <w:sz w:val="20"/>
                <w:szCs w:val="20"/>
              </w:rPr>
            </w:pPr>
          </w:p>
        </w:tc>
        <w:tc>
          <w:tcPr>
            <w:tcW w:w="486" w:type="pct"/>
            <w:gridSpan w:val="3"/>
            <w:vAlign w:val="center"/>
          </w:tcPr>
          <w:p w:rsidR="007A36DE" w:rsidRPr="005341BD" w:rsidRDefault="007A36DE" w:rsidP="00665725">
            <w:pPr>
              <w:jc w:val="right"/>
              <w:rPr>
                <w:rFonts w:ascii="Arial" w:hAnsi="Arial" w:cs="Arial"/>
                <w:color w:val="auto"/>
                <w:sz w:val="20"/>
                <w:szCs w:val="20"/>
              </w:rPr>
            </w:pPr>
          </w:p>
        </w:tc>
        <w:tc>
          <w:tcPr>
            <w:tcW w:w="468" w:type="pct"/>
            <w:gridSpan w:val="8"/>
            <w:vAlign w:val="center"/>
          </w:tcPr>
          <w:p w:rsidR="007A36DE" w:rsidRPr="005341BD" w:rsidRDefault="007A36DE" w:rsidP="00665725">
            <w:pPr>
              <w:jc w:val="right"/>
              <w:rPr>
                <w:rFonts w:ascii="Arial" w:hAnsi="Arial" w:cs="Arial"/>
                <w:color w:val="auto"/>
                <w:sz w:val="20"/>
                <w:szCs w:val="20"/>
              </w:rPr>
            </w:pPr>
          </w:p>
        </w:tc>
        <w:tc>
          <w:tcPr>
            <w:tcW w:w="474" w:type="pct"/>
            <w:gridSpan w:val="6"/>
            <w:vAlign w:val="center"/>
          </w:tcPr>
          <w:p w:rsidR="007A36DE" w:rsidRPr="005341BD" w:rsidRDefault="007A36DE" w:rsidP="00665725">
            <w:pPr>
              <w:jc w:val="right"/>
              <w:rPr>
                <w:rFonts w:ascii="Arial" w:hAnsi="Arial" w:cs="Arial"/>
                <w:color w:val="auto"/>
                <w:sz w:val="20"/>
                <w:szCs w:val="20"/>
              </w:rPr>
            </w:pPr>
          </w:p>
        </w:tc>
        <w:tc>
          <w:tcPr>
            <w:tcW w:w="415" w:type="pct"/>
            <w:gridSpan w:val="8"/>
            <w:vAlign w:val="center"/>
          </w:tcPr>
          <w:p w:rsidR="007A36DE" w:rsidRPr="005341BD" w:rsidRDefault="007A36DE" w:rsidP="00665725">
            <w:pPr>
              <w:jc w:val="right"/>
              <w:rPr>
                <w:rFonts w:ascii="Arial" w:hAnsi="Arial" w:cs="Arial"/>
                <w:color w:val="auto"/>
                <w:sz w:val="20"/>
                <w:szCs w:val="20"/>
              </w:rPr>
            </w:pPr>
          </w:p>
        </w:tc>
        <w:tc>
          <w:tcPr>
            <w:tcW w:w="360" w:type="pct"/>
            <w:gridSpan w:val="8"/>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797" w:type="pct"/>
            <w:gridSpan w:val="12"/>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1-5) БЕЗ ПДВ-А</w:t>
            </w:r>
          </w:p>
          <w:p w:rsidR="007A36DE" w:rsidRPr="005341BD" w:rsidRDefault="007A36DE" w:rsidP="00EC3ABD">
            <w:pPr>
              <w:rPr>
                <w:rFonts w:ascii="Arial" w:hAnsi="Arial" w:cs="Arial"/>
                <w:color w:val="auto"/>
                <w:sz w:val="20"/>
                <w:szCs w:val="20"/>
              </w:rPr>
            </w:pPr>
          </w:p>
        </w:tc>
        <w:tc>
          <w:tcPr>
            <w:tcW w:w="2203" w:type="pct"/>
            <w:gridSpan w:val="33"/>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797" w:type="pct"/>
            <w:gridSpan w:val="12"/>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1-5) СА ПДВ-ОМ</w:t>
            </w:r>
          </w:p>
          <w:p w:rsidR="007A36DE" w:rsidRPr="005341BD" w:rsidRDefault="007A36DE" w:rsidP="00EC3ABD">
            <w:pPr>
              <w:jc w:val="right"/>
              <w:rPr>
                <w:rFonts w:ascii="Arial" w:hAnsi="Arial" w:cs="Arial"/>
                <w:color w:val="auto"/>
                <w:sz w:val="20"/>
                <w:szCs w:val="20"/>
              </w:rPr>
            </w:pPr>
          </w:p>
        </w:tc>
        <w:tc>
          <w:tcPr>
            <w:tcW w:w="2203" w:type="pct"/>
            <w:gridSpan w:val="33"/>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5000" w:type="pct"/>
            <w:gridSpan w:val="45"/>
            <w:vAlign w:val="center"/>
          </w:tcPr>
          <w:p w:rsidR="007A36DE" w:rsidRPr="005341BD" w:rsidRDefault="007A36DE" w:rsidP="007A36DE">
            <w:pPr>
              <w:jc w:val="center"/>
              <w:rPr>
                <w:rFonts w:ascii="Arial" w:hAnsi="Arial" w:cs="Arial"/>
                <w:b/>
                <w:color w:val="auto"/>
                <w:sz w:val="20"/>
                <w:szCs w:val="20"/>
              </w:rPr>
            </w:pPr>
            <w:r w:rsidRPr="005341BD">
              <w:rPr>
                <w:rFonts w:ascii="Arial" w:hAnsi="Arial" w:cs="Arial"/>
                <w:b/>
                <w:noProof/>
                <w:color w:val="auto"/>
                <w:sz w:val="20"/>
                <w:szCs w:val="20"/>
                <w:lang w:val="sr-Cyrl-CS"/>
              </w:rPr>
              <w:t>Аналитичка мућкалица са ситима</w:t>
            </w:r>
            <w:r w:rsidRPr="005341BD">
              <w:rPr>
                <w:rFonts w:ascii="Arial" w:hAnsi="Arial" w:cs="Arial"/>
                <w:b/>
                <w:color w:val="auto"/>
                <w:sz w:val="20"/>
                <w:szCs w:val="20"/>
                <w:lang w:val="sr-Cyrl-CS"/>
              </w:rPr>
              <w:t xml:space="preserve"> </w:t>
            </w:r>
            <w:r w:rsidRPr="005341BD">
              <w:rPr>
                <w:rFonts w:ascii="Arial" w:hAnsi="Arial" w:cs="Arial"/>
                <w:b/>
                <w:color w:val="auto"/>
                <w:sz w:val="20"/>
                <w:szCs w:val="20"/>
              </w:rPr>
              <w:t>(Analytical Sieve Shakers), AS 200 basic , (6794/2001)</w:t>
            </w:r>
          </w:p>
        </w:tc>
      </w:tr>
      <w:tr w:rsidR="007A36DE" w:rsidRPr="005341BD" w:rsidTr="00501194">
        <w:tc>
          <w:tcPr>
            <w:tcW w:w="421" w:type="pct"/>
            <w:gridSpan w:val="3"/>
            <w:vAlign w:val="center"/>
          </w:tcPr>
          <w:p w:rsidR="007A36DE" w:rsidRPr="005341BD" w:rsidRDefault="007A36DE" w:rsidP="003A64F8">
            <w:pPr>
              <w:pStyle w:val="ListParagraph"/>
              <w:numPr>
                <w:ilvl w:val="0"/>
                <w:numId w:val="103"/>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Analitičko sito prečnik 20cm, 1mm,</w:t>
            </w:r>
          </w:p>
        </w:tc>
        <w:tc>
          <w:tcPr>
            <w:tcW w:w="377" w:type="pct"/>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7A36DE" w:rsidRPr="005341BD" w:rsidRDefault="007A36DE" w:rsidP="00665725">
            <w:pPr>
              <w:jc w:val="right"/>
              <w:rPr>
                <w:rFonts w:ascii="Arial" w:hAnsi="Arial" w:cs="Arial"/>
                <w:color w:val="auto"/>
                <w:sz w:val="20"/>
                <w:szCs w:val="20"/>
              </w:rPr>
            </w:pPr>
          </w:p>
        </w:tc>
        <w:tc>
          <w:tcPr>
            <w:tcW w:w="539" w:type="pct"/>
            <w:gridSpan w:val="4"/>
            <w:vAlign w:val="center"/>
          </w:tcPr>
          <w:p w:rsidR="007A36DE" w:rsidRPr="005341BD" w:rsidRDefault="007A36DE" w:rsidP="00665725">
            <w:pPr>
              <w:jc w:val="right"/>
              <w:rPr>
                <w:rFonts w:ascii="Arial" w:hAnsi="Arial" w:cs="Arial"/>
                <w:color w:val="auto"/>
                <w:sz w:val="20"/>
                <w:szCs w:val="20"/>
              </w:rPr>
            </w:pPr>
          </w:p>
        </w:tc>
        <w:tc>
          <w:tcPr>
            <w:tcW w:w="486" w:type="pct"/>
            <w:gridSpan w:val="3"/>
            <w:vAlign w:val="center"/>
          </w:tcPr>
          <w:p w:rsidR="007A36DE" w:rsidRPr="005341BD" w:rsidRDefault="007A36DE" w:rsidP="00665725">
            <w:pPr>
              <w:jc w:val="right"/>
              <w:rPr>
                <w:rFonts w:ascii="Arial" w:hAnsi="Arial" w:cs="Arial"/>
                <w:color w:val="auto"/>
                <w:sz w:val="20"/>
                <w:szCs w:val="20"/>
              </w:rPr>
            </w:pPr>
          </w:p>
        </w:tc>
        <w:tc>
          <w:tcPr>
            <w:tcW w:w="468" w:type="pct"/>
            <w:gridSpan w:val="8"/>
            <w:vAlign w:val="center"/>
          </w:tcPr>
          <w:p w:rsidR="007A36DE" w:rsidRPr="005341BD" w:rsidRDefault="007A36DE" w:rsidP="00665725">
            <w:pPr>
              <w:jc w:val="right"/>
              <w:rPr>
                <w:rFonts w:ascii="Arial" w:hAnsi="Arial" w:cs="Arial"/>
                <w:color w:val="auto"/>
                <w:sz w:val="20"/>
                <w:szCs w:val="20"/>
              </w:rPr>
            </w:pPr>
          </w:p>
        </w:tc>
        <w:tc>
          <w:tcPr>
            <w:tcW w:w="494" w:type="pct"/>
            <w:gridSpan w:val="8"/>
            <w:vAlign w:val="center"/>
          </w:tcPr>
          <w:p w:rsidR="007A36DE" w:rsidRPr="005341BD" w:rsidRDefault="007A36DE" w:rsidP="00665725">
            <w:pPr>
              <w:jc w:val="right"/>
              <w:rPr>
                <w:rFonts w:ascii="Arial" w:hAnsi="Arial" w:cs="Arial"/>
                <w:color w:val="auto"/>
                <w:sz w:val="20"/>
                <w:szCs w:val="20"/>
              </w:rPr>
            </w:pPr>
          </w:p>
        </w:tc>
        <w:tc>
          <w:tcPr>
            <w:tcW w:w="415" w:type="pct"/>
            <w:gridSpan w:val="8"/>
            <w:vAlign w:val="center"/>
          </w:tcPr>
          <w:p w:rsidR="007A36DE" w:rsidRPr="005341BD" w:rsidRDefault="007A36DE" w:rsidP="00665725">
            <w:pPr>
              <w:jc w:val="right"/>
              <w:rPr>
                <w:rFonts w:ascii="Arial" w:hAnsi="Arial" w:cs="Arial"/>
                <w:color w:val="auto"/>
                <w:sz w:val="20"/>
                <w:szCs w:val="20"/>
              </w:rPr>
            </w:pPr>
          </w:p>
        </w:tc>
        <w:tc>
          <w:tcPr>
            <w:tcW w:w="340" w:type="pct"/>
            <w:gridSpan w:val="6"/>
            <w:vAlign w:val="center"/>
          </w:tcPr>
          <w:p w:rsidR="007A36DE" w:rsidRPr="005341BD" w:rsidRDefault="007A36DE" w:rsidP="00665725">
            <w:pPr>
              <w:jc w:val="right"/>
              <w:rPr>
                <w:rFonts w:ascii="Arial" w:hAnsi="Arial" w:cs="Arial"/>
                <w:color w:val="auto"/>
                <w:sz w:val="20"/>
                <w:szCs w:val="20"/>
              </w:rPr>
            </w:pPr>
          </w:p>
        </w:tc>
      </w:tr>
      <w:tr w:rsidR="007A36DE" w:rsidRPr="005341BD" w:rsidTr="00501194">
        <w:tc>
          <w:tcPr>
            <w:tcW w:w="421" w:type="pct"/>
            <w:gridSpan w:val="3"/>
            <w:vAlign w:val="center"/>
          </w:tcPr>
          <w:p w:rsidR="007A36DE" w:rsidRPr="005341BD" w:rsidRDefault="007A36DE" w:rsidP="003A64F8">
            <w:pPr>
              <w:pStyle w:val="ListParagraph"/>
              <w:numPr>
                <w:ilvl w:val="0"/>
                <w:numId w:val="103"/>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Analitičko sito prečnik 20cm, 63µm</w:t>
            </w:r>
          </w:p>
        </w:tc>
        <w:tc>
          <w:tcPr>
            <w:tcW w:w="377" w:type="pct"/>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79" w:type="pct"/>
            <w:gridSpan w:val="2"/>
            <w:vAlign w:val="center"/>
          </w:tcPr>
          <w:p w:rsidR="007A36DE" w:rsidRPr="005341BD" w:rsidRDefault="007A36DE" w:rsidP="00665725">
            <w:pPr>
              <w:jc w:val="right"/>
              <w:rPr>
                <w:rFonts w:ascii="Arial" w:hAnsi="Arial" w:cs="Arial"/>
                <w:color w:val="auto"/>
                <w:sz w:val="20"/>
                <w:szCs w:val="20"/>
              </w:rPr>
            </w:pPr>
          </w:p>
        </w:tc>
        <w:tc>
          <w:tcPr>
            <w:tcW w:w="539" w:type="pct"/>
            <w:gridSpan w:val="4"/>
            <w:vAlign w:val="center"/>
          </w:tcPr>
          <w:p w:rsidR="007A36DE" w:rsidRPr="005341BD" w:rsidRDefault="007A36DE" w:rsidP="00665725">
            <w:pPr>
              <w:jc w:val="right"/>
              <w:rPr>
                <w:rFonts w:ascii="Arial" w:hAnsi="Arial" w:cs="Arial"/>
                <w:color w:val="auto"/>
                <w:sz w:val="20"/>
                <w:szCs w:val="20"/>
              </w:rPr>
            </w:pPr>
          </w:p>
        </w:tc>
        <w:tc>
          <w:tcPr>
            <w:tcW w:w="486" w:type="pct"/>
            <w:gridSpan w:val="3"/>
            <w:vAlign w:val="center"/>
          </w:tcPr>
          <w:p w:rsidR="007A36DE" w:rsidRPr="005341BD" w:rsidRDefault="007A36DE" w:rsidP="00665725">
            <w:pPr>
              <w:jc w:val="right"/>
              <w:rPr>
                <w:rFonts w:ascii="Arial" w:hAnsi="Arial" w:cs="Arial"/>
                <w:color w:val="auto"/>
                <w:sz w:val="20"/>
                <w:szCs w:val="20"/>
              </w:rPr>
            </w:pPr>
          </w:p>
        </w:tc>
        <w:tc>
          <w:tcPr>
            <w:tcW w:w="468" w:type="pct"/>
            <w:gridSpan w:val="8"/>
            <w:vAlign w:val="center"/>
          </w:tcPr>
          <w:p w:rsidR="007A36DE" w:rsidRPr="005341BD" w:rsidRDefault="007A36DE" w:rsidP="00665725">
            <w:pPr>
              <w:jc w:val="right"/>
              <w:rPr>
                <w:rFonts w:ascii="Arial" w:hAnsi="Arial" w:cs="Arial"/>
                <w:color w:val="auto"/>
                <w:sz w:val="20"/>
                <w:szCs w:val="20"/>
              </w:rPr>
            </w:pPr>
          </w:p>
        </w:tc>
        <w:tc>
          <w:tcPr>
            <w:tcW w:w="494" w:type="pct"/>
            <w:gridSpan w:val="8"/>
            <w:vAlign w:val="center"/>
          </w:tcPr>
          <w:p w:rsidR="007A36DE" w:rsidRPr="005341BD" w:rsidRDefault="007A36DE" w:rsidP="00665725">
            <w:pPr>
              <w:jc w:val="right"/>
              <w:rPr>
                <w:rFonts w:ascii="Arial" w:hAnsi="Arial" w:cs="Arial"/>
                <w:color w:val="auto"/>
                <w:sz w:val="20"/>
                <w:szCs w:val="20"/>
              </w:rPr>
            </w:pPr>
          </w:p>
        </w:tc>
        <w:tc>
          <w:tcPr>
            <w:tcW w:w="415" w:type="pct"/>
            <w:gridSpan w:val="8"/>
            <w:vAlign w:val="center"/>
          </w:tcPr>
          <w:p w:rsidR="007A36DE" w:rsidRPr="005341BD" w:rsidRDefault="007A36DE" w:rsidP="00665725">
            <w:pPr>
              <w:jc w:val="right"/>
              <w:rPr>
                <w:rFonts w:ascii="Arial" w:hAnsi="Arial" w:cs="Arial"/>
                <w:color w:val="auto"/>
                <w:sz w:val="20"/>
                <w:szCs w:val="20"/>
              </w:rPr>
            </w:pPr>
          </w:p>
        </w:tc>
        <w:tc>
          <w:tcPr>
            <w:tcW w:w="340" w:type="pct"/>
            <w:gridSpan w:val="6"/>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797" w:type="pct"/>
            <w:gridSpan w:val="12"/>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1-2) БЕЗ ПДВ-А</w:t>
            </w:r>
          </w:p>
          <w:p w:rsidR="007A36DE" w:rsidRPr="005341BD" w:rsidRDefault="007A36DE" w:rsidP="00EC3ABD">
            <w:pPr>
              <w:rPr>
                <w:rFonts w:ascii="Arial" w:hAnsi="Arial" w:cs="Arial"/>
                <w:color w:val="auto"/>
                <w:sz w:val="20"/>
                <w:szCs w:val="20"/>
              </w:rPr>
            </w:pPr>
          </w:p>
        </w:tc>
        <w:tc>
          <w:tcPr>
            <w:tcW w:w="2203" w:type="pct"/>
            <w:gridSpan w:val="33"/>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797" w:type="pct"/>
            <w:gridSpan w:val="12"/>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1-2) СА ПДВ-ОМ</w:t>
            </w:r>
          </w:p>
          <w:p w:rsidR="007A36DE" w:rsidRPr="005341BD" w:rsidRDefault="007A36DE" w:rsidP="00EC3ABD">
            <w:pPr>
              <w:jc w:val="right"/>
              <w:rPr>
                <w:rFonts w:ascii="Arial" w:hAnsi="Arial" w:cs="Arial"/>
                <w:color w:val="auto"/>
                <w:sz w:val="20"/>
                <w:szCs w:val="20"/>
              </w:rPr>
            </w:pPr>
          </w:p>
        </w:tc>
        <w:tc>
          <w:tcPr>
            <w:tcW w:w="2203" w:type="pct"/>
            <w:gridSpan w:val="33"/>
            <w:vAlign w:val="center"/>
          </w:tcPr>
          <w:p w:rsidR="007A36DE" w:rsidRPr="005341BD" w:rsidRDefault="007A36DE" w:rsidP="00665725">
            <w:pPr>
              <w:jc w:val="right"/>
              <w:rPr>
                <w:rFonts w:ascii="Arial" w:hAnsi="Arial" w:cs="Arial"/>
                <w:color w:val="auto"/>
                <w:sz w:val="20"/>
                <w:szCs w:val="20"/>
              </w:rPr>
            </w:pPr>
          </w:p>
        </w:tc>
      </w:tr>
      <w:tr w:rsidR="00665725" w:rsidRPr="005341BD" w:rsidTr="00665725">
        <w:tc>
          <w:tcPr>
            <w:tcW w:w="5000" w:type="pct"/>
            <w:gridSpan w:val="45"/>
            <w:vAlign w:val="center"/>
          </w:tcPr>
          <w:p w:rsidR="00665725" w:rsidRPr="005341BD" w:rsidRDefault="00665725" w:rsidP="007A36DE">
            <w:pPr>
              <w:jc w:val="center"/>
              <w:rPr>
                <w:rFonts w:ascii="Arial" w:hAnsi="Arial" w:cs="Arial"/>
                <w:b/>
                <w:color w:val="auto"/>
                <w:sz w:val="20"/>
                <w:szCs w:val="20"/>
              </w:rPr>
            </w:pPr>
            <w:r w:rsidRPr="005341BD">
              <w:rPr>
                <w:rFonts w:ascii="Arial" w:hAnsi="Arial" w:cs="Arial"/>
                <w:b/>
                <w:noProof/>
                <w:color w:val="auto"/>
                <w:sz w:val="20"/>
                <w:szCs w:val="20"/>
                <w:lang w:val="sr-Cyrl-CS"/>
              </w:rPr>
              <w:t>Млин за млевењ</w:t>
            </w:r>
            <w:r w:rsidRPr="005341BD">
              <w:rPr>
                <w:rFonts w:ascii="Arial" w:hAnsi="Arial" w:cs="Arial"/>
                <w:b/>
                <w:color w:val="auto"/>
                <w:sz w:val="20"/>
                <w:szCs w:val="20"/>
                <w:lang w:val="sr-Cyrl-CS"/>
              </w:rPr>
              <w:t>е</w:t>
            </w:r>
            <w:r w:rsidRPr="005341BD">
              <w:rPr>
                <w:rFonts w:ascii="Arial" w:hAnsi="Arial" w:cs="Arial"/>
                <w:b/>
                <w:color w:val="auto"/>
                <w:sz w:val="20"/>
                <w:szCs w:val="20"/>
              </w:rPr>
              <w:t xml:space="preserve"> Cutting Mill, SM 200, Retsch</w:t>
            </w:r>
          </w:p>
        </w:tc>
      </w:tr>
      <w:tr w:rsidR="007A36DE" w:rsidRPr="005341BD" w:rsidTr="00501194">
        <w:tc>
          <w:tcPr>
            <w:tcW w:w="421" w:type="pct"/>
            <w:gridSpan w:val="3"/>
            <w:vAlign w:val="center"/>
          </w:tcPr>
          <w:p w:rsidR="007A36DE" w:rsidRPr="005341BD" w:rsidRDefault="007A36DE" w:rsidP="003A64F8">
            <w:pPr>
              <w:pStyle w:val="ListParagraph"/>
              <w:numPr>
                <w:ilvl w:val="0"/>
                <w:numId w:val="104"/>
              </w:numPr>
              <w:suppressAutoHyphens w:val="0"/>
              <w:spacing w:before="120" w:after="120" w:line="240" w:lineRule="auto"/>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lang w:val="da-DK"/>
              </w:rPr>
            </w:pPr>
            <w:r w:rsidRPr="005341BD">
              <w:rPr>
                <w:rFonts w:ascii="Arial" w:hAnsi="Arial" w:cs="Arial"/>
                <w:color w:val="auto"/>
                <w:sz w:val="20"/>
                <w:szCs w:val="20"/>
                <w:lang w:val="da-DK"/>
              </w:rPr>
              <w:t>W-belt BB200 I set, 22.351.0003</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86" w:type="pct"/>
            <w:gridSpan w:val="4"/>
            <w:vAlign w:val="center"/>
          </w:tcPr>
          <w:p w:rsidR="007A36DE" w:rsidRPr="005341BD" w:rsidRDefault="007A36DE" w:rsidP="00665725">
            <w:pPr>
              <w:jc w:val="right"/>
              <w:rPr>
                <w:rFonts w:ascii="Arial" w:hAnsi="Arial" w:cs="Arial"/>
                <w:color w:val="auto"/>
                <w:sz w:val="20"/>
                <w:szCs w:val="20"/>
              </w:rPr>
            </w:pPr>
          </w:p>
        </w:tc>
        <w:tc>
          <w:tcPr>
            <w:tcW w:w="537" w:type="pct"/>
            <w:gridSpan w:val="3"/>
            <w:vAlign w:val="center"/>
          </w:tcPr>
          <w:p w:rsidR="007A36DE" w:rsidRPr="005341BD" w:rsidRDefault="007A36DE" w:rsidP="00665725">
            <w:pPr>
              <w:jc w:val="right"/>
              <w:rPr>
                <w:rFonts w:ascii="Arial" w:hAnsi="Arial" w:cs="Arial"/>
                <w:color w:val="auto"/>
                <w:sz w:val="20"/>
                <w:szCs w:val="20"/>
              </w:rPr>
            </w:pPr>
          </w:p>
        </w:tc>
        <w:tc>
          <w:tcPr>
            <w:tcW w:w="540" w:type="pct"/>
            <w:gridSpan w:val="6"/>
            <w:vAlign w:val="center"/>
          </w:tcPr>
          <w:p w:rsidR="007A36DE" w:rsidRPr="005341BD" w:rsidRDefault="007A36DE" w:rsidP="00665725">
            <w:pPr>
              <w:jc w:val="right"/>
              <w:rPr>
                <w:rFonts w:ascii="Arial" w:hAnsi="Arial" w:cs="Arial"/>
                <w:color w:val="auto"/>
                <w:sz w:val="20"/>
                <w:szCs w:val="20"/>
              </w:rPr>
            </w:pPr>
          </w:p>
        </w:tc>
        <w:tc>
          <w:tcPr>
            <w:tcW w:w="423" w:type="pct"/>
            <w:gridSpan w:val="5"/>
            <w:vAlign w:val="center"/>
          </w:tcPr>
          <w:p w:rsidR="007A36DE" w:rsidRPr="005341BD" w:rsidRDefault="007A36DE" w:rsidP="00665725">
            <w:pPr>
              <w:jc w:val="right"/>
              <w:rPr>
                <w:rFonts w:ascii="Arial" w:hAnsi="Arial" w:cs="Arial"/>
                <w:color w:val="auto"/>
                <w:sz w:val="20"/>
                <w:szCs w:val="20"/>
              </w:rPr>
            </w:pPr>
          </w:p>
        </w:tc>
        <w:tc>
          <w:tcPr>
            <w:tcW w:w="527" w:type="pct"/>
            <w:gridSpan w:val="9"/>
            <w:vAlign w:val="center"/>
          </w:tcPr>
          <w:p w:rsidR="007A36DE" w:rsidRPr="005341BD" w:rsidRDefault="007A36DE" w:rsidP="00665725">
            <w:pPr>
              <w:jc w:val="right"/>
              <w:rPr>
                <w:rFonts w:ascii="Arial" w:hAnsi="Arial" w:cs="Arial"/>
                <w:color w:val="auto"/>
                <w:sz w:val="20"/>
                <w:szCs w:val="20"/>
              </w:rPr>
            </w:pPr>
          </w:p>
        </w:tc>
        <w:tc>
          <w:tcPr>
            <w:tcW w:w="379" w:type="pct"/>
            <w:gridSpan w:val="8"/>
            <w:vAlign w:val="center"/>
          </w:tcPr>
          <w:p w:rsidR="007A36DE" w:rsidRPr="005341BD" w:rsidRDefault="007A36DE" w:rsidP="00665725">
            <w:pPr>
              <w:jc w:val="right"/>
              <w:rPr>
                <w:rFonts w:ascii="Arial" w:hAnsi="Arial" w:cs="Arial"/>
                <w:color w:val="auto"/>
                <w:sz w:val="20"/>
                <w:szCs w:val="20"/>
              </w:rPr>
            </w:pPr>
          </w:p>
        </w:tc>
        <w:tc>
          <w:tcPr>
            <w:tcW w:w="329" w:type="pct"/>
            <w:gridSpan w:val="4"/>
            <w:vAlign w:val="center"/>
          </w:tcPr>
          <w:p w:rsidR="007A36DE" w:rsidRPr="005341BD" w:rsidRDefault="007A36DE" w:rsidP="00665725">
            <w:pPr>
              <w:jc w:val="right"/>
              <w:rPr>
                <w:rFonts w:ascii="Arial" w:hAnsi="Arial" w:cs="Arial"/>
                <w:color w:val="auto"/>
                <w:sz w:val="20"/>
                <w:szCs w:val="20"/>
              </w:rPr>
            </w:pPr>
          </w:p>
        </w:tc>
      </w:tr>
      <w:tr w:rsidR="007A36DE" w:rsidRPr="005341BD" w:rsidTr="00501194">
        <w:tc>
          <w:tcPr>
            <w:tcW w:w="421" w:type="pct"/>
            <w:gridSpan w:val="3"/>
            <w:vAlign w:val="center"/>
          </w:tcPr>
          <w:p w:rsidR="007A36DE" w:rsidRPr="005341BD" w:rsidRDefault="007A36DE" w:rsidP="003A64F8">
            <w:pPr>
              <w:pStyle w:val="ListParagraph"/>
              <w:numPr>
                <w:ilvl w:val="0"/>
                <w:numId w:val="104"/>
              </w:numPr>
              <w:suppressAutoHyphens w:val="0"/>
              <w:spacing w:before="120" w:after="120" w:line="240" w:lineRule="auto"/>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Lubricator, 22.664.0001</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86" w:type="pct"/>
            <w:gridSpan w:val="4"/>
            <w:vAlign w:val="center"/>
          </w:tcPr>
          <w:p w:rsidR="007A36DE" w:rsidRPr="005341BD" w:rsidRDefault="007A36DE" w:rsidP="00665725">
            <w:pPr>
              <w:jc w:val="right"/>
              <w:rPr>
                <w:rFonts w:ascii="Arial" w:hAnsi="Arial" w:cs="Arial"/>
                <w:color w:val="auto"/>
                <w:sz w:val="20"/>
                <w:szCs w:val="20"/>
              </w:rPr>
            </w:pPr>
          </w:p>
        </w:tc>
        <w:tc>
          <w:tcPr>
            <w:tcW w:w="537" w:type="pct"/>
            <w:gridSpan w:val="3"/>
            <w:vAlign w:val="center"/>
          </w:tcPr>
          <w:p w:rsidR="007A36DE" w:rsidRPr="005341BD" w:rsidRDefault="007A36DE" w:rsidP="00665725">
            <w:pPr>
              <w:jc w:val="right"/>
              <w:rPr>
                <w:rFonts w:ascii="Arial" w:hAnsi="Arial" w:cs="Arial"/>
                <w:color w:val="auto"/>
                <w:sz w:val="20"/>
                <w:szCs w:val="20"/>
              </w:rPr>
            </w:pPr>
          </w:p>
        </w:tc>
        <w:tc>
          <w:tcPr>
            <w:tcW w:w="540" w:type="pct"/>
            <w:gridSpan w:val="6"/>
            <w:vAlign w:val="center"/>
          </w:tcPr>
          <w:p w:rsidR="007A36DE" w:rsidRPr="005341BD" w:rsidRDefault="007A36DE" w:rsidP="00665725">
            <w:pPr>
              <w:jc w:val="right"/>
              <w:rPr>
                <w:rFonts w:ascii="Arial" w:hAnsi="Arial" w:cs="Arial"/>
                <w:color w:val="auto"/>
                <w:sz w:val="20"/>
                <w:szCs w:val="20"/>
              </w:rPr>
            </w:pPr>
          </w:p>
        </w:tc>
        <w:tc>
          <w:tcPr>
            <w:tcW w:w="423" w:type="pct"/>
            <w:gridSpan w:val="5"/>
            <w:vAlign w:val="center"/>
          </w:tcPr>
          <w:p w:rsidR="007A36DE" w:rsidRPr="005341BD" w:rsidRDefault="007A36DE" w:rsidP="00665725">
            <w:pPr>
              <w:jc w:val="right"/>
              <w:rPr>
                <w:rFonts w:ascii="Arial" w:hAnsi="Arial" w:cs="Arial"/>
                <w:color w:val="auto"/>
                <w:sz w:val="20"/>
                <w:szCs w:val="20"/>
              </w:rPr>
            </w:pPr>
          </w:p>
        </w:tc>
        <w:tc>
          <w:tcPr>
            <w:tcW w:w="527" w:type="pct"/>
            <w:gridSpan w:val="9"/>
            <w:vAlign w:val="center"/>
          </w:tcPr>
          <w:p w:rsidR="007A36DE" w:rsidRPr="005341BD" w:rsidRDefault="007A36DE" w:rsidP="00665725">
            <w:pPr>
              <w:jc w:val="right"/>
              <w:rPr>
                <w:rFonts w:ascii="Arial" w:hAnsi="Arial" w:cs="Arial"/>
                <w:color w:val="auto"/>
                <w:sz w:val="20"/>
                <w:szCs w:val="20"/>
              </w:rPr>
            </w:pPr>
          </w:p>
        </w:tc>
        <w:tc>
          <w:tcPr>
            <w:tcW w:w="379" w:type="pct"/>
            <w:gridSpan w:val="8"/>
            <w:vAlign w:val="center"/>
          </w:tcPr>
          <w:p w:rsidR="007A36DE" w:rsidRPr="005341BD" w:rsidRDefault="007A36DE" w:rsidP="00665725">
            <w:pPr>
              <w:jc w:val="right"/>
              <w:rPr>
                <w:rFonts w:ascii="Arial" w:hAnsi="Arial" w:cs="Arial"/>
                <w:color w:val="auto"/>
                <w:sz w:val="20"/>
                <w:szCs w:val="20"/>
              </w:rPr>
            </w:pPr>
          </w:p>
        </w:tc>
        <w:tc>
          <w:tcPr>
            <w:tcW w:w="329" w:type="pct"/>
            <w:gridSpan w:val="4"/>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2802" w:type="pct"/>
            <w:gridSpan w:val="13"/>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1-2) БЕЗ ПДВ-А</w:t>
            </w:r>
          </w:p>
          <w:p w:rsidR="007A36DE" w:rsidRPr="005341BD" w:rsidRDefault="007A36DE" w:rsidP="00EC3ABD">
            <w:pPr>
              <w:rPr>
                <w:rFonts w:ascii="Arial" w:hAnsi="Arial" w:cs="Arial"/>
                <w:color w:val="auto"/>
                <w:sz w:val="20"/>
                <w:szCs w:val="20"/>
              </w:rPr>
            </w:pPr>
          </w:p>
        </w:tc>
        <w:tc>
          <w:tcPr>
            <w:tcW w:w="2198" w:type="pct"/>
            <w:gridSpan w:val="32"/>
            <w:vAlign w:val="center"/>
          </w:tcPr>
          <w:p w:rsidR="007A36DE" w:rsidRPr="005341BD" w:rsidRDefault="007A36DE" w:rsidP="00665725">
            <w:pPr>
              <w:jc w:val="right"/>
              <w:rPr>
                <w:rFonts w:ascii="Arial" w:hAnsi="Arial" w:cs="Arial"/>
                <w:color w:val="auto"/>
                <w:sz w:val="20"/>
                <w:szCs w:val="20"/>
              </w:rPr>
            </w:pPr>
          </w:p>
          <w:p w:rsidR="007A36DE" w:rsidRPr="005341BD" w:rsidRDefault="007A36DE" w:rsidP="00665725">
            <w:pPr>
              <w:jc w:val="right"/>
              <w:rPr>
                <w:rFonts w:ascii="Arial" w:hAnsi="Arial" w:cs="Arial"/>
                <w:color w:val="auto"/>
                <w:sz w:val="20"/>
                <w:szCs w:val="20"/>
              </w:rPr>
            </w:pPr>
          </w:p>
        </w:tc>
      </w:tr>
      <w:tr w:rsidR="007A36DE" w:rsidRPr="005341BD" w:rsidTr="007A36DE">
        <w:tc>
          <w:tcPr>
            <w:tcW w:w="2802" w:type="pct"/>
            <w:gridSpan w:val="13"/>
            <w:vAlign w:val="center"/>
          </w:tcPr>
          <w:p w:rsidR="007A36DE" w:rsidRPr="005341BD" w:rsidRDefault="007A36DE"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1-2) СА ПДВ-ОМ</w:t>
            </w:r>
          </w:p>
          <w:p w:rsidR="007A36DE" w:rsidRPr="005341BD" w:rsidRDefault="007A36DE" w:rsidP="00EC3ABD">
            <w:pPr>
              <w:jc w:val="right"/>
              <w:rPr>
                <w:rFonts w:ascii="Arial" w:hAnsi="Arial" w:cs="Arial"/>
                <w:color w:val="auto"/>
                <w:sz w:val="20"/>
                <w:szCs w:val="20"/>
              </w:rPr>
            </w:pPr>
          </w:p>
        </w:tc>
        <w:tc>
          <w:tcPr>
            <w:tcW w:w="2198" w:type="pct"/>
            <w:gridSpan w:val="32"/>
            <w:vAlign w:val="center"/>
          </w:tcPr>
          <w:p w:rsidR="007A36DE" w:rsidRPr="005341BD" w:rsidRDefault="007A36DE" w:rsidP="00665725">
            <w:pPr>
              <w:jc w:val="right"/>
              <w:rPr>
                <w:rFonts w:ascii="Arial" w:hAnsi="Arial" w:cs="Arial"/>
                <w:color w:val="auto"/>
                <w:sz w:val="20"/>
                <w:szCs w:val="20"/>
              </w:rPr>
            </w:pPr>
          </w:p>
        </w:tc>
      </w:tr>
      <w:tr w:rsidR="00665725" w:rsidRPr="005341BD" w:rsidTr="00665725">
        <w:tc>
          <w:tcPr>
            <w:tcW w:w="5000" w:type="pct"/>
            <w:gridSpan w:val="45"/>
            <w:vAlign w:val="center"/>
          </w:tcPr>
          <w:p w:rsidR="00665725" w:rsidRPr="005341BD" w:rsidRDefault="00665725" w:rsidP="007A36DE">
            <w:pPr>
              <w:jc w:val="center"/>
              <w:rPr>
                <w:rFonts w:ascii="Arial" w:hAnsi="Arial" w:cs="Arial"/>
                <w:b/>
                <w:color w:val="auto"/>
                <w:sz w:val="20"/>
                <w:szCs w:val="20"/>
              </w:rPr>
            </w:pPr>
            <w:r w:rsidRPr="005341BD">
              <w:rPr>
                <w:rFonts w:ascii="Arial" w:hAnsi="Arial" w:cs="Arial"/>
                <w:b/>
                <w:noProof/>
                <w:color w:val="auto"/>
                <w:sz w:val="20"/>
                <w:szCs w:val="20"/>
                <w:lang w:val="sr-Cyrl-CS"/>
              </w:rPr>
              <w:t xml:space="preserve">Раздељивач узорка са 8 места за величину честица до 10 </w:t>
            </w:r>
            <w:r w:rsidRPr="005341BD">
              <w:rPr>
                <w:rFonts w:ascii="Arial" w:hAnsi="Arial" w:cs="Arial"/>
                <w:b/>
                <w:noProof/>
                <w:color w:val="auto"/>
                <w:sz w:val="20"/>
                <w:szCs w:val="20"/>
              </w:rPr>
              <w:t>mm</w:t>
            </w:r>
            <w:r w:rsidRPr="005341BD">
              <w:rPr>
                <w:rFonts w:ascii="Arial" w:hAnsi="Arial" w:cs="Arial"/>
                <w:b/>
                <w:noProof/>
                <w:color w:val="auto"/>
                <w:sz w:val="20"/>
                <w:szCs w:val="20"/>
                <w:lang w:val="sr-Cyrl-CS"/>
              </w:rPr>
              <w:t>, са додатном опремо</w:t>
            </w:r>
            <w:r w:rsidRPr="005341BD">
              <w:rPr>
                <w:rFonts w:ascii="Arial" w:hAnsi="Arial" w:cs="Arial"/>
                <w:b/>
                <w:color w:val="auto"/>
                <w:sz w:val="20"/>
                <w:szCs w:val="20"/>
                <w:lang w:val="sr-Cyrl-CS"/>
              </w:rPr>
              <w:t>м</w:t>
            </w:r>
            <w:r w:rsidRPr="005341BD">
              <w:rPr>
                <w:rFonts w:ascii="Arial" w:hAnsi="Arial" w:cs="Arial"/>
                <w:b/>
                <w:color w:val="auto"/>
                <w:sz w:val="20"/>
                <w:szCs w:val="20"/>
              </w:rPr>
              <w:t>, PT 100, Retsch</w:t>
            </w:r>
          </w:p>
        </w:tc>
      </w:tr>
      <w:tr w:rsidR="007A36DE" w:rsidRPr="005341BD" w:rsidTr="007A36DE">
        <w:tc>
          <w:tcPr>
            <w:tcW w:w="421" w:type="pct"/>
            <w:gridSpan w:val="3"/>
            <w:vAlign w:val="center"/>
          </w:tcPr>
          <w:p w:rsidR="007A36DE" w:rsidRPr="005341BD" w:rsidRDefault="007A36DE" w:rsidP="003A64F8">
            <w:pPr>
              <w:pStyle w:val="ListParagraph"/>
              <w:numPr>
                <w:ilvl w:val="0"/>
                <w:numId w:val="100"/>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lang w:val="sv-SE"/>
              </w:rPr>
            </w:pPr>
            <w:r w:rsidRPr="005341BD">
              <w:rPr>
                <w:rFonts w:ascii="Arial" w:hAnsi="Arial" w:cs="Arial"/>
                <w:color w:val="auto"/>
                <w:sz w:val="20"/>
                <w:szCs w:val="20"/>
                <w:lang w:val="sv-SE"/>
              </w:rPr>
              <w:t>Ring filter , Rotor shaft Mini Detent pin AR 1339</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86" w:type="pct"/>
            <w:gridSpan w:val="4"/>
            <w:vAlign w:val="center"/>
          </w:tcPr>
          <w:p w:rsidR="007A36DE" w:rsidRPr="005341BD" w:rsidRDefault="007A36DE" w:rsidP="00665725">
            <w:pPr>
              <w:jc w:val="right"/>
              <w:rPr>
                <w:rFonts w:ascii="Arial" w:hAnsi="Arial" w:cs="Arial"/>
                <w:color w:val="auto"/>
                <w:sz w:val="20"/>
                <w:szCs w:val="20"/>
              </w:rPr>
            </w:pPr>
          </w:p>
        </w:tc>
        <w:tc>
          <w:tcPr>
            <w:tcW w:w="537" w:type="pct"/>
            <w:gridSpan w:val="3"/>
            <w:vAlign w:val="center"/>
          </w:tcPr>
          <w:p w:rsidR="007A36DE" w:rsidRPr="005341BD" w:rsidRDefault="007A36DE" w:rsidP="00665725">
            <w:pPr>
              <w:jc w:val="right"/>
              <w:rPr>
                <w:rFonts w:ascii="Arial" w:hAnsi="Arial" w:cs="Arial"/>
                <w:color w:val="auto"/>
                <w:sz w:val="20"/>
                <w:szCs w:val="20"/>
              </w:rPr>
            </w:pPr>
          </w:p>
        </w:tc>
        <w:tc>
          <w:tcPr>
            <w:tcW w:w="533" w:type="pct"/>
            <w:gridSpan w:val="5"/>
            <w:vAlign w:val="center"/>
          </w:tcPr>
          <w:p w:rsidR="007A36DE" w:rsidRPr="005341BD" w:rsidRDefault="007A36DE" w:rsidP="00665725">
            <w:pPr>
              <w:jc w:val="right"/>
              <w:rPr>
                <w:rFonts w:ascii="Arial" w:hAnsi="Arial" w:cs="Arial"/>
                <w:color w:val="auto"/>
                <w:sz w:val="20"/>
                <w:szCs w:val="20"/>
              </w:rPr>
            </w:pPr>
          </w:p>
        </w:tc>
        <w:tc>
          <w:tcPr>
            <w:tcW w:w="430" w:type="pct"/>
            <w:gridSpan w:val="6"/>
            <w:vAlign w:val="center"/>
          </w:tcPr>
          <w:p w:rsidR="007A36DE" w:rsidRPr="005341BD" w:rsidRDefault="007A36DE" w:rsidP="00665725">
            <w:pPr>
              <w:jc w:val="right"/>
              <w:rPr>
                <w:rFonts w:ascii="Arial" w:hAnsi="Arial" w:cs="Arial"/>
                <w:color w:val="auto"/>
                <w:sz w:val="20"/>
                <w:szCs w:val="20"/>
              </w:rPr>
            </w:pPr>
          </w:p>
        </w:tc>
        <w:tc>
          <w:tcPr>
            <w:tcW w:w="536" w:type="pct"/>
            <w:gridSpan w:val="10"/>
            <w:vAlign w:val="center"/>
          </w:tcPr>
          <w:p w:rsidR="007A36DE" w:rsidRPr="005341BD" w:rsidRDefault="007A36DE" w:rsidP="00665725">
            <w:pPr>
              <w:jc w:val="right"/>
              <w:rPr>
                <w:rFonts w:ascii="Arial" w:hAnsi="Arial" w:cs="Arial"/>
                <w:color w:val="auto"/>
                <w:sz w:val="20"/>
                <w:szCs w:val="20"/>
              </w:rPr>
            </w:pPr>
          </w:p>
        </w:tc>
        <w:tc>
          <w:tcPr>
            <w:tcW w:w="402" w:type="pct"/>
            <w:gridSpan w:val="8"/>
            <w:vAlign w:val="center"/>
          </w:tcPr>
          <w:p w:rsidR="007A36DE" w:rsidRPr="005341BD" w:rsidRDefault="007A36DE" w:rsidP="00665725">
            <w:pPr>
              <w:jc w:val="right"/>
              <w:rPr>
                <w:rFonts w:ascii="Arial" w:hAnsi="Arial" w:cs="Arial"/>
                <w:color w:val="auto"/>
                <w:sz w:val="20"/>
                <w:szCs w:val="20"/>
              </w:rPr>
            </w:pPr>
          </w:p>
        </w:tc>
        <w:tc>
          <w:tcPr>
            <w:tcW w:w="297" w:type="pct"/>
            <w:gridSpan w:val="3"/>
            <w:vAlign w:val="center"/>
          </w:tcPr>
          <w:p w:rsidR="007A36DE" w:rsidRPr="005341BD" w:rsidRDefault="007A36DE" w:rsidP="00665725">
            <w:pPr>
              <w:jc w:val="right"/>
              <w:rPr>
                <w:rFonts w:ascii="Arial" w:hAnsi="Arial" w:cs="Arial"/>
                <w:color w:val="auto"/>
                <w:sz w:val="20"/>
                <w:szCs w:val="20"/>
              </w:rPr>
            </w:pPr>
          </w:p>
        </w:tc>
      </w:tr>
      <w:tr w:rsidR="007A36DE" w:rsidRPr="005341BD" w:rsidTr="007A36DE">
        <w:tc>
          <w:tcPr>
            <w:tcW w:w="421" w:type="pct"/>
            <w:gridSpan w:val="3"/>
            <w:vAlign w:val="center"/>
          </w:tcPr>
          <w:p w:rsidR="007A36DE" w:rsidRPr="005341BD" w:rsidRDefault="007A36DE" w:rsidP="003A64F8">
            <w:pPr>
              <w:pStyle w:val="ListParagraph"/>
              <w:numPr>
                <w:ilvl w:val="0"/>
                <w:numId w:val="100"/>
              </w:numPr>
              <w:suppressAutoHyphens w:val="0"/>
              <w:spacing w:before="120" w:after="120" w:line="240" w:lineRule="auto"/>
              <w:jc w:val="center"/>
              <w:rPr>
                <w:rFonts w:ascii="Arial" w:hAnsi="Arial" w:cs="Arial"/>
                <w:color w:val="auto"/>
                <w:sz w:val="20"/>
                <w:szCs w:val="20"/>
              </w:rPr>
            </w:pPr>
          </w:p>
        </w:tc>
        <w:tc>
          <w:tcPr>
            <w:tcW w:w="981" w:type="pct"/>
            <w:gridSpan w:val="2"/>
            <w:vAlign w:val="center"/>
          </w:tcPr>
          <w:p w:rsidR="007A36DE" w:rsidRPr="005341BD" w:rsidRDefault="007A36DE" w:rsidP="00665725">
            <w:pPr>
              <w:rPr>
                <w:rFonts w:ascii="Arial" w:hAnsi="Arial" w:cs="Arial"/>
                <w:color w:val="auto"/>
                <w:sz w:val="20"/>
                <w:szCs w:val="20"/>
              </w:rPr>
            </w:pPr>
            <w:r w:rsidRPr="005341BD">
              <w:rPr>
                <w:rFonts w:ascii="Arial" w:hAnsi="Arial" w:cs="Arial"/>
                <w:color w:val="auto"/>
                <w:sz w:val="20"/>
                <w:szCs w:val="20"/>
              </w:rPr>
              <w:t>Dust filter for blower,+ fuse set, 72.143.0003</w:t>
            </w:r>
          </w:p>
        </w:tc>
        <w:tc>
          <w:tcPr>
            <w:tcW w:w="377" w:type="pct"/>
            <w:vAlign w:val="center"/>
          </w:tcPr>
          <w:p w:rsidR="007A36DE" w:rsidRPr="005341BD" w:rsidRDefault="007A36DE" w:rsidP="00665725">
            <w:pPr>
              <w:jc w:val="center"/>
              <w:rPr>
                <w:rFonts w:ascii="Arial" w:hAnsi="Arial" w:cs="Arial"/>
                <w:color w:val="auto"/>
                <w:sz w:val="20"/>
                <w:szCs w:val="20"/>
              </w:rPr>
            </w:pPr>
            <w:r w:rsidRPr="005341BD">
              <w:rPr>
                <w:rFonts w:ascii="Arial" w:hAnsi="Arial" w:cs="Arial"/>
                <w:color w:val="auto"/>
                <w:sz w:val="20"/>
                <w:szCs w:val="20"/>
              </w:rPr>
              <w:t>1</w:t>
            </w:r>
          </w:p>
        </w:tc>
        <w:tc>
          <w:tcPr>
            <w:tcW w:w="486" w:type="pct"/>
            <w:gridSpan w:val="4"/>
            <w:vAlign w:val="center"/>
          </w:tcPr>
          <w:p w:rsidR="007A36DE" w:rsidRPr="005341BD" w:rsidRDefault="007A36DE" w:rsidP="00665725">
            <w:pPr>
              <w:jc w:val="right"/>
              <w:rPr>
                <w:rFonts w:ascii="Arial" w:hAnsi="Arial" w:cs="Arial"/>
                <w:color w:val="auto"/>
                <w:sz w:val="20"/>
                <w:szCs w:val="20"/>
              </w:rPr>
            </w:pPr>
          </w:p>
        </w:tc>
        <w:tc>
          <w:tcPr>
            <w:tcW w:w="537" w:type="pct"/>
            <w:gridSpan w:val="3"/>
            <w:vAlign w:val="center"/>
          </w:tcPr>
          <w:p w:rsidR="007A36DE" w:rsidRPr="005341BD" w:rsidRDefault="007A36DE" w:rsidP="00665725">
            <w:pPr>
              <w:jc w:val="right"/>
              <w:rPr>
                <w:rFonts w:ascii="Arial" w:hAnsi="Arial" w:cs="Arial"/>
                <w:color w:val="auto"/>
                <w:sz w:val="20"/>
                <w:szCs w:val="20"/>
              </w:rPr>
            </w:pPr>
          </w:p>
        </w:tc>
        <w:tc>
          <w:tcPr>
            <w:tcW w:w="533" w:type="pct"/>
            <w:gridSpan w:val="5"/>
            <w:vAlign w:val="center"/>
          </w:tcPr>
          <w:p w:rsidR="007A36DE" w:rsidRPr="005341BD" w:rsidRDefault="007A36DE" w:rsidP="00665725">
            <w:pPr>
              <w:jc w:val="right"/>
              <w:rPr>
                <w:rFonts w:ascii="Arial" w:hAnsi="Arial" w:cs="Arial"/>
                <w:color w:val="auto"/>
                <w:sz w:val="20"/>
                <w:szCs w:val="20"/>
              </w:rPr>
            </w:pPr>
          </w:p>
        </w:tc>
        <w:tc>
          <w:tcPr>
            <w:tcW w:w="430" w:type="pct"/>
            <w:gridSpan w:val="6"/>
            <w:vAlign w:val="center"/>
          </w:tcPr>
          <w:p w:rsidR="007A36DE" w:rsidRPr="005341BD" w:rsidRDefault="007A36DE" w:rsidP="00665725">
            <w:pPr>
              <w:jc w:val="right"/>
              <w:rPr>
                <w:rFonts w:ascii="Arial" w:hAnsi="Arial" w:cs="Arial"/>
                <w:color w:val="auto"/>
                <w:sz w:val="20"/>
                <w:szCs w:val="20"/>
              </w:rPr>
            </w:pPr>
          </w:p>
        </w:tc>
        <w:tc>
          <w:tcPr>
            <w:tcW w:w="536" w:type="pct"/>
            <w:gridSpan w:val="10"/>
            <w:vAlign w:val="center"/>
          </w:tcPr>
          <w:p w:rsidR="007A36DE" w:rsidRPr="005341BD" w:rsidRDefault="007A36DE" w:rsidP="00665725">
            <w:pPr>
              <w:jc w:val="right"/>
              <w:rPr>
                <w:rFonts w:ascii="Arial" w:hAnsi="Arial" w:cs="Arial"/>
                <w:color w:val="auto"/>
                <w:sz w:val="20"/>
                <w:szCs w:val="20"/>
              </w:rPr>
            </w:pPr>
          </w:p>
        </w:tc>
        <w:tc>
          <w:tcPr>
            <w:tcW w:w="402" w:type="pct"/>
            <w:gridSpan w:val="8"/>
            <w:vAlign w:val="center"/>
          </w:tcPr>
          <w:p w:rsidR="007A36DE" w:rsidRPr="005341BD" w:rsidRDefault="007A36DE" w:rsidP="00665725">
            <w:pPr>
              <w:jc w:val="right"/>
              <w:rPr>
                <w:rFonts w:ascii="Arial" w:hAnsi="Arial" w:cs="Arial"/>
                <w:color w:val="auto"/>
                <w:sz w:val="20"/>
                <w:szCs w:val="20"/>
              </w:rPr>
            </w:pPr>
          </w:p>
        </w:tc>
        <w:tc>
          <w:tcPr>
            <w:tcW w:w="297" w:type="pct"/>
            <w:gridSpan w:val="3"/>
            <w:vAlign w:val="center"/>
          </w:tcPr>
          <w:p w:rsidR="007A36DE" w:rsidRPr="005341BD" w:rsidRDefault="007A36DE" w:rsidP="00665725">
            <w:pPr>
              <w:jc w:val="right"/>
              <w:rPr>
                <w:rFonts w:ascii="Arial" w:hAnsi="Arial" w:cs="Arial"/>
                <w:color w:val="auto"/>
                <w:sz w:val="20"/>
                <w:szCs w:val="20"/>
              </w:rPr>
            </w:pPr>
          </w:p>
        </w:tc>
      </w:tr>
      <w:tr w:rsidR="00501194" w:rsidRPr="005341BD" w:rsidTr="00501194">
        <w:tc>
          <w:tcPr>
            <w:tcW w:w="3335" w:type="pct"/>
            <w:gridSpan w:val="18"/>
            <w:vAlign w:val="center"/>
          </w:tcPr>
          <w:p w:rsidR="00501194" w:rsidRPr="005341BD" w:rsidRDefault="00501194" w:rsidP="00EC3ABD">
            <w:pPr>
              <w:jc w:val="center"/>
              <w:rPr>
                <w:rFonts w:ascii="Arial" w:hAnsi="Arial" w:cs="Arial"/>
                <w:b/>
                <w:color w:val="auto"/>
                <w:sz w:val="20"/>
                <w:szCs w:val="20"/>
              </w:rPr>
            </w:pPr>
            <w:r w:rsidRPr="005341BD">
              <w:rPr>
                <w:rFonts w:ascii="Arial" w:hAnsi="Arial" w:cs="Arial"/>
                <w:b/>
                <w:color w:val="auto"/>
                <w:sz w:val="20"/>
                <w:szCs w:val="20"/>
              </w:rPr>
              <w:lastRenderedPageBreak/>
              <w:t>УКУПНА ЦЕНА (за ставке 1-2) БЕЗ ПДВ-А</w:t>
            </w:r>
          </w:p>
          <w:p w:rsidR="00501194" w:rsidRPr="005341BD" w:rsidRDefault="00501194" w:rsidP="00EC3ABD">
            <w:pPr>
              <w:rPr>
                <w:rFonts w:ascii="Arial" w:hAnsi="Arial" w:cs="Arial"/>
                <w:color w:val="auto"/>
                <w:sz w:val="20"/>
                <w:szCs w:val="20"/>
              </w:rPr>
            </w:pPr>
          </w:p>
        </w:tc>
        <w:tc>
          <w:tcPr>
            <w:tcW w:w="1665" w:type="pct"/>
            <w:gridSpan w:val="27"/>
            <w:vAlign w:val="center"/>
          </w:tcPr>
          <w:p w:rsidR="00501194" w:rsidRPr="005341BD" w:rsidRDefault="00501194" w:rsidP="00665725">
            <w:pPr>
              <w:jc w:val="right"/>
              <w:rPr>
                <w:rFonts w:ascii="Arial" w:hAnsi="Arial" w:cs="Arial"/>
                <w:color w:val="auto"/>
                <w:sz w:val="20"/>
                <w:szCs w:val="20"/>
              </w:rPr>
            </w:pPr>
          </w:p>
          <w:p w:rsidR="00501194" w:rsidRPr="005341BD" w:rsidRDefault="00501194" w:rsidP="00665725">
            <w:pPr>
              <w:jc w:val="right"/>
              <w:rPr>
                <w:rFonts w:ascii="Arial" w:hAnsi="Arial" w:cs="Arial"/>
                <w:color w:val="auto"/>
                <w:sz w:val="20"/>
                <w:szCs w:val="20"/>
              </w:rPr>
            </w:pPr>
          </w:p>
        </w:tc>
      </w:tr>
      <w:tr w:rsidR="00501194" w:rsidRPr="005341BD" w:rsidTr="00501194">
        <w:tc>
          <w:tcPr>
            <w:tcW w:w="3335" w:type="pct"/>
            <w:gridSpan w:val="18"/>
            <w:tcBorders>
              <w:bottom w:val="single" w:sz="4" w:space="0" w:color="auto"/>
            </w:tcBorders>
            <w:vAlign w:val="center"/>
          </w:tcPr>
          <w:p w:rsidR="00501194" w:rsidRPr="005341BD" w:rsidRDefault="00501194" w:rsidP="00EC3ABD">
            <w:pPr>
              <w:jc w:val="center"/>
              <w:rPr>
                <w:rFonts w:ascii="Arial" w:hAnsi="Arial" w:cs="Arial"/>
                <w:b/>
                <w:color w:val="auto"/>
                <w:sz w:val="20"/>
                <w:szCs w:val="20"/>
              </w:rPr>
            </w:pPr>
            <w:r w:rsidRPr="005341BD">
              <w:rPr>
                <w:rFonts w:ascii="Arial" w:hAnsi="Arial" w:cs="Arial"/>
                <w:b/>
                <w:color w:val="auto"/>
                <w:sz w:val="20"/>
                <w:szCs w:val="20"/>
              </w:rPr>
              <w:t>УКУПНА ЦЕНА (за ставке 1-2) СА ПДВ-ОМ</w:t>
            </w:r>
          </w:p>
          <w:p w:rsidR="00501194" w:rsidRPr="005341BD" w:rsidRDefault="00501194" w:rsidP="00EC3ABD">
            <w:pPr>
              <w:jc w:val="right"/>
              <w:rPr>
                <w:rFonts w:ascii="Arial" w:hAnsi="Arial" w:cs="Arial"/>
                <w:color w:val="auto"/>
                <w:sz w:val="20"/>
                <w:szCs w:val="20"/>
              </w:rPr>
            </w:pPr>
          </w:p>
        </w:tc>
        <w:tc>
          <w:tcPr>
            <w:tcW w:w="1665" w:type="pct"/>
            <w:gridSpan w:val="27"/>
            <w:tcBorders>
              <w:bottom w:val="single" w:sz="4" w:space="0" w:color="auto"/>
            </w:tcBorders>
            <w:vAlign w:val="center"/>
          </w:tcPr>
          <w:p w:rsidR="00501194" w:rsidRPr="005341BD" w:rsidRDefault="00501194" w:rsidP="00665725">
            <w:pPr>
              <w:jc w:val="right"/>
              <w:rPr>
                <w:rFonts w:ascii="Arial" w:hAnsi="Arial" w:cs="Arial"/>
                <w:color w:val="auto"/>
                <w:sz w:val="20"/>
                <w:szCs w:val="20"/>
              </w:rPr>
            </w:pPr>
          </w:p>
          <w:p w:rsidR="00501194" w:rsidRPr="005341BD" w:rsidRDefault="00501194" w:rsidP="00665725">
            <w:pPr>
              <w:jc w:val="right"/>
              <w:rPr>
                <w:rFonts w:ascii="Arial" w:hAnsi="Arial" w:cs="Arial"/>
                <w:color w:val="auto"/>
                <w:sz w:val="20"/>
                <w:szCs w:val="20"/>
              </w:rPr>
            </w:pPr>
          </w:p>
        </w:tc>
      </w:tr>
      <w:tr w:rsidR="00501194" w:rsidRPr="005341BD" w:rsidTr="00501194">
        <w:tc>
          <w:tcPr>
            <w:tcW w:w="3335" w:type="pct"/>
            <w:gridSpan w:val="18"/>
            <w:shd w:val="pct20" w:color="auto" w:fill="auto"/>
            <w:vAlign w:val="center"/>
          </w:tcPr>
          <w:p w:rsidR="00501194" w:rsidRPr="005341BD" w:rsidRDefault="00501194" w:rsidP="00EC3ABD">
            <w:pPr>
              <w:jc w:val="center"/>
              <w:rPr>
                <w:rFonts w:ascii="Arial" w:hAnsi="Arial" w:cs="Arial"/>
                <w:b/>
                <w:color w:val="auto"/>
                <w:sz w:val="20"/>
                <w:szCs w:val="20"/>
              </w:rPr>
            </w:pPr>
            <w:r w:rsidRPr="005341BD">
              <w:rPr>
                <w:rFonts w:ascii="Arial" w:hAnsi="Arial" w:cs="Arial"/>
                <w:b/>
                <w:color w:val="auto"/>
                <w:sz w:val="20"/>
                <w:szCs w:val="20"/>
              </w:rPr>
              <w:t>УКУПНА ЦЕНА (1) БЕЗ ПДВ-А</w:t>
            </w:r>
          </w:p>
          <w:p w:rsidR="00501194" w:rsidRPr="005341BD" w:rsidRDefault="00501194" w:rsidP="00EC3ABD">
            <w:pPr>
              <w:rPr>
                <w:rFonts w:ascii="Arial" w:hAnsi="Arial" w:cs="Arial"/>
                <w:color w:val="auto"/>
                <w:sz w:val="20"/>
                <w:szCs w:val="20"/>
              </w:rPr>
            </w:pPr>
          </w:p>
        </w:tc>
        <w:tc>
          <w:tcPr>
            <w:tcW w:w="1665" w:type="pct"/>
            <w:gridSpan w:val="27"/>
            <w:shd w:val="pct20" w:color="auto" w:fill="auto"/>
            <w:vAlign w:val="center"/>
          </w:tcPr>
          <w:p w:rsidR="00501194" w:rsidRPr="005341BD" w:rsidRDefault="00501194" w:rsidP="00665725">
            <w:pPr>
              <w:jc w:val="right"/>
              <w:rPr>
                <w:rFonts w:ascii="Arial" w:hAnsi="Arial" w:cs="Arial"/>
                <w:color w:val="auto"/>
                <w:sz w:val="20"/>
                <w:szCs w:val="20"/>
              </w:rPr>
            </w:pPr>
          </w:p>
        </w:tc>
      </w:tr>
      <w:tr w:rsidR="00501194" w:rsidRPr="005341BD" w:rsidTr="00501194">
        <w:tc>
          <w:tcPr>
            <w:tcW w:w="3335" w:type="pct"/>
            <w:gridSpan w:val="18"/>
            <w:shd w:val="pct20" w:color="auto" w:fill="auto"/>
            <w:vAlign w:val="center"/>
          </w:tcPr>
          <w:p w:rsidR="00501194" w:rsidRPr="005341BD" w:rsidRDefault="00501194" w:rsidP="00EC3ABD">
            <w:pPr>
              <w:jc w:val="center"/>
              <w:rPr>
                <w:rFonts w:ascii="Arial" w:hAnsi="Arial" w:cs="Arial"/>
                <w:b/>
                <w:color w:val="auto"/>
                <w:sz w:val="20"/>
                <w:szCs w:val="20"/>
              </w:rPr>
            </w:pPr>
            <w:r w:rsidRPr="005341BD">
              <w:rPr>
                <w:rFonts w:ascii="Arial" w:hAnsi="Arial" w:cs="Arial"/>
                <w:b/>
                <w:color w:val="auto"/>
                <w:sz w:val="20"/>
                <w:szCs w:val="20"/>
              </w:rPr>
              <w:t>УКУПНА ЦЕНА (1) СА ПДВ-ОМ</w:t>
            </w:r>
          </w:p>
          <w:p w:rsidR="00501194" w:rsidRPr="005341BD" w:rsidRDefault="00501194" w:rsidP="00EC3ABD">
            <w:pPr>
              <w:jc w:val="right"/>
              <w:rPr>
                <w:rFonts w:ascii="Arial" w:hAnsi="Arial" w:cs="Arial"/>
                <w:color w:val="auto"/>
                <w:sz w:val="20"/>
                <w:szCs w:val="20"/>
              </w:rPr>
            </w:pPr>
          </w:p>
        </w:tc>
        <w:tc>
          <w:tcPr>
            <w:tcW w:w="1665" w:type="pct"/>
            <w:gridSpan w:val="27"/>
            <w:shd w:val="pct20" w:color="auto" w:fill="auto"/>
            <w:vAlign w:val="center"/>
          </w:tcPr>
          <w:p w:rsidR="00501194" w:rsidRPr="005341BD" w:rsidRDefault="00501194" w:rsidP="00665725">
            <w:pPr>
              <w:jc w:val="right"/>
              <w:rPr>
                <w:rFonts w:ascii="Arial" w:hAnsi="Arial" w:cs="Arial"/>
                <w:color w:val="auto"/>
                <w:sz w:val="20"/>
                <w:szCs w:val="20"/>
              </w:rPr>
            </w:pPr>
          </w:p>
        </w:tc>
      </w:tr>
    </w:tbl>
    <w:p w:rsidR="009537ED" w:rsidRPr="005341BD" w:rsidRDefault="009537ED" w:rsidP="00DF4E84">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1"/>
        <w:gridCol w:w="2831"/>
        <w:gridCol w:w="1923"/>
        <w:gridCol w:w="1873"/>
        <w:gridCol w:w="1876"/>
        <w:gridCol w:w="1917"/>
        <w:gridCol w:w="2362"/>
      </w:tblGrid>
      <w:tr w:rsidR="008156B1" w:rsidRPr="005341BD" w:rsidTr="008156B1">
        <w:tc>
          <w:tcPr>
            <w:tcW w:w="5000" w:type="pct"/>
            <w:gridSpan w:val="7"/>
            <w:vAlign w:val="center"/>
          </w:tcPr>
          <w:p w:rsidR="008156B1" w:rsidRPr="005341BD" w:rsidRDefault="008156B1" w:rsidP="008156B1">
            <w:pPr>
              <w:spacing w:line="276" w:lineRule="auto"/>
              <w:jc w:val="center"/>
              <w:rPr>
                <w:rFonts w:ascii="Arial" w:hAnsi="Arial" w:cs="Arial"/>
                <w:b/>
                <w:noProof/>
                <w:color w:val="auto"/>
                <w:sz w:val="20"/>
                <w:szCs w:val="20"/>
                <w:lang w:val="sr-Cyrl-CS"/>
              </w:rPr>
            </w:pPr>
            <w:r w:rsidRPr="005341BD">
              <w:rPr>
                <w:rFonts w:ascii="Arial" w:hAnsi="Arial" w:cs="Arial"/>
                <w:b/>
                <w:noProof/>
                <w:color w:val="auto"/>
                <w:sz w:val="20"/>
                <w:szCs w:val="20"/>
                <w:lang w:val="sr-Cyrl-CS"/>
              </w:rPr>
              <w:t>2-Услуга  редовног одржавања и сервиса</w:t>
            </w:r>
          </w:p>
        </w:tc>
      </w:tr>
      <w:tr w:rsidR="008156B1" w:rsidRPr="005341BD" w:rsidTr="008156B1">
        <w:tc>
          <w:tcPr>
            <w:tcW w:w="400" w:type="pct"/>
            <w:vAlign w:val="center"/>
          </w:tcPr>
          <w:p w:rsidR="008156B1" w:rsidRPr="005341BD" w:rsidRDefault="008156B1" w:rsidP="00EC3ABD">
            <w:pPr>
              <w:spacing w:line="276" w:lineRule="auto"/>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Ред.</w:t>
            </w:r>
          </w:p>
          <w:p w:rsidR="008156B1" w:rsidRPr="005341BD" w:rsidRDefault="008156B1" w:rsidP="00EC3ABD">
            <w:pPr>
              <w:spacing w:line="276" w:lineRule="auto"/>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бр.</w:t>
            </w:r>
          </w:p>
        </w:tc>
        <w:tc>
          <w:tcPr>
            <w:tcW w:w="1019" w:type="pct"/>
            <w:vAlign w:val="center"/>
          </w:tcPr>
          <w:p w:rsidR="008156B1" w:rsidRPr="005341BD" w:rsidRDefault="008156B1" w:rsidP="00EC3ABD">
            <w:pPr>
              <w:spacing w:line="276" w:lineRule="auto"/>
              <w:jc w:val="center"/>
              <w:rPr>
                <w:rFonts w:ascii="Arial" w:hAnsi="Arial" w:cs="Arial"/>
                <w:b/>
                <w:bCs/>
                <w:noProof/>
                <w:color w:val="auto"/>
                <w:sz w:val="20"/>
                <w:szCs w:val="20"/>
                <w:lang w:val="sr-Cyrl-CS"/>
              </w:rPr>
            </w:pPr>
            <w:r w:rsidRPr="005341BD">
              <w:rPr>
                <w:rFonts w:ascii="Arial" w:hAnsi="Arial" w:cs="Arial"/>
                <w:noProof/>
                <w:color w:val="auto"/>
                <w:sz w:val="20"/>
                <w:szCs w:val="20"/>
                <w:lang w:val="sr-Cyrl-CS"/>
              </w:rPr>
              <w:t>Врста услуге</w:t>
            </w:r>
          </w:p>
        </w:tc>
        <w:tc>
          <w:tcPr>
            <w:tcW w:w="692" w:type="pct"/>
            <w:vAlign w:val="center"/>
          </w:tcPr>
          <w:p w:rsidR="008156B1" w:rsidRPr="005341BD" w:rsidRDefault="008156B1" w:rsidP="008156B1">
            <w:pPr>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 xml:space="preserve">Количина </w:t>
            </w:r>
          </w:p>
        </w:tc>
        <w:tc>
          <w:tcPr>
            <w:tcW w:w="674" w:type="pct"/>
            <w:vAlign w:val="center"/>
          </w:tcPr>
          <w:p w:rsidR="008156B1" w:rsidRPr="005341BD" w:rsidRDefault="008156B1" w:rsidP="005341BD">
            <w:pPr>
              <w:suppressLineNumber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Јединична цена без ПДВ-а</w:t>
            </w:r>
          </w:p>
        </w:tc>
        <w:tc>
          <w:tcPr>
            <w:tcW w:w="675" w:type="pct"/>
            <w:vAlign w:val="center"/>
          </w:tcPr>
          <w:p w:rsidR="008156B1" w:rsidRPr="005341BD" w:rsidRDefault="008156B1" w:rsidP="005341BD">
            <w:pPr>
              <w:suppressLineNumber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Јединична цена са ПДВ-ом</w:t>
            </w:r>
          </w:p>
        </w:tc>
        <w:tc>
          <w:tcPr>
            <w:tcW w:w="690" w:type="pct"/>
            <w:vAlign w:val="center"/>
          </w:tcPr>
          <w:p w:rsidR="008156B1" w:rsidRPr="005341BD" w:rsidRDefault="008156B1" w:rsidP="005341BD">
            <w:pPr>
              <w:suppressLineNumber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 xml:space="preserve">Укупна цена без ПДВ-а </w:t>
            </w:r>
          </w:p>
        </w:tc>
        <w:tc>
          <w:tcPr>
            <w:tcW w:w="850" w:type="pct"/>
            <w:vAlign w:val="center"/>
          </w:tcPr>
          <w:p w:rsidR="008156B1" w:rsidRPr="005341BD" w:rsidRDefault="008156B1" w:rsidP="00EC3ABD">
            <w:pPr>
              <w:suppressLineNumber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 xml:space="preserve">Укупна цена </w:t>
            </w:r>
          </w:p>
          <w:p w:rsidR="008156B1" w:rsidRPr="005341BD" w:rsidRDefault="008156B1" w:rsidP="00EC3ABD">
            <w:pPr>
              <w:suppressLineNumbers/>
              <w:jc w:val="center"/>
              <w:rPr>
                <w:rFonts w:ascii="Arial" w:hAnsi="Arial" w:cs="Arial"/>
                <w:b/>
                <w:bCs/>
                <w:color w:val="auto"/>
                <w:sz w:val="20"/>
                <w:szCs w:val="20"/>
                <w:lang w:val="sr-Cyrl-CS"/>
              </w:rPr>
            </w:pPr>
            <w:r w:rsidRPr="005341BD">
              <w:rPr>
                <w:rFonts w:ascii="Arial" w:hAnsi="Arial" w:cs="Arial"/>
                <w:b/>
                <w:bCs/>
                <w:noProof/>
                <w:color w:val="auto"/>
                <w:sz w:val="20"/>
                <w:szCs w:val="20"/>
                <w:lang w:val="sr-Cyrl-CS"/>
              </w:rPr>
              <w:t>са ПДВ-ом</w:t>
            </w: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 xml:space="preserve">Replacement lamp for DR 2800 </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Lithium-Ion Battery Pack, DR 2800 ortable Spectrophotometer</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Dr/Check absorbance Standard</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Sample cell, 25 mm (10 mL), with caps,6 pc , item no.2427606</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StablCal® Turbidity Standards Calibration Kit, 2100N / N IS Turbidimeter, Sealed Vials</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Replacement lamp for 2100N and 2100AN Lab turbidimeters</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2084900 Sample cell 6/pk</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4663900 Conn, AC ON-OFF Switch</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Silicone Oil, 15 mL SCDB</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Portable Turbidimeter Sample Cells, pack of 6</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StablCal® Turbidity Standards Calibration Kit, 2100P Portable Turbidimeter, Sealed Vials</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4653900 LAMP ASSY, 2100P 3.2V DC.</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noProof/>
                <w:color w:val="auto"/>
                <w:sz w:val="20"/>
                <w:szCs w:val="20"/>
                <w:lang w:val="sr-Cyrl-CS"/>
              </w:rPr>
              <w:t>Сензорски сет за кисеоничну електроду</w:t>
            </w:r>
            <w:r w:rsidRPr="005341BD">
              <w:rPr>
                <w:rFonts w:ascii="Arial" w:hAnsi="Arial" w:cs="Arial"/>
                <w:color w:val="auto"/>
                <w:sz w:val="20"/>
                <w:szCs w:val="20"/>
                <w:lang w:val="sr-Cyrl-CS"/>
              </w:rPr>
              <w:t xml:space="preserve"> </w:t>
            </w:r>
            <w:r w:rsidRPr="005341BD">
              <w:rPr>
                <w:rFonts w:ascii="Arial" w:hAnsi="Arial" w:cs="Arial"/>
                <w:color w:val="auto"/>
                <w:sz w:val="20"/>
                <w:szCs w:val="20"/>
              </w:rPr>
              <w:t>Hach LDO101, P/N 5811200</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IntelliCAL™ LDO101 Standard Luminescent/Optical Dissolved Oxygen (LDO) Probe, 1-Meter Cable</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6352B6">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IntelliCAL™ PHC101 Standard Gel Filled pH Electrode, 1 m cable</w:t>
            </w:r>
          </w:p>
        </w:tc>
        <w:tc>
          <w:tcPr>
            <w:tcW w:w="692" w:type="pct"/>
            <w:tcBorders>
              <w:bottom w:val="single" w:sz="4" w:space="0" w:color="auto"/>
            </w:tcBorders>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8156B1">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IntelliCAL™ CDC401 Standard Conductivity Probe, 1 m cable</w:t>
            </w:r>
          </w:p>
        </w:tc>
        <w:tc>
          <w:tcPr>
            <w:tcW w:w="692" w:type="pct"/>
            <w:tcBorders>
              <w:bottom w:val="single" w:sz="4" w:space="0" w:color="auto"/>
            </w:tcBorders>
            <w:vAlign w:val="center"/>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35021B" w:rsidRPr="005341BD" w:rsidTr="008156B1">
        <w:tc>
          <w:tcPr>
            <w:tcW w:w="400" w:type="pct"/>
            <w:tcBorders>
              <w:bottom w:val="single" w:sz="4" w:space="0" w:color="auto"/>
            </w:tcBorders>
            <w:vAlign w:val="center"/>
          </w:tcPr>
          <w:p w:rsidR="0035021B" w:rsidRPr="005341BD" w:rsidRDefault="0035021B"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5021B" w:rsidRPr="005341BD" w:rsidRDefault="0035021B" w:rsidP="006352B6">
            <w:pPr>
              <w:rPr>
                <w:rFonts w:ascii="Arial" w:hAnsi="Arial" w:cs="Arial"/>
                <w:color w:val="auto"/>
                <w:sz w:val="20"/>
                <w:szCs w:val="20"/>
              </w:rPr>
            </w:pPr>
            <w:r w:rsidRPr="005341BD">
              <w:rPr>
                <w:rFonts w:ascii="Arial" w:hAnsi="Arial" w:cs="Arial"/>
                <w:color w:val="auto"/>
                <w:sz w:val="20"/>
                <w:szCs w:val="20"/>
              </w:rPr>
              <w:t>ORP Standard Solution, ZoBell</w:t>
            </w:r>
          </w:p>
        </w:tc>
        <w:tc>
          <w:tcPr>
            <w:tcW w:w="692" w:type="pct"/>
            <w:tcBorders>
              <w:bottom w:val="single" w:sz="4" w:space="0" w:color="auto"/>
            </w:tcBorders>
            <w:vAlign w:val="center"/>
          </w:tcPr>
          <w:p w:rsidR="0035021B" w:rsidRPr="005341BD" w:rsidRDefault="0035021B"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5021B" w:rsidRPr="005341BD" w:rsidRDefault="0035021B"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5021B" w:rsidRPr="005341BD" w:rsidRDefault="0035021B"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Probe connection port(HQ40d only)</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2635300 SPEC COLOR STD, DPD CHLORINE</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Sample cell, 25 mm (10 mL), with caps,6 pc , item no.2427606</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Drive belt E, 05-242-0025</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Fuse link T2A E, 05-699-0004</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Fuse link T4A, 05699-0052</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Kay pad foil, 037990034</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6352B6">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O-ring pressure piece, 051140056</w:t>
            </w:r>
          </w:p>
        </w:tc>
        <w:tc>
          <w:tcPr>
            <w:tcW w:w="692" w:type="pct"/>
            <w:tcBorders>
              <w:bottom w:val="single" w:sz="4" w:space="0" w:color="auto"/>
            </w:tcBorders>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6352B6">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O-ring labyrinth washer, 031140092</w:t>
            </w:r>
          </w:p>
        </w:tc>
        <w:tc>
          <w:tcPr>
            <w:tcW w:w="692" w:type="pct"/>
            <w:tcBorders>
              <w:bottom w:val="single" w:sz="4" w:space="0" w:color="auto"/>
            </w:tcBorders>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6352B6">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Fan filter mat kit, 225240003</w:t>
            </w:r>
          </w:p>
        </w:tc>
        <w:tc>
          <w:tcPr>
            <w:tcW w:w="692" w:type="pct"/>
            <w:tcBorders>
              <w:bottom w:val="single" w:sz="4" w:space="0" w:color="auto"/>
            </w:tcBorders>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6352B6">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Fuse D5x20,250V, 056990084</w:t>
            </w:r>
          </w:p>
        </w:tc>
        <w:tc>
          <w:tcPr>
            <w:tcW w:w="692" w:type="pct"/>
            <w:tcBorders>
              <w:bottom w:val="single" w:sz="4" w:space="0" w:color="auto"/>
            </w:tcBorders>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6352B6">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Analitičko sito prečnik 20cm, 1mm,</w:t>
            </w:r>
          </w:p>
        </w:tc>
        <w:tc>
          <w:tcPr>
            <w:tcW w:w="692" w:type="pct"/>
            <w:tcBorders>
              <w:bottom w:val="single" w:sz="4" w:space="0" w:color="auto"/>
            </w:tcBorders>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6352B6">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Analitičko sito prečnik 20cm, 63µm</w:t>
            </w:r>
          </w:p>
        </w:tc>
        <w:tc>
          <w:tcPr>
            <w:tcW w:w="692" w:type="pct"/>
            <w:tcBorders>
              <w:bottom w:val="single" w:sz="4" w:space="0" w:color="auto"/>
            </w:tcBorders>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lang w:val="da-DK"/>
              </w:rPr>
            </w:pPr>
            <w:r w:rsidRPr="005341BD">
              <w:rPr>
                <w:rFonts w:ascii="Arial" w:hAnsi="Arial" w:cs="Arial"/>
                <w:color w:val="auto"/>
                <w:sz w:val="20"/>
                <w:szCs w:val="20"/>
                <w:lang w:val="da-DK"/>
              </w:rPr>
              <w:t>W-belt BB200 I set, 22.351.0003</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Lubricator, 22.664.0001</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lang w:val="sv-SE"/>
              </w:rPr>
            </w:pPr>
            <w:r w:rsidRPr="005341BD">
              <w:rPr>
                <w:rFonts w:ascii="Arial" w:hAnsi="Arial" w:cs="Arial"/>
                <w:color w:val="auto"/>
                <w:sz w:val="20"/>
                <w:szCs w:val="20"/>
                <w:lang w:val="sv-SE"/>
              </w:rPr>
              <w:t>Ring filter , Rotor shaft Mini Detent pin AR 1339</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403DB8" w:rsidRPr="005341BD" w:rsidTr="008156B1">
        <w:tc>
          <w:tcPr>
            <w:tcW w:w="400" w:type="pct"/>
            <w:tcBorders>
              <w:bottom w:val="single" w:sz="4" w:space="0" w:color="auto"/>
            </w:tcBorders>
            <w:vAlign w:val="center"/>
          </w:tcPr>
          <w:p w:rsidR="00403DB8" w:rsidRPr="005341BD" w:rsidRDefault="00403DB8" w:rsidP="003A64F8">
            <w:pPr>
              <w:numPr>
                <w:ilvl w:val="0"/>
                <w:numId w:val="105"/>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403DB8" w:rsidRPr="005341BD" w:rsidRDefault="00403DB8" w:rsidP="006352B6">
            <w:pPr>
              <w:rPr>
                <w:rFonts w:ascii="Arial" w:hAnsi="Arial" w:cs="Arial"/>
                <w:color w:val="auto"/>
                <w:sz w:val="20"/>
                <w:szCs w:val="20"/>
              </w:rPr>
            </w:pPr>
            <w:r w:rsidRPr="005341BD">
              <w:rPr>
                <w:rFonts w:ascii="Arial" w:hAnsi="Arial" w:cs="Arial"/>
                <w:color w:val="auto"/>
                <w:sz w:val="20"/>
                <w:szCs w:val="20"/>
              </w:rPr>
              <w:t>Dust filter for blower,+ fuse set, 72.143.0003</w:t>
            </w:r>
          </w:p>
        </w:tc>
        <w:tc>
          <w:tcPr>
            <w:tcW w:w="692" w:type="pct"/>
            <w:tcBorders>
              <w:bottom w:val="single" w:sz="4" w:space="0" w:color="auto"/>
            </w:tcBorders>
            <w:vAlign w:val="center"/>
          </w:tcPr>
          <w:p w:rsidR="00403DB8" w:rsidRPr="005341BD" w:rsidRDefault="00403DB8" w:rsidP="006352B6">
            <w:pPr>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403DB8" w:rsidRPr="005341BD" w:rsidRDefault="00403DB8" w:rsidP="00EC3ABD">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403DB8" w:rsidRPr="005341BD" w:rsidRDefault="00403DB8" w:rsidP="00EC3ABD">
            <w:pPr>
              <w:spacing w:line="276" w:lineRule="auto"/>
              <w:rPr>
                <w:rFonts w:ascii="Arial" w:hAnsi="Arial" w:cs="Arial"/>
                <w:color w:val="auto"/>
                <w:sz w:val="20"/>
                <w:szCs w:val="20"/>
                <w:lang w:val="sr-Cyrl-CS"/>
              </w:rPr>
            </w:pPr>
          </w:p>
        </w:tc>
      </w:tr>
      <w:tr w:rsidR="008156B1" w:rsidRPr="005341BD" w:rsidTr="008156B1">
        <w:tc>
          <w:tcPr>
            <w:tcW w:w="3460" w:type="pct"/>
            <w:gridSpan w:val="5"/>
            <w:shd w:val="pct20" w:color="auto" w:fill="auto"/>
            <w:vAlign w:val="center"/>
          </w:tcPr>
          <w:p w:rsidR="008156B1" w:rsidRPr="005341BD" w:rsidRDefault="008156B1" w:rsidP="008156B1">
            <w:pPr>
              <w:spacing w:line="276" w:lineRule="auto"/>
              <w:jc w:val="center"/>
              <w:rPr>
                <w:rFonts w:ascii="Arial" w:hAnsi="Arial" w:cs="Arial"/>
                <w:color w:val="auto"/>
                <w:sz w:val="20"/>
                <w:szCs w:val="20"/>
              </w:rPr>
            </w:pPr>
            <w:r w:rsidRPr="005341BD">
              <w:rPr>
                <w:rFonts w:ascii="Arial" w:hAnsi="Arial" w:cs="Arial"/>
                <w:b/>
                <w:color w:val="auto"/>
                <w:sz w:val="20"/>
                <w:szCs w:val="20"/>
              </w:rPr>
              <w:t>УКУПНА ЦЕНА (2)</w:t>
            </w:r>
          </w:p>
          <w:p w:rsidR="008156B1" w:rsidRPr="005341BD" w:rsidRDefault="008156B1" w:rsidP="00EC3ABD">
            <w:pPr>
              <w:spacing w:line="276" w:lineRule="auto"/>
              <w:jc w:val="right"/>
              <w:rPr>
                <w:rFonts w:ascii="Arial" w:hAnsi="Arial" w:cs="Arial"/>
                <w:color w:val="auto"/>
                <w:sz w:val="20"/>
                <w:szCs w:val="20"/>
              </w:rPr>
            </w:pPr>
          </w:p>
        </w:tc>
        <w:tc>
          <w:tcPr>
            <w:tcW w:w="690" w:type="pct"/>
            <w:shd w:val="pct20" w:color="auto" w:fill="auto"/>
            <w:vAlign w:val="center"/>
          </w:tcPr>
          <w:p w:rsidR="008156B1" w:rsidRPr="005341BD" w:rsidRDefault="008156B1" w:rsidP="00EC3ABD">
            <w:pPr>
              <w:spacing w:line="276" w:lineRule="auto"/>
              <w:jc w:val="right"/>
              <w:rPr>
                <w:rFonts w:ascii="Arial" w:hAnsi="Arial" w:cs="Arial"/>
                <w:color w:val="auto"/>
                <w:sz w:val="20"/>
                <w:szCs w:val="20"/>
                <w:lang w:val="sv-SE"/>
              </w:rPr>
            </w:pPr>
          </w:p>
        </w:tc>
        <w:tc>
          <w:tcPr>
            <w:tcW w:w="850" w:type="pct"/>
            <w:shd w:val="pct20" w:color="auto" w:fill="auto"/>
            <w:vAlign w:val="center"/>
          </w:tcPr>
          <w:p w:rsidR="008156B1" w:rsidRPr="005341BD" w:rsidRDefault="008156B1" w:rsidP="00EC3ABD">
            <w:pPr>
              <w:spacing w:line="276" w:lineRule="auto"/>
              <w:rPr>
                <w:rFonts w:ascii="Arial" w:hAnsi="Arial" w:cs="Arial"/>
                <w:color w:val="auto"/>
                <w:sz w:val="20"/>
                <w:szCs w:val="20"/>
                <w:lang w:val="sv-SE"/>
              </w:rPr>
            </w:pPr>
          </w:p>
        </w:tc>
      </w:tr>
      <w:tr w:rsidR="008156B1" w:rsidRPr="005341BD" w:rsidTr="008156B1">
        <w:tc>
          <w:tcPr>
            <w:tcW w:w="5000" w:type="pct"/>
            <w:gridSpan w:val="7"/>
            <w:vAlign w:val="center"/>
          </w:tcPr>
          <w:p w:rsidR="008156B1" w:rsidRPr="005341BD" w:rsidRDefault="008156B1" w:rsidP="008156B1">
            <w:pPr>
              <w:spacing w:line="276" w:lineRule="auto"/>
              <w:jc w:val="center"/>
              <w:rPr>
                <w:rFonts w:ascii="Arial" w:hAnsi="Arial" w:cs="Arial"/>
                <w:b/>
                <w:color w:val="auto"/>
                <w:sz w:val="20"/>
                <w:szCs w:val="20"/>
              </w:rPr>
            </w:pPr>
            <w:r w:rsidRPr="005341BD">
              <w:rPr>
                <w:rFonts w:ascii="Arial" w:hAnsi="Arial" w:cs="Arial"/>
                <w:b/>
                <w:color w:val="auto"/>
                <w:sz w:val="20"/>
                <w:szCs w:val="20"/>
              </w:rPr>
              <w:t>3-</w:t>
            </w:r>
            <w:r w:rsidRPr="005341BD">
              <w:rPr>
                <w:rFonts w:ascii="Arial" w:hAnsi="Arial" w:cs="Arial"/>
                <w:b/>
                <w:noProof/>
                <w:color w:val="auto"/>
                <w:sz w:val="20"/>
                <w:szCs w:val="20"/>
                <w:lang w:val="sr-Cyrl-CS"/>
              </w:rPr>
              <w:t>Услуга еталонирања спектрофотометра, турбидиметара, колориметар</w:t>
            </w:r>
            <w:r w:rsidRPr="005341BD">
              <w:rPr>
                <w:rFonts w:ascii="Arial" w:hAnsi="Arial" w:cs="Arial"/>
                <w:b/>
                <w:color w:val="auto"/>
                <w:sz w:val="20"/>
                <w:szCs w:val="20"/>
                <w:lang w:val="sr-Cyrl-CS"/>
              </w:rPr>
              <w:t>а</w:t>
            </w:r>
          </w:p>
        </w:tc>
      </w:tr>
      <w:tr w:rsidR="008156B1" w:rsidRPr="005341BD" w:rsidTr="008156B1">
        <w:tc>
          <w:tcPr>
            <w:tcW w:w="400" w:type="pct"/>
            <w:vAlign w:val="center"/>
          </w:tcPr>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Ред.</w:t>
            </w:r>
          </w:p>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бр.</w:t>
            </w:r>
          </w:p>
        </w:tc>
        <w:tc>
          <w:tcPr>
            <w:tcW w:w="1019" w:type="pct"/>
            <w:vAlign w:val="center"/>
          </w:tcPr>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Врста Услуге</w:t>
            </w:r>
          </w:p>
        </w:tc>
        <w:tc>
          <w:tcPr>
            <w:tcW w:w="692" w:type="pct"/>
            <w:vAlign w:val="center"/>
          </w:tcPr>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Број еталонирања по инструменту</w:t>
            </w:r>
          </w:p>
        </w:tc>
        <w:tc>
          <w:tcPr>
            <w:tcW w:w="674" w:type="pct"/>
            <w:vAlign w:val="center"/>
          </w:tcPr>
          <w:p w:rsidR="008156B1" w:rsidRPr="005341BD" w:rsidRDefault="005341BD" w:rsidP="00EC3ABD">
            <w:pPr>
              <w:pStyle w:val="TableContents"/>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Јединична цена у</w:t>
            </w:r>
            <w:r w:rsidR="008156B1" w:rsidRPr="005341BD">
              <w:rPr>
                <w:rFonts w:ascii="Arial" w:hAnsi="Arial" w:cs="Arial"/>
                <w:b/>
                <w:bCs/>
                <w:noProof/>
                <w:color w:val="auto"/>
                <w:sz w:val="20"/>
                <w:szCs w:val="20"/>
                <w:lang w:val="sr-Cyrl-CS"/>
              </w:rPr>
              <w:t>слуге еталонирања по инстрименту  без ПДВ-а</w:t>
            </w:r>
          </w:p>
        </w:tc>
        <w:tc>
          <w:tcPr>
            <w:tcW w:w="675" w:type="pct"/>
            <w:vAlign w:val="center"/>
          </w:tcPr>
          <w:p w:rsidR="008156B1" w:rsidRPr="005341BD" w:rsidRDefault="005341BD" w:rsidP="00EC3ABD">
            <w:pPr>
              <w:pStyle w:val="TableContents"/>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Јединична цена у</w:t>
            </w:r>
            <w:r w:rsidR="008156B1" w:rsidRPr="005341BD">
              <w:rPr>
                <w:rFonts w:ascii="Arial" w:hAnsi="Arial" w:cs="Arial"/>
                <w:b/>
                <w:bCs/>
                <w:noProof/>
                <w:color w:val="auto"/>
                <w:sz w:val="20"/>
                <w:szCs w:val="20"/>
                <w:lang w:val="sr-Cyrl-CS"/>
              </w:rPr>
              <w:t>слуге еталонирања по инстрименту  са ПДВ-ом</w:t>
            </w:r>
          </w:p>
        </w:tc>
        <w:tc>
          <w:tcPr>
            <w:tcW w:w="690" w:type="pct"/>
            <w:vAlign w:val="center"/>
          </w:tcPr>
          <w:p w:rsidR="008156B1" w:rsidRPr="005341BD" w:rsidRDefault="008156B1" w:rsidP="005341BD">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 xml:space="preserve">Укупна цена  еталонирања </w:t>
            </w:r>
            <w:r w:rsidR="005341BD">
              <w:rPr>
                <w:rFonts w:ascii="Arial" w:hAnsi="Arial" w:cs="Arial"/>
                <w:b/>
                <w:bCs/>
                <w:noProof/>
                <w:color w:val="auto"/>
                <w:sz w:val="20"/>
                <w:szCs w:val="20"/>
                <w:lang w:val="sr-Cyrl-CS"/>
              </w:rPr>
              <w:t>за све инструменте</w:t>
            </w:r>
            <w:r w:rsidRPr="005341BD">
              <w:rPr>
                <w:rFonts w:ascii="Arial" w:hAnsi="Arial" w:cs="Arial"/>
                <w:b/>
                <w:bCs/>
                <w:noProof/>
                <w:color w:val="auto"/>
                <w:sz w:val="20"/>
                <w:szCs w:val="20"/>
                <w:lang w:val="sr-Cyrl-CS"/>
              </w:rPr>
              <w:t xml:space="preserve"> без ПДВ-а</w:t>
            </w:r>
          </w:p>
        </w:tc>
        <w:tc>
          <w:tcPr>
            <w:tcW w:w="850" w:type="pct"/>
            <w:vAlign w:val="center"/>
          </w:tcPr>
          <w:p w:rsidR="008156B1" w:rsidRPr="005341BD" w:rsidRDefault="008156B1" w:rsidP="00EC3ABD">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 xml:space="preserve">Укупна цена еталонирања </w:t>
            </w:r>
            <w:r w:rsidR="005341BD">
              <w:rPr>
                <w:rFonts w:ascii="Arial" w:hAnsi="Arial" w:cs="Arial"/>
                <w:b/>
                <w:bCs/>
                <w:noProof/>
                <w:color w:val="auto"/>
                <w:sz w:val="20"/>
                <w:szCs w:val="20"/>
                <w:lang w:val="sr-Cyrl-CS"/>
              </w:rPr>
              <w:t>за све инструменте</w:t>
            </w:r>
            <w:r w:rsidRPr="005341BD">
              <w:rPr>
                <w:rFonts w:ascii="Arial" w:hAnsi="Arial" w:cs="Arial"/>
                <w:b/>
                <w:bCs/>
                <w:noProof/>
                <w:color w:val="auto"/>
                <w:sz w:val="20"/>
                <w:szCs w:val="20"/>
                <w:lang w:val="sr-Cyrl-CS"/>
              </w:rPr>
              <w:t xml:space="preserve"> са ПДВ-ом</w:t>
            </w:r>
          </w:p>
        </w:tc>
      </w:tr>
      <w:tr w:rsidR="008156B1" w:rsidRPr="005341BD" w:rsidTr="008156B1">
        <w:tc>
          <w:tcPr>
            <w:tcW w:w="400" w:type="pct"/>
            <w:vAlign w:val="center"/>
          </w:tcPr>
          <w:p w:rsidR="008156B1" w:rsidRPr="005341BD" w:rsidRDefault="008156B1" w:rsidP="00EC3ABD">
            <w:pPr>
              <w:spacing w:after="200" w:line="276" w:lineRule="auto"/>
              <w:ind w:left="360"/>
              <w:rPr>
                <w:rFonts w:ascii="Arial" w:hAnsi="Arial" w:cs="Arial"/>
                <w:noProof/>
                <w:color w:val="auto"/>
                <w:sz w:val="20"/>
                <w:szCs w:val="20"/>
                <w:lang w:val="sr-Cyrl-CS"/>
              </w:rPr>
            </w:pPr>
            <w:r w:rsidRPr="005341BD">
              <w:rPr>
                <w:rFonts w:ascii="Arial" w:hAnsi="Arial" w:cs="Arial"/>
                <w:noProof/>
                <w:color w:val="auto"/>
                <w:sz w:val="20"/>
                <w:szCs w:val="20"/>
                <w:lang w:val="sr-Cyrl-CS"/>
              </w:rPr>
              <w:t>1</w:t>
            </w:r>
          </w:p>
        </w:tc>
        <w:tc>
          <w:tcPr>
            <w:tcW w:w="1019" w:type="pct"/>
            <w:vAlign w:val="center"/>
          </w:tcPr>
          <w:p w:rsidR="008156B1" w:rsidRPr="005341BD" w:rsidRDefault="008156B1" w:rsidP="008156B1">
            <w:pPr>
              <w:spacing w:line="276" w:lineRule="auto"/>
              <w:rPr>
                <w:rFonts w:ascii="Arial" w:hAnsi="Arial" w:cs="Arial"/>
                <w:noProof/>
                <w:color w:val="auto"/>
                <w:sz w:val="20"/>
                <w:szCs w:val="20"/>
                <w:lang w:val="sr-Cyrl-CS"/>
              </w:rPr>
            </w:pPr>
            <w:r w:rsidRPr="005341BD">
              <w:rPr>
                <w:rFonts w:ascii="Arial" w:hAnsi="Arial" w:cs="Arial"/>
                <w:noProof/>
                <w:color w:val="auto"/>
                <w:sz w:val="20"/>
                <w:szCs w:val="20"/>
                <w:lang w:val="sr-Cyrl-CS"/>
              </w:rPr>
              <w:t xml:space="preserve">Еталонирање спектрофотометра </w:t>
            </w:r>
            <w:r w:rsidR="005341BD">
              <w:rPr>
                <w:rFonts w:ascii="Arial" w:hAnsi="Arial" w:cs="Arial"/>
                <w:noProof/>
                <w:color w:val="auto"/>
                <w:sz w:val="20"/>
                <w:szCs w:val="20"/>
                <w:lang w:val="sr-Cyrl-CS"/>
              </w:rPr>
              <w:t>– 1 комад</w:t>
            </w:r>
          </w:p>
        </w:tc>
        <w:tc>
          <w:tcPr>
            <w:tcW w:w="692" w:type="pct"/>
            <w:vAlign w:val="center"/>
          </w:tcPr>
          <w:p w:rsidR="008156B1" w:rsidRPr="005341BD" w:rsidRDefault="008156B1" w:rsidP="00EC3ABD">
            <w:pPr>
              <w:spacing w:line="276" w:lineRule="auto"/>
              <w:jc w:val="center"/>
              <w:rPr>
                <w:rFonts w:ascii="Arial" w:hAnsi="Arial" w:cs="Arial"/>
                <w:noProof/>
                <w:color w:val="auto"/>
                <w:sz w:val="20"/>
                <w:szCs w:val="20"/>
                <w:lang w:val="sr-Cyrl-CS"/>
              </w:rPr>
            </w:pPr>
            <w:r w:rsidRPr="005341BD">
              <w:rPr>
                <w:rFonts w:ascii="Arial" w:hAnsi="Arial" w:cs="Arial"/>
                <w:noProof/>
                <w:color w:val="auto"/>
                <w:sz w:val="20"/>
                <w:szCs w:val="20"/>
                <w:lang w:val="sr-Cyrl-CS"/>
              </w:rPr>
              <w:t>1</w:t>
            </w:r>
          </w:p>
        </w:tc>
        <w:tc>
          <w:tcPr>
            <w:tcW w:w="674" w:type="pct"/>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675" w:type="pct"/>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690" w:type="pct"/>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850" w:type="pct"/>
            <w:vAlign w:val="center"/>
          </w:tcPr>
          <w:p w:rsidR="008156B1" w:rsidRPr="005341BD" w:rsidRDefault="008156B1" w:rsidP="00EC3ABD">
            <w:pPr>
              <w:spacing w:line="276" w:lineRule="auto"/>
              <w:rPr>
                <w:rFonts w:ascii="Arial" w:hAnsi="Arial" w:cs="Arial"/>
                <w:noProof/>
                <w:color w:val="auto"/>
                <w:sz w:val="20"/>
                <w:szCs w:val="20"/>
                <w:lang w:val="sr-Cyrl-CS"/>
              </w:rPr>
            </w:pPr>
          </w:p>
        </w:tc>
      </w:tr>
      <w:tr w:rsidR="008156B1" w:rsidRPr="005341BD" w:rsidTr="008156B1">
        <w:tc>
          <w:tcPr>
            <w:tcW w:w="400" w:type="pct"/>
            <w:vAlign w:val="center"/>
          </w:tcPr>
          <w:p w:rsidR="008156B1" w:rsidRPr="005341BD" w:rsidRDefault="005341BD" w:rsidP="005341BD">
            <w:pPr>
              <w:suppressAutoHyphens w:val="0"/>
              <w:spacing w:after="200" w:line="276" w:lineRule="auto"/>
              <w:ind w:left="360"/>
              <w:rPr>
                <w:rFonts w:ascii="Arial" w:hAnsi="Arial" w:cs="Arial"/>
                <w:noProof/>
                <w:color w:val="auto"/>
                <w:sz w:val="20"/>
                <w:szCs w:val="20"/>
              </w:rPr>
            </w:pPr>
            <w:r>
              <w:rPr>
                <w:rFonts w:ascii="Arial" w:hAnsi="Arial" w:cs="Arial"/>
                <w:noProof/>
                <w:color w:val="auto"/>
                <w:sz w:val="20"/>
                <w:szCs w:val="20"/>
              </w:rPr>
              <w:t>2.</w:t>
            </w:r>
          </w:p>
        </w:tc>
        <w:tc>
          <w:tcPr>
            <w:tcW w:w="1019" w:type="pct"/>
            <w:vAlign w:val="center"/>
          </w:tcPr>
          <w:p w:rsidR="008156B1" w:rsidRPr="005341BD" w:rsidRDefault="008156B1" w:rsidP="005341BD">
            <w:pPr>
              <w:spacing w:line="276" w:lineRule="auto"/>
              <w:rPr>
                <w:rFonts w:ascii="Arial" w:hAnsi="Arial" w:cs="Arial"/>
                <w:noProof/>
                <w:color w:val="auto"/>
                <w:sz w:val="20"/>
                <w:szCs w:val="20"/>
              </w:rPr>
            </w:pPr>
            <w:r w:rsidRPr="005341BD">
              <w:rPr>
                <w:rFonts w:ascii="Arial" w:hAnsi="Arial" w:cs="Arial"/>
                <w:noProof/>
                <w:color w:val="auto"/>
                <w:sz w:val="20"/>
                <w:szCs w:val="20"/>
                <w:lang w:val="sr-Cyrl-CS"/>
              </w:rPr>
              <w:t xml:space="preserve">Еталонирање – верификација </w:t>
            </w:r>
            <w:r w:rsidRPr="005341BD">
              <w:rPr>
                <w:rFonts w:ascii="Arial" w:hAnsi="Arial" w:cs="Arial"/>
                <w:noProof/>
                <w:color w:val="auto"/>
                <w:sz w:val="20"/>
                <w:szCs w:val="20"/>
                <w:lang w:val="sr-Cyrl-CS"/>
              </w:rPr>
              <w:lastRenderedPageBreak/>
              <w:t>колориметра,</w:t>
            </w:r>
            <w:r w:rsidR="005341BD">
              <w:rPr>
                <w:rFonts w:ascii="Arial" w:hAnsi="Arial" w:cs="Arial"/>
                <w:noProof/>
                <w:color w:val="auto"/>
                <w:sz w:val="20"/>
                <w:szCs w:val="20"/>
              </w:rPr>
              <w:t>6 комада</w:t>
            </w:r>
          </w:p>
        </w:tc>
        <w:tc>
          <w:tcPr>
            <w:tcW w:w="692" w:type="pct"/>
            <w:vAlign w:val="center"/>
          </w:tcPr>
          <w:p w:rsidR="008156B1" w:rsidRPr="005341BD" w:rsidRDefault="008156B1" w:rsidP="00EC3ABD">
            <w:pPr>
              <w:spacing w:line="276" w:lineRule="auto"/>
              <w:jc w:val="center"/>
              <w:rPr>
                <w:rFonts w:ascii="Arial" w:hAnsi="Arial" w:cs="Arial"/>
                <w:noProof/>
                <w:color w:val="auto"/>
                <w:sz w:val="20"/>
                <w:szCs w:val="20"/>
                <w:lang w:val="sr-Cyrl-CS"/>
              </w:rPr>
            </w:pPr>
            <w:r w:rsidRPr="005341BD">
              <w:rPr>
                <w:rFonts w:ascii="Arial" w:hAnsi="Arial" w:cs="Arial"/>
                <w:noProof/>
                <w:color w:val="auto"/>
                <w:sz w:val="20"/>
                <w:szCs w:val="20"/>
                <w:lang w:val="sr-Cyrl-CS"/>
              </w:rPr>
              <w:lastRenderedPageBreak/>
              <w:t>1</w:t>
            </w:r>
          </w:p>
        </w:tc>
        <w:tc>
          <w:tcPr>
            <w:tcW w:w="674" w:type="pct"/>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675" w:type="pct"/>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690" w:type="pct"/>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850" w:type="pct"/>
            <w:vAlign w:val="center"/>
          </w:tcPr>
          <w:p w:rsidR="008156B1" w:rsidRPr="005341BD" w:rsidRDefault="008156B1" w:rsidP="00EC3ABD">
            <w:pPr>
              <w:spacing w:line="276" w:lineRule="auto"/>
              <w:rPr>
                <w:rFonts w:ascii="Arial" w:hAnsi="Arial" w:cs="Arial"/>
                <w:noProof/>
                <w:color w:val="auto"/>
                <w:sz w:val="20"/>
                <w:szCs w:val="20"/>
                <w:lang w:val="sr-Cyrl-CS"/>
              </w:rPr>
            </w:pPr>
          </w:p>
        </w:tc>
      </w:tr>
      <w:tr w:rsidR="005341BD" w:rsidRPr="005341BD" w:rsidTr="008156B1">
        <w:tc>
          <w:tcPr>
            <w:tcW w:w="400" w:type="pct"/>
            <w:tcBorders>
              <w:bottom w:val="single" w:sz="4" w:space="0" w:color="auto"/>
            </w:tcBorders>
            <w:vAlign w:val="center"/>
          </w:tcPr>
          <w:p w:rsidR="005341BD" w:rsidRPr="005341BD" w:rsidRDefault="005341BD" w:rsidP="003A64F8">
            <w:pPr>
              <w:pStyle w:val="ListParagraph"/>
              <w:numPr>
                <w:ilvl w:val="0"/>
                <w:numId w:val="100"/>
              </w:numPr>
              <w:suppressAutoHyphens w:val="0"/>
              <w:spacing w:after="200" w:line="276" w:lineRule="auto"/>
              <w:rPr>
                <w:rFonts w:ascii="Arial" w:hAnsi="Arial" w:cs="Arial"/>
                <w:noProof/>
                <w:color w:val="auto"/>
                <w:sz w:val="20"/>
                <w:szCs w:val="20"/>
              </w:rPr>
            </w:pPr>
          </w:p>
        </w:tc>
        <w:tc>
          <w:tcPr>
            <w:tcW w:w="1019" w:type="pct"/>
            <w:tcBorders>
              <w:bottom w:val="single" w:sz="4" w:space="0" w:color="auto"/>
            </w:tcBorders>
            <w:vAlign w:val="center"/>
          </w:tcPr>
          <w:p w:rsidR="005341BD" w:rsidRPr="005341BD" w:rsidRDefault="005341BD" w:rsidP="005341BD">
            <w:pPr>
              <w:spacing w:line="276" w:lineRule="auto"/>
              <w:rPr>
                <w:rFonts w:ascii="Arial" w:hAnsi="Arial" w:cs="Arial"/>
                <w:noProof/>
                <w:color w:val="auto"/>
                <w:sz w:val="20"/>
                <w:szCs w:val="20"/>
                <w:lang w:val="sr-Cyrl-CS"/>
              </w:rPr>
            </w:pPr>
            <w:r w:rsidRPr="005341BD">
              <w:rPr>
                <w:rFonts w:ascii="Arial" w:hAnsi="Arial" w:cs="Arial"/>
                <w:noProof/>
                <w:color w:val="auto"/>
                <w:sz w:val="20"/>
                <w:szCs w:val="20"/>
                <w:lang w:val="sr-Cyrl-CS"/>
              </w:rPr>
              <w:t xml:space="preserve">Еталонирање – верификација </w:t>
            </w:r>
            <w:r>
              <w:rPr>
                <w:rFonts w:ascii="Arial" w:hAnsi="Arial" w:cs="Arial"/>
                <w:noProof/>
                <w:color w:val="auto"/>
                <w:sz w:val="20"/>
                <w:szCs w:val="20"/>
                <w:lang w:val="sr-Cyrl-CS"/>
              </w:rPr>
              <w:t>турбидиметра</w:t>
            </w:r>
            <w:r w:rsidRPr="005341BD">
              <w:rPr>
                <w:rFonts w:ascii="Arial" w:hAnsi="Arial" w:cs="Arial"/>
                <w:noProof/>
                <w:color w:val="auto"/>
                <w:sz w:val="20"/>
                <w:szCs w:val="20"/>
                <w:lang w:val="sr-Cyrl-CS"/>
              </w:rPr>
              <w:t>,</w:t>
            </w:r>
            <w:r>
              <w:rPr>
                <w:rFonts w:ascii="Arial" w:hAnsi="Arial" w:cs="Arial"/>
                <w:noProof/>
                <w:color w:val="auto"/>
                <w:sz w:val="20"/>
                <w:szCs w:val="20"/>
              </w:rPr>
              <w:t>3 комада</w:t>
            </w:r>
          </w:p>
        </w:tc>
        <w:tc>
          <w:tcPr>
            <w:tcW w:w="692" w:type="pct"/>
            <w:tcBorders>
              <w:bottom w:val="single" w:sz="4" w:space="0" w:color="auto"/>
            </w:tcBorders>
            <w:vAlign w:val="center"/>
          </w:tcPr>
          <w:p w:rsidR="005341BD" w:rsidRPr="005341BD" w:rsidRDefault="005341BD" w:rsidP="00EC3ABD">
            <w:pPr>
              <w:spacing w:line="276" w:lineRule="auto"/>
              <w:jc w:val="center"/>
              <w:rPr>
                <w:rFonts w:ascii="Arial" w:hAnsi="Arial" w:cs="Arial"/>
                <w:noProof/>
                <w:color w:val="auto"/>
                <w:sz w:val="20"/>
                <w:szCs w:val="20"/>
                <w:lang w:val="sr-Cyrl-CS"/>
              </w:rPr>
            </w:pPr>
          </w:p>
        </w:tc>
        <w:tc>
          <w:tcPr>
            <w:tcW w:w="674" w:type="pct"/>
            <w:tcBorders>
              <w:bottom w:val="single" w:sz="4" w:space="0" w:color="auto"/>
            </w:tcBorders>
            <w:vAlign w:val="center"/>
          </w:tcPr>
          <w:p w:rsidR="005341BD" w:rsidRPr="005341BD" w:rsidRDefault="005341BD" w:rsidP="00EC3ABD">
            <w:pPr>
              <w:spacing w:line="276" w:lineRule="auto"/>
              <w:jc w:val="right"/>
              <w:rPr>
                <w:rFonts w:ascii="Arial" w:hAnsi="Arial" w:cs="Arial"/>
                <w:noProof/>
                <w:color w:val="auto"/>
                <w:sz w:val="20"/>
                <w:szCs w:val="20"/>
                <w:lang w:val="sr-Cyrl-CS"/>
              </w:rPr>
            </w:pPr>
          </w:p>
        </w:tc>
        <w:tc>
          <w:tcPr>
            <w:tcW w:w="675" w:type="pct"/>
            <w:tcBorders>
              <w:bottom w:val="single" w:sz="4" w:space="0" w:color="auto"/>
            </w:tcBorders>
            <w:vAlign w:val="center"/>
          </w:tcPr>
          <w:p w:rsidR="005341BD" w:rsidRPr="005341BD" w:rsidRDefault="005341BD" w:rsidP="00EC3ABD">
            <w:pPr>
              <w:spacing w:line="276" w:lineRule="auto"/>
              <w:jc w:val="right"/>
              <w:rPr>
                <w:rFonts w:ascii="Arial" w:hAnsi="Arial" w:cs="Arial"/>
                <w:noProof/>
                <w:color w:val="auto"/>
                <w:sz w:val="20"/>
                <w:szCs w:val="20"/>
                <w:lang w:val="sr-Cyrl-CS"/>
              </w:rPr>
            </w:pPr>
          </w:p>
        </w:tc>
        <w:tc>
          <w:tcPr>
            <w:tcW w:w="690" w:type="pct"/>
            <w:vAlign w:val="center"/>
          </w:tcPr>
          <w:p w:rsidR="005341BD" w:rsidRPr="005341BD" w:rsidRDefault="005341BD" w:rsidP="00EC3ABD">
            <w:pPr>
              <w:spacing w:line="276" w:lineRule="auto"/>
              <w:jc w:val="right"/>
              <w:rPr>
                <w:rFonts w:ascii="Arial" w:hAnsi="Arial" w:cs="Arial"/>
                <w:noProof/>
                <w:color w:val="auto"/>
                <w:sz w:val="20"/>
                <w:szCs w:val="20"/>
                <w:lang w:val="sr-Cyrl-CS"/>
              </w:rPr>
            </w:pPr>
          </w:p>
        </w:tc>
        <w:tc>
          <w:tcPr>
            <w:tcW w:w="850" w:type="pct"/>
            <w:vAlign w:val="center"/>
          </w:tcPr>
          <w:p w:rsidR="005341BD" w:rsidRPr="005341BD" w:rsidRDefault="005341BD" w:rsidP="00EC3ABD">
            <w:pPr>
              <w:spacing w:line="276" w:lineRule="auto"/>
              <w:rPr>
                <w:rFonts w:ascii="Arial" w:hAnsi="Arial" w:cs="Arial"/>
                <w:color w:val="auto"/>
                <w:sz w:val="20"/>
                <w:szCs w:val="20"/>
                <w:lang w:val="sr-Cyrl-CS"/>
              </w:rPr>
            </w:pPr>
          </w:p>
        </w:tc>
      </w:tr>
      <w:tr w:rsidR="008156B1" w:rsidRPr="005341BD" w:rsidTr="008156B1">
        <w:tc>
          <w:tcPr>
            <w:tcW w:w="400" w:type="pct"/>
            <w:tcBorders>
              <w:bottom w:val="single" w:sz="4" w:space="0" w:color="auto"/>
            </w:tcBorders>
            <w:vAlign w:val="center"/>
          </w:tcPr>
          <w:p w:rsidR="008156B1" w:rsidRPr="005341BD" w:rsidRDefault="005341BD" w:rsidP="005341BD">
            <w:pPr>
              <w:suppressAutoHyphens w:val="0"/>
              <w:spacing w:after="200" w:line="276" w:lineRule="auto"/>
              <w:ind w:left="360"/>
              <w:rPr>
                <w:rFonts w:ascii="Arial" w:hAnsi="Arial" w:cs="Arial"/>
                <w:noProof/>
                <w:color w:val="auto"/>
                <w:sz w:val="20"/>
                <w:szCs w:val="20"/>
              </w:rPr>
            </w:pPr>
            <w:r>
              <w:rPr>
                <w:rFonts w:ascii="Arial" w:hAnsi="Arial" w:cs="Arial"/>
                <w:noProof/>
                <w:color w:val="auto"/>
                <w:sz w:val="20"/>
                <w:szCs w:val="20"/>
              </w:rPr>
              <w:t>4.</w:t>
            </w:r>
          </w:p>
        </w:tc>
        <w:tc>
          <w:tcPr>
            <w:tcW w:w="1019" w:type="pct"/>
            <w:tcBorders>
              <w:bottom w:val="single" w:sz="4" w:space="0" w:color="auto"/>
            </w:tcBorders>
            <w:vAlign w:val="center"/>
          </w:tcPr>
          <w:p w:rsidR="008156B1" w:rsidRPr="005341BD" w:rsidRDefault="008156B1" w:rsidP="00EC3ABD">
            <w:pPr>
              <w:spacing w:line="276" w:lineRule="auto"/>
              <w:rPr>
                <w:rFonts w:ascii="Arial" w:hAnsi="Arial" w:cs="Arial"/>
                <w:noProof/>
                <w:color w:val="auto"/>
                <w:sz w:val="20"/>
                <w:szCs w:val="20"/>
              </w:rPr>
            </w:pPr>
            <w:r w:rsidRPr="005341BD">
              <w:rPr>
                <w:rFonts w:ascii="Arial" w:hAnsi="Arial" w:cs="Arial"/>
                <w:noProof/>
                <w:color w:val="auto"/>
                <w:sz w:val="20"/>
                <w:szCs w:val="20"/>
                <w:lang w:val="sr-Cyrl-CS"/>
              </w:rPr>
              <w:t xml:space="preserve">Еталонирање – верификација -Мултифункционални уређај за мерење </w:t>
            </w:r>
            <w:r w:rsidRPr="005341BD">
              <w:rPr>
                <w:rFonts w:ascii="Arial" w:hAnsi="Arial" w:cs="Arial"/>
                <w:b/>
                <w:bCs/>
                <w:noProof/>
                <w:color w:val="auto"/>
                <w:sz w:val="20"/>
                <w:szCs w:val="20"/>
              </w:rPr>
              <w:t>pH</w:t>
            </w:r>
            <w:r w:rsidRPr="005341BD">
              <w:rPr>
                <w:rFonts w:ascii="Arial" w:hAnsi="Arial" w:cs="Arial"/>
                <w:noProof/>
                <w:color w:val="auto"/>
                <w:sz w:val="20"/>
                <w:szCs w:val="20"/>
                <w:lang w:val="sr-Cyrl-CS"/>
              </w:rPr>
              <w:t xml:space="preserve"> ел.проводљивости раствореног кисеоника, редокс потенцијала </w:t>
            </w:r>
            <w:r w:rsidRPr="005341BD">
              <w:rPr>
                <w:rFonts w:ascii="Arial" w:hAnsi="Arial" w:cs="Arial"/>
                <w:b/>
                <w:bCs/>
                <w:color w:val="auto"/>
                <w:sz w:val="20"/>
                <w:szCs w:val="20"/>
              </w:rPr>
              <w:t>HQ</w:t>
            </w:r>
            <w:r w:rsidRPr="005341BD">
              <w:rPr>
                <w:rFonts w:ascii="Arial" w:hAnsi="Arial" w:cs="Arial"/>
                <w:b/>
                <w:bCs/>
                <w:color w:val="auto"/>
                <w:sz w:val="20"/>
                <w:szCs w:val="20"/>
                <w:lang w:val="sr-Cyrl-CS"/>
              </w:rPr>
              <w:t>40</w:t>
            </w:r>
            <w:r w:rsidRPr="005341BD">
              <w:rPr>
                <w:rFonts w:ascii="Arial" w:hAnsi="Arial" w:cs="Arial"/>
                <w:b/>
                <w:bCs/>
                <w:color w:val="auto"/>
                <w:sz w:val="20"/>
                <w:szCs w:val="20"/>
              </w:rPr>
              <w:t>D</w:t>
            </w:r>
            <w:r w:rsidR="005341BD">
              <w:rPr>
                <w:rFonts w:ascii="Arial" w:hAnsi="Arial" w:cs="Arial"/>
                <w:b/>
                <w:bCs/>
                <w:color w:val="auto"/>
                <w:sz w:val="20"/>
                <w:szCs w:val="20"/>
              </w:rPr>
              <w:t>, 3 комада</w:t>
            </w:r>
          </w:p>
        </w:tc>
        <w:tc>
          <w:tcPr>
            <w:tcW w:w="692" w:type="pct"/>
            <w:tcBorders>
              <w:bottom w:val="single" w:sz="4" w:space="0" w:color="auto"/>
            </w:tcBorders>
            <w:vAlign w:val="center"/>
          </w:tcPr>
          <w:p w:rsidR="008156B1" w:rsidRPr="005341BD" w:rsidRDefault="008156B1" w:rsidP="00EC3ABD">
            <w:pPr>
              <w:spacing w:line="276" w:lineRule="auto"/>
              <w:jc w:val="center"/>
              <w:rPr>
                <w:rFonts w:ascii="Arial" w:hAnsi="Arial" w:cs="Arial"/>
                <w:noProof/>
                <w:color w:val="auto"/>
                <w:sz w:val="20"/>
                <w:szCs w:val="20"/>
                <w:lang w:val="sr-Cyrl-CS"/>
              </w:rPr>
            </w:pPr>
            <w:r w:rsidRPr="005341BD">
              <w:rPr>
                <w:rFonts w:ascii="Arial" w:hAnsi="Arial" w:cs="Arial"/>
                <w:noProof/>
                <w:color w:val="auto"/>
                <w:sz w:val="20"/>
                <w:szCs w:val="20"/>
                <w:lang w:val="sr-Cyrl-CS"/>
              </w:rPr>
              <w:t>1</w:t>
            </w:r>
          </w:p>
        </w:tc>
        <w:tc>
          <w:tcPr>
            <w:tcW w:w="674" w:type="pct"/>
            <w:tcBorders>
              <w:bottom w:val="single" w:sz="4" w:space="0" w:color="auto"/>
            </w:tcBorders>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675" w:type="pct"/>
            <w:tcBorders>
              <w:bottom w:val="single" w:sz="4" w:space="0" w:color="auto"/>
            </w:tcBorders>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690" w:type="pct"/>
            <w:vAlign w:val="center"/>
          </w:tcPr>
          <w:p w:rsidR="008156B1" w:rsidRPr="005341BD" w:rsidRDefault="008156B1" w:rsidP="00EC3ABD">
            <w:pPr>
              <w:spacing w:line="276" w:lineRule="auto"/>
              <w:jc w:val="right"/>
              <w:rPr>
                <w:rFonts w:ascii="Arial" w:hAnsi="Arial" w:cs="Arial"/>
                <w:noProof/>
                <w:color w:val="auto"/>
                <w:sz w:val="20"/>
                <w:szCs w:val="20"/>
                <w:lang w:val="sr-Cyrl-CS"/>
              </w:rPr>
            </w:pPr>
          </w:p>
        </w:tc>
        <w:tc>
          <w:tcPr>
            <w:tcW w:w="850" w:type="pct"/>
            <w:vAlign w:val="center"/>
          </w:tcPr>
          <w:p w:rsidR="008156B1" w:rsidRPr="005341BD" w:rsidRDefault="008156B1" w:rsidP="00EC3ABD">
            <w:pPr>
              <w:spacing w:line="276" w:lineRule="auto"/>
              <w:rPr>
                <w:rFonts w:ascii="Arial" w:hAnsi="Arial" w:cs="Arial"/>
                <w:color w:val="auto"/>
                <w:sz w:val="20"/>
                <w:szCs w:val="20"/>
                <w:lang w:val="sr-Cyrl-CS"/>
              </w:rPr>
            </w:pPr>
          </w:p>
        </w:tc>
      </w:tr>
      <w:tr w:rsidR="005341BD" w:rsidRPr="005341BD" w:rsidTr="008156B1">
        <w:tc>
          <w:tcPr>
            <w:tcW w:w="400" w:type="pct"/>
            <w:tcBorders>
              <w:bottom w:val="single" w:sz="4" w:space="0" w:color="auto"/>
            </w:tcBorders>
            <w:vAlign w:val="center"/>
          </w:tcPr>
          <w:p w:rsidR="005341BD" w:rsidRDefault="005341BD" w:rsidP="005341BD">
            <w:pPr>
              <w:suppressAutoHyphens w:val="0"/>
              <w:spacing w:after="200" w:line="276" w:lineRule="auto"/>
              <w:ind w:left="360"/>
              <w:rPr>
                <w:rFonts w:ascii="Arial" w:hAnsi="Arial" w:cs="Arial"/>
                <w:noProof/>
                <w:color w:val="auto"/>
                <w:sz w:val="20"/>
                <w:szCs w:val="20"/>
              </w:rPr>
            </w:pPr>
            <w:r>
              <w:rPr>
                <w:rFonts w:ascii="Arial" w:hAnsi="Arial" w:cs="Arial"/>
                <w:noProof/>
                <w:color w:val="auto"/>
                <w:sz w:val="20"/>
                <w:szCs w:val="20"/>
              </w:rPr>
              <w:t>5.</w:t>
            </w:r>
          </w:p>
        </w:tc>
        <w:tc>
          <w:tcPr>
            <w:tcW w:w="1019" w:type="pct"/>
            <w:tcBorders>
              <w:bottom w:val="single" w:sz="4" w:space="0" w:color="auto"/>
            </w:tcBorders>
            <w:vAlign w:val="center"/>
          </w:tcPr>
          <w:p w:rsidR="005341BD" w:rsidRPr="005341BD" w:rsidRDefault="005341BD" w:rsidP="005341BD">
            <w:pPr>
              <w:spacing w:line="276" w:lineRule="auto"/>
              <w:rPr>
                <w:rFonts w:ascii="Arial" w:hAnsi="Arial" w:cs="Arial"/>
                <w:noProof/>
                <w:color w:val="auto"/>
                <w:sz w:val="20"/>
                <w:szCs w:val="20"/>
                <w:lang w:val="sr-Cyrl-CS"/>
              </w:rPr>
            </w:pPr>
            <w:r w:rsidRPr="005341BD">
              <w:rPr>
                <w:rFonts w:ascii="Arial" w:hAnsi="Arial" w:cs="Arial"/>
                <w:noProof/>
                <w:color w:val="auto"/>
                <w:sz w:val="20"/>
                <w:szCs w:val="20"/>
                <w:lang w:val="sr-Cyrl-CS"/>
              </w:rPr>
              <w:t xml:space="preserve">Еталонирање – верификација </w:t>
            </w:r>
            <w:r>
              <w:rPr>
                <w:rFonts w:ascii="Arial" w:hAnsi="Arial" w:cs="Arial"/>
                <w:noProof/>
                <w:color w:val="auto"/>
                <w:sz w:val="20"/>
                <w:szCs w:val="20"/>
                <w:lang w:val="sr-Cyrl-CS"/>
              </w:rPr>
              <w:t>кондуктометра</w:t>
            </w:r>
            <w:r w:rsidRPr="005341BD">
              <w:rPr>
                <w:rFonts w:ascii="Arial" w:hAnsi="Arial" w:cs="Arial"/>
                <w:noProof/>
                <w:color w:val="auto"/>
                <w:sz w:val="20"/>
                <w:szCs w:val="20"/>
                <w:lang w:val="sr-Cyrl-CS"/>
              </w:rPr>
              <w:t>,</w:t>
            </w:r>
            <w:r>
              <w:rPr>
                <w:rFonts w:ascii="Arial" w:hAnsi="Arial" w:cs="Arial"/>
                <w:noProof/>
                <w:color w:val="auto"/>
                <w:sz w:val="20"/>
                <w:szCs w:val="20"/>
              </w:rPr>
              <w:t>1 комад</w:t>
            </w:r>
          </w:p>
        </w:tc>
        <w:tc>
          <w:tcPr>
            <w:tcW w:w="692" w:type="pct"/>
            <w:tcBorders>
              <w:bottom w:val="single" w:sz="4" w:space="0" w:color="auto"/>
            </w:tcBorders>
            <w:vAlign w:val="center"/>
          </w:tcPr>
          <w:p w:rsidR="005341BD" w:rsidRPr="005341BD" w:rsidRDefault="005341BD" w:rsidP="00EC3ABD">
            <w:pPr>
              <w:spacing w:line="276" w:lineRule="auto"/>
              <w:jc w:val="center"/>
              <w:rPr>
                <w:rFonts w:ascii="Arial" w:hAnsi="Arial" w:cs="Arial"/>
                <w:noProof/>
                <w:color w:val="auto"/>
                <w:sz w:val="20"/>
                <w:szCs w:val="20"/>
                <w:lang w:val="sr-Cyrl-CS"/>
              </w:rPr>
            </w:pPr>
          </w:p>
        </w:tc>
        <w:tc>
          <w:tcPr>
            <w:tcW w:w="674" w:type="pct"/>
            <w:tcBorders>
              <w:bottom w:val="single" w:sz="4" w:space="0" w:color="auto"/>
            </w:tcBorders>
            <w:vAlign w:val="center"/>
          </w:tcPr>
          <w:p w:rsidR="005341BD" w:rsidRPr="005341BD" w:rsidRDefault="005341BD" w:rsidP="00EC3ABD">
            <w:pPr>
              <w:spacing w:line="276" w:lineRule="auto"/>
              <w:jc w:val="right"/>
              <w:rPr>
                <w:rFonts w:ascii="Arial" w:hAnsi="Arial" w:cs="Arial"/>
                <w:noProof/>
                <w:color w:val="auto"/>
                <w:sz w:val="20"/>
                <w:szCs w:val="20"/>
                <w:lang w:val="sr-Cyrl-CS"/>
              </w:rPr>
            </w:pPr>
          </w:p>
        </w:tc>
        <w:tc>
          <w:tcPr>
            <w:tcW w:w="675" w:type="pct"/>
            <w:tcBorders>
              <w:bottom w:val="single" w:sz="4" w:space="0" w:color="auto"/>
            </w:tcBorders>
            <w:vAlign w:val="center"/>
          </w:tcPr>
          <w:p w:rsidR="005341BD" w:rsidRPr="005341BD" w:rsidRDefault="005341BD" w:rsidP="00EC3ABD">
            <w:pPr>
              <w:spacing w:line="276" w:lineRule="auto"/>
              <w:jc w:val="right"/>
              <w:rPr>
                <w:rFonts w:ascii="Arial" w:hAnsi="Arial" w:cs="Arial"/>
                <w:noProof/>
                <w:color w:val="auto"/>
                <w:sz w:val="20"/>
                <w:szCs w:val="20"/>
                <w:lang w:val="sr-Cyrl-CS"/>
              </w:rPr>
            </w:pPr>
          </w:p>
        </w:tc>
        <w:tc>
          <w:tcPr>
            <w:tcW w:w="690" w:type="pct"/>
            <w:vAlign w:val="center"/>
          </w:tcPr>
          <w:p w:rsidR="005341BD" w:rsidRPr="005341BD" w:rsidRDefault="005341BD" w:rsidP="00EC3ABD">
            <w:pPr>
              <w:spacing w:line="276" w:lineRule="auto"/>
              <w:jc w:val="right"/>
              <w:rPr>
                <w:rFonts w:ascii="Arial" w:hAnsi="Arial" w:cs="Arial"/>
                <w:noProof/>
                <w:color w:val="auto"/>
                <w:sz w:val="20"/>
                <w:szCs w:val="20"/>
                <w:lang w:val="sr-Cyrl-CS"/>
              </w:rPr>
            </w:pPr>
          </w:p>
        </w:tc>
        <w:tc>
          <w:tcPr>
            <w:tcW w:w="850" w:type="pct"/>
            <w:vAlign w:val="center"/>
          </w:tcPr>
          <w:p w:rsidR="005341BD" w:rsidRPr="005341BD" w:rsidRDefault="005341BD" w:rsidP="00EC3ABD">
            <w:pPr>
              <w:spacing w:line="276" w:lineRule="auto"/>
              <w:rPr>
                <w:rFonts w:ascii="Arial" w:hAnsi="Arial" w:cs="Arial"/>
                <w:color w:val="auto"/>
                <w:sz w:val="20"/>
                <w:szCs w:val="20"/>
                <w:lang w:val="sr-Cyrl-CS"/>
              </w:rPr>
            </w:pPr>
          </w:p>
        </w:tc>
      </w:tr>
      <w:tr w:rsidR="008156B1" w:rsidRPr="005341BD" w:rsidTr="008156B1">
        <w:tc>
          <w:tcPr>
            <w:tcW w:w="3460" w:type="pct"/>
            <w:gridSpan w:val="5"/>
            <w:shd w:val="pct20" w:color="auto" w:fill="auto"/>
            <w:vAlign w:val="center"/>
          </w:tcPr>
          <w:p w:rsidR="008156B1" w:rsidRPr="005341BD" w:rsidRDefault="008156B1" w:rsidP="00EC3ABD">
            <w:pPr>
              <w:jc w:val="center"/>
              <w:rPr>
                <w:rFonts w:ascii="Arial" w:hAnsi="Arial" w:cs="Arial"/>
                <w:b/>
                <w:color w:val="auto"/>
                <w:sz w:val="20"/>
                <w:szCs w:val="20"/>
              </w:rPr>
            </w:pPr>
            <w:r w:rsidRPr="005341BD">
              <w:rPr>
                <w:rFonts w:ascii="Arial" w:hAnsi="Arial" w:cs="Arial"/>
                <w:b/>
                <w:color w:val="auto"/>
                <w:sz w:val="20"/>
                <w:szCs w:val="20"/>
              </w:rPr>
              <w:t>УКУПНА ЦЕНА (3) БЕЗ ПДВ-А</w:t>
            </w:r>
          </w:p>
          <w:p w:rsidR="008156B1" w:rsidRPr="005341BD" w:rsidRDefault="008156B1" w:rsidP="00EC3ABD">
            <w:pPr>
              <w:rPr>
                <w:rFonts w:ascii="Arial" w:hAnsi="Arial" w:cs="Arial"/>
                <w:color w:val="auto"/>
                <w:sz w:val="20"/>
                <w:szCs w:val="20"/>
              </w:rPr>
            </w:pPr>
          </w:p>
        </w:tc>
        <w:tc>
          <w:tcPr>
            <w:tcW w:w="1540" w:type="pct"/>
            <w:gridSpan w:val="2"/>
            <w:vAlign w:val="center"/>
          </w:tcPr>
          <w:p w:rsidR="008156B1" w:rsidRPr="005341BD" w:rsidRDefault="008156B1" w:rsidP="00EC3ABD">
            <w:pPr>
              <w:spacing w:line="276" w:lineRule="auto"/>
              <w:rPr>
                <w:rFonts w:ascii="Arial" w:hAnsi="Arial" w:cs="Arial"/>
                <w:color w:val="auto"/>
                <w:sz w:val="20"/>
                <w:szCs w:val="20"/>
              </w:rPr>
            </w:pPr>
          </w:p>
          <w:p w:rsidR="008156B1" w:rsidRPr="005341BD" w:rsidRDefault="008156B1" w:rsidP="00EC3ABD">
            <w:pPr>
              <w:spacing w:line="276" w:lineRule="auto"/>
              <w:rPr>
                <w:rFonts w:ascii="Arial" w:hAnsi="Arial" w:cs="Arial"/>
                <w:color w:val="auto"/>
                <w:sz w:val="20"/>
                <w:szCs w:val="20"/>
              </w:rPr>
            </w:pPr>
          </w:p>
        </w:tc>
      </w:tr>
      <w:tr w:rsidR="008156B1" w:rsidRPr="005341BD" w:rsidTr="008156B1">
        <w:tc>
          <w:tcPr>
            <w:tcW w:w="3460" w:type="pct"/>
            <w:gridSpan w:val="5"/>
            <w:shd w:val="pct20" w:color="auto" w:fill="auto"/>
            <w:vAlign w:val="center"/>
          </w:tcPr>
          <w:p w:rsidR="008156B1" w:rsidRPr="005341BD" w:rsidRDefault="008156B1" w:rsidP="00EC3ABD">
            <w:pPr>
              <w:jc w:val="center"/>
              <w:rPr>
                <w:rFonts w:ascii="Arial" w:hAnsi="Arial" w:cs="Arial"/>
                <w:b/>
                <w:color w:val="auto"/>
                <w:sz w:val="20"/>
                <w:szCs w:val="20"/>
              </w:rPr>
            </w:pPr>
            <w:r w:rsidRPr="005341BD">
              <w:rPr>
                <w:rFonts w:ascii="Arial" w:hAnsi="Arial" w:cs="Arial"/>
                <w:b/>
                <w:color w:val="auto"/>
                <w:sz w:val="20"/>
                <w:szCs w:val="20"/>
              </w:rPr>
              <w:t>УКУПНА ЦЕНА (3) СА ПДВ-ОМ</w:t>
            </w:r>
          </w:p>
          <w:p w:rsidR="008156B1" w:rsidRPr="005341BD" w:rsidRDefault="008156B1" w:rsidP="00EC3ABD">
            <w:pPr>
              <w:jc w:val="right"/>
              <w:rPr>
                <w:rFonts w:ascii="Arial" w:hAnsi="Arial" w:cs="Arial"/>
                <w:color w:val="auto"/>
                <w:sz w:val="20"/>
                <w:szCs w:val="20"/>
              </w:rPr>
            </w:pPr>
          </w:p>
        </w:tc>
        <w:tc>
          <w:tcPr>
            <w:tcW w:w="1540" w:type="pct"/>
            <w:gridSpan w:val="2"/>
            <w:vAlign w:val="center"/>
          </w:tcPr>
          <w:p w:rsidR="008156B1" w:rsidRPr="005341BD" w:rsidRDefault="008156B1" w:rsidP="00EC3ABD">
            <w:pPr>
              <w:spacing w:line="276" w:lineRule="auto"/>
              <w:rPr>
                <w:rFonts w:ascii="Arial" w:hAnsi="Arial" w:cs="Arial"/>
                <w:color w:val="auto"/>
                <w:sz w:val="20"/>
                <w:szCs w:val="20"/>
              </w:rPr>
            </w:pPr>
          </w:p>
        </w:tc>
      </w:tr>
      <w:tr w:rsidR="008156B1" w:rsidRPr="005341BD" w:rsidTr="008156B1">
        <w:tc>
          <w:tcPr>
            <w:tcW w:w="5000" w:type="pct"/>
            <w:gridSpan w:val="7"/>
            <w:vAlign w:val="center"/>
          </w:tcPr>
          <w:p w:rsidR="008156B1" w:rsidRPr="005341BD" w:rsidRDefault="008156B1" w:rsidP="008156B1">
            <w:pPr>
              <w:spacing w:line="276" w:lineRule="auto"/>
              <w:jc w:val="center"/>
              <w:rPr>
                <w:rFonts w:ascii="Arial" w:hAnsi="Arial" w:cs="Arial"/>
                <w:b/>
                <w:noProof/>
                <w:color w:val="auto"/>
                <w:sz w:val="20"/>
                <w:szCs w:val="20"/>
                <w:lang w:val="sr-Cyrl-CS"/>
              </w:rPr>
            </w:pPr>
            <w:r w:rsidRPr="005341BD">
              <w:rPr>
                <w:rFonts w:ascii="Arial" w:hAnsi="Arial" w:cs="Arial"/>
                <w:b/>
                <w:noProof/>
                <w:color w:val="auto"/>
                <w:sz w:val="20"/>
                <w:szCs w:val="20"/>
                <w:lang w:val="sr-Cyrl-CS"/>
              </w:rPr>
              <w:t>4-Услуга: ванредног сервиса</w:t>
            </w:r>
          </w:p>
        </w:tc>
      </w:tr>
      <w:tr w:rsidR="008156B1" w:rsidRPr="005341BD" w:rsidTr="008156B1">
        <w:tc>
          <w:tcPr>
            <w:tcW w:w="400" w:type="pct"/>
            <w:vAlign w:val="center"/>
          </w:tcPr>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Ред.</w:t>
            </w:r>
          </w:p>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бр.</w:t>
            </w:r>
          </w:p>
        </w:tc>
        <w:tc>
          <w:tcPr>
            <w:tcW w:w="1019" w:type="pct"/>
            <w:vAlign w:val="center"/>
          </w:tcPr>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Врста Услуге</w:t>
            </w:r>
          </w:p>
        </w:tc>
        <w:tc>
          <w:tcPr>
            <w:tcW w:w="692" w:type="pct"/>
            <w:vAlign w:val="center"/>
          </w:tcPr>
          <w:p w:rsidR="008156B1" w:rsidRPr="005341BD" w:rsidRDefault="008156B1" w:rsidP="00EC3ABD">
            <w:pPr>
              <w:jc w:val="center"/>
              <w:rPr>
                <w:rFonts w:ascii="Arial" w:hAnsi="Arial" w:cs="Arial"/>
                <w:b/>
                <w:bCs/>
                <w:noProof/>
                <w:color w:val="auto"/>
                <w:kern w:val="2"/>
                <w:sz w:val="20"/>
                <w:szCs w:val="20"/>
                <w:lang w:val="sr-Cyrl-CS"/>
              </w:rPr>
            </w:pPr>
            <w:r w:rsidRPr="005341BD">
              <w:rPr>
                <w:rFonts w:ascii="Arial" w:hAnsi="Arial" w:cs="Arial"/>
                <w:b/>
                <w:bCs/>
                <w:noProof/>
                <w:color w:val="auto"/>
                <w:sz w:val="20"/>
                <w:szCs w:val="20"/>
                <w:lang w:val="sr-Cyrl-CS"/>
              </w:rPr>
              <w:t>Број радних сати</w:t>
            </w:r>
          </w:p>
        </w:tc>
        <w:tc>
          <w:tcPr>
            <w:tcW w:w="674" w:type="pct"/>
            <w:vAlign w:val="center"/>
          </w:tcPr>
          <w:p w:rsidR="008156B1" w:rsidRPr="005341BD" w:rsidRDefault="008156B1" w:rsidP="008156B1">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Јединична цена сата  без ПДВ-а</w:t>
            </w:r>
          </w:p>
        </w:tc>
        <w:tc>
          <w:tcPr>
            <w:tcW w:w="675" w:type="pct"/>
            <w:vAlign w:val="center"/>
          </w:tcPr>
          <w:p w:rsidR="008156B1" w:rsidRPr="005341BD" w:rsidRDefault="008156B1" w:rsidP="008156B1">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Јединична цена сата  са ПДВ-ом</w:t>
            </w:r>
          </w:p>
        </w:tc>
        <w:tc>
          <w:tcPr>
            <w:tcW w:w="690" w:type="pct"/>
            <w:vAlign w:val="center"/>
          </w:tcPr>
          <w:p w:rsidR="008156B1" w:rsidRPr="005341BD" w:rsidRDefault="008156B1" w:rsidP="008156B1">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Укупна цена  сати без ПДВ-а</w:t>
            </w:r>
          </w:p>
        </w:tc>
        <w:tc>
          <w:tcPr>
            <w:tcW w:w="850" w:type="pct"/>
            <w:vAlign w:val="center"/>
          </w:tcPr>
          <w:p w:rsidR="008156B1" w:rsidRPr="005341BD" w:rsidRDefault="008156B1" w:rsidP="008156B1">
            <w:pPr>
              <w:pStyle w:val="TableContents"/>
              <w:jc w:val="center"/>
              <w:rPr>
                <w:rFonts w:ascii="Arial" w:hAnsi="Arial" w:cs="Arial"/>
                <w:b/>
                <w:bCs/>
                <w:noProof/>
                <w:color w:val="auto"/>
                <w:sz w:val="20"/>
                <w:szCs w:val="20"/>
                <w:lang w:val="sr-Cyrl-CS"/>
              </w:rPr>
            </w:pPr>
            <w:r w:rsidRPr="005341BD">
              <w:rPr>
                <w:rFonts w:ascii="Arial" w:hAnsi="Arial" w:cs="Arial"/>
                <w:b/>
                <w:bCs/>
                <w:noProof/>
                <w:color w:val="auto"/>
                <w:sz w:val="20"/>
                <w:szCs w:val="20"/>
                <w:lang w:val="sr-Cyrl-CS"/>
              </w:rPr>
              <w:t>Укупна цена сати са ПДВ-ом</w:t>
            </w:r>
          </w:p>
        </w:tc>
      </w:tr>
      <w:tr w:rsidR="008156B1" w:rsidRPr="005341BD" w:rsidTr="008156B1">
        <w:tc>
          <w:tcPr>
            <w:tcW w:w="400" w:type="pct"/>
            <w:tcBorders>
              <w:bottom w:val="single" w:sz="4" w:space="0" w:color="auto"/>
            </w:tcBorders>
            <w:vAlign w:val="center"/>
          </w:tcPr>
          <w:p w:rsidR="008156B1" w:rsidRPr="005341BD" w:rsidRDefault="008156B1" w:rsidP="00EC3ABD">
            <w:pPr>
              <w:spacing w:line="276" w:lineRule="auto"/>
              <w:jc w:val="center"/>
              <w:rPr>
                <w:rFonts w:ascii="Arial" w:hAnsi="Arial" w:cs="Arial"/>
                <w:color w:val="auto"/>
                <w:sz w:val="20"/>
                <w:szCs w:val="20"/>
              </w:rPr>
            </w:pPr>
            <w:r w:rsidRPr="005341BD">
              <w:rPr>
                <w:rFonts w:ascii="Arial" w:hAnsi="Arial" w:cs="Arial"/>
                <w:color w:val="auto"/>
                <w:sz w:val="20"/>
                <w:szCs w:val="20"/>
              </w:rPr>
              <w:t>1</w:t>
            </w:r>
          </w:p>
        </w:tc>
        <w:tc>
          <w:tcPr>
            <w:tcW w:w="1019" w:type="pct"/>
            <w:tcBorders>
              <w:bottom w:val="single" w:sz="4" w:space="0" w:color="auto"/>
            </w:tcBorders>
            <w:vAlign w:val="center"/>
          </w:tcPr>
          <w:p w:rsidR="008156B1" w:rsidRPr="005341BD" w:rsidRDefault="008156B1" w:rsidP="00EC3ABD">
            <w:pPr>
              <w:spacing w:line="276" w:lineRule="auto"/>
              <w:jc w:val="center"/>
              <w:rPr>
                <w:rFonts w:ascii="Arial" w:hAnsi="Arial" w:cs="Arial"/>
                <w:b/>
                <w:bCs/>
                <w:caps/>
                <w:color w:val="auto"/>
                <w:sz w:val="20"/>
                <w:szCs w:val="20"/>
              </w:rPr>
            </w:pPr>
            <w:r w:rsidRPr="005341BD">
              <w:rPr>
                <w:rFonts w:ascii="Arial" w:hAnsi="Arial" w:cs="Arial"/>
                <w:b/>
                <w:bCs/>
                <w:color w:val="auto"/>
                <w:sz w:val="20"/>
                <w:szCs w:val="20"/>
              </w:rPr>
              <w:t>ванредни сервис</w:t>
            </w:r>
          </w:p>
        </w:tc>
        <w:tc>
          <w:tcPr>
            <w:tcW w:w="692" w:type="pct"/>
            <w:tcBorders>
              <w:bottom w:val="single" w:sz="4" w:space="0" w:color="auto"/>
            </w:tcBorders>
            <w:vAlign w:val="center"/>
          </w:tcPr>
          <w:p w:rsidR="008156B1" w:rsidRPr="005341BD" w:rsidRDefault="008156B1" w:rsidP="00EC3ABD">
            <w:pPr>
              <w:spacing w:line="276" w:lineRule="auto"/>
              <w:jc w:val="center"/>
              <w:rPr>
                <w:rFonts w:ascii="Arial" w:hAnsi="Arial" w:cs="Arial"/>
                <w:color w:val="auto"/>
                <w:sz w:val="20"/>
                <w:szCs w:val="20"/>
              </w:rPr>
            </w:pPr>
            <w:r w:rsidRPr="005341BD">
              <w:rPr>
                <w:rFonts w:ascii="Arial" w:hAnsi="Arial" w:cs="Arial"/>
                <w:color w:val="auto"/>
                <w:sz w:val="20"/>
                <w:szCs w:val="20"/>
              </w:rPr>
              <w:t>1</w:t>
            </w:r>
          </w:p>
        </w:tc>
        <w:tc>
          <w:tcPr>
            <w:tcW w:w="674" w:type="pct"/>
            <w:tcBorders>
              <w:bottom w:val="single" w:sz="4" w:space="0" w:color="auto"/>
            </w:tcBorders>
            <w:vAlign w:val="center"/>
          </w:tcPr>
          <w:p w:rsidR="008156B1" w:rsidRPr="005341BD" w:rsidRDefault="008156B1" w:rsidP="00EC3ABD">
            <w:pPr>
              <w:spacing w:line="276" w:lineRule="auto"/>
              <w:jc w:val="right"/>
              <w:rPr>
                <w:rFonts w:ascii="Arial" w:hAnsi="Arial" w:cs="Arial"/>
                <w:color w:val="auto"/>
                <w:sz w:val="20"/>
                <w:szCs w:val="20"/>
              </w:rPr>
            </w:pPr>
          </w:p>
        </w:tc>
        <w:tc>
          <w:tcPr>
            <w:tcW w:w="675" w:type="pct"/>
            <w:tcBorders>
              <w:bottom w:val="single" w:sz="4" w:space="0" w:color="auto"/>
            </w:tcBorders>
            <w:vAlign w:val="center"/>
          </w:tcPr>
          <w:p w:rsidR="008156B1" w:rsidRPr="005341BD" w:rsidRDefault="008156B1" w:rsidP="00EC3ABD">
            <w:pPr>
              <w:spacing w:line="276" w:lineRule="auto"/>
              <w:jc w:val="right"/>
              <w:rPr>
                <w:rFonts w:ascii="Arial" w:hAnsi="Arial" w:cs="Arial"/>
                <w:color w:val="auto"/>
                <w:sz w:val="20"/>
                <w:szCs w:val="20"/>
              </w:rPr>
            </w:pPr>
          </w:p>
        </w:tc>
        <w:tc>
          <w:tcPr>
            <w:tcW w:w="690" w:type="pct"/>
            <w:tcBorders>
              <w:bottom w:val="single" w:sz="4" w:space="0" w:color="auto"/>
            </w:tcBorders>
            <w:vAlign w:val="center"/>
          </w:tcPr>
          <w:p w:rsidR="008156B1" w:rsidRPr="005341BD" w:rsidRDefault="008156B1" w:rsidP="00EC3ABD">
            <w:pPr>
              <w:spacing w:line="276" w:lineRule="auto"/>
              <w:jc w:val="right"/>
              <w:rPr>
                <w:rFonts w:ascii="Arial" w:hAnsi="Arial" w:cs="Arial"/>
                <w:color w:val="auto"/>
                <w:sz w:val="20"/>
                <w:szCs w:val="20"/>
              </w:rPr>
            </w:pPr>
          </w:p>
        </w:tc>
        <w:tc>
          <w:tcPr>
            <w:tcW w:w="850" w:type="pct"/>
            <w:tcBorders>
              <w:bottom w:val="single" w:sz="4" w:space="0" w:color="auto"/>
            </w:tcBorders>
            <w:vAlign w:val="center"/>
          </w:tcPr>
          <w:p w:rsidR="008156B1" w:rsidRPr="005341BD" w:rsidRDefault="008156B1" w:rsidP="00EC3ABD">
            <w:pPr>
              <w:spacing w:line="276" w:lineRule="auto"/>
              <w:jc w:val="right"/>
              <w:rPr>
                <w:rFonts w:ascii="Arial" w:hAnsi="Arial" w:cs="Arial"/>
                <w:color w:val="auto"/>
                <w:sz w:val="20"/>
                <w:szCs w:val="20"/>
              </w:rPr>
            </w:pPr>
          </w:p>
          <w:p w:rsidR="008156B1" w:rsidRPr="005341BD" w:rsidRDefault="008156B1" w:rsidP="00EC3ABD">
            <w:pPr>
              <w:spacing w:line="276" w:lineRule="auto"/>
              <w:jc w:val="right"/>
              <w:rPr>
                <w:rFonts w:ascii="Arial" w:hAnsi="Arial" w:cs="Arial"/>
                <w:color w:val="auto"/>
                <w:sz w:val="20"/>
                <w:szCs w:val="20"/>
              </w:rPr>
            </w:pPr>
          </w:p>
        </w:tc>
      </w:tr>
      <w:tr w:rsidR="008156B1" w:rsidRPr="005341BD" w:rsidTr="008156B1">
        <w:tc>
          <w:tcPr>
            <w:tcW w:w="3460" w:type="pct"/>
            <w:gridSpan w:val="5"/>
            <w:shd w:val="pct20" w:color="auto" w:fill="auto"/>
            <w:vAlign w:val="center"/>
          </w:tcPr>
          <w:p w:rsidR="008156B1" w:rsidRPr="005341BD" w:rsidRDefault="008156B1" w:rsidP="008156B1">
            <w:pPr>
              <w:spacing w:line="276" w:lineRule="auto"/>
              <w:jc w:val="center"/>
              <w:rPr>
                <w:rFonts w:ascii="Arial" w:hAnsi="Arial" w:cs="Arial"/>
                <w:color w:val="auto"/>
                <w:sz w:val="20"/>
                <w:szCs w:val="20"/>
              </w:rPr>
            </w:pPr>
            <w:r w:rsidRPr="005341BD">
              <w:rPr>
                <w:rFonts w:ascii="Arial" w:hAnsi="Arial" w:cs="Arial"/>
                <w:b/>
                <w:color w:val="auto"/>
                <w:sz w:val="20"/>
                <w:szCs w:val="20"/>
              </w:rPr>
              <w:t>УКУПНА ЦЕНА (4)</w:t>
            </w:r>
          </w:p>
          <w:p w:rsidR="008156B1" w:rsidRPr="005341BD" w:rsidRDefault="008156B1" w:rsidP="00EC3ABD">
            <w:pPr>
              <w:spacing w:line="276" w:lineRule="auto"/>
              <w:jc w:val="right"/>
              <w:rPr>
                <w:rFonts w:ascii="Arial" w:hAnsi="Arial" w:cs="Arial"/>
                <w:color w:val="auto"/>
                <w:sz w:val="20"/>
                <w:szCs w:val="20"/>
              </w:rPr>
            </w:pPr>
          </w:p>
        </w:tc>
        <w:tc>
          <w:tcPr>
            <w:tcW w:w="690" w:type="pct"/>
            <w:shd w:val="pct20" w:color="auto" w:fill="auto"/>
            <w:vAlign w:val="center"/>
          </w:tcPr>
          <w:p w:rsidR="008156B1" w:rsidRPr="005341BD" w:rsidRDefault="008156B1" w:rsidP="00EC3ABD">
            <w:pPr>
              <w:spacing w:line="276" w:lineRule="auto"/>
              <w:jc w:val="right"/>
              <w:rPr>
                <w:rFonts w:ascii="Arial" w:hAnsi="Arial" w:cs="Arial"/>
                <w:color w:val="auto"/>
                <w:sz w:val="20"/>
                <w:szCs w:val="20"/>
              </w:rPr>
            </w:pPr>
          </w:p>
        </w:tc>
        <w:tc>
          <w:tcPr>
            <w:tcW w:w="850" w:type="pct"/>
            <w:shd w:val="pct20" w:color="auto" w:fill="auto"/>
            <w:vAlign w:val="center"/>
          </w:tcPr>
          <w:p w:rsidR="008156B1" w:rsidRPr="005341BD" w:rsidRDefault="008156B1" w:rsidP="00EC3ABD">
            <w:pPr>
              <w:spacing w:line="276" w:lineRule="auto"/>
              <w:jc w:val="right"/>
              <w:rPr>
                <w:rFonts w:ascii="Arial" w:hAnsi="Arial" w:cs="Arial"/>
                <w:color w:val="auto"/>
                <w:sz w:val="20"/>
                <w:szCs w:val="20"/>
              </w:rPr>
            </w:pPr>
          </w:p>
        </w:tc>
      </w:tr>
    </w:tbl>
    <w:p w:rsidR="005341BD" w:rsidRDefault="005341BD" w:rsidP="008156B1">
      <w:pPr>
        <w:autoSpaceDE w:val="0"/>
        <w:autoSpaceDN w:val="0"/>
        <w:adjustRightInd w:val="0"/>
        <w:jc w:val="both"/>
        <w:rPr>
          <w:rFonts w:ascii="Arial" w:hAnsi="Arial" w:cs="Arial"/>
          <w:b/>
          <w:sz w:val="22"/>
          <w:szCs w:val="22"/>
        </w:rPr>
      </w:pPr>
    </w:p>
    <w:p w:rsidR="008156B1" w:rsidRPr="005341BD" w:rsidRDefault="008156B1" w:rsidP="008156B1">
      <w:pPr>
        <w:autoSpaceDE w:val="0"/>
        <w:autoSpaceDN w:val="0"/>
        <w:adjustRightInd w:val="0"/>
        <w:jc w:val="both"/>
        <w:rPr>
          <w:rFonts w:ascii="Arial" w:hAnsi="Arial" w:cs="Arial"/>
          <w:b/>
          <w:sz w:val="22"/>
          <w:szCs w:val="22"/>
          <w:lang w:val="sr-Cyrl-CS"/>
        </w:rPr>
      </w:pPr>
      <w:r w:rsidRPr="005341BD">
        <w:rPr>
          <w:rFonts w:ascii="Arial" w:hAnsi="Arial" w:cs="Arial"/>
          <w:b/>
          <w:sz w:val="22"/>
          <w:szCs w:val="22"/>
          <w:lang w:val="sr-Cyrl-CS"/>
        </w:rPr>
        <w:t>УКУПНА ВРЕДНОСТ ПОНУДЕ (1+2+3+4): ____________________ ДИНАРА БЕЗ ПДВ-А</w:t>
      </w:r>
    </w:p>
    <w:p w:rsidR="008156B1" w:rsidRPr="005341BD" w:rsidRDefault="008156B1" w:rsidP="008156B1">
      <w:pPr>
        <w:autoSpaceDE w:val="0"/>
        <w:autoSpaceDN w:val="0"/>
        <w:adjustRightInd w:val="0"/>
        <w:jc w:val="both"/>
        <w:rPr>
          <w:rFonts w:ascii="Arial" w:hAnsi="Arial" w:cs="Arial"/>
          <w:b/>
          <w:sz w:val="22"/>
          <w:szCs w:val="22"/>
          <w:lang w:val="sr-Cyrl-CS"/>
        </w:rPr>
      </w:pPr>
      <w:r w:rsidRPr="005341BD">
        <w:rPr>
          <w:rFonts w:ascii="Arial" w:hAnsi="Arial" w:cs="Arial"/>
          <w:b/>
          <w:sz w:val="22"/>
          <w:szCs w:val="22"/>
          <w:lang w:val="sr-Cyrl-CS"/>
        </w:rPr>
        <w:t>УКУПНА ВРЕДНОСТ ПОНУДЕ (1+2+3+4): ____________________ ДИНАРА СА ПДВ-ОМ</w:t>
      </w:r>
    </w:p>
    <w:p w:rsidR="008156B1" w:rsidRPr="005341BD" w:rsidRDefault="008156B1" w:rsidP="008156B1">
      <w:pPr>
        <w:spacing w:line="240" w:lineRule="auto"/>
        <w:jc w:val="both"/>
        <w:rPr>
          <w:rFonts w:ascii="Arial" w:hAnsi="Arial" w:cs="Arial"/>
          <w:noProof/>
          <w:color w:val="000000" w:themeColor="text1"/>
          <w:sz w:val="20"/>
          <w:szCs w:val="20"/>
          <w:lang w:val="sr-Cyrl-CS"/>
        </w:rPr>
      </w:pPr>
      <w:r w:rsidRPr="005341BD">
        <w:rPr>
          <w:rFonts w:ascii="Arial" w:hAnsi="Arial" w:cs="Arial"/>
          <w:b/>
          <w:noProof/>
          <w:color w:val="000000" w:themeColor="text1"/>
          <w:sz w:val="20"/>
          <w:szCs w:val="20"/>
          <w:lang w:val="sr-Cyrl-CS"/>
        </w:rPr>
        <w:t>Рок одзива на захтев за пружање услуге</w:t>
      </w:r>
      <w:r w:rsidRPr="005341BD">
        <w:rPr>
          <w:rFonts w:ascii="Arial" w:hAnsi="Arial" w:cs="Arial"/>
          <w:noProof/>
          <w:color w:val="000000" w:themeColor="text1"/>
          <w:sz w:val="20"/>
          <w:szCs w:val="20"/>
          <w:lang w:val="sr-Cyrl-CS"/>
        </w:rPr>
        <w:t>: -_______ сати од примљеног захтева (захтев се подноси писано: факс/мејл или усменим позивом, а што се онда записнички констатује)</w:t>
      </w:r>
    </w:p>
    <w:p w:rsidR="008156B1" w:rsidRPr="005341BD" w:rsidRDefault="008156B1" w:rsidP="008156B1">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5341BD">
        <w:rPr>
          <w:rFonts w:ascii="Arial" w:eastAsiaTheme="minorHAnsi" w:hAnsi="Arial" w:cs="Arial"/>
          <w:b/>
          <w:bCs/>
          <w:kern w:val="0"/>
          <w:sz w:val="20"/>
          <w:szCs w:val="20"/>
          <w:lang w:eastAsia="en-US"/>
        </w:rPr>
        <w:t xml:space="preserve">Гарантни рок за резервне делове: </w:t>
      </w:r>
      <w:r w:rsidRPr="005341BD">
        <w:rPr>
          <w:rFonts w:ascii="Arial" w:eastAsiaTheme="minorHAnsi" w:hAnsi="Arial" w:cs="Arial"/>
          <w:kern w:val="0"/>
          <w:sz w:val="20"/>
          <w:szCs w:val="20"/>
          <w:lang w:eastAsia="en-US"/>
        </w:rPr>
        <w:t xml:space="preserve">у складу са гаранцијом произвођача и важи од дана уградње. </w:t>
      </w:r>
    </w:p>
    <w:p w:rsidR="008156B1" w:rsidRPr="00B12CFA" w:rsidRDefault="008156B1" w:rsidP="008156B1">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5341BD">
        <w:rPr>
          <w:rFonts w:ascii="Arial" w:eastAsiaTheme="minorHAnsi" w:hAnsi="Arial" w:cs="Arial"/>
          <w:b/>
          <w:kern w:val="0"/>
          <w:sz w:val="20"/>
          <w:szCs w:val="20"/>
          <w:lang w:eastAsia="en-US"/>
        </w:rPr>
        <w:t>Рок важења понуде:</w:t>
      </w:r>
      <w:r w:rsidRPr="005341BD">
        <w:rPr>
          <w:rFonts w:ascii="Arial" w:eastAsiaTheme="minorHAnsi" w:hAnsi="Arial" w:cs="Arial"/>
          <w:kern w:val="0"/>
          <w:sz w:val="20"/>
          <w:szCs w:val="20"/>
          <w:lang w:eastAsia="en-US"/>
        </w:rPr>
        <w:t xml:space="preserve"> ___________дана од дана јавног отварања понуда.</w:t>
      </w:r>
    </w:p>
    <w:p w:rsidR="00B12CFA" w:rsidRDefault="008156B1" w:rsidP="008156B1">
      <w:pPr>
        <w:jc w:val="both"/>
        <w:rPr>
          <w:rFonts w:ascii="Arial" w:hAnsi="Arial" w:cs="Arial"/>
          <w:b/>
          <w:iCs/>
          <w:sz w:val="22"/>
          <w:szCs w:val="22"/>
        </w:rPr>
      </w:pPr>
      <w:r w:rsidRPr="005341BD">
        <w:rPr>
          <w:rFonts w:ascii="Arial" w:hAnsi="Arial" w:cs="Arial"/>
          <w:b/>
          <w:iCs/>
          <w:sz w:val="22"/>
          <w:szCs w:val="22"/>
        </w:rPr>
        <w:t xml:space="preserve">                                                 </w:t>
      </w:r>
    </w:p>
    <w:p w:rsidR="00B12CFA" w:rsidRDefault="00B12CFA" w:rsidP="008156B1">
      <w:pPr>
        <w:jc w:val="both"/>
        <w:rPr>
          <w:rFonts w:ascii="Arial" w:hAnsi="Arial" w:cs="Arial"/>
          <w:b/>
          <w:iCs/>
          <w:sz w:val="22"/>
          <w:szCs w:val="22"/>
        </w:rPr>
      </w:pPr>
    </w:p>
    <w:p w:rsidR="008156B1" w:rsidRPr="005341BD" w:rsidRDefault="00B12CFA" w:rsidP="008156B1">
      <w:pPr>
        <w:jc w:val="both"/>
        <w:rPr>
          <w:rFonts w:ascii="Arial" w:hAnsi="Arial" w:cs="Arial"/>
          <w:b/>
          <w:iCs/>
          <w:sz w:val="22"/>
          <w:szCs w:val="22"/>
        </w:rPr>
      </w:pPr>
      <w:r>
        <w:rPr>
          <w:rFonts w:ascii="Arial" w:hAnsi="Arial" w:cs="Arial"/>
          <w:b/>
          <w:iCs/>
          <w:sz w:val="22"/>
          <w:szCs w:val="22"/>
        </w:rPr>
        <w:t xml:space="preserve">                                                </w:t>
      </w:r>
      <w:r w:rsidR="008156B1" w:rsidRPr="005341BD">
        <w:rPr>
          <w:rFonts w:ascii="Arial" w:hAnsi="Arial" w:cs="Arial"/>
          <w:b/>
          <w:iCs/>
          <w:sz w:val="22"/>
          <w:szCs w:val="22"/>
        </w:rPr>
        <w:t xml:space="preserve">  М.П</w:t>
      </w:r>
      <w:r w:rsidR="008156B1" w:rsidRPr="005341BD">
        <w:rPr>
          <w:rFonts w:ascii="Arial" w:hAnsi="Arial" w:cs="Arial"/>
          <w:b/>
          <w:i/>
          <w:iCs/>
          <w:sz w:val="22"/>
          <w:szCs w:val="22"/>
        </w:rPr>
        <w:t xml:space="preserve">                       ___________________________                          </w:t>
      </w:r>
    </w:p>
    <w:p w:rsidR="008156B1" w:rsidRDefault="008156B1" w:rsidP="008156B1">
      <w:pPr>
        <w:autoSpaceDE w:val="0"/>
        <w:autoSpaceDN w:val="0"/>
        <w:adjustRightInd w:val="0"/>
        <w:jc w:val="both"/>
        <w:rPr>
          <w:rFonts w:ascii="Arial" w:hAnsi="Arial" w:cs="Arial"/>
          <w:b/>
          <w:iCs/>
          <w:sz w:val="22"/>
          <w:szCs w:val="22"/>
        </w:rPr>
      </w:pPr>
      <w:r w:rsidRPr="005341BD">
        <w:rPr>
          <w:rFonts w:ascii="Arial" w:hAnsi="Arial" w:cs="Arial"/>
          <w:b/>
          <w:i/>
          <w:iCs/>
          <w:sz w:val="22"/>
          <w:szCs w:val="22"/>
        </w:rPr>
        <w:t xml:space="preserve">                                                                                                      </w:t>
      </w:r>
      <w:r w:rsidRPr="005341BD">
        <w:rPr>
          <w:rFonts w:ascii="Arial" w:hAnsi="Arial" w:cs="Arial"/>
          <w:b/>
          <w:iCs/>
          <w:sz w:val="22"/>
          <w:szCs w:val="22"/>
        </w:rPr>
        <w:t>Понуђач</w:t>
      </w:r>
    </w:p>
    <w:p w:rsidR="005341BD" w:rsidRDefault="005341BD" w:rsidP="008156B1">
      <w:pPr>
        <w:autoSpaceDE w:val="0"/>
        <w:autoSpaceDN w:val="0"/>
        <w:adjustRightInd w:val="0"/>
        <w:jc w:val="both"/>
        <w:rPr>
          <w:rFonts w:ascii="Arial" w:hAnsi="Arial" w:cs="Arial"/>
          <w:b/>
          <w:iCs/>
          <w:sz w:val="22"/>
          <w:szCs w:val="22"/>
        </w:rPr>
      </w:pPr>
    </w:p>
    <w:p w:rsidR="005341BD" w:rsidRPr="005341BD" w:rsidRDefault="005341BD" w:rsidP="008156B1">
      <w:pPr>
        <w:autoSpaceDE w:val="0"/>
        <w:autoSpaceDN w:val="0"/>
        <w:adjustRightInd w:val="0"/>
        <w:jc w:val="both"/>
        <w:rPr>
          <w:rFonts w:ascii="Arial" w:hAnsi="Arial" w:cs="Arial"/>
          <w:b/>
          <w:iCs/>
          <w:sz w:val="22"/>
          <w:szCs w:val="22"/>
        </w:rPr>
      </w:pPr>
    </w:p>
    <w:p w:rsidR="008156B1" w:rsidRPr="00147DCA" w:rsidRDefault="008156B1" w:rsidP="008156B1">
      <w:pPr>
        <w:autoSpaceDE w:val="0"/>
        <w:autoSpaceDN w:val="0"/>
        <w:adjustRightInd w:val="0"/>
        <w:jc w:val="both"/>
        <w:rPr>
          <w:rFonts w:ascii="Arial" w:hAnsi="Arial" w:cs="Arial"/>
          <w:sz w:val="16"/>
          <w:szCs w:val="16"/>
        </w:rPr>
      </w:pPr>
      <w:r w:rsidRPr="005341BD">
        <w:rPr>
          <w:rFonts w:ascii="Arial" w:hAnsi="Arial" w:cs="Arial"/>
          <w:sz w:val="16"/>
          <w:szCs w:val="16"/>
        </w:rPr>
        <w:t>упутство:</w:t>
      </w:r>
      <w:r w:rsidRPr="005341BD">
        <w:rPr>
          <w:rFonts w:ascii="Arial" w:hAnsi="Arial" w:cs="Arial"/>
          <w:b/>
          <w:bCs/>
          <w:sz w:val="16"/>
          <w:szCs w:val="16"/>
        </w:rPr>
        <w:t xml:space="preserve">предметни образац у себи садржи и </w:t>
      </w:r>
      <w:r w:rsidRPr="005341BD">
        <w:rPr>
          <w:rFonts w:ascii="Arial" w:hAnsi="Arial" w:cs="Arial"/>
          <w:b/>
          <w:bCs/>
          <w:i/>
          <w:sz w:val="16"/>
          <w:szCs w:val="16"/>
        </w:rPr>
        <w:t>образац структуре понуђене цене</w:t>
      </w:r>
      <w:r w:rsidRPr="005341BD">
        <w:rPr>
          <w:rFonts w:ascii="Arial" w:hAnsi="Arial" w:cs="Arial"/>
          <w:b/>
          <w:bCs/>
          <w:sz w:val="16"/>
          <w:szCs w:val="16"/>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537ED" w:rsidRDefault="009537ED"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B12CFA" w:rsidRDefault="00B12CFA" w:rsidP="00DF4E84">
      <w:pPr>
        <w:ind w:right="66"/>
        <w:rPr>
          <w:rFonts w:ascii="Arial" w:hAnsi="Arial" w:cs="Arial"/>
          <w:b/>
          <w:sz w:val="22"/>
          <w:szCs w:val="22"/>
          <w:u w:val="single"/>
          <w:lang w:val="sr-Cyrl-CS"/>
        </w:rPr>
      </w:pPr>
    </w:p>
    <w:p w:rsidR="009537ED" w:rsidRPr="00EC3ABD" w:rsidRDefault="00EC3ABD" w:rsidP="00EC3ABD">
      <w:pPr>
        <w:ind w:right="66"/>
        <w:jc w:val="center"/>
        <w:rPr>
          <w:rFonts w:ascii="Arial" w:hAnsi="Arial" w:cs="Arial"/>
          <w:b/>
          <w:color w:val="auto"/>
          <w:sz w:val="20"/>
          <w:szCs w:val="20"/>
          <w:u w:val="single"/>
          <w:lang w:val="sr-Cyrl-CS"/>
        </w:rPr>
      </w:pPr>
      <w:r w:rsidRPr="00EC3ABD">
        <w:rPr>
          <w:rFonts w:ascii="Arial" w:hAnsi="Arial" w:cs="Arial"/>
          <w:b/>
          <w:bCs/>
          <w:color w:val="auto"/>
          <w:sz w:val="20"/>
          <w:szCs w:val="20"/>
          <w:lang w:val="sr-Latn-CS"/>
        </w:rPr>
        <w:lastRenderedPageBreak/>
        <w:t xml:space="preserve">12. </w:t>
      </w:r>
      <w:r w:rsidRPr="00EC3ABD">
        <w:rPr>
          <w:rFonts w:ascii="Arial" w:hAnsi="Arial" w:cs="Arial"/>
          <w:b/>
          <w:bCs/>
          <w:color w:val="auto"/>
          <w:sz w:val="20"/>
          <w:szCs w:val="20"/>
        </w:rPr>
        <w:t>партија</w:t>
      </w:r>
      <w:r w:rsidRPr="00EC3ABD">
        <w:rPr>
          <w:rFonts w:ascii="Arial" w:hAnsi="Arial" w:cs="Arial"/>
          <w:b/>
          <w:bCs/>
          <w:color w:val="auto"/>
          <w:sz w:val="20"/>
          <w:szCs w:val="20"/>
          <w:lang w:val="sr-Latn-CS"/>
        </w:rPr>
        <w:t>:</w:t>
      </w:r>
      <w:r w:rsidRPr="00EC3ABD">
        <w:rPr>
          <w:rFonts w:ascii="Arial" w:hAnsi="Arial" w:cs="Arial"/>
          <w:b/>
          <w:color w:val="auto"/>
          <w:sz w:val="20"/>
          <w:szCs w:val="20"/>
          <w:lang w:val="sr-Latn-CS"/>
        </w:rPr>
        <w:t xml:space="preserve"> </w:t>
      </w:r>
      <w:r w:rsidRPr="00EC3ABD">
        <w:rPr>
          <w:rFonts w:ascii="Arial" w:hAnsi="Arial" w:cs="Arial"/>
          <w:b/>
          <w:noProof/>
          <w:color w:val="auto"/>
          <w:sz w:val="20"/>
          <w:szCs w:val="20"/>
          <w:lang w:val="sr-Cyrl-CS"/>
        </w:rPr>
        <w:t>одржавање,сервисиање, набавка и замена резервних делова/потрошног материјала и верификација рада опреме произвођач</w:t>
      </w:r>
      <w:r w:rsidRPr="00EC3ABD">
        <w:rPr>
          <w:rFonts w:ascii="Arial" w:hAnsi="Arial" w:cs="Arial"/>
          <w:b/>
          <w:color w:val="auto"/>
          <w:sz w:val="20"/>
          <w:szCs w:val="20"/>
          <w:lang w:val="sr-Cyrl-CS"/>
        </w:rPr>
        <w:t>а</w:t>
      </w:r>
      <w:r w:rsidRPr="00EC3ABD">
        <w:rPr>
          <w:rFonts w:ascii="Arial" w:hAnsi="Arial" w:cs="Arial"/>
          <w:b/>
          <w:color w:val="auto"/>
          <w:sz w:val="20"/>
          <w:szCs w:val="20"/>
          <w:lang w:val="sr-Latn-CS"/>
        </w:rPr>
        <w:t xml:space="preserve">: </w:t>
      </w:r>
      <w:r w:rsidRPr="00EC3ABD">
        <w:rPr>
          <w:rFonts w:ascii="Arial" w:hAnsi="Arial" w:cs="Arial"/>
          <w:b/>
          <w:bCs/>
          <w:color w:val="auto"/>
          <w:sz w:val="20"/>
          <w:szCs w:val="20"/>
          <w:lang w:val="sr-Latn-CS"/>
        </w:rPr>
        <w:t>Buschi i Cammag</w:t>
      </w:r>
    </w:p>
    <w:p w:rsidR="009537ED" w:rsidRPr="00495397" w:rsidRDefault="00495397" w:rsidP="00495397">
      <w:pPr>
        <w:ind w:right="66"/>
        <w:jc w:val="center"/>
        <w:rPr>
          <w:rFonts w:ascii="Arial" w:hAnsi="Arial" w:cs="Arial"/>
          <w:b/>
          <w:sz w:val="20"/>
          <w:szCs w:val="20"/>
          <w:lang w:val="sr-Cyrl-CS"/>
        </w:rPr>
      </w:pPr>
      <w:r>
        <w:rPr>
          <w:rFonts w:ascii="Arial" w:hAnsi="Arial" w:cs="Arial"/>
          <w:b/>
          <w:sz w:val="20"/>
          <w:szCs w:val="20"/>
          <w:lang w:val="sr-Cyrl-CS"/>
        </w:rPr>
        <w:t>Понуда број________од___________године</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6"/>
        <w:gridCol w:w="6"/>
        <w:gridCol w:w="227"/>
        <w:gridCol w:w="1823"/>
        <w:gridCol w:w="67"/>
        <w:gridCol w:w="8"/>
        <w:gridCol w:w="682"/>
        <w:gridCol w:w="17"/>
        <w:gridCol w:w="14"/>
        <w:gridCol w:w="1252"/>
        <w:gridCol w:w="11"/>
        <w:gridCol w:w="11"/>
        <w:gridCol w:w="1539"/>
        <w:gridCol w:w="153"/>
        <w:gridCol w:w="8"/>
        <w:gridCol w:w="1842"/>
        <w:gridCol w:w="1717"/>
        <w:gridCol w:w="985"/>
        <w:gridCol w:w="14"/>
        <w:gridCol w:w="125"/>
        <w:gridCol w:w="1130"/>
        <w:gridCol w:w="25"/>
        <w:gridCol w:w="67"/>
        <w:gridCol w:w="1617"/>
        <w:gridCol w:w="14"/>
      </w:tblGrid>
      <w:tr w:rsidR="00EC3ABD" w:rsidRPr="00EC3ABD" w:rsidTr="00377998">
        <w:trPr>
          <w:trHeight w:val="171"/>
          <w:tblHeader/>
        </w:trPr>
        <w:tc>
          <w:tcPr>
            <w:tcW w:w="5000" w:type="pct"/>
            <w:gridSpan w:val="26"/>
            <w:vAlign w:val="center"/>
          </w:tcPr>
          <w:p w:rsidR="00EC3ABD" w:rsidRDefault="00EC3ABD" w:rsidP="00EC3ABD">
            <w:pPr>
              <w:jc w:val="center"/>
              <w:rPr>
                <w:rFonts w:ascii="Arial" w:hAnsi="Arial" w:cs="Arial"/>
                <w:b/>
                <w:color w:val="auto"/>
                <w:sz w:val="20"/>
                <w:szCs w:val="20"/>
              </w:rPr>
            </w:pPr>
            <w:r>
              <w:rPr>
                <w:rFonts w:ascii="Arial" w:hAnsi="Arial" w:cs="Arial"/>
                <w:b/>
                <w:color w:val="auto"/>
                <w:sz w:val="20"/>
                <w:szCs w:val="20"/>
              </w:rPr>
              <w:t>1-Набавка и замена ре</w:t>
            </w:r>
            <w:r w:rsidRPr="009537ED">
              <w:rPr>
                <w:rFonts w:ascii="Arial" w:hAnsi="Arial" w:cs="Arial"/>
                <w:b/>
                <w:color w:val="auto"/>
                <w:sz w:val="20"/>
                <w:szCs w:val="20"/>
              </w:rPr>
              <w:t>зервни</w:t>
            </w:r>
            <w:r>
              <w:rPr>
                <w:rFonts w:ascii="Arial" w:hAnsi="Arial" w:cs="Arial"/>
                <w:b/>
                <w:color w:val="auto"/>
                <w:sz w:val="20"/>
                <w:szCs w:val="20"/>
              </w:rPr>
              <w:t>х</w:t>
            </w:r>
            <w:r w:rsidRPr="009537ED">
              <w:rPr>
                <w:rFonts w:ascii="Arial" w:hAnsi="Arial" w:cs="Arial"/>
                <w:b/>
                <w:color w:val="auto"/>
                <w:sz w:val="20"/>
                <w:szCs w:val="20"/>
              </w:rPr>
              <w:t xml:space="preserve"> делов</w:t>
            </w:r>
            <w:r>
              <w:rPr>
                <w:rFonts w:ascii="Arial" w:hAnsi="Arial" w:cs="Arial"/>
                <w:b/>
                <w:color w:val="auto"/>
                <w:sz w:val="20"/>
                <w:szCs w:val="20"/>
              </w:rPr>
              <w:t>а</w:t>
            </w:r>
            <w:r w:rsidRPr="009537ED">
              <w:rPr>
                <w:rFonts w:ascii="Arial" w:hAnsi="Arial" w:cs="Arial"/>
                <w:b/>
                <w:color w:val="auto"/>
                <w:sz w:val="20"/>
                <w:szCs w:val="20"/>
              </w:rPr>
              <w:t>/потрошн</w:t>
            </w:r>
            <w:r>
              <w:rPr>
                <w:rFonts w:ascii="Arial" w:hAnsi="Arial" w:cs="Arial"/>
                <w:b/>
                <w:color w:val="auto"/>
                <w:sz w:val="20"/>
                <w:szCs w:val="20"/>
              </w:rPr>
              <w:t>ог</w:t>
            </w:r>
            <w:r w:rsidRPr="009537ED">
              <w:rPr>
                <w:rFonts w:ascii="Arial" w:hAnsi="Arial" w:cs="Arial"/>
                <w:b/>
                <w:color w:val="auto"/>
                <w:sz w:val="20"/>
                <w:szCs w:val="20"/>
              </w:rPr>
              <w:t xml:space="preserve"> материјал</w:t>
            </w:r>
            <w:r>
              <w:rPr>
                <w:rFonts w:ascii="Arial" w:hAnsi="Arial" w:cs="Arial"/>
                <w:b/>
                <w:color w:val="auto"/>
                <w:sz w:val="20"/>
                <w:szCs w:val="20"/>
              </w:rPr>
              <w:t>а</w:t>
            </w:r>
          </w:p>
        </w:tc>
      </w:tr>
      <w:tr w:rsidR="00B744C8" w:rsidRPr="00EC3ABD" w:rsidTr="00B744C8">
        <w:trPr>
          <w:trHeight w:val="171"/>
          <w:tblHeader/>
        </w:trPr>
        <w:tc>
          <w:tcPr>
            <w:tcW w:w="199" w:type="pct"/>
            <w:vAlign w:val="center"/>
          </w:tcPr>
          <w:p w:rsidR="00EC3ABD" w:rsidRPr="009537ED" w:rsidRDefault="00EC3ABD" w:rsidP="00EC3ABD">
            <w:pPr>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Ред.</w:t>
            </w:r>
          </w:p>
          <w:p w:rsidR="00EC3ABD" w:rsidRPr="009537ED" w:rsidRDefault="00EC3ABD" w:rsidP="00EC3ABD">
            <w:pPr>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бр.</w:t>
            </w:r>
          </w:p>
        </w:tc>
        <w:tc>
          <w:tcPr>
            <w:tcW w:w="741" w:type="pct"/>
            <w:gridSpan w:val="4"/>
            <w:vAlign w:val="center"/>
          </w:tcPr>
          <w:p w:rsidR="00EC3ABD" w:rsidRPr="009537ED" w:rsidRDefault="00EC3ABD" w:rsidP="00EC3ABD">
            <w:pPr>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Назив потрошног материјала и резервних делова</w:t>
            </w:r>
          </w:p>
        </w:tc>
        <w:tc>
          <w:tcPr>
            <w:tcW w:w="283" w:type="pct"/>
            <w:gridSpan w:val="5"/>
            <w:vAlign w:val="center"/>
          </w:tcPr>
          <w:p w:rsidR="00EC3ABD" w:rsidRPr="009537ED" w:rsidRDefault="00EC3ABD" w:rsidP="00EC3ABD">
            <w:pPr>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Количина</w:t>
            </w:r>
          </w:p>
        </w:tc>
        <w:tc>
          <w:tcPr>
            <w:tcW w:w="450" w:type="pct"/>
            <w:vAlign w:val="center"/>
          </w:tcPr>
          <w:p w:rsidR="00EC3ABD" w:rsidRPr="009537ED" w:rsidRDefault="00EC3ABD" w:rsidP="00EC3ABD">
            <w:pPr>
              <w:pStyle w:val="TableContents"/>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Јединична цена без ПДВ-а</w:t>
            </w:r>
          </w:p>
        </w:tc>
        <w:tc>
          <w:tcPr>
            <w:tcW w:w="616" w:type="pct"/>
            <w:gridSpan w:val="4"/>
            <w:vAlign w:val="center"/>
          </w:tcPr>
          <w:p w:rsidR="00EC3ABD" w:rsidRPr="009537ED" w:rsidRDefault="00EC3ABD" w:rsidP="00EC3ABD">
            <w:pPr>
              <w:pStyle w:val="TableContents"/>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Јединична цена са ПДВ-ом</w:t>
            </w:r>
          </w:p>
        </w:tc>
        <w:tc>
          <w:tcPr>
            <w:tcW w:w="665" w:type="pct"/>
            <w:gridSpan w:val="2"/>
            <w:vAlign w:val="center"/>
          </w:tcPr>
          <w:p w:rsidR="00EC3ABD" w:rsidRPr="009537ED" w:rsidRDefault="00EC3ABD" w:rsidP="00EC3ABD">
            <w:pPr>
              <w:pStyle w:val="TableContents"/>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 xml:space="preserve">Укупна цена  без ПДВ-а </w:t>
            </w:r>
          </w:p>
        </w:tc>
        <w:tc>
          <w:tcPr>
            <w:tcW w:w="617" w:type="pct"/>
            <w:vAlign w:val="center"/>
          </w:tcPr>
          <w:p w:rsidR="00EC3ABD" w:rsidRPr="009537ED" w:rsidRDefault="00EC3ABD" w:rsidP="00EC3ABD">
            <w:pPr>
              <w:pStyle w:val="TableContents"/>
              <w:jc w:val="center"/>
              <w:rPr>
                <w:rFonts w:ascii="Arial" w:hAnsi="Arial" w:cs="Arial"/>
                <w:b/>
                <w:bCs/>
                <w:noProof/>
                <w:color w:val="auto"/>
                <w:sz w:val="20"/>
                <w:szCs w:val="20"/>
                <w:lang w:val="sr-Cyrl-CS"/>
              </w:rPr>
            </w:pPr>
            <w:r w:rsidRPr="009537ED">
              <w:rPr>
                <w:rFonts w:ascii="Arial" w:hAnsi="Arial" w:cs="Arial"/>
                <w:b/>
                <w:bCs/>
                <w:noProof/>
                <w:color w:val="auto"/>
                <w:sz w:val="20"/>
                <w:szCs w:val="20"/>
                <w:lang w:val="sr-Cyrl-CS"/>
              </w:rPr>
              <w:t>Укупна цена са ПДВ-ом</w:t>
            </w:r>
          </w:p>
        </w:tc>
        <w:tc>
          <w:tcPr>
            <w:tcW w:w="359" w:type="pct"/>
            <w:gridSpan w:val="2"/>
            <w:vAlign w:val="center"/>
          </w:tcPr>
          <w:p w:rsidR="00EC3ABD" w:rsidRPr="001C4FF0" w:rsidRDefault="00EC3ABD" w:rsidP="00EC3AB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460" w:type="pct"/>
            <w:gridSpan w:val="3"/>
            <w:vAlign w:val="center"/>
          </w:tcPr>
          <w:p w:rsidR="00EC3ABD" w:rsidRPr="001C4FF0" w:rsidRDefault="00EC3ABD" w:rsidP="00EC3AB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610" w:type="pct"/>
            <w:gridSpan w:val="3"/>
            <w:vAlign w:val="center"/>
          </w:tcPr>
          <w:p w:rsidR="00EC3ABD" w:rsidRPr="001C4FF0" w:rsidRDefault="00EC3ABD" w:rsidP="00EC3AB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EC3ABD" w:rsidRPr="00EC3ABD" w:rsidTr="00377998">
        <w:trPr>
          <w:trHeight w:val="171"/>
        </w:trPr>
        <w:tc>
          <w:tcPr>
            <w:tcW w:w="5000" w:type="pct"/>
            <w:gridSpan w:val="26"/>
            <w:vAlign w:val="center"/>
          </w:tcPr>
          <w:p w:rsidR="00EC3ABD" w:rsidRPr="00EC3ABD" w:rsidRDefault="00EC3ABD" w:rsidP="00EC3ABD">
            <w:pPr>
              <w:jc w:val="center"/>
              <w:rPr>
                <w:rFonts w:ascii="Arial" w:hAnsi="Arial" w:cs="Arial"/>
                <w:b/>
                <w:color w:val="auto"/>
                <w:sz w:val="20"/>
                <w:szCs w:val="20"/>
                <w:lang w:val="sv-SE"/>
              </w:rPr>
            </w:pPr>
            <w:r w:rsidRPr="00EC3ABD">
              <w:rPr>
                <w:rFonts w:ascii="Arial" w:hAnsi="Arial" w:cs="Arial"/>
                <w:b/>
                <w:noProof/>
                <w:color w:val="auto"/>
                <w:sz w:val="20"/>
                <w:szCs w:val="20"/>
                <w:lang w:val="sr-Cyrl-CS"/>
              </w:rPr>
              <w:t>Ротациони упарива</w:t>
            </w:r>
            <w:r w:rsidRPr="00EC3ABD">
              <w:rPr>
                <w:rFonts w:ascii="Arial" w:hAnsi="Arial" w:cs="Arial"/>
                <w:b/>
                <w:color w:val="auto"/>
                <w:sz w:val="20"/>
                <w:szCs w:val="20"/>
                <w:lang w:val="sr-Cyrl-CS"/>
              </w:rPr>
              <w:t>ч</w:t>
            </w: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ind w:hanging="468"/>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Set gasket silicone 20pcs. </w:t>
            </w:r>
          </w:p>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Kod 040023 -</w:t>
            </w:r>
          </w:p>
        </w:tc>
        <w:tc>
          <w:tcPr>
            <w:tcW w:w="283" w:type="pct"/>
            <w:gridSpan w:val="5"/>
            <w:vAlign w:val="center"/>
          </w:tcPr>
          <w:p w:rsidR="00EC3ABD" w:rsidRPr="00EC3ABD" w:rsidRDefault="00EC3ABD" w:rsidP="00EC3ABD">
            <w:pPr>
              <w:jc w:val="center"/>
              <w:rPr>
                <w:rFonts w:ascii="Arial" w:hAnsi="Arial" w:cs="Arial"/>
                <w:color w:val="auto"/>
                <w:sz w:val="20"/>
                <w:szCs w:val="20"/>
                <w:lang w:val="sv-SE"/>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lang w:val="da-DK"/>
              </w:rPr>
            </w:pPr>
            <w:r w:rsidRPr="00EC3ABD">
              <w:rPr>
                <w:rFonts w:ascii="Arial" w:hAnsi="Arial" w:cs="Arial"/>
                <w:color w:val="auto"/>
                <w:sz w:val="20"/>
                <w:szCs w:val="20"/>
                <w:lang w:val="da-DK"/>
              </w:rPr>
              <w:t xml:space="preserve">Set olive bended GL14 4pcs. Kod 037287  </w:t>
            </w:r>
          </w:p>
        </w:tc>
        <w:tc>
          <w:tcPr>
            <w:tcW w:w="283" w:type="pct"/>
            <w:gridSpan w:val="5"/>
            <w:vAlign w:val="center"/>
          </w:tcPr>
          <w:p w:rsidR="00EC3ABD" w:rsidRPr="00EC3ABD" w:rsidRDefault="00EC3ABD" w:rsidP="00EC3ABD">
            <w:pPr>
              <w:jc w:val="center"/>
              <w:rPr>
                <w:rFonts w:ascii="Arial" w:hAnsi="Arial" w:cs="Arial"/>
                <w:color w:val="auto"/>
                <w:sz w:val="20"/>
                <w:szCs w:val="20"/>
                <w:lang w:val="sv-SE"/>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Gasket KD34 , Kod 040016 </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Shaft gasket WD26, Kod 048021 </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Vapour duct 29/32 short kpl. Kod 048160</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de-DE"/>
              </w:rPr>
            </w:pPr>
          </w:p>
        </w:tc>
        <w:tc>
          <w:tcPr>
            <w:tcW w:w="561" w:type="pct"/>
            <w:gridSpan w:val="3"/>
            <w:vAlign w:val="center"/>
          </w:tcPr>
          <w:p w:rsidR="00EC3ABD" w:rsidRPr="00EC3ABD" w:rsidRDefault="00EC3ABD" w:rsidP="00EC3ABD">
            <w:pPr>
              <w:jc w:val="right"/>
              <w:rPr>
                <w:rFonts w:ascii="Arial" w:hAnsi="Arial" w:cs="Arial"/>
                <w:color w:val="auto"/>
                <w:sz w:val="20"/>
                <w:szCs w:val="20"/>
                <w:lang w:val="de-DE"/>
              </w:rPr>
            </w:pPr>
          </w:p>
        </w:tc>
        <w:tc>
          <w:tcPr>
            <w:tcW w:w="720" w:type="pct"/>
            <w:gridSpan w:val="3"/>
            <w:vAlign w:val="center"/>
          </w:tcPr>
          <w:p w:rsidR="00EC3ABD" w:rsidRPr="00EC3ABD" w:rsidRDefault="00EC3ABD" w:rsidP="00EC3ABD">
            <w:pPr>
              <w:jc w:val="right"/>
              <w:rPr>
                <w:rFonts w:ascii="Arial" w:hAnsi="Arial" w:cs="Arial"/>
                <w:color w:val="auto"/>
                <w:sz w:val="20"/>
                <w:szCs w:val="20"/>
                <w:lang w:val="de-DE"/>
              </w:rPr>
            </w:pPr>
          </w:p>
        </w:tc>
        <w:tc>
          <w:tcPr>
            <w:tcW w:w="617" w:type="pct"/>
          </w:tcPr>
          <w:p w:rsidR="00EC3ABD" w:rsidRPr="00EC3ABD" w:rsidRDefault="00EC3ABD" w:rsidP="00EC3ABD">
            <w:pPr>
              <w:jc w:val="right"/>
              <w:rPr>
                <w:rFonts w:ascii="Arial" w:hAnsi="Arial" w:cs="Arial"/>
                <w:color w:val="auto"/>
                <w:sz w:val="20"/>
                <w:szCs w:val="20"/>
                <w:lang w:val="de-DE"/>
              </w:rPr>
            </w:pPr>
          </w:p>
        </w:tc>
        <w:tc>
          <w:tcPr>
            <w:tcW w:w="359" w:type="pct"/>
            <w:gridSpan w:val="2"/>
          </w:tcPr>
          <w:p w:rsidR="00EC3ABD" w:rsidRPr="00EC3ABD" w:rsidRDefault="00EC3ABD" w:rsidP="00EC3ABD">
            <w:pPr>
              <w:jc w:val="right"/>
              <w:rPr>
                <w:rFonts w:ascii="Arial" w:hAnsi="Arial" w:cs="Arial"/>
                <w:color w:val="auto"/>
                <w:sz w:val="20"/>
                <w:szCs w:val="20"/>
                <w:lang w:val="de-DE"/>
              </w:rPr>
            </w:pPr>
          </w:p>
        </w:tc>
        <w:tc>
          <w:tcPr>
            <w:tcW w:w="460" w:type="pct"/>
            <w:gridSpan w:val="3"/>
          </w:tcPr>
          <w:p w:rsidR="00EC3ABD" w:rsidRPr="00EC3ABD" w:rsidRDefault="00EC3ABD" w:rsidP="00EC3ABD">
            <w:pPr>
              <w:jc w:val="right"/>
              <w:rPr>
                <w:rFonts w:ascii="Arial" w:hAnsi="Arial" w:cs="Arial"/>
                <w:color w:val="auto"/>
                <w:sz w:val="20"/>
                <w:szCs w:val="20"/>
                <w:lang w:val="de-DE"/>
              </w:rPr>
            </w:pPr>
          </w:p>
        </w:tc>
        <w:tc>
          <w:tcPr>
            <w:tcW w:w="610" w:type="pct"/>
            <w:gridSpan w:val="3"/>
          </w:tcPr>
          <w:p w:rsidR="00EC3ABD" w:rsidRPr="00EC3ABD" w:rsidRDefault="00EC3ABD" w:rsidP="00EC3ABD">
            <w:pPr>
              <w:jc w:val="right"/>
              <w:rPr>
                <w:rFonts w:ascii="Arial" w:hAnsi="Arial" w:cs="Arial"/>
                <w:color w:val="auto"/>
                <w:sz w:val="20"/>
                <w:szCs w:val="20"/>
                <w:lang w:val="de-D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lang w:val="de-D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Joint adapter 29.2/32 cpl., Kod 040615  </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Set of adapter sealings 2pcs. , Kod 040030</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Silicone hose D6/9, 004133 </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lang w:val="sv-SE"/>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Membrane V-700 cpl, Kod 047153</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0" w:type="pct"/>
            <w:vAlign w:val="center"/>
          </w:tcPr>
          <w:p w:rsidR="00EC3ABD" w:rsidRPr="00EC3ABD" w:rsidRDefault="00EC3ABD" w:rsidP="00EC3ABD">
            <w:pPr>
              <w:jc w:val="right"/>
              <w:rPr>
                <w:rFonts w:ascii="Arial" w:hAnsi="Arial" w:cs="Arial"/>
                <w:color w:val="auto"/>
                <w:sz w:val="20"/>
                <w:szCs w:val="20"/>
              </w:rPr>
            </w:pPr>
          </w:p>
        </w:tc>
        <w:tc>
          <w:tcPr>
            <w:tcW w:w="561" w:type="pct"/>
            <w:gridSpan w:val="3"/>
            <w:vAlign w:val="center"/>
          </w:tcPr>
          <w:p w:rsidR="00EC3ABD" w:rsidRPr="00EC3ABD" w:rsidRDefault="00EC3ABD" w:rsidP="00EC3ABD">
            <w:pPr>
              <w:jc w:val="right"/>
              <w:rPr>
                <w:rFonts w:ascii="Arial" w:hAnsi="Arial" w:cs="Arial"/>
                <w:color w:val="auto"/>
                <w:sz w:val="20"/>
                <w:szCs w:val="20"/>
              </w:rPr>
            </w:pPr>
          </w:p>
        </w:tc>
        <w:tc>
          <w:tcPr>
            <w:tcW w:w="720" w:type="pct"/>
            <w:gridSpan w:val="3"/>
            <w:vAlign w:val="center"/>
          </w:tcPr>
          <w:p w:rsidR="00EC3ABD" w:rsidRPr="00EC3ABD" w:rsidRDefault="00EC3ABD" w:rsidP="00EC3ABD">
            <w:pPr>
              <w:jc w:val="right"/>
              <w:rPr>
                <w:rFonts w:ascii="Arial" w:hAnsi="Arial" w:cs="Arial"/>
                <w:color w:val="auto"/>
                <w:sz w:val="20"/>
                <w:szCs w:val="20"/>
              </w:rPr>
            </w:pPr>
          </w:p>
        </w:tc>
        <w:tc>
          <w:tcPr>
            <w:tcW w:w="617" w:type="pct"/>
          </w:tcPr>
          <w:p w:rsidR="00EC3ABD" w:rsidRPr="00EC3ABD" w:rsidRDefault="00EC3ABD" w:rsidP="00EC3ABD">
            <w:pPr>
              <w:jc w:val="right"/>
              <w:rPr>
                <w:rFonts w:ascii="Arial" w:hAnsi="Arial" w:cs="Arial"/>
                <w:color w:val="auto"/>
                <w:sz w:val="20"/>
                <w:szCs w:val="20"/>
              </w:rPr>
            </w:pPr>
          </w:p>
        </w:tc>
        <w:tc>
          <w:tcPr>
            <w:tcW w:w="359" w:type="pct"/>
            <w:gridSpan w:val="2"/>
          </w:tcPr>
          <w:p w:rsidR="00EC3ABD" w:rsidRPr="00EC3ABD" w:rsidRDefault="00EC3ABD" w:rsidP="00EC3ABD">
            <w:pPr>
              <w:jc w:val="right"/>
              <w:rPr>
                <w:rFonts w:ascii="Arial" w:hAnsi="Arial" w:cs="Arial"/>
                <w:color w:val="auto"/>
                <w:sz w:val="20"/>
                <w:szCs w:val="20"/>
              </w:rPr>
            </w:pPr>
          </w:p>
        </w:tc>
        <w:tc>
          <w:tcPr>
            <w:tcW w:w="460" w:type="pct"/>
            <w:gridSpan w:val="3"/>
          </w:tcPr>
          <w:p w:rsidR="00EC3ABD" w:rsidRPr="00EC3ABD" w:rsidRDefault="00EC3ABD" w:rsidP="00EC3ABD">
            <w:pPr>
              <w:jc w:val="right"/>
              <w:rPr>
                <w:rFonts w:ascii="Arial" w:hAnsi="Arial" w:cs="Arial"/>
                <w:color w:val="auto"/>
                <w:sz w:val="20"/>
                <w:szCs w:val="20"/>
              </w:rPr>
            </w:pPr>
          </w:p>
        </w:tc>
        <w:tc>
          <w:tcPr>
            <w:tcW w:w="610" w:type="pct"/>
            <w:gridSpan w:val="3"/>
          </w:tcPr>
          <w:p w:rsidR="00EC3ABD" w:rsidRPr="00EC3ABD" w:rsidRDefault="00EC3ABD" w:rsidP="00EC3ABD">
            <w:pPr>
              <w:jc w:val="right"/>
              <w:rPr>
                <w:rFonts w:ascii="Arial" w:hAnsi="Arial" w:cs="Arial"/>
                <w:color w:val="auto"/>
                <w:sz w:val="20"/>
                <w:szCs w:val="20"/>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Set valve with O-ring 4pcs., Kod 047156</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0" w:type="pct"/>
            <w:vAlign w:val="center"/>
          </w:tcPr>
          <w:p w:rsidR="00EC3ABD" w:rsidRPr="00EC3ABD" w:rsidRDefault="00EC3ABD" w:rsidP="00EC3ABD">
            <w:pPr>
              <w:jc w:val="right"/>
              <w:rPr>
                <w:rFonts w:ascii="Arial" w:hAnsi="Arial" w:cs="Arial"/>
                <w:color w:val="auto"/>
                <w:sz w:val="20"/>
                <w:szCs w:val="20"/>
              </w:rPr>
            </w:pPr>
          </w:p>
        </w:tc>
        <w:tc>
          <w:tcPr>
            <w:tcW w:w="561" w:type="pct"/>
            <w:gridSpan w:val="3"/>
            <w:vAlign w:val="center"/>
          </w:tcPr>
          <w:p w:rsidR="00EC3ABD" w:rsidRPr="00EC3ABD" w:rsidRDefault="00EC3ABD" w:rsidP="00EC3ABD">
            <w:pPr>
              <w:jc w:val="right"/>
              <w:rPr>
                <w:rFonts w:ascii="Arial" w:hAnsi="Arial" w:cs="Arial"/>
                <w:color w:val="auto"/>
                <w:sz w:val="20"/>
                <w:szCs w:val="20"/>
              </w:rPr>
            </w:pPr>
          </w:p>
        </w:tc>
        <w:tc>
          <w:tcPr>
            <w:tcW w:w="720" w:type="pct"/>
            <w:gridSpan w:val="3"/>
            <w:vAlign w:val="center"/>
          </w:tcPr>
          <w:p w:rsidR="00EC3ABD" w:rsidRPr="00EC3ABD" w:rsidRDefault="00EC3ABD" w:rsidP="00EC3ABD">
            <w:pPr>
              <w:jc w:val="right"/>
              <w:rPr>
                <w:rFonts w:ascii="Arial" w:hAnsi="Arial" w:cs="Arial"/>
                <w:color w:val="auto"/>
                <w:sz w:val="20"/>
                <w:szCs w:val="20"/>
              </w:rPr>
            </w:pPr>
          </w:p>
        </w:tc>
        <w:tc>
          <w:tcPr>
            <w:tcW w:w="617" w:type="pct"/>
          </w:tcPr>
          <w:p w:rsidR="00EC3ABD" w:rsidRPr="00EC3ABD" w:rsidRDefault="00EC3ABD" w:rsidP="00EC3ABD">
            <w:pPr>
              <w:jc w:val="right"/>
              <w:rPr>
                <w:rFonts w:ascii="Arial" w:hAnsi="Arial" w:cs="Arial"/>
                <w:color w:val="auto"/>
                <w:sz w:val="20"/>
                <w:szCs w:val="20"/>
              </w:rPr>
            </w:pPr>
          </w:p>
        </w:tc>
        <w:tc>
          <w:tcPr>
            <w:tcW w:w="359" w:type="pct"/>
            <w:gridSpan w:val="2"/>
          </w:tcPr>
          <w:p w:rsidR="00EC3ABD" w:rsidRPr="00EC3ABD" w:rsidRDefault="00EC3ABD" w:rsidP="00EC3ABD">
            <w:pPr>
              <w:jc w:val="right"/>
              <w:rPr>
                <w:rFonts w:ascii="Arial" w:hAnsi="Arial" w:cs="Arial"/>
                <w:color w:val="auto"/>
                <w:sz w:val="20"/>
                <w:szCs w:val="20"/>
              </w:rPr>
            </w:pPr>
          </w:p>
        </w:tc>
        <w:tc>
          <w:tcPr>
            <w:tcW w:w="460" w:type="pct"/>
            <w:gridSpan w:val="3"/>
          </w:tcPr>
          <w:p w:rsidR="00EC3ABD" w:rsidRPr="00EC3ABD" w:rsidRDefault="00EC3ABD" w:rsidP="00EC3ABD">
            <w:pPr>
              <w:jc w:val="right"/>
              <w:rPr>
                <w:rFonts w:ascii="Arial" w:hAnsi="Arial" w:cs="Arial"/>
                <w:color w:val="auto"/>
                <w:sz w:val="20"/>
                <w:szCs w:val="20"/>
              </w:rPr>
            </w:pPr>
          </w:p>
        </w:tc>
        <w:tc>
          <w:tcPr>
            <w:tcW w:w="610" w:type="pct"/>
            <w:gridSpan w:val="3"/>
          </w:tcPr>
          <w:p w:rsidR="00EC3ABD" w:rsidRPr="00EC3ABD" w:rsidRDefault="00EC3ABD" w:rsidP="00EC3ABD">
            <w:pPr>
              <w:jc w:val="right"/>
              <w:rPr>
                <w:rFonts w:ascii="Arial" w:hAnsi="Arial" w:cs="Arial"/>
                <w:color w:val="auto"/>
                <w:sz w:val="20"/>
                <w:szCs w:val="20"/>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Set seals 10pcs. Kod 041999</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0" w:type="pct"/>
            <w:vAlign w:val="center"/>
          </w:tcPr>
          <w:p w:rsidR="00EC3ABD" w:rsidRPr="00EC3ABD" w:rsidRDefault="00EC3ABD" w:rsidP="00EC3ABD">
            <w:pPr>
              <w:jc w:val="right"/>
              <w:rPr>
                <w:rFonts w:ascii="Arial" w:hAnsi="Arial" w:cs="Arial"/>
                <w:color w:val="auto"/>
                <w:sz w:val="20"/>
                <w:szCs w:val="20"/>
              </w:rPr>
            </w:pPr>
          </w:p>
        </w:tc>
        <w:tc>
          <w:tcPr>
            <w:tcW w:w="561" w:type="pct"/>
            <w:gridSpan w:val="3"/>
            <w:vAlign w:val="center"/>
          </w:tcPr>
          <w:p w:rsidR="00EC3ABD" w:rsidRPr="00EC3ABD" w:rsidRDefault="00EC3ABD" w:rsidP="00EC3ABD">
            <w:pPr>
              <w:jc w:val="right"/>
              <w:rPr>
                <w:rFonts w:ascii="Arial" w:hAnsi="Arial" w:cs="Arial"/>
                <w:color w:val="auto"/>
                <w:sz w:val="20"/>
                <w:szCs w:val="20"/>
              </w:rPr>
            </w:pPr>
          </w:p>
        </w:tc>
        <w:tc>
          <w:tcPr>
            <w:tcW w:w="720" w:type="pct"/>
            <w:gridSpan w:val="3"/>
            <w:vAlign w:val="center"/>
          </w:tcPr>
          <w:p w:rsidR="00EC3ABD" w:rsidRPr="00EC3ABD" w:rsidRDefault="00EC3ABD" w:rsidP="00EC3ABD">
            <w:pPr>
              <w:jc w:val="right"/>
              <w:rPr>
                <w:rFonts w:ascii="Arial" w:hAnsi="Arial" w:cs="Arial"/>
                <w:color w:val="auto"/>
                <w:sz w:val="20"/>
                <w:szCs w:val="20"/>
              </w:rPr>
            </w:pPr>
          </w:p>
        </w:tc>
        <w:tc>
          <w:tcPr>
            <w:tcW w:w="617" w:type="pct"/>
          </w:tcPr>
          <w:p w:rsidR="00EC3ABD" w:rsidRPr="00EC3ABD" w:rsidRDefault="00EC3ABD" w:rsidP="00EC3ABD">
            <w:pPr>
              <w:jc w:val="right"/>
              <w:rPr>
                <w:rFonts w:ascii="Arial" w:hAnsi="Arial" w:cs="Arial"/>
                <w:color w:val="auto"/>
                <w:sz w:val="20"/>
                <w:szCs w:val="20"/>
              </w:rPr>
            </w:pPr>
          </w:p>
        </w:tc>
        <w:tc>
          <w:tcPr>
            <w:tcW w:w="359" w:type="pct"/>
            <w:gridSpan w:val="2"/>
          </w:tcPr>
          <w:p w:rsidR="00EC3ABD" w:rsidRPr="00EC3ABD" w:rsidRDefault="00EC3ABD" w:rsidP="00EC3ABD">
            <w:pPr>
              <w:jc w:val="right"/>
              <w:rPr>
                <w:rFonts w:ascii="Arial" w:hAnsi="Arial" w:cs="Arial"/>
                <w:color w:val="auto"/>
                <w:sz w:val="20"/>
                <w:szCs w:val="20"/>
              </w:rPr>
            </w:pPr>
          </w:p>
        </w:tc>
        <w:tc>
          <w:tcPr>
            <w:tcW w:w="460" w:type="pct"/>
            <w:gridSpan w:val="3"/>
          </w:tcPr>
          <w:p w:rsidR="00EC3ABD" w:rsidRPr="00EC3ABD" w:rsidRDefault="00EC3ABD" w:rsidP="00EC3ABD">
            <w:pPr>
              <w:jc w:val="right"/>
              <w:rPr>
                <w:rFonts w:ascii="Arial" w:hAnsi="Arial" w:cs="Arial"/>
                <w:color w:val="auto"/>
                <w:sz w:val="20"/>
                <w:szCs w:val="20"/>
              </w:rPr>
            </w:pPr>
          </w:p>
        </w:tc>
        <w:tc>
          <w:tcPr>
            <w:tcW w:w="610" w:type="pct"/>
            <w:gridSpan w:val="3"/>
          </w:tcPr>
          <w:p w:rsidR="00EC3ABD" w:rsidRPr="00EC3ABD" w:rsidRDefault="00EC3ABD" w:rsidP="00EC3ABD">
            <w:pPr>
              <w:jc w:val="right"/>
              <w:rPr>
                <w:rFonts w:ascii="Arial" w:hAnsi="Arial" w:cs="Arial"/>
                <w:color w:val="auto"/>
                <w:sz w:val="20"/>
                <w:szCs w:val="20"/>
              </w:rPr>
            </w:pPr>
          </w:p>
        </w:tc>
      </w:tr>
      <w:tr w:rsidR="00B744C8" w:rsidRPr="00EC3ABD" w:rsidTr="00B744C8">
        <w:trPr>
          <w:trHeight w:val="171"/>
        </w:trPr>
        <w:tc>
          <w:tcPr>
            <w:tcW w:w="199" w:type="pct"/>
            <w:vAlign w:val="center"/>
          </w:tcPr>
          <w:p w:rsidR="00EC3ABD" w:rsidRPr="00EC3ABD" w:rsidRDefault="00EC3ABD" w:rsidP="003A64F8">
            <w:pPr>
              <w:numPr>
                <w:ilvl w:val="0"/>
                <w:numId w:val="118"/>
              </w:numPr>
              <w:suppressAutoHyphens w:val="0"/>
              <w:spacing w:line="240" w:lineRule="auto"/>
              <w:jc w:val="center"/>
              <w:rPr>
                <w:rFonts w:ascii="Arial" w:hAnsi="Arial" w:cs="Arial"/>
                <w:color w:val="auto"/>
                <w:sz w:val="20"/>
                <w:szCs w:val="20"/>
              </w:rPr>
            </w:pPr>
          </w:p>
        </w:tc>
        <w:tc>
          <w:tcPr>
            <w:tcW w:w="741"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PV driving belt,  Kod 047044</w:t>
            </w:r>
          </w:p>
        </w:tc>
        <w:tc>
          <w:tcPr>
            <w:tcW w:w="283" w:type="pct"/>
            <w:gridSpan w:val="5"/>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0" w:type="pct"/>
            <w:vAlign w:val="center"/>
          </w:tcPr>
          <w:p w:rsidR="00EC3ABD" w:rsidRPr="00EC3ABD" w:rsidRDefault="00EC3ABD" w:rsidP="00EC3ABD">
            <w:pPr>
              <w:jc w:val="right"/>
              <w:rPr>
                <w:rFonts w:ascii="Arial" w:hAnsi="Arial" w:cs="Arial"/>
                <w:color w:val="auto"/>
                <w:sz w:val="20"/>
                <w:szCs w:val="20"/>
                <w:lang w:val="sv-SE"/>
              </w:rPr>
            </w:pPr>
          </w:p>
        </w:tc>
        <w:tc>
          <w:tcPr>
            <w:tcW w:w="561" w:type="pct"/>
            <w:gridSpan w:val="3"/>
            <w:vAlign w:val="center"/>
          </w:tcPr>
          <w:p w:rsidR="00EC3ABD" w:rsidRPr="00EC3ABD" w:rsidRDefault="00EC3ABD" w:rsidP="00EC3ABD">
            <w:pPr>
              <w:jc w:val="right"/>
              <w:rPr>
                <w:rFonts w:ascii="Arial" w:hAnsi="Arial" w:cs="Arial"/>
                <w:color w:val="auto"/>
                <w:sz w:val="20"/>
                <w:szCs w:val="20"/>
                <w:lang w:val="sv-SE"/>
              </w:rPr>
            </w:pPr>
          </w:p>
        </w:tc>
        <w:tc>
          <w:tcPr>
            <w:tcW w:w="720" w:type="pct"/>
            <w:gridSpan w:val="3"/>
            <w:vAlign w:val="center"/>
          </w:tcPr>
          <w:p w:rsidR="00EC3ABD" w:rsidRDefault="00EC3ABD" w:rsidP="00EC3ABD">
            <w:pPr>
              <w:jc w:val="right"/>
              <w:rPr>
                <w:rFonts w:ascii="Arial" w:hAnsi="Arial" w:cs="Arial"/>
                <w:color w:val="auto"/>
                <w:sz w:val="20"/>
                <w:szCs w:val="20"/>
              </w:rPr>
            </w:pPr>
          </w:p>
          <w:p w:rsidR="00EC3ABD" w:rsidRDefault="00EC3ABD" w:rsidP="00EC3ABD">
            <w:pPr>
              <w:jc w:val="right"/>
              <w:rPr>
                <w:rFonts w:ascii="Arial" w:hAnsi="Arial" w:cs="Arial"/>
                <w:color w:val="auto"/>
                <w:sz w:val="20"/>
                <w:szCs w:val="20"/>
              </w:rPr>
            </w:pPr>
          </w:p>
          <w:p w:rsidR="00EC3ABD" w:rsidRPr="00EC3ABD" w:rsidRDefault="00EC3ABD" w:rsidP="00EC3ABD">
            <w:pPr>
              <w:jc w:val="right"/>
              <w:rPr>
                <w:rFonts w:ascii="Arial" w:hAnsi="Arial" w:cs="Arial"/>
                <w:color w:val="auto"/>
                <w:sz w:val="20"/>
                <w:szCs w:val="20"/>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9" w:type="pct"/>
            <w:gridSpan w:val="2"/>
          </w:tcPr>
          <w:p w:rsidR="00EC3ABD" w:rsidRPr="00EC3ABD" w:rsidRDefault="00EC3ABD" w:rsidP="00EC3ABD">
            <w:pPr>
              <w:jc w:val="right"/>
              <w:rPr>
                <w:rFonts w:ascii="Arial" w:hAnsi="Arial" w:cs="Arial"/>
                <w:color w:val="auto"/>
                <w:sz w:val="20"/>
                <w:szCs w:val="20"/>
                <w:lang w:val="sv-SE"/>
              </w:rPr>
            </w:pPr>
          </w:p>
        </w:tc>
        <w:tc>
          <w:tcPr>
            <w:tcW w:w="460" w:type="pct"/>
            <w:gridSpan w:val="3"/>
          </w:tcPr>
          <w:p w:rsidR="00EC3ABD" w:rsidRPr="00EC3ABD" w:rsidRDefault="00EC3ABD" w:rsidP="00EC3ABD">
            <w:pPr>
              <w:jc w:val="right"/>
              <w:rPr>
                <w:rFonts w:ascii="Arial" w:hAnsi="Arial" w:cs="Arial"/>
                <w:color w:val="auto"/>
                <w:sz w:val="20"/>
                <w:szCs w:val="20"/>
                <w:lang w:val="sv-SE"/>
              </w:rPr>
            </w:pPr>
          </w:p>
        </w:tc>
        <w:tc>
          <w:tcPr>
            <w:tcW w:w="610" w:type="pct"/>
            <w:gridSpan w:val="3"/>
          </w:tcPr>
          <w:p w:rsidR="00EC3ABD" w:rsidRPr="00EC3ABD" w:rsidRDefault="00EC3ABD" w:rsidP="00EC3ABD">
            <w:pPr>
              <w:jc w:val="right"/>
              <w:rPr>
                <w:rFonts w:ascii="Arial" w:hAnsi="Arial" w:cs="Arial"/>
                <w:color w:val="auto"/>
                <w:sz w:val="20"/>
                <w:szCs w:val="20"/>
                <w:lang w:val="sv-SE"/>
              </w:rPr>
            </w:pPr>
          </w:p>
        </w:tc>
      </w:tr>
      <w:tr w:rsidR="00EC3ABD" w:rsidRPr="00EC3ABD" w:rsidTr="00495397">
        <w:trPr>
          <w:trHeight w:val="472"/>
        </w:trPr>
        <w:tc>
          <w:tcPr>
            <w:tcW w:w="3571" w:type="pct"/>
            <w:gridSpan w:val="18"/>
            <w:vAlign w:val="center"/>
          </w:tcPr>
          <w:p w:rsidR="00EC3ABD" w:rsidRPr="00EC3ABD" w:rsidRDefault="00EC3ABD" w:rsidP="00495397">
            <w:pPr>
              <w:spacing w:line="240" w:lineRule="auto"/>
              <w:jc w:val="center"/>
              <w:rPr>
                <w:rFonts w:ascii="Arial" w:hAnsi="Arial" w:cs="Arial"/>
                <w:b/>
                <w:color w:val="auto"/>
                <w:sz w:val="20"/>
                <w:szCs w:val="20"/>
              </w:rPr>
            </w:pPr>
            <w:r w:rsidRPr="00EC3ABD">
              <w:rPr>
                <w:rFonts w:ascii="Arial" w:hAnsi="Arial" w:cs="Arial"/>
                <w:b/>
                <w:color w:val="auto"/>
                <w:sz w:val="20"/>
                <w:szCs w:val="20"/>
              </w:rPr>
              <w:lastRenderedPageBreak/>
              <w:t>УКУПНА ЦЕНА (ставке 1-12) без пдв-а</w:t>
            </w:r>
          </w:p>
        </w:tc>
        <w:tc>
          <w:tcPr>
            <w:tcW w:w="1429" w:type="pct"/>
            <w:gridSpan w:val="8"/>
          </w:tcPr>
          <w:p w:rsidR="00EC3ABD" w:rsidRPr="00EC3ABD" w:rsidRDefault="00EC3ABD" w:rsidP="00495397">
            <w:pPr>
              <w:rPr>
                <w:rFonts w:ascii="Arial" w:hAnsi="Arial" w:cs="Arial"/>
                <w:color w:val="auto"/>
                <w:sz w:val="20"/>
                <w:szCs w:val="20"/>
              </w:rPr>
            </w:pPr>
          </w:p>
        </w:tc>
      </w:tr>
      <w:tr w:rsidR="00EC3ABD" w:rsidRPr="00EC3ABD" w:rsidTr="00B744C8">
        <w:trPr>
          <w:trHeight w:val="544"/>
        </w:trPr>
        <w:tc>
          <w:tcPr>
            <w:tcW w:w="3571" w:type="pct"/>
            <w:gridSpan w:val="18"/>
            <w:vAlign w:val="center"/>
          </w:tcPr>
          <w:p w:rsidR="00EC3ABD" w:rsidRPr="00EC3ABD" w:rsidRDefault="00EC3ABD" w:rsidP="00377998">
            <w:pPr>
              <w:spacing w:line="240" w:lineRule="auto"/>
              <w:jc w:val="center"/>
              <w:rPr>
                <w:rFonts w:ascii="Arial" w:hAnsi="Arial" w:cs="Arial"/>
                <w:b/>
                <w:color w:val="auto"/>
                <w:sz w:val="20"/>
                <w:szCs w:val="20"/>
                <w:lang w:val="sv-SE"/>
              </w:rPr>
            </w:pPr>
            <w:r w:rsidRPr="00EC3ABD">
              <w:rPr>
                <w:rFonts w:ascii="Arial" w:hAnsi="Arial" w:cs="Arial"/>
                <w:b/>
                <w:color w:val="auto"/>
                <w:sz w:val="20"/>
                <w:szCs w:val="20"/>
              </w:rPr>
              <w:t>УКУПНА ЦЕНА (ставке 1-12) са пдв-ом</w:t>
            </w:r>
          </w:p>
        </w:tc>
        <w:tc>
          <w:tcPr>
            <w:tcW w:w="1429" w:type="pct"/>
            <w:gridSpan w:val="8"/>
          </w:tcPr>
          <w:p w:rsidR="00EC3ABD" w:rsidRPr="00EC3ABD" w:rsidRDefault="00EC3ABD" w:rsidP="00495397">
            <w:pPr>
              <w:rPr>
                <w:rFonts w:ascii="Arial" w:hAnsi="Arial" w:cs="Arial"/>
                <w:color w:val="auto"/>
                <w:sz w:val="20"/>
                <w:szCs w:val="20"/>
              </w:rPr>
            </w:pPr>
          </w:p>
        </w:tc>
      </w:tr>
      <w:tr w:rsidR="00377998" w:rsidRPr="00EC3ABD" w:rsidTr="00377998">
        <w:trPr>
          <w:trHeight w:val="263"/>
        </w:trPr>
        <w:tc>
          <w:tcPr>
            <w:tcW w:w="5000" w:type="pct"/>
            <w:gridSpan w:val="26"/>
            <w:vAlign w:val="center"/>
          </w:tcPr>
          <w:p w:rsidR="00377998" w:rsidRPr="00EC3ABD" w:rsidRDefault="00377998" w:rsidP="00377998">
            <w:pPr>
              <w:jc w:val="center"/>
              <w:rPr>
                <w:rFonts w:ascii="Arial" w:hAnsi="Arial" w:cs="Arial"/>
                <w:b/>
                <w:bCs/>
                <w:color w:val="auto"/>
                <w:sz w:val="20"/>
                <w:szCs w:val="20"/>
              </w:rPr>
            </w:pPr>
            <w:r w:rsidRPr="00EC3ABD">
              <w:rPr>
                <w:rFonts w:ascii="Arial" w:hAnsi="Arial" w:cs="Arial"/>
                <w:b/>
                <w:bCs/>
                <w:color w:val="auto"/>
                <w:sz w:val="20"/>
                <w:szCs w:val="20"/>
              </w:rPr>
              <w:t>2 K-439 SpeedDigester</w:t>
            </w:r>
          </w:p>
        </w:tc>
      </w:tr>
      <w:tr w:rsidR="00377998" w:rsidRPr="00EC3ABD" w:rsidTr="00B744C8">
        <w:trPr>
          <w:trHeight w:val="824"/>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lang w:val="da-DK"/>
              </w:rPr>
            </w:pPr>
            <w:r w:rsidRPr="00EC3ABD">
              <w:rPr>
                <w:rFonts w:ascii="Arial" w:hAnsi="Arial" w:cs="Arial"/>
                <w:color w:val="auto"/>
                <w:sz w:val="20"/>
                <w:szCs w:val="20"/>
                <w:lang w:val="da-DK"/>
              </w:rPr>
              <w:t>Set sample tubes 300ml 4pcs. Kod 037377</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544"/>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rPr>
            </w:pPr>
            <w:r w:rsidRPr="00EC3ABD">
              <w:rPr>
                <w:rFonts w:ascii="Arial" w:hAnsi="Arial" w:cs="Arial"/>
                <w:color w:val="auto"/>
                <w:sz w:val="20"/>
                <w:szCs w:val="20"/>
              </w:rPr>
              <w:t>Suction tube 6x300ml cpl. Kod 11055849</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544"/>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rPr>
            </w:pPr>
            <w:r w:rsidRPr="00EC3ABD">
              <w:rPr>
                <w:rFonts w:ascii="Arial" w:hAnsi="Arial" w:cs="Arial"/>
                <w:color w:val="auto"/>
                <w:sz w:val="20"/>
                <w:szCs w:val="20"/>
              </w:rPr>
              <w:t>Hose coupling Kod 11055367</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805"/>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rPr>
            </w:pPr>
            <w:r w:rsidRPr="00EC3ABD">
              <w:rPr>
                <w:rFonts w:ascii="Arial" w:hAnsi="Arial" w:cs="Arial"/>
                <w:color w:val="auto"/>
                <w:sz w:val="20"/>
                <w:szCs w:val="20"/>
              </w:rPr>
              <w:t>Insulation plate 6x300ml Kod 11055142</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525"/>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lang w:val="da-DK"/>
              </w:rPr>
            </w:pPr>
            <w:r w:rsidRPr="00EC3ABD">
              <w:rPr>
                <w:rFonts w:ascii="Arial" w:hAnsi="Arial" w:cs="Arial"/>
                <w:color w:val="auto"/>
                <w:sz w:val="20"/>
                <w:szCs w:val="20"/>
                <w:lang w:val="da-DK"/>
              </w:rPr>
              <w:t>Set weltering spring holder  Kod 11055984</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544"/>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rPr>
            </w:pPr>
            <w:r w:rsidRPr="00EC3ABD">
              <w:rPr>
                <w:rFonts w:ascii="Arial" w:hAnsi="Arial" w:cs="Arial"/>
                <w:color w:val="auto"/>
                <w:sz w:val="20"/>
                <w:szCs w:val="20"/>
              </w:rPr>
              <w:t>Set glass caps 4 pcs , Kod 040049</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544"/>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lang w:val="da-DK"/>
              </w:rPr>
            </w:pPr>
            <w:r w:rsidRPr="00EC3ABD">
              <w:rPr>
                <w:rFonts w:ascii="Arial" w:hAnsi="Arial" w:cs="Arial"/>
                <w:color w:val="auto"/>
                <w:sz w:val="20"/>
                <w:szCs w:val="20"/>
                <w:lang w:val="da-DK"/>
              </w:rPr>
              <w:t>Set gasket Viton 6pcs, Kod 038122</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824"/>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lang w:val="da-DK"/>
              </w:rPr>
            </w:pPr>
            <w:r w:rsidRPr="00EC3ABD">
              <w:rPr>
                <w:rFonts w:ascii="Arial" w:hAnsi="Arial" w:cs="Arial"/>
                <w:color w:val="auto"/>
                <w:sz w:val="20"/>
                <w:szCs w:val="20"/>
                <w:lang w:val="da-DK"/>
              </w:rPr>
              <w:t>Set O-ring 11x2 FKM70 10pcs. Kod 11056277</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544"/>
        </w:trPr>
        <w:tc>
          <w:tcPr>
            <w:tcW w:w="201" w:type="pct"/>
            <w:gridSpan w:val="2"/>
            <w:vAlign w:val="center"/>
          </w:tcPr>
          <w:p w:rsidR="00377998" w:rsidRPr="00EC3ABD" w:rsidRDefault="00377998" w:rsidP="003A64F8">
            <w:pPr>
              <w:numPr>
                <w:ilvl w:val="0"/>
                <w:numId w:val="107"/>
              </w:numPr>
              <w:suppressAutoHyphens w:val="0"/>
              <w:spacing w:line="240" w:lineRule="auto"/>
              <w:rPr>
                <w:rFonts w:ascii="Arial" w:hAnsi="Arial" w:cs="Arial"/>
                <w:color w:val="auto"/>
                <w:sz w:val="20"/>
                <w:szCs w:val="20"/>
                <w:lang w:val="sv-SE"/>
              </w:rPr>
            </w:pPr>
          </w:p>
        </w:tc>
        <w:tc>
          <w:tcPr>
            <w:tcW w:w="739" w:type="pct"/>
            <w:gridSpan w:val="3"/>
            <w:vAlign w:val="center"/>
          </w:tcPr>
          <w:p w:rsidR="00377998" w:rsidRPr="00EC3ABD" w:rsidRDefault="00377998" w:rsidP="00377998">
            <w:pPr>
              <w:spacing w:line="240" w:lineRule="auto"/>
              <w:rPr>
                <w:rFonts w:ascii="Arial" w:hAnsi="Arial" w:cs="Arial"/>
                <w:color w:val="auto"/>
                <w:sz w:val="20"/>
                <w:szCs w:val="20"/>
              </w:rPr>
            </w:pPr>
            <w:r w:rsidRPr="00EC3ABD">
              <w:rPr>
                <w:rFonts w:ascii="Arial" w:hAnsi="Arial" w:cs="Arial"/>
                <w:color w:val="auto"/>
                <w:sz w:val="20"/>
                <w:szCs w:val="20"/>
              </w:rPr>
              <w:t>Weighting boats 100 pcs Kod 11060522</w:t>
            </w:r>
          </w:p>
        </w:tc>
        <w:tc>
          <w:tcPr>
            <w:tcW w:w="272" w:type="pct"/>
            <w:gridSpan w:val="3"/>
          </w:tcPr>
          <w:p w:rsidR="00377998" w:rsidRPr="00EC3ABD" w:rsidRDefault="0037799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61" w:type="pct"/>
            <w:gridSpan w:val="3"/>
            <w:vAlign w:val="center"/>
          </w:tcPr>
          <w:p w:rsidR="00377998" w:rsidRPr="00EC3ABD" w:rsidRDefault="00377998" w:rsidP="00EC3ABD">
            <w:pPr>
              <w:jc w:val="right"/>
              <w:rPr>
                <w:rFonts w:ascii="Arial" w:hAnsi="Arial" w:cs="Arial"/>
                <w:color w:val="auto"/>
                <w:sz w:val="20"/>
                <w:szCs w:val="20"/>
                <w:lang w:val="sv-SE"/>
              </w:rPr>
            </w:pPr>
          </w:p>
        </w:tc>
        <w:tc>
          <w:tcPr>
            <w:tcW w:w="616" w:type="pct"/>
            <w:gridSpan w:val="4"/>
            <w:vAlign w:val="center"/>
          </w:tcPr>
          <w:p w:rsidR="00377998" w:rsidRPr="00EC3ABD" w:rsidRDefault="00377998" w:rsidP="00EC3ABD">
            <w:pPr>
              <w:jc w:val="right"/>
              <w:rPr>
                <w:rFonts w:ascii="Arial" w:hAnsi="Arial" w:cs="Arial"/>
                <w:color w:val="auto"/>
                <w:sz w:val="20"/>
                <w:szCs w:val="20"/>
                <w:lang w:val="sv-SE"/>
              </w:rPr>
            </w:pPr>
          </w:p>
        </w:tc>
        <w:tc>
          <w:tcPr>
            <w:tcW w:w="665" w:type="pct"/>
            <w:gridSpan w:val="2"/>
            <w:vAlign w:val="center"/>
          </w:tcPr>
          <w:p w:rsidR="00377998" w:rsidRPr="00EC3ABD" w:rsidRDefault="00377998" w:rsidP="00EC3ABD">
            <w:pPr>
              <w:jc w:val="right"/>
              <w:rPr>
                <w:rFonts w:ascii="Arial" w:hAnsi="Arial" w:cs="Arial"/>
                <w:color w:val="auto"/>
                <w:sz w:val="20"/>
                <w:szCs w:val="20"/>
                <w:lang w:val="sv-SE"/>
              </w:rPr>
            </w:pPr>
          </w:p>
        </w:tc>
        <w:tc>
          <w:tcPr>
            <w:tcW w:w="617" w:type="pct"/>
          </w:tcPr>
          <w:p w:rsidR="00377998" w:rsidRPr="00EC3ABD" w:rsidRDefault="00377998" w:rsidP="00EC3ABD">
            <w:pPr>
              <w:jc w:val="right"/>
              <w:rPr>
                <w:rFonts w:ascii="Arial" w:hAnsi="Arial" w:cs="Arial"/>
                <w:color w:val="auto"/>
                <w:sz w:val="20"/>
                <w:szCs w:val="20"/>
                <w:lang w:val="sv-SE"/>
              </w:rPr>
            </w:pPr>
          </w:p>
        </w:tc>
        <w:tc>
          <w:tcPr>
            <w:tcW w:w="404" w:type="pct"/>
            <w:gridSpan w:val="3"/>
          </w:tcPr>
          <w:p w:rsidR="00377998" w:rsidRPr="00EC3ABD" w:rsidRDefault="00377998" w:rsidP="00EC3ABD">
            <w:pPr>
              <w:jc w:val="right"/>
              <w:rPr>
                <w:rFonts w:ascii="Arial" w:hAnsi="Arial" w:cs="Arial"/>
                <w:color w:val="auto"/>
                <w:sz w:val="20"/>
                <w:szCs w:val="20"/>
                <w:lang w:val="sv-SE"/>
              </w:rPr>
            </w:pPr>
          </w:p>
        </w:tc>
        <w:tc>
          <w:tcPr>
            <w:tcW w:w="415" w:type="pct"/>
            <w:gridSpan w:val="2"/>
          </w:tcPr>
          <w:p w:rsidR="00377998" w:rsidRPr="00EC3ABD" w:rsidRDefault="00377998" w:rsidP="00EC3ABD">
            <w:pPr>
              <w:jc w:val="right"/>
              <w:rPr>
                <w:rFonts w:ascii="Arial" w:hAnsi="Arial" w:cs="Arial"/>
                <w:color w:val="auto"/>
                <w:sz w:val="20"/>
                <w:szCs w:val="20"/>
                <w:lang w:val="sv-SE"/>
              </w:rPr>
            </w:pPr>
          </w:p>
        </w:tc>
        <w:tc>
          <w:tcPr>
            <w:tcW w:w="610" w:type="pct"/>
            <w:gridSpan w:val="3"/>
            <w:tcBorders>
              <w:right w:val="single" w:sz="4" w:space="0" w:color="auto"/>
            </w:tcBorders>
          </w:tcPr>
          <w:p w:rsidR="00377998" w:rsidRDefault="00377998" w:rsidP="00EC3ABD">
            <w:pPr>
              <w:jc w:val="right"/>
              <w:rPr>
                <w:rFonts w:ascii="Arial" w:hAnsi="Arial" w:cs="Arial"/>
                <w:color w:val="auto"/>
                <w:sz w:val="20"/>
                <w:szCs w:val="20"/>
              </w:rPr>
            </w:pPr>
          </w:p>
          <w:p w:rsidR="00377998" w:rsidRDefault="00377998" w:rsidP="00EC3ABD">
            <w:pPr>
              <w:jc w:val="right"/>
              <w:rPr>
                <w:rFonts w:ascii="Arial" w:hAnsi="Arial" w:cs="Arial"/>
                <w:color w:val="auto"/>
                <w:sz w:val="20"/>
                <w:szCs w:val="20"/>
              </w:rPr>
            </w:pPr>
          </w:p>
          <w:p w:rsidR="00377998" w:rsidRDefault="00377998" w:rsidP="00EC3ABD">
            <w:pPr>
              <w:jc w:val="right"/>
              <w:rPr>
                <w:rFonts w:ascii="Arial" w:hAnsi="Arial" w:cs="Arial"/>
                <w:color w:val="auto"/>
                <w:sz w:val="20"/>
                <w:szCs w:val="20"/>
              </w:rPr>
            </w:pPr>
          </w:p>
          <w:p w:rsidR="00377998" w:rsidRPr="00377998" w:rsidRDefault="00377998" w:rsidP="00EC3ABD">
            <w:pPr>
              <w:jc w:val="right"/>
              <w:rPr>
                <w:rFonts w:ascii="Arial" w:hAnsi="Arial" w:cs="Arial"/>
                <w:color w:val="auto"/>
                <w:sz w:val="20"/>
                <w:szCs w:val="20"/>
              </w:rPr>
            </w:pPr>
          </w:p>
        </w:tc>
      </w:tr>
      <w:tr w:rsidR="00377998" w:rsidRPr="00EC3ABD" w:rsidTr="00B744C8">
        <w:trPr>
          <w:trHeight w:val="263"/>
        </w:trPr>
        <w:tc>
          <w:tcPr>
            <w:tcW w:w="3571" w:type="pct"/>
            <w:gridSpan w:val="18"/>
            <w:vAlign w:val="center"/>
          </w:tcPr>
          <w:p w:rsidR="00377998" w:rsidRPr="00EC3ABD" w:rsidRDefault="00377998" w:rsidP="00377998">
            <w:pPr>
              <w:spacing w:line="240" w:lineRule="auto"/>
              <w:jc w:val="center"/>
              <w:rPr>
                <w:rFonts w:ascii="Arial" w:hAnsi="Arial" w:cs="Arial"/>
                <w:b/>
                <w:color w:val="auto"/>
                <w:sz w:val="20"/>
                <w:szCs w:val="20"/>
              </w:rPr>
            </w:pPr>
            <w:r w:rsidRPr="00EC3ABD">
              <w:rPr>
                <w:rFonts w:ascii="Arial" w:hAnsi="Arial" w:cs="Arial"/>
                <w:b/>
                <w:color w:val="auto"/>
                <w:sz w:val="20"/>
                <w:szCs w:val="20"/>
              </w:rPr>
              <w:t>УКУПНА ЦЕНА (ставке 1-</w:t>
            </w:r>
            <w:r>
              <w:rPr>
                <w:rFonts w:ascii="Arial" w:hAnsi="Arial" w:cs="Arial"/>
                <w:b/>
                <w:color w:val="auto"/>
                <w:sz w:val="20"/>
                <w:szCs w:val="20"/>
              </w:rPr>
              <w:t>9</w:t>
            </w:r>
            <w:r w:rsidRPr="00EC3ABD">
              <w:rPr>
                <w:rFonts w:ascii="Arial" w:hAnsi="Arial" w:cs="Arial"/>
                <w:b/>
                <w:color w:val="auto"/>
                <w:sz w:val="20"/>
                <w:szCs w:val="20"/>
              </w:rPr>
              <w:t>) без пдв-а</w:t>
            </w:r>
          </w:p>
        </w:tc>
        <w:tc>
          <w:tcPr>
            <w:tcW w:w="1429" w:type="pct"/>
            <w:gridSpan w:val="8"/>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trHeight w:val="263"/>
        </w:trPr>
        <w:tc>
          <w:tcPr>
            <w:tcW w:w="3571" w:type="pct"/>
            <w:gridSpan w:val="18"/>
            <w:vAlign w:val="center"/>
          </w:tcPr>
          <w:p w:rsidR="00377998" w:rsidRPr="00EC3ABD" w:rsidRDefault="00377998" w:rsidP="00377998">
            <w:pPr>
              <w:spacing w:line="240" w:lineRule="auto"/>
              <w:jc w:val="center"/>
              <w:rPr>
                <w:rFonts w:ascii="Arial" w:hAnsi="Arial" w:cs="Arial"/>
                <w:b/>
                <w:color w:val="auto"/>
                <w:sz w:val="20"/>
                <w:szCs w:val="20"/>
                <w:lang w:val="sv-SE"/>
              </w:rPr>
            </w:pPr>
            <w:r w:rsidRPr="00EC3ABD">
              <w:rPr>
                <w:rFonts w:ascii="Arial" w:hAnsi="Arial" w:cs="Arial"/>
                <w:b/>
                <w:color w:val="auto"/>
                <w:sz w:val="20"/>
                <w:szCs w:val="20"/>
              </w:rPr>
              <w:lastRenderedPageBreak/>
              <w:t>УКУПНА ЦЕНА (ставке 1-</w:t>
            </w:r>
            <w:r>
              <w:rPr>
                <w:rFonts w:ascii="Arial" w:hAnsi="Arial" w:cs="Arial"/>
                <w:b/>
                <w:color w:val="auto"/>
                <w:sz w:val="20"/>
                <w:szCs w:val="20"/>
              </w:rPr>
              <w:t>9</w:t>
            </w:r>
            <w:r w:rsidRPr="00EC3ABD">
              <w:rPr>
                <w:rFonts w:ascii="Arial" w:hAnsi="Arial" w:cs="Arial"/>
                <w:b/>
                <w:color w:val="auto"/>
                <w:sz w:val="20"/>
                <w:szCs w:val="20"/>
              </w:rPr>
              <w:t>) са пдв-ом</w:t>
            </w:r>
          </w:p>
        </w:tc>
        <w:tc>
          <w:tcPr>
            <w:tcW w:w="1429" w:type="pct"/>
            <w:gridSpan w:val="8"/>
            <w:tcBorders>
              <w:right w:val="single" w:sz="4" w:space="0" w:color="auto"/>
            </w:tcBorders>
          </w:tcPr>
          <w:p w:rsidR="00377998" w:rsidRPr="00EC3ABD" w:rsidRDefault="00377998" w:rsidP="00EC3ABD">
            <w:pPr>
              <w:jc w:val="right"/>
              <w:rPr>
                <w:rFonts w:ascii="Arial" w:hAnsi="Arial" w:cs="Arial"/>
                <w:color w:val="auto"/>
                <w:sz w:val="20"/>
                <w:szCs w:val="20"/>
                <w:lang w:val="sv-SE"/>
              </w:rPr>
            </w:pPr>
          </w:p>
        </w:tc>
      </w:tr>
      <w:tr w:rsidR="00377998" w:rsidRPr="00EC3ABD" w:rsidTr="00B744C8">
        <w:trPr>
          <w:gridAfter w:val="1"/>
          <w:wAfter w:w="5" w:type="pct"/>
          <w:trHeight w:val="281"/>
        </w:trPr>
        <w:tc>
          <w:tcPr>
            <w:tcW w:w="4995" w:type="pct"/>
            <w:gridSpan w:val="25"/>
            <w:vAlign w:val="center"/>
          </w:tcPr>
          <w:p w:rsidR="00377998" w:rsidRPr="00EC3ABD" w:rsidRDefault="00377998" w:rsidP="00377998">
            <w:pPr>
              <w:jc w:val="center"/>
              <w:rPr>
                <w:rFonts w:ascii="Arial" w:hAnsi="Arial" w:cs="Arial"/>
                <w:b/>
                <w:bCs/>
                <w:color w:val="auto"/>
                <w:sz w:val="20"/>
                <w:szCs w:val="20"/>
              </w:rPr>
            </w:pPr>
            <w:r w:rsidRPr="00EC3ABD">
              <w:rPr>
                <w:rFonts w:ascii="Arial" w:hAnsi="Arial" w:cs="Arial"/>
                <w:b/>
                <w:bCs/>
                <w:color w:val="auto"/>
                <w:sz w:val="20"/>
                <w:szCs w:val="20"/>
              </w:rPr>
              <w:t>3. B-414 Scrubber</w:t>
            </w:r>
          </w:p>
        </w:tc>
      </w:tr>
      <w:tr w:rsidR="00B744C8" w:rsidRPr="00EC3ABD" w:rsidTr="00B744C8">
        <w:trPr>
          <w:trHeight w:val="171"/>
        </w:trPr>
        <w:tc>
          <w:tcPr>
            <w:tcW w:w="285" w:type="pct"/>
            <w:gridSpan w:val="4"/>
            <w:vAlign w:val="center"/>
          </w:tcPr>
          <w:p w:rsidR="00B744C8" w:rsidRPr="00EC3ABD" w:rsidRDefault="00B744C8" w:rsidP="003A64F8">
            <w:pPr>
              <w:numPr>
                <w:ilvl w:val="0"/>
                <w:numId w:val="108"/>
              </w:numPr>
              <w:suppressAutoHyphens w:val="0"/>
              <w:spacing w:line="240" w:lineRule="auto"/>
              <w:jc w:val="right"/>
              <w:rPr>
                <w:rFonts w:ascii="Arial" w:hAnsi="Arial" w:cs="Arial"/>
                <w:color w:val="auto"/>
                <w:sz w:val="20"/>
                <w:szCs w:val="20"/>
                <w:lang w:val="sv-SE"/>
              </w:rPr>
            </w:pPr>
          </w:p>
        </w:tc>
        <w:tc>
          <w:tcPr>
            <w:tcW w:w="679" w:type="pct"/>
            <w:gridSpan w:val="2"/>
            <w:vAlign w:val="center"/>
          </w:tcPr>
          <w:p w:rsidR="00B744C8" w:rsidRPr="00EC3ABD" w:rsidRDefault="00B744C8" w:rsidP="00EC3ABD">
            <w:pPr>
              <w:rPr>
                <w:rFonts w:ascii="Arial" w:hAnsi="Arial" w:cs="Arial"/>
                <w:color w:val="auto"/>
                <w:sz w:val="20"/>
                <w:szCs w:val="20"/>
              </w:rPr>
            </w:pPr>
            <w:r w:rsidRPr="00EC3ABD">
              <w:rPr>
                <w:rFonts w:ascii="Arial" w:hAnsi="Arial" w:cs="Arial"/>
                <w:color w:val="auto"/>
                <w:sz w:val="20"/>
                <w:szCs w:val="20"/>
              </w:rPr>
              <w:t>Silencer kpl. Kod 037871</w:t>
            </w:r>
          </w:p>
        </w:tc>
        <w:tc>
          <w:tcPr>
            <w:tcW w:w="254" w:type="pct"/>
            <w:gridSpan w:val="3"/>
          </w:tcPr>
          <w:p w:rsidR="00B744C8" w:rsidRPr="00EC3ABD" w:rsidRDefault="00B744C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9" w:type="pct"/>
            <w:gridSpan w:val="3"/>
            <w:vAlign w:val="center"/>
          </w:tcPr>
          <w:p w:rsidR="00B744C8" w:rsidRPr="00EC3ABD" w:rsidRDefault="00B744C8" w:rsidP="00EC3ABD">
            <w:pPr>
              <w:jc w:val="right"/>
              <w:rPr>
                <w:rFonts w:ascii="Arial" w:hAnsi="Arial" w:cs="Arial"/>
                <w:color w:val="auto"/>
                <w:sz w:val="20"/>
                <w:szCs w:val="20"/>
                <w:lang w:val="sv-SE"/>
              </w:rPr>
            </w:pPr>
          </w:p>
        </w:tc>
        <w:tc>
          <w:tcPr>
            <w:tcW w:w="612" w:type="pct"/>
            <w:gridSpan w:val="3"/>
            <w:vAlign w:val="center"/>
          </w:tcPr>
          <w:p w:rsidR="00B744C8" w:rsidRPr="00EC3ABD" w:rsidRDefault="00B744C8" w:rsidP="00EC3ABD">
            <w:pPr>
              <w:jc w:val="right"/>
              <w:rPr>
                <w:rFonts w:ascii="Arial" w:hAnsi="Arial" w:cs="Arial"/>
                <w:color w:val="auto"/>
                <w:sz w:val="20"/>
                <w:szCs w:val="20"/>
                <w:lang w:val="sv-SE"/>
              </w:rPr>
            </w:pPr>
          </w:p>
        </w:tc>
        <w:tc>
          <w:tcPr>
            <w:tcW w:w="665" w:type="pct"/>
            <w:gridSpan w:val="2"/>
            <w:vAlign w:val="center"/>
          </w:tcPr>
          <w:p w:rsidR="00B744C8" w:rsidRPr="00EC3ABD" w:rsidRDefault="00B744C8" w:rsidP="00EC3ABD">
            <w:pPr>
              <w:jc w:val="right"/>
              <w:rPr>
                <w:rFonts w:ascii="Arial" w:hAnsi="Arial" w:cs="Arial"/>
                <w:color w:val="auto"/>
                <w:sz w:val="20"/>
                <w:szCs w:val="20"/>
                <w:lang w:val="sv-SE"/>
              </w:rPr>
            </w:pPr>
          </w:p>
        </w:tc>
        <w:tc>
          <w:tcPr>
            <w:tcW w:w="617" w:type="pct"/>
          </w:tcPr>
          <w:p w:rsidR="00B744C8" w:rsidRPr="00EC3ABD" w:rsidRDefault="00B744C8" w:rsidP="00EC3ABD">
            <w:pPr>
              <w:jc w:val="right"/>
              <w:rPr>
                <w:rFonts w:ascii="Arial" w:hAnsi="Arial" w:cs="Arial"/>
                <w:color w:val="auto"/>
                <w:sz w:val="20"/>
                <w:szCs w:val="20"/>
                <w:lang w:val="sv-SE"/>
              </w:rPr>
            </w:pPr>
          </w:p>
        </w:tc>
        <w:tc>
          <w:tcPr>
            <w:tcW w:w="354" w:type="pct"/>
          </w:tcPr>
          <w:p w:rsidR="00B744C8" w:rsidRPr="00EC3ABD" w:rsidRDefault="00B744C8" w:rsidP="00EC3ABD">
            <w:pPr>
              <w:jc w:val="right"/>
              <w:rPr>
                <w:rFonts w:ascii="Arial" w:hAnsi="Arial" w:cs="Arial"/>
                <w:color w:val="auto"/>
                <w:sz w:val="20"/>
                <w:szCs w:val="20"/>
                <w:lang w:val="sv-SE"/>
              </w:rPr>
            </w:pPr>
          </w:p>
        </w:tc>
        <w:tc>
          <w:tcPr>
            <w:tcW w:w="489" w:type="pct"/>
            <w:gridSpan w:val="5"/>
            <w:tcBorders>
              <w:right w:val="single" w:sz="4" w:space="0" w:color="auto"/>
            </w:tcBorders>
          </w:tcPr>
          <w:p w:rsidR="00B744C8" w:rsidRPr="00EC3ABD" w:rsidRDefault="00B744C8" w:rsidP="00EC3ABD">
            <w:pPr>
              <w:jc w:val="right"/>
              <w:rPr>
                <w:rFonts w:ascii="Arial" w:hAnsi="Arial" w:cs="Arial"/>
                <w:color w:val="auto"/>
                <w:sz w:val="20"/>
                <w:szCs w:val="20"/>
                <w:lang w:val="sv-SE"/>
              </w:rPr>
            </w:pPr>
          </w:p>
        </w:tc>
        <w:tc>
          <w:tcPr>
            <w:tcW w:w="586" w:type="pct"/>
            <w:gridSpan w:val="2"/>
            <w:tcBorders>
              <w:right w:val="single" w:sz="4" w:space="0" w:color="auto"/>
            </w:tcBorders>
          </w:tcPr>
          <w:p w:rsidR="00B744C8" w:rsidRPr="00EC3ABD" w:rsidRDefault="00B744C8" w:rsidP="00EC3ABD">
            <w:pPr>
              <w:jc w:val="right"/>
              <w:rPr>
                <w:rFonts w:ascii="Arial" w:hAnsi="Arial" w:cs="Arial"/>
                <w:color w:val="auto"/>
                <w:sz w:val="20"/>
                <w:szCs w:val="20"/>
                <w:lang w:val="sv-SE"/>
              </w:rPr>
            </w:pPr>
          </w:p>
        </w:tc>
      </w:tr>
      <w:tr w:rsidR="00B744C8" w:rsidRPr="00EC3ABD" w:rsidTr="00B744C8">
        <w:trPr>
          <w:trHeight w:val="171"/>
        </w:trPr>
        <w:tc>
          <w:tcPr>
            <w:tcW w:w="285" w:type="pct"/>
            <w:gridSpan w:val="4"/>
            <w:vAlign w:val="center"/>
          </w:tcPr>
          <w:p w:rsidR="00B744C8" w:rsidRPr="00EC3ABD" w:rsidRDefault="00B744C8" w:rsidP="003A64F8">
            <w:pPr>
              <w:numPr>
                <w:ilvl w:val="0"/>
                <w:numId w:val="108"/>
              </w:numPr>
              <w:suppressAutoHyphens w:val="0"/>
              <w:spacing w:line="240" w:lineRule="auto"/>
              <w:jc w:val="right"/>
              <w:rPr>
                <w:rFonts w:ascii="Arial" w:hAnsi="Arial" w:cs="Arial"/>
                <w:color w:val="auto"/>
                <w:sz w:val="20"/>
                <w:szCs w:val="20"/>
                <w:lang w:val="sv-SE"/>
              </w:rPr>
            </w:pPr>
          </w:p>
        </w:tc>
        <w:tc>
          <w:tcPr>
            <w:tcW w:w="679" w:type="pct"/>
            <w:gridSpan w:val="2"/>
            <w:vAlign w:val="center"/>
          </w:tcPr>
          <w:p w:rsidR="00B744C8" w:rsidRPr="00EC3ABD" w:rsidRDefault="00B744C8" w:rsidP="00EC3ABD">
            <w:pPr>
              <w:rPr>
                <w:rFonts w:ascii="Arial" w:hAnsi="Arial" w:cs="Arial"/>
                <w:color w:val="auto"/>
                <w:sz w:val="20"/>
                <w:szCs w:val="20"/>
                <w:lang w:val="da-DK"/>
              </w:rPr>
            </w:pPr>
            <w:r w:rsidRPr="00EC3ABD">
              <w:rPr>
                <w:rFonts w:ascii="Arial" w:hAnsi="Arial" w:cs="Arial"/>
                <w:color w:val="auto"/>
                <w:sz w:val="20"/>
                <w:szCs w:val="20"/>
                <w:lang w:val="da-DK"/>
              </w:rPr>
              <w:t xml:space="preserve">Set olive GL14 FPM 4pcs. </w:t>
            </w:r>
            <w:r w:rsidRPr="00EC3ABD">
              <w:rPr>
                <w:rFonts w:ascii="Arial" w:hAnsi="Arial" w:cs="Arial"/>
                <w:color w:val="auto"/>
                <w:sz w:val="20"/>
                <w:szCs w:val="20"/>
              </w:rPr>
              <w:t>Kod</w:t>
            </w:r>
            <w:r w:rsidRPr="00EC3ABD">
              <w:rPr>
                <w:rFonts w:ascii="Arial" w:hAnsi="Arial" w:cs="Arial"/>
                <w:color w:val="auto"/>
                <w:sz w:val="20"/>
                <w:szCs w:val="20"/>
                <w:lang w:val="da-DK"/>
              </w:rPr>
              <w:t xml:space="preserve"> 040295</w:t>
            </w:r>
          </w:p>
        </w:tc>
        <w:tc>
          <w:tcPr>
            <w:tcW w:w="254" w:type="pct"/>
            <w:gridSpan w:val="3"/>
          </w:tcPr>
          <w:p w:rsidR="00B744C8" w:rsidRPr="00EC3ABD" w:rsidRDefault="00B744C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9" w:type="pct"/>
            <w:gridSpan w:val="3"/>
            <w:vAlign w:val="center"/>
          </w:tcPr>
          <w:p w:rsidR="00B744C8" w:rsidRPr="00EC3ABD" w:rsidRDefault="00B744C8" w:rsidP="00EC3ABD">
            <w:pPr>
              <w:jc w:val="right"/>
              <w:rPr>
                <w:rFonts w:ascii="Arial" w:hAnsi="Arial" w:cs="Arial"/>
                <w:color w:val="auto"/>
                <w:sz w:val="20"/>
                <w:szCs w:val="20"/>
                <w:lang w:val="sv-SE"/>
              </w:rPr>
            </w:pPr>
          </w:p>
        </w:tc>
        <w:tc>
          <w:tcPr>
            <w:tcW w:w="612" w:type="pct"/>
            <w:gridSpan w:val="3"/>
            <w:vAlign w:val="center"/>
          </w:tcPr>
          <w:p w:rsidR="00B744C8" w:rsidRPr="00EC3ABD" w:rsidRDefault="00B744C8" w:rsidP="00EC3ABD">
            <w:pPr>
              <w:jc w:val="right"/>
              <w:rPr>
                <w:rFonts w:ascii="Arial" w:hAnsi="Arial" w:cs="Arial"/>
                <w:color w:val="auto"/>
                <w:sz w:val="20"/>
                <w:szCs w:val="20"/>
                <w:lang w:val="sv-SE"/>
              </w:rPr>
            </w:pPr>
          </w:p>
        </w:tc>
        <w:tc>
          <w:tcPr>
            <w:tcW w:w="665" w:type="pct"/>
            <w:gridSpan w:val="2"/>
            <w:vAlign w:val="center"/>
          </w:tcPr>
          <w:p w:rsidR="00B744C8" w:rsidRPr="00EC3ABD" w:rsidRDefault="00B744C8" w:rsidP="00EC3ABD">
            <w:pPr>
              <w:jc w:val="right"/>
              <w:rPr>
                <w:rFonts w:ascii="Arial" w:hAnsi="Arial" w:cs="Arial"/>
                <w:color w:val="auto"/>
                <w:sz w:val="20"/>
                <w:szCs w:val="20"/>
                <w:lang w:val="sv-SE"/>
              </w:rPr>
            </w:pPr>
          </w:p>
        </w:tc>
        <w:tc>
          <w:tcPr>
            <w:tcW w:w="617" w:type="pct"/>
          </w:tcPr>
          <w:p w:rsidR="00B744C8" w:rsidRPr="00EC3ABD" w:rsidRDefault="00B744C8" w:rsidP="00EC3ABD">
            <w:pPr>
              <w:jc w:val="right"/>
              <w:rPr>
                <w:rFonts w:ascii="Arial" w:hAnsi="Arial" w:cs="Arial"/>
                <w:color w:val="auto"/>
                <w:sz w:val="20"/>
                <w:szCs w:val="20"/>
                <w:lang w:val="sv-SE"/>
              </w:rPr>
            </w:pPr>
          </w:p>
        </w:tc>
        <w:tc>
          <w:tcPr>
            <w:tcW w:w="354" w:type="pct"/>
          </w:tcPr>
          <w:p w:rsidR="00B744C8" w:rsidRPr="00EC3ABD" w:rsidRDefault="00B744C8" w:rsidP="00EC3ABD">
            <w:pPr>
              <w:jc w:val="right"/>
              <w:rPr>
                <w:rFonts w:ascii="Arial" w:hAnsi="Arial" w:cs="Arial"/>
                <w:color w:val="auto"/>
                <w:sz w:val="20"/>
                <w:szCs w:val="20"/>
                <w:lang w:val="sv-SE"/>
              </w:rPr>
            </w:pPr>
          </w:p>
        </w:tc>
        <w:tc>
          <w:tcPr>
            <w:tcW w:w="489" w:type="pct"/>
            <w:gridSpan w:val="5"/>
            <w:tcBorders>
              <w:right w:val="nil"/>
            </w:tcBorders>
          </w:tcPr>
          <w:p w:rsidR="00B744C8" w:rsidRPr="00EC3ABD" w:rsidRDefault="00B744C8" w:rsidP="00EC3ABD">
            <w:pPr>
              <w:jc w:val="right"/>
              <w:rPr>
                <w:rFonts w:ascii="Arial" w:hAnsi="Arial" w:cs="Arial"/>
                <w:color w:val="auto"/>
                <w:sz w:val="20"/>
                <w:szCs w:val="20"/>
                <w:lang w:val="sv-SE"/>
              </w:rPr>
            </w:pPr>
          </w:p>
        </w:tc>
        <w:tc>
          <w:tcPr>
            <w:tcW w:w="586" w:type="pct"/>
            <w:gridSpan w:val="2"/>
            <w:tcBorders>
              <w:right w:val="single" w:sz="4" w:space="0" w:color="auto"/>
            </w:tcBorders>
          </w:tcPr>
          <w:p w:rsidR="00B744C8" w:rsidRPr="00EC3ABD" w:rsidRDefault="00B744C8" w:rsidP="00EC3ABD">
            <w:pPr>
              <w:jc w:val="right"/>
              <w:rPr>
                <w:rFonts w:ascii="Arial" w:hAnsi="Arial" w:cs="Arial"/>
                <w:color w:val="auto"/>
                <w:sz w:val="20"/>
                <w:szCs w:val="20"/>
                <w:lang w:val="sv-SE"/>
              </w:rPr>
            </w:pPr>
          </w:p>
        </w:tc>
      </w:tr>
      <w:tr w:rsidR="00B744C8" w:rsidRPr="00EC3ABD" w:rsidTr="00B744C8">
        <w:trPr>
          <w:trHeight w:val="171"/>
        </w:trPr>
        <w:tc>
          <w:tcPr>
            <w:tcW w:w="285" w:type="pct"/>
            <w:gridSpan w:val="4"/>
            <w:vAlign w:val="center"/>
          </w:tcPr>
          <w:p w:rsidR="00B744C8" w:rsidRPr="00EC3ABD" w:rsidRDefault="00B744C8" w:rsidP="003A64F8">
            <w:pPr>
              <w:numPr>
                <w:ilvl w:val="0"/>
                <w:numId w:val="108"/>
              </w:numPr>
              <w:suppressAutoHyphens w:val="0"/>
              <w:spacing w:line="240" w:lineRule="auto"/>
              <w:jc w:val="right"/>
              <w:rPr>
                <w:rFonts w:ascii="Arial" w:hAnsi="Arial" w:cs="Arial"/>
                <w:color w:val="auto"/>
                <w:sz w:val="20"/>
                <w:szCs w:val="20"/>
                <w:lang w:val="sv-SE"/>
              </w:rPr>
            </w:pPr>
          </w:p>
        </w:tc>
        <w:tc>
          <w:tcPr>
            <w:tcW w:w="679" w:type="pct"/>
            <w:gridSpan w:val="2"/>
            <w:vAlign w:val="center"/>
          </w:tcPr>
          <w:p w:rsidR="00B744C8" w:rsidRPr="00EC3ABD" w:rsidRDefault="00B744C8" w:rsidP="00EC3ABD">
            <w:pPr>
              <w:rPr>
                <w:rFonts w:ascii="Arial" w:hAnsi="Arial" w:cs="Arial"/>
                <w:color w:val="auto"/>
                <w:sz w:val="20"/>
                <w:szCs w:val="20"/>
              </w:rPr>
            </w:pPr>
            <w:r w:rsidRPr="00EC3ABD">
              <w:rPr>
                <w:rFonts w:ascii="Arial" w:hAnsi="Arial" w:cs="Arial"/>
                <w:color w:val="auto"/>
                <w:sz w:val="20"/>
                <w:szCs w:val="20"/>
              </w:rPr>
              <w:t>Neutralisation vessel Kod, 037786</w:t>
            </w:r>
          </w:p>
        </w:tc>
        <w:tc>
          <w:tcPr>
            <w:tcW w:w="254" w:type="pct"/>
            <w:gridSpan w:val="3"/>
          </w:tcPr>
          <w:p w:rsidR="00B744C8" w:rsidRPr="00EC3ABD" w:rsidRDefault="00B744C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9" w:type="pct"/>
            <w:gridSpan w:val="3"/>
            <w:vAlign w:val="center"/>
          </w:tcPr>
          <w:p w:rsidR="00B744C8" w:rsidRPr="00EC3ABD" w:rsidRDefault="00B744C8" w:rsidP="00EC3ABD">
            <w:pPr>
              <w:jc w:val="right"/>
              <w:rPr>
                <w:rFonts w:ascii="Arial" w:hAnsi="Arial" w:cs="Arial"/>
                <w:color w:val="auto"/>
                <w:sz w:val="20"/>
                <w:szCs w:val="20"/>
                <w:lang w:val="sv-SE"/>
              </w:rPr>
            </w:pPr>
          </w:p>
        </w:tc>
        <w:tc>
          <w:tcPr>
            <w:tcW w:w="612" w:type="pct"/>
            <w:gridSpan w:val="3"/>
            <w:vAlign w:val="center"/>
          </w:tcPr>
          <w:p w:rsidR="00B744C8" w:rsidRPr="00EC3ABD" w:rsidRDefault="00B744C8" w:rsidP="00EC3ABD">
            <w:pPr>
              <w:jc w:val="right"/>
              <w:rPr>
                <w:rFonts w:ascii="Arial" w:hAnsi="Arial" w:cs="Arial"/>
                <w:color w:val="auto"/>
                <w:sz w:val="20"/>
                <w:szCs w:val="20"/>
                <w:lang w:val="sv-SE"/>
              </w:rPr>
            </w:pPr>
          </w:p>
        </w:tc>
        <w:tc>
          <w:tcPr>
            <w:tcW w:w="665" w:type="pct"/>
            <w:gridSpan w:val="2"/>
            <w:vAlign w:val="center"/>
          </w:tcPr>
          <w:p w:rsidR="00B744C8" w:rsidRPr="00EC3ABD" w:rsidRDefault="00B744C8" w:rsidP="00EC3ABD">
            <w:pPr>
              <w:jc w:val="right"/>
              <w:rPr>
                <w:rFonts w:ascii="Arial" w:hAnsi="Arial" w:cs="Arial"/>
                <w:color w:val="auto"/>
                <w:sz w:val="20"/>
                <w:szCs w:val="20"/>
                <w:lang w:val="sv-SE"/>
              </w:rPr>
            </w:pPr>
          </w:p>
        </w:tc>
        <w:tc>
          <w:tcPr>
            <w:tcW w:w="617" w:type="pct"/>
          </w:tcPr>
          <w:p w:rsidR="00B744C8" w:rsidRPr="00EC3ABD" w:rsidRDefault="00B744C8" w:rsidP="00EC3ABD">
            <w:pPr>
              <w:jc w:val="right"/>
              <w:rPr>
                <w:rFonts w:ascii="Arial" w:hAnsi="Arial" w:cs="Arial"/>
                <w:color w:val="auto"/>
                <w:sz w:val="20"/>
                <w:szCs w:val="20"/>
                <w:lang w:val="sv-SE"/>
              </w:rPr>
            </w:pPr>
          </w:p>
        </w:tc>
        <w:tc>
          <w:tcPr>
            <w:tcW w:w="354" w:type="pct"/>
          </w:tcPr>
          <w:p w:rsidR="00B744C8" w:rsidRPr="00EC3ABD" w:rsidRDefault="00B744C8" w:rsidP="00EC3ABD">
            <w:pPr>
              <w:jc w:val="right"/>
              <w:rPr>
                <w:rFonts w:ascii="Arial" w:hAnsi="Arial" w:cs="Arial"/>
                <w:color w:val="auto"/>
                <w:sz w:val="20"/>
                <w:szCs w:val="20"/>
                <w:lang w:val="sv-SE"/>
              </w:rPr>
            </w:pPr>
          </w:p>
        </w:tc>
        <w:tc>
          <w:tcPr>
            <w:tcW w:w="489" w:type="pct"/>
            <w:gridSpan w:val="5"/>
            <w:tcBorders>
              <w:right w:val="nil"/>
            </w:tcBorders>
          </w:tcPr>
          <w:p w:rsidR="00B744C8" w:rsidRPr="00EC3ABD" w:rsidRDefault="00B744C8" w:rsidP="00EC3ABD">
            <w:pPr>
              <w:jc w:val="right"/>
              <w:rPr>
                <w:rFonts w:ascii="Arial" w:hAnsi="Arial" w:cs="Arial"/>
                <w:color w:val="auto"/>
                <w:sz w:val="20"/>
                <w:szCs w:val="20"/>
                <w:lang w:val="sv-SE"/>
              </w:rPr>
            </w:pPr>
          </w:p>
        </w:tc>
        <w:tc>
          <w:tcPr>
            <w:tcW w:w="586" w:type="pct"/>
            <w:gridSpan w:val="2"/>
            <w:tcBorders>
              <w:right w:val="single" w:sz="4" w:space="0" w:color="auto"/>
            </w:tcBorders>
          </w:tcPr>
          <w:p w:rsidR="00B744C8" w:rsidRPr="00EC3ABD" w:rsidRDefault="00B744C8" w:rsidP="00EC3ABD">
            <w:pPr>
              <w:jc w:val="right"/>
              <w:rPr>
                <w:rFonts w:ascii="Arial" w:hAnsi="Arial" w:cs="Arial"/>
                <w:color w:val="auto"/>
                <w:sz w:val="20"/>
                <w:szCs w:val="20"/>
                <w:lang w:val="sv-SE"/>
              </w:rPr>
            </w:pPr>
          </w:p>
        </w:tc>
      </w:tr>
      <w:tr w:rsidR="00B744C8" w:rsidRPr="00EC3ABD" w:rsidTr="00B744C8">
        <w:trPr>
          <w:trHeight w:val="171"/>
        </w:trPr>
        <w:tc>
          <w:tcPr>
            <w:tcW w:w="285" w:type="pct"/>
            <w:gridSpan w:val="4"/>
            <w:vAlign w:val="center"/>
          </w:tcPr>
          <w:p w:rsidR="00B744C8" w:rsidRPr="00EC3ABD" w:rsidRDefault="00B744C8" w:rsidP="003A64F8">
            <w:pPr>
              <w:numPr>
                <w:ilvl w:val="0"/>
                <w:numId w:val="108"/>
              </w:numPr>
              <w:suppressAutoHyphens w:val="0"/>
              <w:spacing w:line="240" w:lineRule="auto"/>
              <w:jc w:val="right"/>
              <w:rPr>
                <w:rFonts w:ascii="Arial" w:hAnsi="Arial" w:cs="Arial"/>
                <w:color w:val="auto"/>
                <w:sz w:val="20"/>
                <w:szCs w:val="20"/>
                <w:lang w:val="sv-SE"/>
              </w:rPr>
            </w:pPr>
          </w:p>
        </w:tc>
        <w:tc>
          <w:tcPr>
            <w:tcW w:w="679" w:type="pct"/>
            <w:gridSpan w:val="2"/>
            <w:vAlign w:val="center"/>
          </w:tcPr>
          <w:p w:rsidR="00B744C8" w:rsidRPr="00EC3ABD" w:rsidRDefault="00B744C8" w:rsidP="00EC3ABD">
            <w:pPr>
              <w:rPr>
                <w:rFonts w:ascii="Arial" w:hAnsi="Arial" w:cs="Arial"/>
                <w:color w:val="auto"/>
                <w:sz w:val="20"/>
                <w:szCs w:val="20"/>
                <w:lang w:val="da-DK"/>
              </w:rPr>
            </w:pPr>
            <w:r w:rsidRPr="00EC3ABD">
              <w:rPr>
                <w:rFonts w:ascii="Arial" w:hAnsi="Arial" w:cs="Arial"/>
                <w:color w:val="auto"/>
                <w:sz w:val="20"/>
                <w:szCs w:val="20"/>
                <w:lang w:val="da-DK"/>
              </w:rPr>
              <w:t>Set gasket FPM 10pcs. Kod, 040040</w:t>
            </w:r>
          </w:p>
        </w:tc>
        <w:tc>
          <w:tcPr>
            <w:tcW w:w="254" w:type="pct"/>
            <w:gridSpan w:val="3"/>
          </w:tcPr>
          <w:p w:rsidR="00B744C8" w:rsidRPr="00EC3ABD" w:rsidRDefault="00B744C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9" w:type="pct"/>
            <w:gridSpan w:val="3"/>
            <w:vAlign w:val="center"/>
          </w:tcPr>
          <w:p w:rsidR="00B744C8" w:rsidRPr="00EC3ABD" w:rsidRDefault="00B744C8" w:rsidP="00EC3ABD">
            <w:pPr>
              <w:jc w:val="right"/>
              <w:rPr>
                <w:rFonts w:ascii="Arial" w:hAnsi="Arial" w:cs="Arial"/>
                <w:color w:val="auto"/>
                <w:sz w:val="20"/>
                <w:szCs w:val="20"/>
                <w:lang w:val="sv-SE"/>
              </w:rPr>
            </w:pPr>
          </w:p>
        </w:tc>
        <w:tc>
          <w:tcPr>
            <w:tcW w:w="612" w:type="pct"/>
            <w:gridSpan w:val="3"/>
            <w:vAlign w:val="center"/>
          </w:tcPr>
          <w:p w:rsidR="00B744C8" w:rsidRPr="00EC3ABD" w:rsidRDefault="00B744C8" w:rsidP="00EC3ABD">
            <w:pPr>
              <w:jc w:val="right"/>
              <w:rPr>
                <w:rFonts w:ascii="Arial" w:hAnsi="Arial" w:cs="Arial"/>
                <w:color w:val="auto"/>
                <w:sz w:val="20"/>
                <w:szCs w:val="20"/>
                <w:lang w:val="sv-SE"/>
              </w:rPr>
            </w:pPr>
          </w:p>
        </w:tc>
        <w:tc>
          <w:tcPr>
            <w:tcW w:w="665" w:type="pct"/>
            <w:gridSpan w:val="2"/>
            <w:vAlign w:val="center"/>
          </w:tcPr>
          <w:p w:rsidR="00B744C8" w:rsidRPr="00EC3ABD" w:rsidRDefault="00B744C8" w:rsidP="00EC3ABD">
            <w:pPr>
              <w:jc w:val="right"/>
              <w:rPr>
                <w:rFonts w:ascii="Arial" w:hAnsi="Arial" w:cs="Arial"/>
                <w:color w:val="auto"/>
                <w:sz w:val="20"/>
                <w:szCs w:val="20"/>
                <w:lang w:val="sv-SE"/>
              </w:rPr>
            </w:pPr>
          </w:p>
        </w:tc>
        <w:tc>
          <w:tcPr>
            <w:tcW w:w="617" w:type="pct"/>
          </w:tcPr>
          <w:p w:rsidR="00B744C8" w:rsidRPr="00EC3ABD" w:rsidRDefault="00B744C8" w:rsidP="00EC3ABD">
            <w:pPr>
              <w:jc w:val="right"/>
              <w:rPr>
                <w:rFonts w:ascii="Arial" w:hAnsi="Arial" w:cs="Arial"/>
                <w:color w:val="auto"/>
                <w:sz w:val="20"/>
                <w:szCs w:val="20"/>
                <w:lang w:val="sv-SE"/>
              </w:rPr>
            </w:pPr>
          </w:p>
        </w:tc>
        <w:tc>
          <w:tcPr>
            <w:tcW w:w="354" w:type="pct"/>
          </w:tcPr>
          <w:p w:rsidR="00B744C8" w:rsidRPr="00EC3ABD" w:rsidRDefault="00B744C8" w:rsidP="00EC3ABD">
            <w:pPr>
              <w:jc w:val="right"/>
              <w:rPr>
                <w:rFonts w:ascii="Arial" w:hAnsi="Arial" w:cs="Arial"/>
                <w:color w:val="auto"/>
                <w:sz w:val="20"/>
                <w:szCs w:val="20"/>
                <w:lang w:val="sv-SE"/>
              </w:rPr>
            </w:pPr>
          </w:p>
        </w:tc>
        <w:tc>
          <w:tcPr>
            <w:tcW w:w="489" w:type="pct"/>
            <w:gridSpan w:val="5"/>
          </w:tcPr>
          <w:p w:rsidR="00B744C8" w:rsidRPr="00EC3ABD" w:rsidRDefault="00B744C8" w:rsidP="00EC3ABD">
            <w:pPr>
              <w:jc w:val="right"/>
              <w:rPr>
                <w:rFonts w:ascii="Arial" w:hAnsi="Arial" w:cs="Arial"/>
                <w:color w:val="auto"/>
                <w:sz w:val="20"/>
                <w:szCs w:val="20"/>
                <w:lang w:val="sv-SE"/>
              </w:rPr>
            </w:pPr>
          </w:p>
        </w:tc>
        <w:tc>
          <w:tcPr>
            <w:tcW w:w="586" w:type="pct"/>
            <w:gridSpan w:val="2"/>
          </w:tcPr>
          <w:p w:rsidR="00B744C8" w:rsidRPr="00EC3ABD" w:rsidRDefault="00B744C8" w:rsidP="00EC3ABD">
            <w:pPr>
              <w:jc w:val="right"/>
              <w:rPr>
                <w:rFonts w:ascii="Arial" w:hAnsi="Arial" w:cs="Arial"/>
                <w:color w:val="auto"/>
                <w:sz w:val="20"/>
                <w:szCs w:val="20"/>
                <w:lang w:val="sv-SE"/>
              </w:rPr>
            </w:pPr>
          </w:p>
        </w:tc>
      </w:tr>
      <w:tr w:rsidR="00B744C8" w:rsidRPr="00EC3ABD" w:rsidTr="00B744C8">
        <w:trPr>
          <w:trHeight w:val="171"/>
        </w:trPr>
        <w:tc>
          <w:tcPr>
            <w:tcW w:w="285" w:type="pct"/>
            <w:gridSpan w:val="4"/>
            <w:vAlign w:val="center"/>
          </w:tcPr>
          <w:p w:rsidR="00B744C8" w:rsidRPr="00EC3ABD" w:rsidRDefault="00B744C8" w:rsidP="003A64F8">
            <w:pPr>
              <w:numPr>
                <w:ilvl w:val="0"/>
                <w:numId w:val="108"/>
              </w:numPr>
              <w:suppressAutoHyphens w:val="0"/>
              <w:spacing w:line="240" w:lineRule="auto"/>
              <w:jc w:val="right"/>
              <w:rPr>
                <w:rFonts w:ascii="Arial" w:hAnsi="Arial" w:cs="Arial"/>
                <w:color w:val="auto"/>
                <w:sz w:val="20"/>
                <w:szCs w:val="20"/>
                <w:lang w:val="sv-SE"/>
              </w:rPr>
            </w:pPr>
          </w:p>
        </w:tc>
        <w:tc>
          <w:tcPr>
            <w:tcW w:w="679" w:type="pct"/>
            <w:gridSpan w:val="2"/>
            <w:vAlign w:val="center"/>
          </w:tcPr>
          <w:p w:rsidR="00B744C8" w:rsidRPr="00EC3ABD" w:rsidRDefault="00B744C8" w:rsidP="00EC3ABD">
            <w:pPr>
              <w:rPr>
                <w:rFonts w:ascii="Arial" w:hAnsi="Arial" w:cs="Arial"/>
                <w:color w:val="auto"/>
                <w:sz w:val="20"/>
                <w:szCs w:val="20"/>
              </w:rPr>
            </w:pPr>
            <w:r w:rsidRPr="00EC3ABD">
              <w:rPr>
                <w:rFonts w:ascii="Arial" w:hAnsi="Arial" w:cs="Arial"/>
                <w:color w:val="auto"/>
                <w:sz w:val="20"/>
                <w:szCs w:val="20"/>
              </w:rPr>
              <w:t>Spare part set to pump B-414 Kod, 038129</w:t>
            </w:r>
          </w:p>
        </w:tc>
        <w:tc>
          <w:tcPr>
            <w:tcW w:w="254" w:type="pct"/>
            <w:gridSpan w:val="3"/>
          </w:tcPr>
          <w:p w:rsidR="00B744C8" w:rsidRPr="00EC3ABD" w:rsidRDefault="00B744C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9" w:type="pct"/>
            <w:gridSpan w:val="3"/>
            <w:vAlign w:val="center"/>
          </w:tcPr>
          <w:p w:rsidR="00B744C8" w:rsidRPr="00EC3ABD" w:rsidRDefault="00B744C8" w:rsidP="00EC3ABD">
            <w:pPr>
              <w:jc w:val="right"/>
              <w:rPr>
                <w:rFonts w:ascii="Arial" w:hAnsi="Arial" w:cs="Arial"/>
                <w:color w:val="auto"/>
                <w:sz w:val="20"/>
                <w:szCs w:val="20"/>
                <w:lang w:val="sv-SE"/>
              </w:rPr>
            </w:pPr>
          </w:p>
        </w:tc>
        <w:tc>
          <w:tcPr>
            <w:tcW w:w="612" w:type="pct"/>
            <w:gridSpan w:val="3"/>
            <w:vAlign w:val="center"/>
          </w:tcPr>
          <w:p w:rsidR="00B744C8" w:rsidRPr="00EC3ABD" w:rsidRDefault="00B744C8" w:rsidP="00EC3ABD">
            <w:pPr>
              <w:jc w:val="right"/>
              <w:rPr>
                <w:rFonts w:ascii="Arial" w:hAnsi="Arial" w:cs="Arial"/>
                <w:color w:val="auto"/>
                <w:sz w:val="20"/>
                <w:szCs w:val="20"/>
                <w:lang w:val="sv-SE"/>
              </w:rPr>
            </w:pPr>
          </w:p>
        </w:tc>
        <w:tc>
          <w:tcPr>
            <w:tcW w:w="665" w:type="pct"/>
            <w:gridSpan w:val="2"/>
            <w:vAlign w:val="center"/>
          </w:tcPr>
          <w:p w:rsidR="00B744C8" w:rsidRPr="00EC3ABD" w:rsidRDefault="00B744C8" w:rsidP="00EC3ABD">
            <w:pPr>
              <w:jc w:val="right"/>
              <w:rPr>
                <w:rFonts w:ascii="Arial" w:hAnsi="Arial" w:cs="Arial"/>
                <w:color w:val="auto"/>
                <w:sz w:val="20"/>
                <w:szCs w:val="20"/>
                <w:lang w:val="sv-SE"/>
              </w:rPr>
            </w:pPr>
          </w:p>
        </w:tc>
        <w:tc>
          <w:tcPr>
            <w:tcW w:w="617" w:type="pct"/>
          </w:tcPr>
          <w:p w:rsidR="00B744C8" w:rsidRPr="00EC3ABD" w:rsidRDefault="00B744C8" w:rsidP="00EC3ABD">
            <w:pPr>
              <w:jc w:val="right"/>
              <w:rPr>
                <w:rFonts w:ascii="Arial" w:hAnsi="Arial" w:cs="Arial"/>
                <w:color w:val="auto"/>
                <w:sz w:val="20"/>
                <w:szCs w:val="20"/>
                <w:lang w:val="sv-SE"/>
              </w:rPr>
            </w:pPr>
          </w:p>
        </w:tc>
        <w:tc>
          <w:tcPr>
            <w:tcW w:w="354" w:type="pct"/>
          </w:tcPr>
          <w:p w:rsidR="00B744C8" w:rsidRPr="00EC3ABD" w:rsidRDefault="00B744C8" w:rsidP="00EC3ABD">
            <w:pPr>
              <w:jc w:val="right"/>
              <w:rPr>
                <w:rFonts w:ascii="Arial" w:hAnsi="Arial" w:cs="Arial"/>
                <w:color w:val="auto"/>
                <w:sz w:val="20"/>
                <w:szCs w:val="20"/>
                <w:lang w:val="sv-SE"/>
              </w:rPr>
            </w:pPr>
          </w:p>
        </w:tc>
        <w:tc>
          <w:tcPr>
            <w:tcW w:w="489" w:type="pct"/>
            <w:gridSpan w:val="5"/>
          </w:tcPr>
          <w:p w:rsidR="00B744C8" w:rsidRPr="00EC3ABD" w:rsidRDefault="00B744C8" w:rsidP="00EC3ABD">
            <w:pPr>
              <w:jc w:val="right"/>
              <w:rPr>
                <w:rFonts w:ascii="Arial" w:hAnsi="Arial" w:cs="Arial"/>
                <w:color w:val="auto"/>
                <w:sz w:val="20"/>
                <w:szCs w:val="20"/>
                <w:lang w:val="sv-SE"/>
              </w:rPr>
            </w:pPr>
          </w:p>
        </w:tc>
        <w:tc>
          <w:tcPr>
            <w:tcW w:w="586" w:type="pct"/>
            <w:gridSpan w:val="2"/>
          </w:tcPr>
          <w:p w:rsidR="00B744C8" w:rsidRPr="00EC3ABD" w:rsidRDefault="00B744C8" w:rsidP="00EC3ABD">
            <w:pPr>
              <w:jc w:val="right"/>
              <w:rPr>
                <w:rFonts w:ascii="Arial" w:hAnsi="Arial" w:cs="Arial"/>
                <w:color w:val="auto"/>
                <w:sz w:val="20"/>
                <w:szCs w:val="20"/>
                <w:lang w:val="sv-SE"/>
              </w:rPr>
            </w:pPr>
          </w:p>
        </w:tc>
      </w:tr>
      <w:tr w:rsidR="00B744C8" w:rsidRPr="00EC3ABD" w:rsidTr="00B744C8">
        <w:trPr>
          <w:trHeight w:val="171"/>
        </w:trPr>
        <w:tc>
          <w:tcPr>
            <w:tcW w:w="285" w:type="pct"/>
            <w:gridSpan w:val="4"/>
            <w:vAlign w:val="center"/>
          </w:tcPr>
          <w:p w:rsidR="00B744C8" w:rsidRPr="00EC3ABD" w:rsidRDefault="00B744C8" w:rsidP="003A64F8">
            <w:pPr>
              <w:numPr>
                <w:ilvl w:val="0"/>
                <w:numId w:val="108"/>
              </w:numPr>
              <w:suppressAutoHyphens w:val="0"/>
              <w:spacing w:line="240" w:lineRule="auto"/>
              <w:jc w:val="right"/>
              <w:rPr>
                <w:rFonts w:ascii="Arial" w:hAnsi="Arial" w:cs="Arial"/>
                <w:color w:val="auto"/>
                <w:sz w:val="20"/>
                <w:szCs w:val="20"/>
                <w:lang w:val="sv-SE"/>
              </w:rPr>
            </w:pPr>
          </w:p>
        </w:tc>
        <w:tc>
          <w:tcPr>
            <w:tcW w:w="679" w:type="pct"/>
            <w:gridSpan w:val="2"/>
            <w:vAlign w:val="center"/>
          </w:tcPr>
          <w:p w:rsidR="00B744C8" w:rsidRPr="00EC3ABD" w:rsidRDefault="00B744C8" w:rsidP="00EC3ABD">
            <w:pPr>
              <w:rPr>
                <w:rFonts w:ascii="Arial" w:hAnsi="Arial" w:cs="Arial"/>
                <w:color w:val="auto"/>
                <w:sz w:val="20"/>
                <w:szCs w:val="20"/>
              </w:rPr>
            </w:pPr>
            <w:r w:rsidRPr="00EC3ABD">
              <w:rPr>
                <w:rFonts w:ascii="Arial" w:hAnsi="Arial" w:cs="Arial"/>
                <w:color w:val="auto"/>
                <w:sz w:val="20"/>
                <w:szCs w:val="20"/>
              </w:rPr>
              <w:t>Adsorption vessel Kod, 037774</w:t>
            </w:r>
          </w:p>
        </w:tc>
        <w:tc>
          <w:tcPr>
            <w:tcW w:w="254" w:type="pct"/>
            <w:gridSpan w:val="3"/>
            <w:vAlign w:val="center"/>
          </w:tcPr>
          <w:p w:rsidR="00B744C8" w:rsidRPr="00EC3ABD" w:rsidRDefault="00B744C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9" w:type="pct"/>
            <w:gridSpan w:val="3"/>
            <w:vAlign w:val="center"/>
          </w:tcPr>
          <w:p w:rsidR="00B744C8" w:rsidRPr="00EC3ABD" w:rsidRDefault="00B744C8" w:rsidP="00EC3ABD">
            <w:pPr>
              <w:jc w:val="right"/>
              <w:rPr>
                <w:rFonts w:ascii="Arial" w:hAnsi="Arial" w:cs="Arial"/>
                <w:color w:val="auto"/>
                <w:sz w:val="20"/>
                <w:szCs w:val="20"/>
                <w:lang w:val="sv-SE"/>
              </w:rPr>
            </w:pPr>
          </w:p>
        </w:tc>
        <w:tc>
          <w:tcPr>
            <w:tcW w:w="612" w:type="pct"/>
            <w:gridSpan w:val="3"/>
            <w:vAlign w:val="center"/>
          </w:tcPr>
          <w:p w:rsidR="00B744C8" w:rsidRPr="00EC3ABD" w:rsidRDefault="00B744C8" w:rsidP="00EC3ABD">
            <w:pPr>
              <w:jc w:val="right"/>
              <w:rPr>
                <w:rFonts w:ascii="Arial" w:hAnsi="Arial" w:cs="Arial"/>
                <w:color w:val="auto"/>
                <w:sz w:val="20"/>
                <w:szCs w:val="20"/>
                <w:lang w:val="sv-SE"/>
              </w:rPr>
            </w:pPr>
          </w:p>
        </w:tc>
        <w:tc>
          <w:tcPr>
            <w:tcW w:w="665" w:type="pct"/>
            <w:gridSpan w:val="2"/>
            <w:vAlign w:val="center"/>
          </w:tcPr>
          <w:p w:rsidR="00B744C8" w:rsidRPr="00EC3ABD" w:rsidRDefault="00B744C8" w:rsidP="00EC3ABD">
            <w:pPr>
              <w:jc w:val="right"/>
              <w:rPr>
                <w:rFonts w:ascii="Arial" w:hAnsi="Arial" w:cs="Arial"/>
                <w:color w:val="auto"/>
                <w:sz w:val="20"/>
                <w:szCs w:val="20"/>
                <w:lang w:val="sv-SE"/>
              </w:rPr>
            </w:pPr>
          </w:p>
        </w:tc>
        <w:tc>
          <w:tcPr>
            <w:tcW w:w="617" w:type="pct"/>
          </w:tcPr>
          <w:p w:rsidR="00B744C8" w:rsidRPr="00EC3ABD" w:rsidRDefault="00B744C8" w:rsidP="00EC3ABD">
            <w:pPr>
              <w:jc w:val="right"/>
              <w:rPr>
                <w:rFonts w:ascii="Arial" w:hAnsi="Arial" w:cs="Arial"/>
                <w:color w:val="auto"/>
                <w:sz w:val="20"/>
                <w:szCs w:val="20"/>
                <w:lang w:val="sv-SE"/>
              </w:rPr>
            </w:pPr>
          </w:p>
        </w:tc>
        <w:tc>
          <w:tcPr>
            <w:tcW w:w="354" w:type="pct"/>
          </w:tcPr>
          <w:p w:rsidR="00B744C8" w:rsidRPr="00EC3ABD" w:rsidRDefault="00B744C8" w:rsidP="00EC3ABD">
            <w:pPr>
              <w:jc w:val="right"/>
              <w:rPr>
                <w:rFonts w:ascii="Arial" w:hAnsi="Arial" w:cs="Arial"/>
                <w:color w:val="auto"/>
                <w:sz w:val="20"/>
                <w:szCs w:val="20"/>
                <w:lang w:val="sv-SE"/>
              </w:rPr>
            </w:pPr>
          </w:p>
        </w:tc>
        <w:tc>
          <w:tcPr>
            <w:tcW w:w="489" w:type="pct"/>
            <w:gridSpan w:val="5"/>
          </w:tcPr>
          <w:p w:rsidR="00B744C8" w:rsidRPr="00EC3ABD" w:rsidRDefault="00B744C8" w:rsidP="00EC3ABD">
            <w:pPr>
              <w:jc w:val="right"/>
              <w:rPr>
                <w:rFonts w:ascii="Arial" w:hAnsi="Arial" w:cs="Arial"/>
                <w:color w:val="auto"/>
                <w:sz w:val="20"/>
                <w:szCs w:val="20"/>
                <w:lang w:val="sv-SE"/>
              </w:rPr>
            </w:pPr>
          </w:p>
        </w:tc>
        <w:tc>
          <w:tcPr>
            <w:tcW w:w="586" w:type="pct"/>
            <w:gridSpan w:val="2"/>
          </w:tcPr>
          <w:p w:rsidR="00B744C8" w:rsidRPr="00EC3ABD" w:rsidRDefault="00B744C8" w:rsidP="00EC3ABD">
            <w:pPr>
              <w:jc w:val="right"/>
              <w:rPr>
                <w:rFonts w:ascii="Arial" w:hAnsi="Arial" w:cs="Arial"/>
                <w:color w:val="auto"/>
                <w:sz w:val="20"/>
                <w:szCs w:val="20"/>
                <w:lang w:val="sv-SE"/>
              </w:rPr>
            </w:pPr>
          </w:p>
        </w:tc>
      </w:tr>
      <w:tr w:rsidR="00B744C8" w:rsidRPr="00EC3ABD" w:rsidTr="00B744C8">
        <w:trPr>
          <w:trHeight w:val="171"/>
        </w:trPr>
        <w:tc>
          <w:tcPr>
            <w:tcW w:w="285" w:type="pct"/>
            <w:gridSpan w:val="4"/>
            <w:vAlign w:val="center"/>
          </w:tcPr>
          <w:p w:rsidR="00B744C8" w:rsidRPr="00EC3ABD" w:rsidRDefault="00B744C8" w:rsidP="003A64F8">
            <w:pPr>
              <w:numPr>
                <w:ilvl w:val="0"/>
                <w:numId w:val="108"/>
              </w:numPr>
              <w:suppressAutoHyphens w:val="0"/>
              <w:spacing w:line="240" w:lineRule="auto"/>
              <w:jc w:val="center"/>
              <w:rPr>
                <w:rFonts w:ascii="Arial" w:hAnsi="Arial" w:cs="Arial"/>
                <w:color w:val="auto"/>
                <w:sz w:val="20"/>
                <w:szCs w:val="20"/>
                <w:lang w:val="sv-SE"/>
              </w:rPr>
            </w:pPr>
          </w:p>
        </w:tc>
        <w:tc>
          <w:tcPr>
            <w:tcW w:w="679" w:type="pct"/>
            <w:gridSpan w:val="2"/>
            <w:vAlign w:val="center"/>
          </w:tcPr>
          <w:p w:rsidR="00B744C8" w:rsidRPr="00EC3ABD" w:rsidRDefault="00B744C8" w:rsidP="00EC3ABD">
            <w:pPr>
              <w:rPr>
                <w:rFonts w:ascii="Arial" w:hAnsi="Arial" w:cs="Arial"/>
                <w:color w:val="auto"/>
                <w:sz w:val="20"/>
                <w:szCs w:val="20"/>
              </w:rPr>
            </w:pPr>
            <w:r w:rsidRPr="00EC3ABD">
              <w:rPr>
                <w:rFonts w:ascii="Arial" w:hAnsi="Arial" w:cs="Arial"/>
                <w:color w:val="auto"/>
                <w:sz w:val="20"/>
                <w:szCs w:val="20"/>
              </w:rPr>
              <w:t>Hose FEP adsorption/pump Kod037885</w:t>
            </w:r>
          </w:p>
        </w:tc>
        <w:tc>
          <w:tcPr>
            <w:tcW w:w="254" w:type="pct"/>
            <w:gridSpan w:val="3"/>
            <w:vAlign w:val="center"/>
          </w:tcPr>
          <w:p w:rsidR="00B744C8" w:rsidRPr="00EC3ABD" w:rsidRDefault="00B744C8"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9" w:type="pct"/>
            <w:gridSpan w:val="3"/>
            <w:vAlign w:val="center"/>
          </w:tcPr>
          <w:p w:rsidR="00B744C8" w:rsidRPr="00EC3ABD" w:rsidRDefault="00B744C8" w:rsidP="00EC3ABD">
            <w:pPr>
              <w:jc w:val="right"/>
              <w:rPr>
                <w:rFonts w:ascii="Arial" w:hAnsi="Arial" w:cs="Arial"/>
                <w:color w:val="auto"/>
                <w:sz w:val="20"/>
                <w:szCs w:val="20"/>
                <w:lang w:val="sv-SE"/>
              </w:rPr>
            </w:pPr>
          </w:p>
        </w:tc>
        <w:tc>
          <w:tcPr>
            <w:tcW w:w="612" w:type="pct"/>
            <w:gridSpan w:val="3"/>
            <w:vAlign w:val="center"/>
          </w:tcPr>
          <w:p w:rsidR="00B744C8" w:rsidRPr="00EC3ABD" w:rsidRDefault="00B744C8" w:rsidP="00EC3ABD">
            <w:pPr>
              <w:jc w:val="right"/>
              <w:rPr>
                <w:rFonts w:ascii="Arial" w:hAnsi="Arial" w:cs="Arial"/>
                <w:color w:val="auto"/>
                <w:sz w:val="20"/>
                <w:szCs w:val="20"/>
                <w:lang w:val="sv-SE"/>
              </w:rPr>
            </w:pPr>
          </w:p>
        </w:tc>
        <w:tc>
          <w:tcPr>
            <w:tcW w:w="665" w:type="pct"/>
            <w:gridSpan w:val="2"/>
            <w:vAlign w:val="center"/>
          </w:tcPr>
          <w:p w:rsidR="00B744C8" w:rsidRPr="00EC3ABD" w:rsidRDefault="00B744C8" w:rsidP="00EC3ABD">
            <w:pPr>
              <w:jc w:val="right"/>
              <w:rPr>
                <w:rFonts w:ascii="Arial" w:hAnsi="Arial" w:cs="Arial"/>
                <w:color w:val="auto"/>
                <w:sz w:val="20"/>
                <w:szCs w:val="20"/>
                <w:lang w:val="sv-SE"/>
              </w:rPr>
            </w:pPr>
          </w:p>
        </w:tc>
        <w:tc>
          <w:tcPr>
            <w:tcW w:w="617" w:type="pct"/>
          </w:tcPr>
          <w:p w:rsidR="00B744C8" w:rsidRPr="00EC3ABD" w:rsidRDefault="00B744C8" w:rsidP="00EC3ABD">
            <w:pPr>
              <w:jc w:val="right"/>
              <w:rPr>
                <w:rFonts w:ascii="Arial" w:hAnsi="Arial" w:cs="Arial"/>
                <w:color w:val="auto"/>
                <w:sz w:val="20"/>
                <w:szCs w:val="20"/>
                <w:lang w:val="sv-SE"/>
              </w:rPr>
            </w:pPr>
          </w:p>
        </w:tc>
        <w:tc>
          <w:tcPr>
            <w:tcW w:w="354" w:type="pct"/>
          </w:tcPr>
          <w:p w:rsidR="00B744C8" w:rsidRPr="00EC3ABD" w:rsidRDefault="00B744C8" w:rsidP="00EC3ABD">
            <w:pPr>
              <w:jc w:val="right"/>
              <w:rPr>
                <w:rFonts w:ascii="Arial" w:hAnsi="Arial" w:cs="Arial"/>
                <w:color w:val="auto"/>
                <w:sz w:val="20"/>
                <w:szCs w:val="20"/>
                <w:lang w:val="sv-SE"/>
              </w:rPr>
            </w:pPr>
          </w:p>
        </w:tc>
        <w:tc>
          <w:tcPr>
            <w:tcW w:w="489" w:type="pct"/>
            <w:gridSpan w:val="5"/>
          </w:tcPr>
          <w:p w:rsidR="00B744C8" w:rsidRPr="00EC3ABD" w:rsidRDefault="00B744C8" w:rsidP="00EC3ABD">
            <w:pPr>
              <w:jc w:val="right"/>
              <w:rPr>
                <w:rFonts w:ascii="Arial" w:hAnsi="Arial" w:cs="Arial"/>
                <w:color w:val="auto"/>
                <w:sz w:val="20"/>
                <w:szCs w:val="20"/>
                <w:lang w:val="sv-SE"/>
              </w:rPr>
            </w:pPr>
          </w:p>
        </w:tc>
        <w:tc>
          <w:tcPr>
            <w:tcW w:w="586" w:type="pct"/>
            <w:gridSpan w:val="2"/>
          </w:tcPr>
          <w:p w:rsidR="00B744C8" w:rsidRPr="00EC3ABD" w:rsidRDefault="00B744C8" w:rsidP="00EC3ABD">
            <w:pPr>
              <w:jc w:val="right"/>
              <w:rPr>
                <w:rFonts w:ascii="Arial" w:hAnsi="Arial" w:cs="Arial"/>
                <w:color w:val="auto"/>
                <w:sz w:val="20"/>
                <w:szCs w:val="20"/>
                <w:lang w:val="sv-SE"/>
              </w:rPr>
            </w:pPr>
          </w:p>
        </w:tc>
      </w:tr>
      <w:tr w:rsidR="00B744C8" w:rsidRPr="00EC3ABD" w:rsidTr="00B744C8">
        <w:trPr>
          <w:trHeight w:val="171"/>
        </w:trPr>
        <w:tc>
          <w:tcPr>
            <w:tcW w:w="3571" w:type="pct"/>
            <w:gridSpan w:val="18"/>
            <w:vAlign w:val="center"/>
          </w:tcPr>
          <w:p w:rsidR="00B744C8" w:rsidRPr="00EC3ABD" w:rsidRDefault="00B744C8" w:rsidP="00495397">
            <w:pPr>
              <w:spacing w:line="240" w:lineRule="auto"/>
              <w:jc w:val="center"/>
              <w:rPr>
                <w:rFonts w:ascii="Arial" w:hAnsi="Arial" w:cs="Arial"/>
                <w:b/>
                <w:color w:val="auto"/>
                <w:sz w:val="20"/>
                <w:szCs w:val="20"/>
              </w:rPr>
            </w:pPr>
            <w:r w:rsidRPr="00EC3ABD">
              <w:rPr>
                <w:rFonts w:ascii="Arial" w:hAnsi="Arial" w:cs="Arial"/>
                <w:b/>
                <w:color w:val="auto"/>
                <w:sz w:val="20"/>
                <w:szCs w:val="20"/>
              </w:rPr>
              <w:t>УКУПНА ЦЕНА (ставке 1-</w:t>
            </w:r>
            <w:r>
              <w:rPr>
                <w:rFonts w:ascii="Arial" w:hAnsi="Arial" w:cs="Arial"/>
                <w:b/>
                <w:color w:val="auto"/>
                <w:sz w:val="20"/>
                <w:szCs w:val="20"/>
              </w:rPr>
              <w:t>7</w:t>
            </w:r>
            <w:r w:rsidRPr="00EC3ABD">
              <w:rPr>
                <w:rFonts w:ascii="Arial" w:hAnsi="Arial" w:cs="Arial"/>
                <w:b/>
                <w:color w:val="auto"/>
                <w:sz w:val="20"/>
                <w:szCs w:val="20"/>
              </w:rPr>
              <w:t>) без пдв-а</w:t>
            </w:r>
          </w:p>
        </w:tc>
        <w:tc>
          <w:tcPr>
            <w:tcW w:w="1429" w:type="pct"/>
            <w:gridSpan w:val="8"/>
          </w:tcPr>
          <w:p w:rsidR="00B744C8" w:rsidRPr="00B744C8" w:rsidRDefault="00B744C8" w:rsidP="00495397">
            <w:pPr>
              <w:rPr>
                <w:rFonts w:ascii="Arial" w:hAnsi="Arial" w:cs="Arial"/>
                <w:color w:val="auto"/>
                <w:sz w:val="20"/>
                <w:szCs w:val="20"/>
              </w:rPr>
            </w:pPr>
          </w:p>
        </w:tc>
      </w:tr>
      <w:tr w:rsidR="00B744C8" w:rsidRPr="00EC3ABD" w:rsidTr="00B744C8">
        <w:trPr>
          <w:trHeight w:val="171"/>
        </w:trPr>
        <w:tc>
          <w:tcPr>
            <w:tcW w:w="3571" w:type="pct"/>
            <w:gridSpan w:val="18"/>
            <w:vAlign w:val="center"/>
          </w:tcPr>
          <w:p w:rsidR="00B744C8" w:rsidRPr="00495397" w:rsidRDefault="00B744C8" w:rsidP="00495397">
            <w:pPr>
              <w:spacing w:line="240" w:lineRule="auto"/>
              <w:jc w:val="center"/>
              <w:rPr>
                <w:rFonts w:ascii="Arial" w:hAnsi="Arial" w:cs="Arial"/>
                <w:b/>
                <w:color w:val="auto"/>
                <w:sz w:val="20"/>
                <w:szCs w:val="20"/>
              </w:rPr>
            </w:pPr>
            <w:r w:rsidRPr="00EC3ABD">
              <w:rPr>
                <w:rFonts w:ascii="Arial" w:hAnsi="Arial" w:cs="Arial"/>
                <w:b/>
                <w:color w:val="auto"/>
                <w:sz w:val="20"/>
                <w:szCs w:val="20"/>
              </w:rPr>
              <w:t>УКУПНА ЦЕНА (ставке 1</w:t>
            </w:r>
            <w:r>
              <w:rPr>
                <w:rFonts w:ascii="Arial" w:hAnsi="Arial" w:cs="Arial"/>
                <w:b/>
                <w:color w:val="auto"/>
                <w:sz w:val="20"/>
                <w:szCs w:val="20"/>
              </w:rPr>
              <w:t>-7</w:t>
            </w:r>
            <w:r w:rsidRPr="00EC3ABD">
              <w:rPr>
                <w:rFonts w:ascii="Arial" w:hAnsi="Arial" w:cs="Arial"/>
                <w:b/>
                <w:color w:val="auto"/>
                <w:sz w:val="20"/>
                <w:szCs w:val="20"/>
              </w:rPr>
              <w:t>) са пдв-ом</w:t>
            </w:r>
          </w:p>
        </w:tc>
        <w:tc>
          <w:tcPr>
            <w:tcW w:w="1429" w:type="pct"/>
            <w:gridSpan w:val="8"/>
          </w:tcPr>
          <w:p w:rsidR="00B744C8" w:rsidRDefault="00B744C8" w:rsidP="00EC3ABD">
            <w:pPr>
              <w:jc w:val="right"/>
              <w:rPr>
                <w:rFonts w:ascii="Arial" w:hAnsi="Arial" w:cs="Arial"/>
                <w:color w:val="auto"/>
                <w:sz w:val="20"/>
                <w:szCs w:val="20"/>
              </w:rPr>
            </w:pPr>
          </w:p>
        </w:tc>
      </w:tr>
      <w:tr w:rsidR="00B744C8" w:rsidRPr="00EC3ABD" w:rsidTr="00862830">
        <w:trPr>
          <w:gridAfter w:val="4"/>
          <w:wAfter w:w="619" w:type="pct"/>
          <w:trHeight w:val="171"/>
        </w:trPr>
        <w:tc>
          <w:tcPr>
            <w:tcW w:w="4381" w:type="pct"/>
            <w:gridSpan w:val="22"/>
            <w:tcBorders>
              <w:right w:val="nil"/>
            </w:tcBorders>
            <w:vAlign w:val="center"/>
          </w:tcPr>
          <w:p w:rsidR="00B744C8" w:rsidRPr="00EC3ABD" w:rsidRDefault="00B744C8" w:rsidP="00B744C8">
            <w:pPr>
              <w:jc w:val="center"/>
              <w:rPr>
                <w:rFonts w:ascii="Arial" w:hAnsi="Arial" w:cs="Arial"/>
                <w:b/>
                <w:bCs/>
                <w:color w:val="auto"/>
                <w:sz w:val="20"/>
                <w:szCs w:val="20"/>
              </w:rPr>
            </w:pPr>
            <w:r w:rsidRPr="00EC3ABD">
              <w:rPr>
                <w:rFonts w:ascii="Arial" w:hAnsi="Arial" w:cs="Arial"/>
                <w:b/>
                <w:bCs/>
                <w:color w:val="auto"/>
                <w:sz w:val="20"/>
                <w:szCs w:val="20"/>
              </w:rPr>
              <w:t>4. K-370 AutoKjeldahlUnit</w:t>
            </w: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Display foil K-370 Kod 043222 </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rPr>
            </w:pPr>
          </w:p>
        </w:tc>
        <w:tc>
          <w:tcPr>
            <w:tcW w:w="611" w:type="pct"/>
            <w:gridSpan w:val="3"/>
            <w:vAlign w:val="center"/>
          </w:tcPr>
          <w:p w:rsidR="00EC3ABD" w:rsidRPr="00EC3ABD" w:rsidRDefault="00EC3ABD" w:rsidP="00EC3ABD">
            <w:pPr>
              <w:jc w:val="right"/>
              <w:rPr>
                <w:rFonts w:ascii="Arial" w:hAnsi="Arial" w:cs="Arial"/>
                <w:color w:val="auto"/>
                <w:sz w:val="20"/>
                <w:szCs w:val="20"/>
              </w:rPr>
            </w:pPr>
          </w:p>
        </w:tc>
        <w:tc>
          <w:tcPr>
            <w:tcW w:w="662" w:type="pct"/>
            <w:vAlign w:val="center"/>
          </w:tcPr>
          <w:p w:rsidR="00EC3ABD" w:rsidRPr="00EC3ABD" w:rsidRDefault="00EC3ABD" w:rsidP="00EC3ABD">
            <w:pPr>
              <w:jc w:val="right"/>
              <w:rPr>
                <w:rFonts w:ascii="Arial" w:hAnsi="Arial" w:cs="Arial"/>
                <w:color w:val="auto"/>
                <w:sz w:val="20"/>
                <w:szCs w:val="20"/>
              </w:rPr>
            </w:pPr>
          </w:p>
        </w:tc>
        <w:tc>
          <w:tcPr>
            <w:tcW w:w="617" w:type="pct"/>
          </w:tcPr>
          <w:p w:rsidR="00EC3ABD" w:rsidRPr="00EC3ABD" w:rsidRDefault="00EC3ABD" w:rsidP="00EC3ABD">
            <w:pPr>
              <w:jc w:val="right"/>
              <w:rPr>
                <w:rFonts w:ascii="Arial" w:hAnsi="Arial" w:cs="Arial"/>
                <w:color w:val="auto"/>
                <w:sz w:val="20"/>
                <w:szCs w:val="20"/>
              </w:rPr>
            </w:pPr>
          </w:p>
        </w:tc>
        <w:tc>
          <w:tcPr>
            <w:tcW w:w="354" w:type="pct"/>
          </w:tcPr>
          <w:p w:rsidR="00EC3ABD" w:rsidRPr="00EC3ABD" w:rsidRDefault="00EC3ABD" w:rsidP="00EC3ABD">
            <w:pPr>
              <w:jc w:val="right"/>
              <w:rPr>
                <w:rFonts w:ascii="Arial" w:hAnsi="Arial" w:cs="Arial"/>
                <w:color w:val="auto"/>
                <w:sz w:val="20"/>
                <w:szCs w:val="20"/>
              </w:rPr>
            </w:pPr>
          </w:p>
        </w:tc>
        <w:tc>
          <w:tcPr>
            <w:tcW w:w="456" w:type="pct"/>
            <w:gridSpan w:val="3"/>
          </w:tcPr>
          <w:p w:rsidR="00EC3ABD" w:rsidRPr="00EC3ABD" w:rsidRDefault="00EC3ABD" w:rsidP="00EC3ABD">
            <w:pPr>
              <w:jc w:val="right"/>
              <w:rPr>
                <w:rFonts w:ascii="Arial" w:hAnsi="Arial" w:cs="Arial"/>
                <w:color w:val="auto"/>
                <w:sz w:val="20"/>
                <w:szCs w:val="20"/>
              </w:rPr>
            </w:pPr>
          </w:p>
        </w:tc>
        <w:tc>
          <w:tcPr>
            <w:tcW w:w="614" w:type="pct"/>
            <w:gridSpan w:val="3"/>
            <w:vAlign w:val="center"/>
          </w:tcPr>
          <w:p w:rsidR="00EC3ABD" w:rsidRPr="00EC3ABD" w:rsidRDefault="00EC3ABD" w:rsidP="00EC3ABD">
            <w:pPr>
              <w:jc w:val="right"/>
              <w:rPr>
                <w:rFonts w:ascii="Arial" w:hAnsi="Arial" w:cs="Arial"/>
                <w:color w:val="auto"/>
                <w:sz w:val="20"/>
                <w:szCs w:val="20"/>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Converter unit Kod 043224 </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rPr>
            </w:pPr>
          </w:p>
        </w:tc>
        <w:tc>
          <w:tcPr>
            <w:tcW w:w="611" w:type="pct"/>
            <w:gridSpan w:val="3"/>
            <w:vAlign w:val="center"/>
          </w:tcPr>
          <w:p w:rsidR="00EC3ABD" w:rsidRPr="00EC3ABD" w:rsidRDefault="00EC3ABD" w:rsidP="00EC3ABD">
            <w:pPr>
              <w:jc w:val="right"/>
              <w:rPr>
                <w:rFonts w:ascii="Arial" w:hAnsi="Arial" w:cs="Arial"/>
                <w:color w:val="auto"/>
                <w:sz w:val="20"/>
                <w:szCs w:val="20"/>
              </w:rPr>
            </w:pPr>
          </w:p>
        </w:tc>
        <w:tc>
          <w:tcPr>
            <w:tcW w:w="662" w:type="pct"/>
            <w:vAlign w:val="center"/>
          </w:tcPr>
          <w:p w:rsidR="00EC3ABD" w:rsidRPr="00EC3ABD" w:rsidRDefault="00EC3ABD" w:rsidP="00EC3ABD">
            <w:pPr>
              <w:jc w:val="right"/>
              <w:rPr>
                <w:rFonts w:ascii="Arial" w:hAnsi="Arial" w:cs="Arial"/>
                <w:color w:val="auto"/>
                <w:sz w:val="20"/>
                <w:szCs w:val="20"/>
              </w:rPr>
            </w:pPr>
          </w:p>
        </w:tc>
        <w:tc>
          <w:tcPr>
            <w:tcW w:w="617" w:type="pct"/>
          </w:tcPr>
          <w:p w:rsidR="00EC3ABD" w:rsidRPr="00EC3ABD" w:rsidRDefault="00EC3ABD" w:rsidP="00EC3ABD">
            <w:pPr>
              <w:jc w:val="right"/>
              <w:rPr>
                <w:rFonts w:ascii="Arial" w:hAnsi="Arial" w:cs="Arial"/>
                <w:color w:val="auto"/>
                <w:sz w:val="20"/>
                <w:szCs w:val="20"/>
              </w:rPr>
            </w:pPr>
          </w:p>
        </w:tc>
        <w:tc>
          <w:tcPr>
            <w:tcW w:w="354" w:type="pct"/>
          </w:tcPr>
          <w:p w:rsidR="00EC3ABD" w:rsidRPr="00EC3ABD" w:rsidRDefault="00EC3ABD" w:rsidP="00EC3ABD">
            <w:pPr>
              <w:jc w:val="right"/>
              <w:rPr>
                <w:rFonts w:ascii="Arial" w:hAnsi="Arial" w:cs="Arial"/>
                <w:color w:val="auto"/>
                <w:sz w:val="20"/>
                <w:szCs w:val="20"/>
              </w:rPr>
            </w:pPr>
          </w:p>
        </w:tc>
        <w:tc>
          <w:tcPr>
            <w:tcW w:w="456" w:type="pct"/>
            <w:gridSpan w:val="3"/>
          </w:tcPr>
          <w:p w:rsidR="00EC3ABD" w:rsidRPr="00EC3ABD" w:rsidRDefault="00EC3ABD" w:rsidP="00EC3ABD">
            <w:pPr>
              <w:jc w:val="right"/>
              <w:rPr>
                <w:rFonts w:ascii="Arial" w:hAnsi="Arial" w:cs="Arial"/>
                <w:color w:val="auto"/>
                <w:sz w:val="20"/>
                <w:szCs w:val="20"/>
              </w:rPr>
            </w:pPr>
          </w:p>
        </w:tc>
        <w:tc>
          <w:tcPr>
            <w:tcW w:w="614" w:type="pct"/>
            <w:gridSpan w:val="3"/>
            <w:vAlign w:val="center"/>
          </w:tcPr>
          <w:p w:rsidR="00EC3ABD" w:rsidRPr="00EC3ABD" w:rsidRDefault="00EC3ABD" w:rsidP="00EC3ABD">
            <w:pPr>
              <w:jc w:val="right"/>
              <w:rPr>
                <w:rFonts w:ascii="Arial" w:hAnsi="Arial" w:cs="Arial"/>
                <w:color w:val="auto"/>
                <w:sz w:val="20"/>
                <w:szCs w:val="20"/>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Backlight for display Kod 043071</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Overtemperature prot. 160°C Kod 043244</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 xml:space="preserve">Cover flange cpl. </w:t>
            </w:r>
            <w:r w:rsidRPr="00EC3ABD">
              <w:rPr>
                <w:rFonts w:ascii="Arial" w:hAnsi="Arial" w:cs="Arial"/>
                <w:color w:val="auto"/>
                <w:sz w:val="20"/>
                <w:szCs w:val="20"/>
              </w:rPr>
              <w:lastRenderedPageBreak/>
              <w:t>Kod 043461</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lastRenderedPageBreak/>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Pressure switch Kod 043299</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Valve steam 24VDC Kod 043031</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Check valve steam generator Kod 043289</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lang w:val="da-DK"/>
              </w:rPr>
            </w:pPr>
            <w:r w:rsidRPr="00EC3ABD">
              <w:rPr>
                <w:rFonts w:ascii="Arial" w:hAnsi="Arial" w:cs="Arial"/>
                <w:color w:val="auto"/>
                <w:sz w:val="20"/>
                <w:szCs w:val="20"/>
                <w:lang w:val="da-DK"/>
              </w:rPr>
              <w:t xml:space="preserve">Set O-ring 8.0x2.0 EPDM 10pcs. </w:t>
            </w:r>
            <w:r w:rsidRPr="00EC3ABD">
              <w:rPr>
                <w:rFonts w:ascii="Arial" w:hAnsi="Arial" w:cs="Arial"/>
                <w:color w:val="auto"/>
                <w:sz w:val="20"/>
                <w:szCs w:val="20"/>
              </w:rPr>
              <w:t xml:space="preserve">Kod  </w:t>
            </w:r>
            <w:r w:rsidRPr="00EC3ABD">
              <w:rPr>
                <w:rFonts w:ascii="Arial" w:hAnsi="Arial" w:cs="Arial"/>
                <w:color w:val="auto"/>
                <w:sz w:val="20"/>
                <w:szCs w:val="20"/>
                <w:lang w:val="da-DK"/>
              </w:rPr>
              <w:t>043196</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lang w:val="da-DK"/>
              </w:rPr>
            </w:pPr>
            <w:r w:rsidRPr="00EC3ABD">
              <w:rPr>
                <w:rFonts w:ascii="Arial" w:hAnsi="Arial" w:cs="Arial"/>
                <w:color w:val="auto"/>
                <w:sz w:val="20"/>
                <w:szCs w:val="20"/>
                <w:lang w:val="da-DK"/>
              </w:rPr>
              <w:t>Pumpe 200-230V 50/60Hz cpl. Kod 047874</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lang w:val="da-DK"/>
              </w:rPr>
            </w:pPr>
            <w:r w:rsidRPr="00EC3ABD">
              <w:rPr>
                <w:rFonts w:ascii="Arial" w:hAnsi="Arial" w:cs="Arial"/>
                <w:color w:val="auto"/>
                <w:sz w:val="20"/>
                <w:szCs w:val="20"/>
                <w:lang w:val="da-DK"/>
              </w:rPr>
              <w:t>Service set for valve,  Kod 043052</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Valve core with spring cpl. Kod 037806</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rPr>
            </w:pPr>
          </w:p>
        </w:tc>
        <w:tc>
          <w:tcPr>
            <w:tcW w:w="611" w:type="pct"/>
            <w:gridSpan w:val="3"/>
            <w:vAlign w:val="center"/>
          </w:tcPr>
          <w:p w:rsidR="00EC3ABD" w:rsidRPr="00EC3ABD" w:rsidRDefault="00EC3ABD" w:rsidP="00EC3ABD">
            <w:pPr>
              <w:jc w:val="right"/>
              <w:rPr>
                <w:rFonts w:ascii="Arial" w:hAnsi="Arial" w:cs="Arial"/>
                <w:color w:val="auto"/>
                <w:sz w:val="20"/>
                <w:szCs w:val="20"/>
              </w:rPr>
            </w:pPr>
          </w:p>
        </w:tc>
        <w:tc>
          <w:tcPr>
            <w:tcW w:w="662" w:type="pct"/>
            <w:vAlign w:val="center"/>
          </w:tcPr>
          <w:p w:rsidR="00EC3ABD" w:rsidRPr="00EC3ABD" w:rsidRDefault="00EC3ABD" w:rsidP="00EC3ABD">
            <w:pPr>
              <w:jc w:val="right"/>
              <w:rPr>
                <w:rFonts w:ascii="Arial" w:hAnsi="Arial" w:cs="Arial"/>
                <w:color w:val="auto"/>
                <w:sz w:val="20"/>
                <w:szCs w:val="20"/>
              </w:rPr>
            </w:pPr>
          </w:p>
        </w:tc>
        <w:tc>
          <w:tcPr>
            <w:tcW w:w="617" w:type="pct"/>
          </w:tcPr>
          <w:p w:rsidR="00EC3ABD" w:rsidRPr="00EC3ABD" w:rsidRDefault="00EC3ABD" w:rsidP="00EC3ABD">
            <w:pPr>
              <w:jc w:val="right"/>
              <w:rPr>
                <w:rFonts w:ascii="Arial" w:hAnsi="Arial" w:cs="Arial"/>
                <w:color w:val="auto"/>
                <w:sz w:val="20"/>
                <w:szCs w:val="20"/>
              </w:rPr>
            </w:pPr>
          </w:p>
        </w:tc>
        <w:tc>
          <w:tcPr>
            <w:tcW w:w="354" w:type="pct"/>
          </w:tcPr>
          <w:p w:rsidR="00EC3ABD" w:rsidRPr="00EC3ABD" w:rsidRDefault="00EC3ABD" w:rsidP="00EC3ABD">
            <w:pPr>
              <w:jc w:val="right"/>
              <w:rPr>
                <w:rFonts w:ascii="Arial" w:hAnsi="Arial" w:cs="Arial"/>
                <w:color w:val="auto"/>
                <w:sz w:val="20"/>
                <w:szCs w:val="20"/>
              </w:rPr>
            </w:pPr>
          </w:p>
        </w:tc>
        <w:tc>
          <w:tcPr>
            <w:tcW w:w="456" w:type="pct"/>
            <w:gridSpan w:val="3"/>
          </w:tcPr>
          <w:p w:rsidR="00EC3ABD" w:rsidRPr="00EC3ABD" w:rsidRDefault="00EC3ABD" w:rsidP="00EC3ABD">
            <w:pPr>
              <w:jc w:val="right"/>
              <w:rPr>
                <w:rFonts w:ascii="Arial" w:hAnsi="Arial" w:cs="Arial"/>
                <w:color w:val="auto"/>
                <w:sz w:val="20"/>
                <w:szCs w:val="20"/>
              </w:rPr>
            </w:pPr>
          </w:p>
        </w:tc>
        <w:tc>
          <w:tcPr>
            <w:tcW w:w="614" w:type="pct"/>
            <w:gridSpan w:val="3"/>
            <w:vAlign w:val="center"/>
          </w:tcPr>
          <w:p w:rsidR="00EC3ABD" w:rsidRPr="00EC3ABD" w:rsidRDefault="00EC3ABD" w:rsidP="00EC3ABD">
            <w:pPr>
              <w:jc w:val="right"/>
              <w:rPr>
                <w:rFonts w:ascii="Arial" w:hAnsi="Arial" w:cs="Arial"/>
                <w:color w:val="auto"/>
                <w:sz w:val="20"/>
                <w:szCs w:val="20"/>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Injection valve cpl. Kod 043552</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Magnetic valve single CW, Kod 043208</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Flow sensor Kod 029646</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Receiving valve cpl. Kod 043377</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Pressure sensor cpl. Kod 043179</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Gasket with ring,  Kod 043068</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Aspiration vessel Kod 043341</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lang w:val="da-DK"/>
              </w:rPr>
            </w:pPr>
            <w:r w:rsidRPr="00EC3ABD">
              <w:rPr>
                <w:rFonts w:ascii="Arial" w:hAnsi="Arial" w:cs="Arial"/>
                <w:color w:val="auto"/>
                <w:sz w:val="20"/>
                <w:szCs w:val="20"/>
                <w:lang w:val="da-DK"/>
              </w:rPr>
              <w:t>Valve upper 24VDC cpl. Kod 043033</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Valve 24VDC cpl. Kod 043035</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lang w:val="da-DK"/>
              </w:rPr>
            </w:pPr>
            <w:r w:rsidRPr="00EC3ABD">
              <w:rPr>
                <w:rFonts w:ascii="Arial" w:hAnsi="Arial" w:cs="Arial"/>
                <w:color w:val="auto"/>
                <w:sz w:val="20"/>
                <w:szCs w:val="20"/>
                <w:lang w:val="da-DK"/>
              </w:rPr>
              <w:t>Set gasket suctionmodule 2pcs. Kod 043190</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Set of sealings 10pcs. Kod 043198</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lang w:val="da-DK"/>
              </w:rPr>
            </w:pPr>
            <w:r w:rsidRPr="00EC3ABD">
              <w:rPr>
                <w:rFonts w:ascii="Arial" w:hAnsi="Arial" w:cs="Arial"/>
                <w:color w:val="auto"/>
                <w:sz w:val="20"/>
                <w:szCs w:val="20"/>
                <w:lang w:val="da-DK"/>
              </w:rPr>
              <w:t>Service set for valve Kod 043056</w:t>
            </w:r>
          </w:p>
        </w:tc>
        <w:tc>
          <w:tcPr>
            <w:tcW w:w="256" w:type="pct"/>
            <w:gridSpan w:val="3"/>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Splash protection vessel Kod 043332</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Connecting piece Kod 019002</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Suction tube inside Kod 043424</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lang w:val="fr-FR"/>
              </w:rPr>
            </w:pPr>
            <w:r w:rsidRPr="00EC3ABD">
              <w:rPr>
                <w:rFonts w:ascii="Arial" w:hAnsi="Arial" w:cs="Arial"/>
                <w:color w:val="auto"/>
                <w:sz w:val="20"/>
                <w:szCs w:val="20"/>
                <w:lang w:val="fr-FR"/>
              </w:rPr>
              <w:t xml:space="preserve">T-screw joint D6/8 PFA </w:t>
            </w:r>
            <w:r w:rsidRPr="00EC3ABD">
              <w:rPr>
                <w:rFonts w:ascii="Arial" w:hAnsi="Arial" w:cs="Arial"/>
                <w:color w:val="auto"/>
                <w:sz w:val="20"/>
                <w:szCs w:val="20"/>
              </w:rPr>
              <w:t xml:space="preserve">Kod </w:t>
            </w:r>
            <w:r w:rsidRPr="00EC3ABD">
              <w:rPr>
                <w:rFonts w:ascii="Arial" w:hAnsi="Arial" w:cs="Arial"/>
                <w:color w:val="auto"/>
                <w:sz w:val="20"/>
                <w:szCs w:val="20"/>
                <w:lang w:val="fr-FR"/>
              </w:rPr>
              <w:t>043008</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T piece D6mm PVDF Kod 043582</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eccentric handle resistant Kod 043455</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Distillate outlet tube PTFE Kod 043359</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PH electrode without cable Kod 043370</w:t>
            </w:r>
          </w:p>
        </w:tc>
        <w:tc>
          <w:tcPr>
            <w:tcW w:w="256" w:type="pct"/>
            <w:gridSpan w:val="3"/>
            <w:vAlign w:val="center"/>
          </w:tcPr>
          <w:p w:rsidR="00EC3ABD" w:rsidRPr="00EC3ABD" w:rsidRDefault="00EC3ABD" w:rsidP="00EC3ABD">
            <w:pPr>
              <w:jc w:val="center"/>
              <w:rPr>
                <w:rFonts w:ascii="Arial" w:hAnsi="Arial" w:cs="Arial"/>
                <w:color w:val="auto"/>
                <w:sz w:val="20"/>
                <w:szCs w:val="20"/>
                <w:lang w:val="sv-SE"/>
              </w:rPr>
            </w:pPr>
            <w:r w:rsidRPr="00EC3ABD">
              <w:rPr>
                <w:rFonts w:ascii="Arial" w:hAnsi="Arial" w:cs="Arial"/>
                <w:color w:val="auto"/>
                <w:sz w:val="20"/>
                <w:szCs w:val="20"/>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862830">
        <w:trPr>
          <w:gridAfter w:val="1"/>
          <w:wAfter w:w="5" w:type="pct"/>
          <w:trHeight w:val="171"/>
        </w:trPr>
        <w:tc>
          <w:tcPr>
            <w:tcW w:w="203" w:type="pct"/>
            <w:gridSpan w:val="3"/>
            <w:vAlign w:val="center"/>
          </w:tcPr>
          <w:p w:rsidR="00EC3ABD" w:rsidRPr="00EC3ABD" w:rsidRDefault="00EC3ABD" w:rsidP="003A64F8">
            <w:pPr>
              <w:numPr>
                <w:ilvl w:val="0"/>
                <w:numId w:val="106"/>
              </w:numPr>
              <w:suppressAutoHyphens w:val="0"/>
              <w:spacing w:line="240" w:lineRule="auto"/>
              <w:jc w:val="center"/>
              <w:rPr>
                <w:rFonts w:ascii="Arial" w:hAnsi="Arial" w:cs="Arial"/>
                <w:color w:val="auto"/>
                <w:sz w:val="20"/>
                <w:szCs w:val="20"/>
                <w:lang w:val="sv-SE"/>
              </w:rPr>
            </w:pPr>
          </w:p>
        </w:tc>
        <w:tc>
          <w:tcPr>
            <w:tcW w:w="764" w:type="pct"/>
            <w:gridSpan w:val="4"/>
            <w:vAlign w:val="center"/>
          </w:tcPr>
          <w:p w:rsidR="00EC3ABD" w:rsidRPr="00EC3ABD" w:rsidRDefault="00EC3ABD" w:rsidP="00EC3ABD">
            <w:pPr>
              <w:rPr>
                <w:rFonts w:ascii="Arial" w:hAnsi="Arial" w:cs="Arial"/>
                <w:color w:val="auto"/>
                <w:sz w:val="20"/>
                <w:szCs w:val="20"/>
              </w:rPr>
            </w:pPr>
            <w:r w:rsidRPr="00EC3ABD">
              <w:rPr>
                <w:rFonts w:ascii="Arial" w:hAnsi="Arial" w:cs="Arial"/>
                <w:color w:val="auto"/>
                <w:sz w:val="20"/>
                <w:szCs w:val="20"/>
              </w:rPr>
              <w:t>SO2 absorbtion glass cpl. Kod 048680</w:t>
            </w:r>
          </w:p>
        </w:tc>
        <w:tc>
          <w:tcPr>
            <w:tcW w:w="256" w:type="pct"/>
            <w:gridSpan w:val="3"/>
            <w:vAlign w:val="center"/>
          </w:tcPr>
          <w:p w:rsidR="00EC3ABD" w:rsidRPr="00EC3ABD" w:rsidRDefault="00EC3ABD" w:rsidP="00EC3ABD">
            <w:pPr>
              <w:jc w:val="center"/>
              <w:rPr>
                <w:rFonts w:ascii="Arial" w:hAnsi="Arial" w:cs="Arial"/>
                <w:color w:val="auto"/>
                <w:sz w:val="20"/>
                <w:szCs w:val="20"/>
              </w:rPr>
            </w:pPr>
            <w:r w:rsidRPr="00EC3ABD">
              <w:rPr>
                <w:rFonts w:ascii="Arial" w:hAnsi="Arial" w:cs="Arial"/>
                <w:color w:val="auto"/>
                <w:sz w:val="20"/>
                <w:szCs w:val="20"/>
                <w:lang w:val="sv-SE"/>
              </w:rPr>
              <w:t>1</w:t>
            </w:r>
          </w:p>
        </w:tc>
        <w:tc>
          <w:tcPr>
            <w:tcW w:w="458" w:type="pct"/>
            <w:gridSpan w:val="3"/>
            <w:vAlign w:val="center"/>
          </w:tcPr>
          <w:p w:rsidR="00EC3ABD" w:rsidRPr="00EC3ABD" w:rsidRDefault="00EC3ABD" w:rsidP="00EC3ABD">
            <w:pPr>
              <w:jc w:val="right"/>
              <w:rPr>
                <w:rFonts w:ascii="Arial" w:hAnsi="Arial" w:cs="Arial"/>
                <w:color w:val="auto"/>
                <w:sz w:val="20"/>
                <w:szCs w:val="20"/>
                <w:lang w:val="sv-SE"/>
              </w:rPr>
            </w:pPr>
          </w:p>
        </w:tc>
        <w:tc>
          <w:tcPr>
            <w:tcW w:w="611" w:type="pct"/>
            <w:gridSpan w:val="3"/>
            <w:vAlign w:val="center"/>
          </w:tcPr>
          <w:p w:rsidR="00EC3ABD" w:rsidRPr="00EC3ABD" w:rsidRDefault="00EC3ABD" w:rsidP="00EC3ABD">
            <w:pPr>
              <w:jc w:val="right"/>
              <w:rPr>
                <w:rFonts w:ascii="Arial" w:hAnsi="Arial" w:cs="Arial"/>
                <w:color w:val="auto"/>
                <w:sz w:val="20"/>
                <w:szCs w:val="20"/>
                <w:lang w:val="sv-SE"/>
              </w:rPr>
            </w:pPr>
          </w:p>
        </w:tc>
        <w:tc>
          <w:tcPr>
            <w:tcW w:w="662" w:type="pct"/>
            <w:vAlign w:val="center"/>
          </w:tcPr>
          <w:p w:rsidR="00EC3ABD" w:rsidRPr="00EC3ABD" w:rsidRDefault="00EC3ABD" w:rsidP="00EC3ABD">
            <w:pPr>
              <w:jc w:val="right"/>
              <w:rPr>
                <w:rFonts w:ascii="Arial" w:hAnsi="Arial" w:cs="Arial"/>
                <w:color w:val="auto"/>
                <w:sz w:val="20"/>
                <w:szCs w:val="20"/>
                <w:lang w:val="sv-SE"/>
              </w:rPr>
            </w:pPr>
          </w:p>
        </w:tc>
        <w:tc>
          <w:tcPr>
            <w:tcW w:w="617" w:type="pct"/>
          </w:tcPr>
          <w:p w:rsidR="00EC3ABD" w:rsidRPr="00EC3ABD" w:rsidRDefault="00EC3ABD" w:rsidP="00EC3ABD">
            <w:pPr>
              <w:jc w:val="right"/>
              <w:rPr>
                <w:rFonts w:ascii="Arial" w:hAnsi="Arial" w:cs="Arial"/>
                <w:color w:val="auto"/>
                <w:sz w:val="20"/>
                <w:szCs w:val="20"/>
                <w:lang w:val="sv-SE"/>
              </w:rPr>
            </w:pPr>
          </w:p>
        </w:tc>
        <w:tc>
          <w:tcPr>
            <w:tcW w:w="354" w:type="pct"/>
          </w:tcPr>
          <w:p w:rsidR="00EC3ABD" w:rsidRPr="00EC3ABD" w:rsidRDefault="00EC3ABD" w:rsidP="00EC3ABD">
            <w:pPr>
              <w:jc w:val="right"/>
              <w:rPr>
                <w:rFonts w:ascii="Arial" w:hAnsi="Arial" w:cs="Arial"/>
                <w:color w:val="auto"/>
                <w:sz w:val="20"/>
                <w:szCs w:val="20"/>
                <w:lang w:val="sv-SE"/>
              </w:rPr>
            </w:pPr>
          </w:p>
        </w:tc>
        <w:tc>
          <w:tcPr>
            <w:tcW w:w="456" w:type="pct"/>
            <w:gridSpan w:val="3"/>
          </w:tcPr>
          <w:p w:rsidR="00EC3ABD" w:rsidRPr="00EC3ABD" w:rsidRDefault="00EC3ABD" w:rsidP="00EC3ABD">
            <w:pPr>
              <w:jc w:val="right"/>
              <w:rPr>
                <w:rFonts w:ascii="Arial" w:hAnsi="Arial" w:cs="Arial"/>
                <w:color w:val="auto"/>
                <w:sz w:val="20"/>
                <w:szCs w:val="20"/>
                <w:lang w:val="sv-SE"/>
              </w:rPr>
            </w:pPr>
          </w:p>
        </w:tc>
        <w:tc>
          <w:tcPr>
            <w:tcW w:w="614" w:type="pct"/>
            <w:gridSpan w:val="3"/>
            <w:vAlign w:val="center"/>
          </w:tcPr>
          <w:p w:rsidR="00EC3ABD" w:rsidRPr="00EC3ABD" w:rsidRDefault="00EC3ABD" w:rsidP="00EC3ABD">
            <w:pPr>
              <w:jc w:val="right"/>
              <w:rPr>
                <w:rFonts w:ascii="Arial" w:hAnsi="Arial" w:cs="Arial"/>
                <w:color w:val="auto"/>
                <w:sz w:val="20"/>
                <w:szCs w:val="20"/>
                <w:lang w:val="sv-SE"/>
              </w:rPr>
            </w:pPr>
          </w:p>
        </w:tc>
      </w:tr>
      <w:tr w:rsidR="00B744C8" w:rsidRPr="00EC3ABD" w:rsidTr="00B744C8">
        <w:trPr>
          <w:gridAfter w:val="1"/>
          <w:wAfter w:w="5" w:type="pct"/>
          <w:trHeight w:val="171"/>
        </w:trPr>
        <w:tc>
          <w:tcPr>
            <w:tcW w:w="3571" w:type="pct"/>
            <w:gridSpan w:val="18"/>
            <w:vAlign w:val="center"/>
          </w:tcPr>
          <w:p w:rsidR="00B744C8" w:rsidRDefault="00B744C8" w:rsidP="00B82E43">
            <w:pPr>
              <w:spacing w:line="240" w:lineRule="auto"/>
              <w:jc w:val="center"/>
              <w:rPr>
                <w:rFonts w:ascii="Arial" w:hAnsi="Arial" w:cs="Arial"/>
                <w:b/>
                <w:color w:val="auto"/>
                <w:sz w:val="20"/>
                <w:szCs w:val="20"/>
              </w:rPr>
            </w:pPr>
            <w:r w:rsidRPr="00EC3ABD">
              <w:rPr>
                <w:rFonts w:ascii="Arial" w:hAnsi="Arial" w:cs="Arial"/>
                <w:b/>
                <w:color w:val="auto"/>
                <w:sz w:val="20"/>
                <w:szCs w:val="20"/>
              </w:rPr>
              <w:t>УКУПНА ЦЕНА (ставке 1-</w:t>
            </w:r>
            <w:r>
              <w:rPr>
                <w:rFonts w:ascii="Arial" w:hAnsi="Arial" w:cs="Arial"/>
                <w:b/>
                <w:color w:val="auto"/>
                <w:sz w:val="20"/>
                <w:szCs w:val="20"/>
              </w:rPr>
              <w:t>33</w:t>
            </w:r>
            <w:r w:rsidRPr="00EC3ABD">
              <w:rPr>
                <w:rFonts w:ascii="Arial" w:hAnsi="Arial" w:cs="Arial"/>
                <w:b/>
                <w:color w:val="auto"/>
                <w:sz w:val="20"/>
                <w:szCs w:val="20"/>
              </w:rPr>
              <w:t>) без пдв-а</w:t>
            </w:r>
          </w:p>
          <w:p w:rsidR="00B744C8" w:rsidRPr="00EC3ABD" w:rsidRDefault="00B744C8" w:rsidP="00B82E43">
            <w:pPr>
              <w:spacing w:line="240" w:lineRule="auto"/>
              <w:jc w:val="center"/>
              <w:rPr>
                <w:rFonts w:ascii="Arial" w:hAnsi="Arial" w:cs="Arial"/>
                <w:b/>
                <w:color w:val="auto"/>
                <w:sz w:val="20"/>
                <w:szCs w:val="20"/>
              </w:rPr>
            </w:pPr>
          </w:p>
        </w:tc>
        <w:tc>
          <w:tcPr>
            <w:tcW w:w="1424" w:type="pct"/>
            <w:gridSpan w:val="7"/>
          </w:tcPr>
          <w:p w:rsidR="00B744C8" w:rsidRPr="00EC3ABD" w:rsidRDefault="00B744C8" w:rsidP="00EC3ABD">
            <w:pPr>
              <w:jc w:val="right"/>
              <w:rPr>
                <w:rFonts w:ascii="Arial" w:hAnsi="Arial" w:cs="Arial"/>
                <w:color w:val="auto"/>
                <w:sz w:val="20"/>
                <w:szCs w:val="20"/>
                <w:lang w:val="sv-SE"/>
              </w:rPr>
            </w:pPr>
          </w:p>
        </w:tc>
      </w:tr>
      <w:tr w:rsidR="00B744C8" w:rsidRPr="00EC3ABD" w:rsidTr="00B744C8">
        <w:trPr>
          <w:gridAfter w:val="1"/>
          <w:wAfter w:w="5" w:type="pct"/>
          <w:trHeight w:val="171"/>
        </w:trPr>
        <w:tc>
          <w:tcPr>
            <w:tcW w:w="3571" w:type="pct"/>
            <w:gridSpan w:val="18"/>
            <w:vAlign w:val="center"/>
          </w:tcPr>
          <w:p w:rsidR="00B744C8" w:rsidRDefault="00B744C8" w:rsidP="00B82E43">
            <w:pPr>
              <w:spacing w:line="240" w:lineRule="auto"/>
              <w:jc w:val="center"/>
              <w:rPr>
                <w:rFonts w:ascii="Arial" w:hAnsi="Arial" w:cs="Arial"/>
                <w:b/>
                <w:color w:val="auto"/>
                <w:sz w:val="20"/>
                <w:szCs w:val="20"/>
              </w:rPr>
            </w:pPr>
            <w:r w:rsidRPr="00EC3ABD">
              <w:rPr>
                <w:rFonts w:ascii="Arial" w:hAnsi="Arial" w:cs="Arial"/>
                <w:b/>
                <w:color w:val="auto"/>
                <w:sz w:val="20"/>
                <w:szCs w:val="20"/>
              </w:rPr>
              <w:t>УКУПНА ЦЕНА (ставке 1-</w:t>
            </w:r>
            <w:r>
              <w:rPr>
                <w:rFonts w:ascii="Arial" w:hAnsi="Arial" w:cs="Arial"/>
                <w:b/>
                <w:color w:val="auto"/>
                <w:sz w:val="20"/>
                <w:szCs w:val="20"/>
              </w:rPr>
              <w:t>33</w:t>
            </w:r>
            <w:r w:rsidRPr="00EC3ABD">
              <w:rPr>
                <w:rFonts w:ascii="Arial" w:hAnsi="Arial" w:cs="Arial"/>
                <w:b/>
                <w:color w:val="auto"/>
                <w:sz w:val="20"/>
                <w:szCs w:val="20"/>
              </w:rPr>
              <w:t>) са пдв-ом</w:t>
            </w:r>
          </w:p>
          <w:p w:rsidR="00B744C8" w:rsidRPr="00EC3ABD" w:rsidRDefault="00B744C8" w:rsidP="00B82E43">
            <w:pPr>
              <w:spacing w:line="240" w:lineRule="auto"/>
              <w:jc w:val="center"/>
              <w:rPr>
                <w:rFonts w:ascii="Arial" w:hAnsi="Arial" w:cs="Arial"/>
                <w:b/>
                <w:color w:val="auto"/>
                <w:sz w:val="20"/>
                <w:szCs w:val="20"/>
                <w:lang w:val="sv-SE"/>
              </w:rPr>
            </w:pPr>
          </w:p>
        </w:tc>
        <w:tc>
          <w:tcPr>
            <w:tcW w:w="1424" w:type="pct"/>
            <w:gridSpan w:val="7"/>
          </w:tcPr>
          <w:p w:rsidR="00B744C8" w:rsidRPr="00EC3ABD" w:rsidRDefault="00B744C8" w:rsidP="00EC3ABD">
            <w:pPr>
              <w:jc w:val="right"/>
              <w:rPr>
                <w:rFonts w:ascii="Arial" w:hAnsi="Arial" w:cs="Arial"/>
                <w:color w:val="auto"/>
                <w:sz w:val="20"/>
                <w:szCs w:val="20"/>
                <w:lang w:val="sv-SE"/>
              </w:rPr>
            </w:pPr>
          </w:p>
        </w:tc>
      </w:tr>
    </w:tbl>
    <w:p w:rsidR="009537ED" w:rsidRDefault="009537ED" w:rsidP="00DF4E84">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1"/>
        <w:gridCol w:w="2831"/>
        <w:gridCol w:w="1923"/>
        <w:gridCol w:w="1873"/>
        <w:gridCol w:w="1876"/>
        <w:gridCol w:w="1917"/>
        <w:gridCol w:w="2362"/>
      </w:tblGrid>
      <w:tr w:rsidR="00862830" w:rsidRPr="008156B1" w:rsidTr="00B82E43">
        <w:tc>
          <w:tcPr>
            <w:tcW w:w="5000" w:type="pct"/>
            <w:gridSpan w:val="7"/>
            <w:vAlign w:val="center"/>
          </w:tcPr>
          <w:p w:rsidR="00862830" w:rsidRPr="008156B1" w:rsidRDefault="00862830" w:rsidP="00B82E43">
            <w:pPr>
              <w:spacing w:line="276" w:lineRule="auto"/>
              <w:jc w:val="center"/>
              <w:rPr>
                <w:rFonts w:ascii="Arial" w:hAnsi="Arial" w:cs="Arial"/>
                <w:b/>
                <w:noProof/>
                <w:color w:val="auto"/>
                <w:sz w:val="20"/>
                <w:szCs w:val="20"/>
                <w:lang w:val="sr-Cyrl-CS"/>
              </w:rPr>
            </w:pPr>
            <w:r w:rsidRPr="008156B1">
              <w:rPr>
                <w:rFonts w:ascii="Arial" w:hAnsi="Arial" w:cs="Arial"/>
                <w:b/>
                <w:noProof/>
                <w:color w:val="auto"/>
                <w:sz w:val="20"/>
                <w:szCs w:val="20"/>
                <w:lang w:val="sr-Cyrl-CS"/>
              </w:rPr>
              <w:t>2-Услуга  редовног одржавања и сервиса</w:t>
            </w:r>
          </w:p>
        </w:tc>
      </w:tr>
      <w:tr w:rsidR="00862830" w:rsidRPr="008156B1" w:rsidTr="00B82E43">
        <w:tc>
          <w:tcPr>
            <w:tcW w:w="400" w:type="pct"/>
            <w:vAlign w:val="center"/>
          </w:tcPr>
          <w:p w:rsidR="00862830" w:rsidRPr="008156B1" w:rsidRDefault="00862830" w:rsidP="00B82E43">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862830" w:rsidRPr="008156B1" w:rsidRDefault="00862830" w:rsidP="00B82E43">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862830" w:rsidRPr="008156B1" w:rsidRDefault="00862830" w:rsidP="00B82E43">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692" w:type="pct"/>
            <w:vAlign w:val="center"/>
          </w:tcPr>
          <w:p w:rsidR="00862830" w:rsidRPr="00057470" w:rsidRDefault="00862830" w:rsidP="00B82E43">
            <w:pPr>
              <w:jc w:val="center"/>
              <w:rPr>
                <w:rFonts w:ascii="Arial" w:hAnsi="Arial" w:cs="Arial"/>
                <w:b/>
                <w:bCs/>
                <w:noProof/>
                <w:color w:val="auto"/>
                <w:sz w:val="20"/>
                <w:szCs w:val="20"/>
                <w:lang w:val="sr-Cyrl-CS"/>
              </w:rPr>
            </w:pPr>
            <w:r w:rsidRPr="00057470">
              <w:rPr>
                <w:rFonts w:ascii="Arial" w:hAnsi="Arial" w:cs="Arial"/>
                <w:b/>
                <w:bCs/>
                <w:noProof/>
                <w:color w:val="auto"/>
                <w:sz w:val="20"/>
                <w:szCs w:val="20"/>
                <w:lang w:val="sr-Cyrl-CS"/>
              </w:rPr>
              <w:t xml:space="preserve">Количина </w:t>
            </w:r>
          </w:p>
        </w:tc>
        <w:tc>
          <w:tcPr>
            <w:tcW w:w="674" w:type="pct"/>
            <w:vAlign w:val="center"/>
          </w:tcPr>
          <w:p w:rsidR="00862830" w:rsidRPr="008156B1" w:rsidRDefault="00862830" w:rsidP="00B12CFA">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w:t>
            </w:r>
            <w:r w:rsidR="00057470">
              <w:rPr>
                <w:rFonts w:ascii="Arial" w:hAnsi="Arial" w:cs="Arial"/>
                <w:b/>
                <w:bCs/>
                <w:noProof/>
                <w:color w:val="auto"/>
                <w:sz w:val="20"/>
                <w:szCs w:val="20"/>
                <w:lang w:val="sr-Cyrl-CS"/>
              </w:rPr>
              <w:t xml:space="preserve"> по инструменту</w:t>
            </w:r>
            <w:r w:rsidRPr="008156B1">
              <w:rPr>
                <w:rFonts w:ascii="Arial" w:hAnsi="Arial" w:cs="Arial"/>
                <w:b/>
                <w:bCs/>
                <w:noProof/>
                <w:color w:val="auto"/>
                <w:sz w:val="20"/>
                <w:szCs w:val="20"/>
                <w:lang w:val="sr-Cyrl-CS"/>
              </w:rPr>
              <w:t xml:space="preserve"> без ПДВ-а</w:t>
            </w:r>
          </w:p>
        </w:tc>
        <w:tc>
          <w:tcPr>
            <w:tcW w:w="675" w:type="pct"/>
            <w:vAlign w:val="center"/>
          </w:tcPr>
          <w:p w:rsidR="00862830" w:rsidRPr="008156B1" w:rsidRDefault="00862830" w:rsidP="00B12CFA">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w:t>
            </w:r>
            <w:r w:rsidR="00057470">
              <w:rPr>
                <w:rFonts w:ascii="Arial" w:hAnsi="Arial" w:cs="Arial"/>
                <w:b/>
                <w:bCs/>
                <w:noProof/>
                <w:color w:val="auto"/>
                <w:sz w:val="20"/>
                <w:szCs w:val="20"/>
                <w:lang w:val="sr-Cyrl-CS"/>
              </w:rPr>
              <w:t xml:space="preserve"> по инструменту</w:t>
            </w:r>
            <w:r w:rsidRPr="008156B1">
              <w:rPr>
                <w:rFonts w:ascii="Arial" w:hAnsi="Arial" w:cs="Arial"/>
                <w:b/>
                <w:bCs/>
                <w:noProof/>
                <w:color w:val="auto"/>
                <w:sz w:val="20"/>
                <w:szCs w:val="20"/>
                <w:lang w:val="sr-Cyrl-CS"/>
              </w:rPr>
              <w:t xml:space="preserve"> са ПДВ-ом</w:t>
            </w:r>
          </w:p>
        </w:tc>
        <w:tc>
          <w:tcPr>
            <w:tcW w:w="690" w:type="pct"/>
            <w:vAlign w:val="center"/>
          </w:tcPr>
          <w:p w:rsidR="00862830" w:rsidRPr="008156B1" w:rsidRDefault="00862830" w:rsidP="00B12CFA">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w:t>
            </w:r>
            <w:r w:rsidR="00B12CFA">
              <w:rPr>
                <w:rFonts w:ascii="Arial" w:hAnsi="Arial" w:cs="Arial"/>
                <w:b/>
                <w:bCs/>
                <w:noProof/>
                <w:color w:val="auto"/>
                <w:sz w:val="20"/>
                <w:szCs w:val="20"/>
                <w:lang w:val="sr-Cyrl-CS"/>
              </w:rPr>
              <w:t xml:space="preserve"> за све инструменте</w:t>
            </w:r>
            <w:r w:rsidRPr="008156B1">
              <w:rPr>
                <w:rFonts w:ascii="Arial" w:hAnsi="Arial" w:cs="Arial"/>
                <w:b/>
                <w:bCs/>
                <w:noProof/>
                <w:color w:val="auto"/>
                <w:sz w:val="20"/>
                <w:szCs w:val="20"/>
                <w:lang w:val="sr-Cyrl-CS"/>
              </w:rPr>
              <w:t xml:space="preserve"> без ПДВ-а </w:t>
            </w:r>
          </w:p>
        </w:tc>
        <w:tc>
          <w:tcPr>
            <w:tcW w:w="850" w:type="pct"/>
            <w:vAlign w:val="center"/>
          </w:tcPr>
          <w:p w:rsidR="00862830" w:rsidRPr="008156B1" w:rsidRDefault="00862830" w:rsidP="00B82E43">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B12CFA">
              <w:rPr>
                <w:rFonts w:ascii="Arial" w:hAnsi="Arial" w:cs="Arial"/>
                <w:b/>
                <w:bCs/>
                <w:noProof/>
                <w:color w:val="auto"/>
                <w:sz w:val="20"/>
                <w:szCs w:val="20"/>
                <w:lang w:val="sr-Cyrl-CS"/>
              </w:rPr>
              <w:t>за све инструменте</w:t>
            </w:r>
          </w:p>
          <w:p w:rsidR="00862830" w:rsidRPr="008156B1" w:rsidRDefault="00862830" w:rsidP="00B82E43">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B12CFA" w:rsidRPr="008156B1" w:rsidTr="00B82E43">
        <w:tc>
          <w:tcPr>
            <w:tcW w:w="400" w:type="pct"/>
            <w:tcBorders>
              <w:bottom w:val="single" w:sz="4" w:space="0" w:color="auto"/>
            </w:tcBorders>
            <w:vAlign w:val="center"/>
          </w:tcPr>
          <w:p w:rsidR="00B12CFA" w:rsidRPr="008156B1" w:rsidRDefault="00B12CFA" w:rsidP="003A64F8">
            <w:pPr>
              <w:numPr>
                <w:ilvl w:val="0"/>
                <w:numId w:val="127"/>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B12CFA" w:rsidRPr="00DB2B29" w:rsidRDefault="00B12CFA" w:rsidP="006352B6">
            <w:pPr>
              <w:autoSpaceDE w:val="0"/>
              <w:autoSpaceDN w:val="0"/>
              <w:adjustRightInd w:val="0"/>
              <w:spacing w:line="240" w:lineRule="auto"/>
              <w:rPr>
                <w:rFonts w:ascii="Arial" w:hAnsi="Arial" w:cs="Arial"/>
                <w:color w:val="auto"/>
                <w:sz w:val="20"/>
                <w:szCs w:val="20"/>
                <w:lang w:val="sr-Cyrl-CS"/>
              </w:rPr>
            </w:pPr>
            <w:r w:rsidRPr="00DB2B29">
              <w:rPr>
                <w:rFonts w:ascii="Arial" w:hAnsi="Arial" w:cs="Arial"/>
                <w:noProof/>
                <w:color w:val="auto"/>
                <w:sz w:val="20"/>
                <w:szCs w:val="20"/>
                <w:lang w:val="sr-Cyrl-CS"/>
              </w:rPr>
              <w:t xml:space="preserve">Вакум упаривач са вакум контролором и воденим купатилом, </w:t>
            </w:r>
            <w:r>
              <w:rPr>
                <w:rFonts w:ascii="Arial" w:hAnsi="Arial" w:cs="Arial"/>
                <w:noProof/>
                <w:color w:val="auto"/>
                <w:sz w:val="20"/>
                <w:szCs w:val="20"/>
                <w:lang w:val="sr-Cyrl-CS"/>
              </w:rPr>
              <w:t>2 комада</w:t>
            </w:r>
          </w:p>
        </w:tc>
        <w:tc>
          <w:tcPr>
            <w:tcW w:w="692" w:type="pct"/>
            <w:tcBorders>
              <w:bottom w:val="single" w:sz="4" w:space="0" w:color="auto"/>
            </w:tcBorders>
            <w:vAlign w:val="center"/>
          </w:tcPr>
          <w:p w:rsidR="00B12CFA" w:rsidRPr="00057470" w:rsidRDefault="00B12CFA" w:rsidP="00B82E43">
            <w:pPr>
              <w:spacing w:line="276" w:lineRule="auto"/>
              <w:jc w:val="center"/>
              <w:rPr>
                <w:rFonts w:ascii="Arial" w:hAnsi="Arial" w:cs="Arial"/>
                <w:color w:val="auto"/>
                <w:sz w:val="20"/>
                <w:szCs w:val="20"/>
                <w:lang w:val="sr-Cyrl-CS"/>
              </w:rPr>
            </w:pPr>
            <w:r w:rsidRPr="00057470">
              <w:rPr>
                <w:rFonts w:ascii="Arial" w:hAnsi="Arial" w:cs="Arial"/>
                <w:color w:val="auto"/>
                <w:sz w:val="20"/>
                <w:szCs w:val="20"/>
                <w:lang w:val="sr-Cyrl-CS"/>
              </w:rPr>
              <w:t>1</w:t>
            </w:r>
          </w:p>
        </w:tc>
        <w:tc>
          <w:tcPr>
            <w:tcW w:w="674"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B12CFA" w:rsidRPr="008156B1" w:rsidRDefault="00B12CFA" w:rsidP="00B82E43">
            <w:pPr>
              <w:spacing w:line="276" w:lineRule="auto"/>
              <w:rPr>
                <w:rFonts w:ascii="Arial" w:hAnsi="Arial" w:cs="Arial"/>
                <w:color w:val="auto"/>
                <w:sz w:val="20"/>
                <w:szCs w:val="20"/>
                <w:lang w:val="sr-Cyrl-CS"/>
              </w:rPr>
            </w:pPr>
          </w:p>
        </w:tc>
      </w:tr>
      <w:tr w:rsidR="00B12CFA" w:rsidRPr="008156B1" w:rsidTr="00B82E43">
        <w:tc>
          <w:tcPr>
            <w:tcW w:w="400" w:type="pct"/>
            <w:tcBorders>
              <w:bottom w:val="single" w:sz="4" w:space="0" w:color="auto"/>
            </w:tcBorders>
            <w:vAlign w:val="center"/>
          </w:tcPr>
          <w:p w:rsidR="00B12CFA" w:rsidRPr="008156B1" w:rsidRDefault="00B12CFA" w:rsidP="003A64F8">
            <w:pPr>
              <w:numPr>
                <w:ilvl w:val="0"/>
                <w:numId w:val="127"/>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B12CFA" w:rsidRPr="00DB2B29" w:rsidRDefault="00B12CFA" w:rsidP="006352B6">
            <w:pPr>
              <w:autoSpaceDE w:val="0"/>
              <w:autoSpaceDN w:val="0"/>
              <w:adjustRightInd w:val="0"/>
              <w:spacing w:line="240" w:lineRule="auto"/>
              <w:rPr>
                <w:rFonts w:ascii="Arial" w:hAnsi="Arial" w:cs="Arial"/>
                <w:color w:val="auto"/>
                <w:sz w:val="20"/>
                <w:szCs w:val="20"/>
              </w:rPr>
            </w:pPr>
            <w:r w:rsidRPr="00DB2B29">
              <w:rPr>
                <w:rFonts w:ascii="Arial" w:hAnsi="Arial" w:cs="Arial"/>
                <w:noProof/>
                <w:color w:val="auto"/>
                <w:sz w:val="20"/>
                <w:szCs w:val="20"/>
                <w:lang w:val="sr-Cyrl-CS"/>
              </w:rPr>
              <w:t>Апарат за одредјивање беланчевин</w:t>
            </w:r>
            <w:r w:rsidRPr="00DB2B29">
              <w:rPr>
                <w:rFonts w:ascii="Arial" w:hAnsi="Arial" w:cs="Arial"/>
                <w:color w:val="auto"/>
                <w:sz w:val="20"/>
                <w:szCs w:val="20"/>
                <w:lang w:val="sr-Cyrl-CS"/>
              </w:rPr>
              <w:t>а</w:t>
            </w:r>
            <w:r w:rsidRPr="00DB2B29">
              <w:rPr>
                <w:rFonts w:ascii="Arial" w:hAnsi="Arial" w:cs="Arial"/>
                <w:color w:val="auto"/>
                <w:sz w:val="20"/>
                <w:szCs w:val="20"/>
              </w:rPr>
              <w:t>, K439, K370, B414,Buschi</w:t>
            </w:r>
          </w:p>
        </w:tc>
        <w:tc>
          <w:tcPr>
            <w:tcW w:w="692" w:type="pct"/>
            <w:tcBorders>
              <w:bottom w:val="single" w:sz="4" w:space="0" w:color="auto"/>
            </w:tcBorders>
            <w:vAlign w:val="center"/>
          </w:tcPr>
          <w:p w:rsidR="00B12CFA" w:rsidRPr="008156B1" w:rsidRDefault="00057470" w:rsidP="00B82E43">
            <w:pPr>
              <w:spacing w:line="276" w:lineRule="auto"/>
              <w:jc w:val="center"/>
              <w:rPr>
                <w:rFonts w:ascii="Arial" w:hAnsi="Arial" w:cs="Arial"/>
                <w:color w:val="auto"/>
                <w:sz w:val="20"/>
                <w:szCs w:val="20"/>
                <w:highlight w:val="yellow"/>
                <w:lang w:val="sr-Cyrl-CS"/>
              </w:rPr>
            </w:pPr>
            <w:r>
              <w:rPr>
                <w:rFonts w:ascii="Arial" w:hAnsi="Arial" w:cs="Arial"/>
                <w:color w:val="auto"/>
                <w:sz w:val="20"/>
                <w:szCs w:val="20"/>
                <w:highlight w:val="yellow"/>
                <w:lang w:val="sr-Cyrl-CS"/>
              </w:rPr>
              <w:t>1</w:t>
            </w:r>
          </w:p>
        </w:tc>
        <w:tc>
          <w:tcPr>
            <w:tcW w:w="674"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B12CFA" w:rsidRPr="008156B1" w:rsidRDefault="00B12CFA" w:rsidP="00B82E43">
            <w:pPr>
              <w:spacing w:line="276" w:lineRule="auto"/>
              <w:rPr>
                <w:rFonts w:ascii="Arial" w:hAnsi="Arial" w:cs="Arial"/>
                <w:color w:val="auto"/>
                <w:sz w:val="20"/>
                <w:szCs w:val="20"/>
                <w:lang w:val="sr-Cyrl-CS"/>
              </w:rPr>
            </w:pPr>
          </w:p>
        </w:tc>
      </w:tr>
      <w:tr w:rsidR="00B12CFA" w:rsidRPr="008156B1" w:rsidTr="00B82E43">
        <w:tc>
          <w:tcPr>
            <w:tcW w:w="400" w:type="pct"/>
            <w:tcBorders>
              <w:bottom w:val="single" w:sz="4" w:space="0" w:color="auto"/>
            </w:tcBorders>
            <w:vAlign w:val="center"/>
          </w:tcPr>
          <w:p w:rsidR="00B12CFA" w:rsidRPr="008156B1" w:rsidRDefault="00B12CFA" w:rsidP="003A64F8">
            <w:pPr>
              <w:numPr>
                <w:ilvl w:val="0"/>
                <w:numId w:val="127"/>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B12CFA" w:rsidRPr="00DB2B29" w:rsidRDefault="00B12CFA" w:rsidP="006352B6">
            <w:pPr>
              <w:autoSpaceDE w:val="0"/>
              <w:autoSpaceDN w:val="0"/>
              <w:adjustRightInd w:val="0"/>
              <w:spacing w:line="240" w:lineRule="auto"/>
              <w:rPr>
                <w:rFonts w:ascii="Arial" w:hAnsi="Arial" w:cs="Arial"/>
                <w:color w:val="auto"/>
                <w:sz w:val="20"/>
                <w:szCs w:val="20"/>
              </w:rPr>
            </w:pPr>
            <w:r w:rsidRPr="00DB2B29">
              <w:rPr>
                <w:rFonts w:ascii="Arial" w:hAnsi="Arial" w:cs="Arial"/>
                <w:noProof/>
                <w:color w:val="auto"/>
                <w:sz w:val="20"/>
                <w:szCs w:val="20"/>
                <w:lang w:val="sr-Cyrl-CS"/>
              </w:rPr>
              <w:t xml:space="preserve">Апаратура са </w:t>
            </w:r>
            <w:r w:rsidRPr="00DB2B29">
              <w:rPr>
                <w:rFonts w:ascii="Arial" w:hAnsi="Arial" w:cs="Arial"/>
                <w:noProof/>
                <w:color w:val="auto"/>
                <w:sz w:val="20"/>
                <w:szCs w:val="20"/>
                <w:lang w:val="sr-Latn-CS"/>
              </w:rPr>
              <w:t xml:space="preserve">TLC </w:t>
            </w:r>
            <w:r w:rsidRPr="00DB2B29">
              <w:rPr>
                <w:rFonts w:ascii="Arial" w:hAnsi="Arial" w:cs="Arial"/>
                <w:noProof/>
                <w:color w:val="auto"/>
                <w:sz w:val="20"/>
                <w:szCs w:val="20"/>
                <w:lang w:val="sr-Cyrl-CS"/>
              </w:rPr>
              <w:t>са дензитометром</w:t>
            </w:r>
            <w:r w:rsidRPr="00DB2B29">
              <w:rPr>
                <w:rFonts w:ascii="Arial" w:hAnsi="Arial" w:cs="Arial"/>
                <w:color w:val="auto"/>
                <w:sz w:val="20"/>
                <w:szCs w:val="20"/>
                <w:lang w:val="sr-Cyrl-CS"/>
              </w:rPr>
              <w:t xml:space="preserve"> </w:t>
            </w:r>
          </w:p>
        </w:tc>
        <w:tc>
          <w:tcPr>
            <w:tcW w:w="692" w:type="pct"/>
            <w:tcBorders>
              <w:bottom w:val="single" w:sz="4" w:space="0" w:color="auto"/>
            </w:tcBorders>
            <w:vAlign w:val="center"/>
          </w:tcPr>
          <w:p w:rsidR="00B12CFA" w:rsidRPr="008156B1" w:rsidRDefault="00057470" w:rsidP="00B82E43">
            <w:pPr>
              <w:spacing w:line="276" w:lineRule="auto"/>
              <w:jc w:val="center"/>
              <w:rPr>
                <w:rFonts w:ascii="Arial" w:hAnsi="Arial" w:cs="Arial"/>
                <w:color w:val="auto"/>
                <w:sz w:val="20"/>
                <w:szCs w:val="20"/>
                <w:highlight w:val="yellow"/>
                <w:lang w:val="sr-Cyrl-CS"/>
              </w:rPr>
            </w:pPr>
            <w:r>
              <w:rPr>
                <w:rFonts w:ascii="Arial" w:hAnsi="Arial" w:cs="Arial"/>
                <w:color w:val="auto"/>
                <w:sz w:val="20"/>
                <w:szCs w:val="20"/>
                <w:highlight w:val="yellow"/>
                <w:lang w:val="sr-Cyrl-CS"/>
              </w:rPr>
              <w:t>1</w:t>
            </w:r>
          </w:p>
        </w:tc>
        <w:tc>
          <w:tcPr>
            <w:tcW w:w="674"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B12CFA" w:rsidRPr="008156B1" w:rsidRDefault="00B12CFA" w:rsidP="00B82E43">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B12CFA" w:rsidRPr="008156B1" w:rsidRDefault="00B12CFA" w:rsidP="00B82E43">
            <w:pPr>
              <w:spacing w:line="276" w:lineRule="auto"/>
              <w:rPr>
                <w:rFonts w:ascii="Arial" w:hAnsi="Arial" w:cs="Arial"/>
                <w:color w:val="auto"/>
                <w:sz w:val="20"/>
                <w:szCs w:val="20"/>
                <w:lang w:val="sr-Cyrl-CS"/>
              </w:rPr>
            </w:pPr>
          </w:p>
        </w:tc>
      </w:tr>
      <w:tr w:rsidR="00862830" w:rsidRPr="008156B1" w:rsidTr="00B82E43">
        <w:tc>
          <w:tcPr>
            <w:tcW w:w="3460" w:type="pct"/>
            <w:gridSpan w:val="5"/>
            <w:shd w:val="pct20" w:color="auto" w:fill="auto"/>
            <w:vAlign w:val="center"/>
          </w:tcPr>
          <w:p w:rsidR="00862830" w:rsidRDefault="00862830" w:rsidP="00B82E4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p w:rsidR="00862830" w:rsidRPr="008156B1" w:rsidRDefault="00862830" w:rsidP="00B82E43">
            <w:pPr>
              <w:spacing w:line="276" w:lineRule="auto"/>
              <w:jc w:val="right"/>
              <w:rPr>
                <w:rFonts w:ascii="Arial" w:hAnsi="Arial" w:cs="Arial"/>
                <w:color w:val="auto"/>
                <w:sz w:val="20"/>
                <w:szCs w:val="20"/>
              </w:rPr>
            </w:pPr>
          </w:p>
        </w:tc>
        <w:tc>
          <w:tcPr>
            <w:tcW w:w="690" w:type="pct"/>
            <w:shd w:val="pct20" w:color="auto" w:fill="auto"/>
            <w:vAlign w:val="center"/>
          </w:tcPr>
          <w:p w:rsidR="00862830" w:rsidRPr="008156B1" w:rsidRDefault="00862830" w:rsidP="00B82E43">
            <w:pPr>
              <w:spacing w:line="276" w:lineRule="auto"/>
              <w:jc w:val="right"/>
              <w:rPr>
                <w:rFonts w:ascii="Arial" w:hAnsi="Arial" w:cs="Arial"/>
                <w:color w:val="auto"/>
                <w:sz w:val="20"/>
                <w:szCs w:val="20"/>
                <w:lang w:val="sv-SE"/>
              </w:rPr>
            </w:pPr>
          </w:p>
        </w:tc>
        <w:tc>
          <w:tcPr>
            <w:tcW w:w="850" w:type="pct"/>
            <w:shd w:val="pct20" w:color="auto" w:fill="auto"/>
            <w:vAlign w:val="center"/>
          </w:tcPr>
          <w:p w:rsidR="00862830" w:rsidRPr="008156B1" w:rsidRDefault="00862830" w:rsidP="00B82E43">
            <w:pPr>
              <w:spacing w:line="276" w:lineRule="auto"/>
              <w:rPr>
                <w:rFonts w:ascii="Arial" w:hAnsi="Arial" w:cs="Arial"/>
                <w:color w:val="auto"/>
                <w:sz w:val="20"/>
                <w:szCs w:val="20"/>
                <w:lang w:val="sv-SE"/>
              </w:rPr>
            </w:pPr>
          </w:p>
        </w:tc>
      </w:tr>
      <w:tr w:rsidR="00862830" w:rsidRPr="008156B1" w:rsidTr="00B82E43">
        <w:tc>
          <w:tcPr>
            <w:tcW w:w="5000" w:type="pct"/>
            <w:gridSpan w:val="7"/>
            <w:vAlign w:val="center"/>
          </w:tcPr>
          <w:p w:rsidR="00862830" w:rsidRPr="008156B1" w:rsidRDefault="00862830" w:rsidP="00B82E43">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862830" w:rsidRPr="008156B1" w:rsidTr="00B82E43">
        <w:tc>
          <w:tcPr>
            <w:tcW w:w="400" w:type="pct"/>
            <w:vAlign w:val="center"/>
          </w:tcPr>
          <w:p w:rsidR="00862830" w:rsidRPr="008156B1" w:rsidRDefault="00862830" w:rsidP="00B82E4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862830" w:rsidRPr="008156B1" w:rsidRDefault="00862830" w:rsidP="00B82E4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862830" w:rsidRPr="008156B1" w:rsidRDefault="00862830" w:rsidP="00B82E4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692" w:type="pct"/>
            <w:vAlign w:val="center"/>
          </w:tcPr>
          <w:p w:rsidR="00862830" w:rsidRPr="008156B1" w:rsidRDefault="00862830" w:rsidP="00B82E43">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674" w:type="pct"/>
            <w:vAlign w:val="center"/>
          </w:tcPr>
          <w:p w:rsidR="00862830" w:rsidRPr="008156B1" w:rsidRDefault="00862830" w:rsidP="00B82E4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675" w:type="pct"/>
            <w:vAlign w:val="center"/>
          </w:tcPr>
          <w:p w:rsidR="00862830" w:rsidRPr="008156B1" w:rsidRDefault="00862830" w:rsidP="00B82E4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690" w:type="pct"/>
            <w:vAlign w:val="center"/>
          </w:tcPr>
          <w:p w:rsidR="00862830" w:rsidRPr="008156B1" w:rsidRDefault="00862830" w:rsidP="00B82E4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850" w:type="pct"/>
            <w:vAlign w:val="center"/>
          </w:tcPr>
          <w:p w:rsidR="00862830" w:rsidRPr="008156B1" w:rsidRDefault="00862830" w:rsidP="00B82E4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862830" w:rsidRPr="008156B1" w:rsidTr="00B82E43">
        <w:tc>
          <w:tcPr>
            <w:tcW w:w="400" w:type="pct"/>
            <w:tcBorders>
              <w:bottom w:val="single" w:sz="4" w:space="0" w:color="auto"/>
            </w:tcBorders>
            <w:vAlign w:val="center"/>
          </w:tcPr>
          <w:p w:rsidR="00862830" w:rsidRPr="008156B1" w:rsidRDefault="00862830" w:rsidP="00B82E43">
            <w:pPr>
              <w:spacing w:line="276" w:lineRule="auto"/>
              <w:jc w:val="center"/>
              <w:rPr>
                <w:rFonts w:ascii="Arial" w:hAnsi="Arial" w:cs="Arial"/>
                <w:color w:val="auto"/>
                <w:sz w:val="20"/>
                <w:szCs w:val="20"/>
              </w:rPr>
            </w:pPr>
            <w:r>
              <w:rPr>
                <w:rFonts w:ascii="Arial" w:hAnsi="Arial" w:cs="Arial"/>
                <w:color w:val="auto"/>
                <w:sz w:val="20"/>
                <w:szCs w:val="20"/>
              </w:rPr>
              <w:t>1</w:t>
            </w:r>
          </w:p>
        </w:tc>
        <w:tc>
          <w:tcPr>
            <w:tcW w:w="1019" w:type="pct"/>
            <w:tcBorders>
              <w:bottom w:val="single" w:sz="4" w:space="0" w:color="auto"/>
            </w:tcBorders>
            <w:vAlign w:val="center"/>
          </w:tcPr>
          <w:p w:rsidR="00862830" w:rsidRPr="008156B1" w:rsidRDefault="00862830" w:rsidP="00B82E43">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692" w:type="pct"/>
            <w:tcBorders>
              <w:bottom w:val="single" w:sz="4" w:space="0" w:color="auto"/>
            </w:tcBorders>
            <w:vAlign w:val="center"/>
          </w:tcPr>
          <w:p w:rsidR="00862830" w:rsidRPr="008156B1" w:rsidRDefault="00862830" w:rsidP="00B82E43">
            <w:pPr>
              <w:spacing w:line="276" w:lineRule="auto"/>
              <w:jc w:val="center"/>
              <w:rPr>
                <w:rFonts w:ascii="Arial" w:hAnsi="Arial" w:cs="Arial"/>
                <w:color w:val="auto"/>
                <w:sz w:val="20"/>
                <w:szCs w:val="20"/>
              </w:rPr>
            </w:pPr>
            <w:r>
              <w:rPr>
                <w:rFonts w:ascii="Arial" w:hAnsi="Arial" w:cs="Arial"/>
                <w:color w:val="auto"/>
                <w:sz w:val="20"/>
                <w:szCs w:val="20"/>
              </w:rPr>
              <w:t>1</w:t>
            </w:r>
          </w:p>
        </w:tc>
        <w:tc>
          <w:tcPr>
            <w:tcW w:w="674" w:type="pct"/>
            <w:tcBorders>
              <w:bottom w:val="single" w:sz="4" w:space="0" w:color="auto"/>
            </w:tcBorders>
            <w:vAlign w:val="center"/>
          </w:tcPr>
          <w:p w:rsidR="00862830" w:rsidRPr="008156B1" w:rsidRDefault="00862830" w:rsidP="00B82E43">
            <w:pPr>
              <w:spacing w:line="276" w:lineRule="auto"/>
              <w:jc w:val="right"/>
              <w:rPr>
                <w:rFonts w:ascii="Arial" w:hAnsi="Arial" w:cs="Arial"/>
                <w:color w:val="auto"/>
                <w:sz w:val="20"/>
                <w:szCs w:val="20"/>
              </w:rPr>
            </w:pPr>
          </w:p>
        </w:tc>
        <w:tc>
          <w:tcPr>
            <w:tcW w:w="675" w:type="pct"/>
            <w:tcBorders>
              <w:bottom w:val="single" w:sz="4" w:space="0" w:color="auto"/>
            </w:tcBorders>
            <w:vAlign w:val="center"/>
          </w:tcPr>
          <w:p w:rsidR="00862830" w:rsidRPr="008156B1" w:rsidRDefault="00862830" w:rsidP="00B82E43">
            <w:pPr>
              <w:spacing w:line="276" w:lineRule="auto"/>
              <w:jc w:val="right"/>
              <w:rPr>
                <w:rFonts w:ascii="Arial" w:hAnsi="Arial" w:cs="Arial"/>
                <w:color w:val="auto"/>
                <w:sz w:val="20"/>
                <w:szCs w:val="20"/>
              </w:rPr>
            </w:pPr>
          </w:p>
        </w:tc>
        <w:tc>
          <w:tcPr>
            <w:tcW w:w="690" w:type="pct"/>
            <w:tcBorders>
              <w:bottom w:val="single" w:sz="4" w:space="0" w:color="auto"/>
            </w:tcBorders>
            <w:vAlign w:val="center"/>
          </w:tcPr>
          <w:p w:rsidR="00862830" w:rsidRPr="008156B1" w:rsidRDefault="00862830" w:rsidP="00B82E43">
            <w:pPr>
              <w:spacing w:line="276" w:lineRule="auto"/>
              <w:jc w:val="right"/>
              <w:rPr>
                <w:rFonts w:ascii="Arial" w:hAnsi="Arial" w:cs="Arial"/>
                <w:color w:val="auto"/>
                <w:sz w:val="20"/>
                <w:szCs w:val="20"/>
              </w:rPr>
            </w:pPr>
          </w:p>
        </w:tc>
        <w:tc>
          <w:tcPr>
            <w:tcW w:w="850" w:type="pct"/>
            <w:tcBorders>
              <w:bottom w:val="single" w:sz="4" w:space="0" w:color="auto"/>
            </w:tcBorders>
            <w:vAlign w:val="center"/>
          </w:tcPr>
          <w:p w:rsidR="00862830" w:rsidRDefault="00862830" w:rsidP="00B82E43">
            <w:pPr>
              <w:spacing w:line="276" w:lineRule="auto"/>
              <w:jc w:val="right"/>
              <w:rPr>
                <w:rFonts w:ascii="Arial" w:hAnsi="Arial" w:cs="Arial"/>
                <w:color w:val="auto"/>
                <w:sz w:val="20"/>
                <w:szCs w:val="20"/>
              </w:rPr>
            </w:pPr>
          </w:p>
          <w:p w:rsidR="00862830" w:rsidRPr="008156B1" w:rsidRDefault="00862830" w:rsidP="00B82E43">
            <w:pPr>
              <w:spacing w:line="276" w:lineRule="auto"/>
              <w:jc w:val="right"/>
              <w:rPr>
                <w:rFonts w:ascii="Arial" w:hAnsi="Arial" w:cs="Arial"/>
                <w:color w:val="auto"/>
                <w:sz w:val="20"/>
                <w:szCs w:val="20"/>
              </w:rPr>
            </w:pPr>
          </w:p>
        </w:tc>
      </w:tr>
      <w:tr w:rsidR="00862830" w:rsidRPr="008156B1" w:rsidTr="00B82E43">
        <w:tc>
          <w:tcPr>
            <w:tcW w:w="3460" w:type="pct"/>
            <w:gridSpan w:val="5"/>
            <w:shd w:val="pct20" w:color="auto" w:fill="auto"/>
            <w:vAlign w:val="center"/>
          </w:tcPr>
          <w:p w:rsidR="00862830" w:rsidRDefault="00862830" w:rsidP="00B82E4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p w:rsidR="00862830" w:rsidRPr="008156B1" w:rsidRDefault="00862830" w:rsidP="00B82E43">
            <w:pPr>
              <w:spacing w:line="276" w:lineRule="auto"/>
              <w:jc w:val="right"/>
              <w:rPr>
                <w:rFonts w:ascii="Arial" w:hAnsi="Arial" w:cs="Arial"/>
                <w:color w:val="auto"/>
                <w:sz w:val="20"/>
                <w:szCs w:val="20"/>
              </w:rPr>
            </w:pPr>
          </w:p>
        </w:tc>
        <w:tc>
          <w:tcPr>
            <w:tcW w:w="690" w:type="pct"/>
            <w:shd w:val="pct20" w:color="auto" w:fill="auto"/>
            <w:vAlign w:val="center"/>
          </w:tcPr>
          <w:p w:rsidR="00862830" w:rsidRPr="008156B1" w:rsidRDefault="00862830" w:rsidP="00B82E43">
            <w:pPr>
              <w:spacing w:line="276" w:lineRule="auto"/>
              <w:jc w:val="right"/>
              <w:rPr>
                <w:rFonts w:ascii="Arial" w:hAnsi="Arial" w:cs="Arial"/>
                <w:color w:val="auto"/>
                <w:sz w:val="20"/>
                <w:szCs w:val="20"/>
              </w:rPr>
            </w:pPr>
          </w:p>
        </w:tc>
        <w:tc>
          <w:tcPr>
            <w:tcW w:w="850" w:type="pct"/>
            <w:shd w:val="pct20" w:color="auto" w:fill="auto"/>
            <w:vAlign w:val="center"/>
          </w:tcPr>
          <w:p w:rsidR="00862830" w:rsidRDefault="00862830" w:rsidP="00B82E43">
            <w:pPr>
              <w:spacing w:line="276" w:lineRule="auto"/>
              <w:jc w:val="right"/>
              <w:rPr>
                <w:rFonts w:ascii="Arial" w:hAnsi="Arial" w:cs="Arial"/>
                <w:color w:val="auto"/>
                <w:sz w:val="20"/>
                <w:szCs w:val="20"/>
              </w:rPr>
            </w:pPr>
          </w:p>
        </w:tc>
      </w:tr>
    </w:tbl>
    <w:p w:rsidR="00495397" w:rsidRDefault="00495397" w:rsidP="00862830">
      <w:pPr>
        <w:autoSpaceDE w:val="0"/>
        <w:autoSpaceDN w:val="0"/>
        <w:adjustRightInd w:val="0"/>
        <w:jc w:val="both"/>
        <w:rPr>
          <w:rFonts w:ascii="Arial" w:hAnsi="Arial" w:cs="Arial"/>
          <w:b/>
          <w:sz w:val="22"/>
          <w:szCs w:val="22"/>
          <w:lang w:val="sr-Cyrl-CS"/>
        </w:rPr>
      </w:pPr>
    </w:p>
    <w:p w:rsidR="00862830" w:rsidRPr="00A11CEF" w:rsidRDefault="00862830" w:rsidP="0086283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862830" w:rsidRPr="00F7027B" w:rsidRDefault="00862830" w:rsidP="0086283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862830" w:rsidRPr="00DB2B29" w:rsidRDefault="00862830" w:rsidP="0086283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862830" w:rsidRPr="00E75FAA" w:rsidRDefault="00862830" w:rsidP="0086283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862830" w:rsidRPr="00F7027B" w:rsidRDefault="00862830" w:rsidP="0086283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495397" w:rsidRPr="00057470" w:rsidRDefault="00862830" w:rsidP="00862830">
      <w:pPr>
        <w:jc w:val="both"/>
        <w:rPr>
          <w:rFonts w:ascii="Arial" w:hAnsi="Arial" w:cs="Arial"/>
          <w:b/>
          <w:iCs/>
          <w:sz w:val="22"/>
          <w:szCs w:val="22"/>
        </w:rPr>
      </w:pPr>
      <w:r w:rsidRPr="00024E6B">
        <w:rPr>
          <w:rFonts w:ascii="Arial" w:hAnsi="Arial" w:cs="Arial"/>
          <w:b/>
          <w:iCs/>
          <w:sz w:val="22"/>
          <w:szCs w:val="22"/>
        </w:rPr>
        <w:t xml:space="preserve">                                                      </w:t>
      </w:r>
    </w:p>
    <w:p w:rsidR="00862830" w:rsidRPr="00024E6B" w:rsidRDefault="00862830" w:rsidP="00862830">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862830" w:rsidRDefault="00862830" w:rsidP="00862830">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495397" w:rsidRPr="00862830" w:rsidRDefault="00495397" w:rsidP="00862830">
      <w:pPr>
        <w:autoSpaceDE w:val="0"/>
        <w:autoSpaceDN w:val="0"/>
        <w:adjustRightInd w:val="0"/>
        <w:jc w:val="both"/>
        <w:rPr>
          <w:rFonts w:ascii="Arial" w:hAnsi="Arial" w:cs="Arial"/>
          <w:b/>
          <w:iCs/>
          <w:sz w:val="22"/>
          <w:szCs w:val="22"/>
        </w:rPr>
      </w:pPr>
    </w:p>
    <w:p w:rsidR="00862830" w:rsidRDefault="00862830" w:rsidP="00862830">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495397" w:rsidRDefault="00495397" w:rsidP="00862830">
      <w:pPr>
        <w:autoSpaceDE w:val="0"/>
        <w:autoSpaceDN w:val="0"/>
        <w:adjustRightInd w:val="0"/>
        <w:jc w:val="both"/>
        <w:rPr>
          <w:rFonts w:ascii="Arial" w:hAnsi="Arial" w:cs="Arial"/>
          <w:b/>
          <w:bCs/>
          <w:sz w:val="18"/>
          <w:szCs w:val="18"/>
        </w:rPr>
      </w:pPr>
    </w:p>
    <w:p w:rsidR="00495397" w:rsidRPr="00862830" w:rsidRDefault="00495397" w:rsidP="00862830">
      <w:pPr>
        <w:autoSpaceDE w:val="0"/>
        <w:autoSpaceDN w:val="0"/>
        <w:adjustRightInd w:val="0"/>
        <w:jc w:val="both"/>
        <w:rPr>
          <w:rFonts w:ascii="Arial" w:hAnsi="Arial" w:cs="Arial"/>
          <w:sz w:val="18"/>
          <w:szCs w:val="18"/>
        </w:rPr>
      </w:pPr>
    </w:p>
    <w:p w:rsidR="009537ED" w:rsidRPr="00495397" w:rsidRDefault="00495397" w:rsidP="003A64F8">
      <w:pPr>
        <w:pStyle w:val="ListParagraph"/>
        <w:numPr>
          <w:ilvl w:val="0"/>
          <w:numId w:val="118"/>
        </w:numPr>
        <w:ind w:right="66"/>
        <w:jc w:val="center"/>
        <w:rPr>
          <w:rFonts w:ascii="Arial" w:hAnsi="Arial" w:cs="Arial"/>
          <w:b/>
          <w:noProof/>
          <w:color w:val="auto"/>
          <w:sz w:val="20"/>
          <w:szCs w:val="20"/>
          <w:lang w:val="sr-Cyrl-CS"/>
        </w:rPr>
      </w:pPr>
      <w:r w:rsidRPr="00495397">
        <w:rPr>
          <w:rFonts w:ascii="Arial" w:hAnsi="Arial" w:cs="Arial"/>
          <w:b/>
          <w:bCs/>
          <w:noProof/>
          <w:color w:val="auto"/>
          <w:sz w:val="20"/>
          <w:szCs w:val="20"/>
          <w:lang w:val="sr-Cyrl-CS"/>
        </w:rPr>
        <w:t>партија:</w:t>
      </w:r>
      <w:r w:rsidRPr="00495397">
        <w:rPr>
          <w:rFonts w:ascii="Arial" w:hAnsi="Arial" w:cs="Arial"/>
          <w:noProof/>
          <w:color w:val="auto"/>
          <w:sz w:val="20"/>
          <w:szCs w:val="20"/>
          <w:lang w:val="sr-Cyrl-CS"/>
        </w:rPr>
        <w:t xml:space="preserve"> одржавање,сервисиање, набавка и замена резервних делова/потрошног материјала и верификација рада: </w:t>
      </w:r>
      <w:r w:rsidRPr="00495397">
        <w:rPr>
          <w:rFonts w:ascii="Arial" w:hAnsi="Arial" w:cs="Arial"/>
          <w:b/>
          <w:bCs/>
          <w:noProof/>
          <w:color w:val="auto"/>
          <w:sz w:val="20"/>
          <w:szCs w:val="20"/>
          <w:lang w:val="sr-Cyrl-CS"/>
        </w:rPr>
        <w:t xml:space="preserve">Опреме за екстракцију беланчевина, екстракцију масти, фотометар, спектрофотометар и аутоклави и </w:t>
      </w:r>
      <w:r w:rsidRPr="00495397">
        <w:rPr>
          <w:rFonts w:ascii="Arial" w:hAnsi="Arial" w:cs="Arial"/>
          <w:b/>
          <w:noProof/>
          <w:color w:val="auto"/>
          <w:sz w:val="20"/>
          <w:szCs w:val="20"/>
          <w:lang w:val="sr-Cyrl-CS"/>
        </w:rPr>
        <w:t>еталонирање спектрофотометара</w:t>
      </w:r>
    </w:p>
    <w:p w:rsidR="00495397" w:rsidRPr="00495397" w:rsidRDefault="00495397" w:rsidP="00495397">
      <w:pPr>
        <w:ind w:right="66"/>
        <w:rPr>
          <w:rFonts w:ascii="Arial" w:hAnsi="Arial" w:cs="Arial"/>
          <w:b/>
          <w:color w:val="auto"/>
          <w:sz w:val="20"/>
          <w:szCs w:val="20"/>
          <w:u w:val="single"/>
          <w:lang w:val="sr-Cyrl-CS"/>
        </w:rPr>
      </w:pPr>
    </w:p>
    <w:p w:rsidR="009537ED" w:rsidRPr="00495397" w:rsidRDefault="00495397" w:rsidP="00495397">
      <w:pPr>
        <w:ind w:right="66"/>
        <w:jc w:val="center"/>
        <w:rPr>
          <w:rFonts w:ascii="Arial" w:hAnsi="Arial" w:cs="Arial"/>
          <w:b/>
          <w:sz w:val="20"/>
          <w:szCs w:val="20"/>
          <w:lang w:val="sr-Cyrl-CS"/>
        </w:rPr>
      </w:pPr>
      <w:r>
        <w:rPr>
          <w:rFonts w:ascii="Arial" w:hAnsi="Arial" w:cs="Arial"/>
          <w:b/>
          <w:sz w:val="20"/>
          <w:szCs w:val="20"/>
          <w:lang w:val="sr-Cyrl-CS"/>
        </w:rPr>
        <w:t>Понуда број_________од___________године</w:t>
      </w:r>
    </w:p>
    <w:p w:rsidR="009537ED" w:rsidRDefault="009537ED" w:rsidP="00DF4E84">
      <w:pPr>
        <w:ind w:right="66"/>
        <w:rPr>
          <w:rFonts w:ascii="Arial" w:hAnsi="Arial" w:cs="Arial"/>
          <w:b/>
          <w:sz w:val="22"/>
          <w:szCs w:val="22"/>
          <w:u w:val="single"/>
          <w:lang w:val="sr-Cyrl-CS"/>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4"/>
        <w:gridCol w:w="2068"/>
        <w:gridCol w:w="1177"/>
        <w:gridCol w:w="117"/>
        <w:gridCol w:w="234"/>
        <w:gridCol w:w="898"/>
        <w:gridCol w:w="32"/>
        <w:gridCol w:w="79"/>
        <w:gridCol w:w="455"/>
        <w:gridCol w:w="748"/>
        <w:gridCol w:w="73"/>
        <w:gridCol w:w="384"/>
        <w:gridCol w:w="718"/>
        <w:gridCol w:w="133"/>
        <w:gridCol w:w="1138"/>
        <w:gridCol w:w="1554"/>
        <w:gridCol w:w="1548"/>
        <w:gridCol w:w="1497"/>
      </w:tblGrid>
      <w:tr w:rsidR="00495397" w:rsidRPr="00495397" w:rsidTr="00495397">
        <w:trPr>
          <w:tblHeader/>
        </w:trPr>
        <w:tc>
          <w:tcPr>
            <w:tcW w:w="5000" w:type="pct"/>
            <w:gridSpan w:val="18"/>
            <w:vAlign w:val="center"/>
          </w:tcPr>
          <w:p w:rsidR="00495397" w:rsidRPr="00495397" w:rsidRDefault="00495397" w:rsidP="00495397">
            <w:pPr>
              <w:jc w:val="center"/>
              <w:rPr>
                <w:rFonts w:ascii="Arial" w:hAnsi="Arial" w:cs="Arial"/>
                <w:b/>
                <w:color w:val="auto"/>
                <w:sz w:val="20"/>
                <w:szCs w:val="20"/>
              </w:rPr>
            </w:pPr>
            <w:r w:rsidRPr="00495397">
              <w:rPr>
                <w:rFonts w:ascii="Arial" w:hAnsi="Arial" w:cs="Arial"/>
                <w:b/>
                <w:color w:val="auto"/>
                <w:sz w:val="20"/>
                <w:szCs w:val="20"/>
              </w:rPr>
              <w:t>1-Набавка и замена резервних делова и потрошног материјал</w:t>
            </w:r>
            <w:r>
              <w:rPr>
                <w:rFonts w:ascii="Arial" w:hAnsi="Arial" w:cs="Arial"/>
                <w:b/>
                <w:color w:val="auto"/>
                <w:sz w:val="20"/>
                <w:szCs w:val="20"/>
              </w:rPr>
              <w:t>а</w:t>
            </w:r>
          </w:p>
        </w:tc>
      </w:tr>
      <w:tr w:rsidR="003F2B5D" w:rsidRPr="00495397" w:rsidTr="003F2B5D">
        <w:trPr>
          <w:tblHeader/>
        </w:trPr>
        <w:tc>
          <w:tcPr>
            <w:tcW w:w="277" w:type="pct"/>
            <w:vAlign w:val="center"/>
          </w:tcPr>
          <w:p w:rsidR="00495397" w:rsidRPr="00495397" w:rsidRDefault="00495397" w:rsidP="00B82E43">
            <w:pPr>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Ред.</w:t>
            </w:r>
          </w:p>
          <w:p w:rsidR="00495397" w:rsidRPr="00495397" w:rsidRDefault="00495397" w:rsidP="00B82E43">
            <w:pPr>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бр.</w:t>
            </w:r>
          </w:p>
        </w:tc>
        <w:tc>
          <w:tcPr>
            <w:tcW w:w="760" w:type="pct"/>
            <w:vAlign w:val="center"/>
          </w:tcPr>
          <w:p w:rsidR="00495397" w:rsidRPr="00495397" w:rsidRDefault="00495397" w:rsidP="00B82E43">
            <w:pPr>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Назив потрошног материјала и резервних делова</w:t>
            </w:r>
          </w:p>
        </w:tc>
        <w:tc>
          <w:tcPr>
            <w:tcW w:w="432" w:type="pct"/>
            <w:vAlign w:val="center"/>
          </w:tcPr>
          <w:p w:rsidR="00495397" w:rsidRPr="00495397" w:rsidRDefault="00495397" w:rsidP="00B82E43">
            <w:pPr>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Количина</w:t>
            </w:r>
          </w:p>
        </w:tc>
        <w:tc>
          <w:tcPr>
            <w:tcW w:w="471" w:type="pct"/>
            <w:gridSpan w:val="4"/>
            <w:vAlign w:val="center"/>
          </w:tcPr>
          <w:p w:rsidR="00495397" w:rsidRPr="00495397" w:rsidRDefault="00495397" w:rsidP="00B82E43">
            <w:pPr>
              <w:pStyle w:val="TableContents"/>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Јединична цена без ПДВ-а</w:t>
            </w:r>
          </w:p>
        </w:tc>
        <w:tc>
          <w:tcPr>
            <w:tcW w:w="471" w:type="pct"/>
            <w:gridSpan w:val="3"/>
            <w:vAlign w:val="center"/>
          </w:tcPr>
          <w:p w:rsidR="00495397" w:rsidRPr="00495397" w:rsidRDefault="00495397" w:rsidP="00B82E43">
            <w:pPr>
              <w:pStyle w:val="TableContents"/>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Јединична цена са ПДВ-ом</w:t>
            </w:r>
          </w:p>
        </w:tc>
        <w:tc>
          <w:tcPr>
            <w:tcW w:w="432" w:type="pct"/>
            <w:gridSpan w:val="3"/>
            <w:vAlign w:val="center"/>
          </w:tcPr>
          <w:p w:rsidR="00495397" w:rsidRPr="00495397" w:rsidRDefault="00495397" w:rsidP="00B82E43">
            <w:pPr>
              <w:pStyle w:val="TableContents"/>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 xml:space="preserve">Укупна цена  без ПДВ-а </w:t>
            </w:r>
          </w:p>
        </w:tc>
        <w:tc>
          <w:tcPr>
            <w:tcW w:w="467" w:type="pct"/>
            <w:gridSpan w:val="2"/>
            <w:vAlign w:val="center"/>
          </w:tcPr>
          <w:p w:rsidR="00495397" w:rsidRPr="00495397" w:rsidRDefault="00495397" w:rsidP="00B82E43">
            <w:pPr>
              <w:pStyle w:val="TableContents"/>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Укупна цена са ПДВ-ом</w:t>
            </w:r>
          </w:p>
        </w:tc>
        <w:tc>
          <w:tcPr>
            <w:tcW w:w="571" w:type="pct"/>
            <w:vAlign w:val="center"/>
          </w:tcPr>
          <w:p w:rsidR="00495397" w:rsidRPr="001C4FF0" w:rsidRDefault="00495397" w:rsidP="00B82E4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69" w:type="pct"/>
            <w:vAlign w:val="center"/>
          </w:tcPr>
          <w:p w:rsidR="00495397" w:rsidRPr="001C4FF0" w:rsidRDefault="00495397" w:rsidP="00B82E4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50" w:type="pct"/>
            <w:vAlign w:val="center"/>
          </w:tcPr>
          <w:p w:rsidR="00495397" w:rsidRPr="001C4FF0" w:rsidRDefault="00495397" w:rsidP="00B82E4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495397" w:rsidRPr="00495397" w:rsidTr="00495397">
        <w:tc>
          <w:tcPr>
            <w:tcW w:w="5000" w:type="pct"/>
            <w:gridSpan w:val="18"/>
            <w:vAlign w:val="center"/>
          </w:tcPr>
          <w:p w:rsidR="00495397" w:rsidRPr="00495397" w:rsidRDefault="00495397" w:rsidP="00495397">
            <w:pPr>
              <w:jc w:val="center"/>
              <w:rPr>
                <w:rFonts w:ascii="Arial" w:hAnsi="Arial" w:cs="Arial"/>
                <w:b/>
                <w:bCs/>
                <w:noProof/>
                <w:color w:val="auto"/>
                <w:sz w:val="20"/>
                <w:szCs w:val="20"/>
                <w:lang w:val="sr-Cyrl-CS"/>
              </w:rPr>
            </w:pPr>
            <w:r w:rsidRPr="00495397">
              <w:rPr>
                <w:rFonts w:ascii="Arial" w:hAnsi="Arial" w:cs="Arial"/>
                <w:b/>
                <w:bCs/>
                <w:noProof/>
                <w:color w:val="auto"/>
                <w:sz w:val="20"/>
                <w:szCs w:val="20"/>
                <w:lang w:val="sr-Cyrl-CS"/>
              </w:rPr>
              <w:t>1-11. Аутоклави</w:t>
            </w: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Заптивка коморе за Аутоклав СутјескаØ 500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Заптивка коморе за Аутоклав СутјескаØ 300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Заптивка коморе за Аутоклав СутјескаØ 250</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Заптивка коморе за Аутоклав </w:t>
            </w:r>
            <w:r w:rsidRPr="00495397">
              <w:rPr>
                <w:rFonts w:ascii="Arial" w:hAnsi="Arial" w:cs="Arial"/>
                <w:noProof/>
                <w:color w:val="auto"/>
                <w:sz w:val="20"/>
                <w:szCs w:val="20"/>
                <w:lang w:val="sr-Latn-CS"/>
              </w:rPr>
              <w:t>Reypa</w:t>
            </w:r>
            <w:r w:rsidRPr="00495397">
              <w:rPr>
                <w:rFonts w:ascii="Arial" w:hAnsi="Arial" w:cs="Arial"/>
                <w:noProof/>
                <w:color w:val="auto"/>
                <w:sz w:val="20"/>
                <w:szCs w:val="20"/>
                <w:lang w:val="sr-Cyrl-CS"/>
              </w:rPr>
              <w:t xml:space="preserve"> Ø 500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Заптивка коморе за Аутоклав Reypa Ø 400</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Заптивка коморе за Аутоклав 150 л </w:t>
            </w:r>
            <w:r w:rsidRPr="00495397">
              <w:rPr>
                <w:rFonts w:ascii="Arial" w:hAnsi="Arial" w:cs="Arial"/>
                <w:noProof/>
                <w:color w:val="auto"/>
                <w:sz w:val="20"/>
                <w:szCs w:val="20"/>
                <w:lang w:val="sr-Latn-CS"/>
              </w:rPr>
              <w:t>Auster</w:t>
            </w:r>
            <w:r w:rsidRPr="00495397">
              <w:rPr>
                <w:rFonts w:ascii="Arial" w:hAnsi="Arial" w:cs="Arial"/>
                <w:noProof/>
                <w:color w:val="auto"/>
                <w:sz w:val="20"/>
                <w:szCs w:val="20"/>
                <w:lang w:val="sr-Cyrl-CS"/>
              </w:rPr>
              <w:t xml:space="preserve">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Куглични вентили</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Еталонирани манометар (- 0.2 – 4) бар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rPr>
                <w:rFonts w:ascii="Arial" w:hAnsi="Arial" w:cs="Arial"/>
                <w:color w:val="auto"/>
                <w:sz w:val="20"/>
                <w:szCs w:val="20"/>
              </w:rPr>
            </w:pPr>
            <w:r w:rsidRPr="00495397">
              <w:rPr>
                <w:rFonts w:ascii="Arial" w:hAnsi="Arial" w:cs="Arial"/>
                <w:color w:val="auto"/>
                <w:sz w:val="20"/>
                <w:szCs w:val="20"/>
              </w:rPr>
              <w:t xml:space="preserve">Склопка 3*25A 220/380 VAC </w:t>
            </w:r>
          </w:p>
        </w:tc>
        <w:tc>
          <w:tcPr>
            <w:tcW w:w="432" w:type="pct"/>
            <w:vAlign w:val="center"/>
          </w:tcPr>
          <w:p w:rsidR="00495397" w:rsidRPr="00495397" w:rsidRDefault="00495397" w:rsidP="00B82E43">
            <w:pPr>
              <w:jc w:val="center"/>
              <w:rPr>
                <w:rFonts w:ascii="Arial" w:hAnsi="Arial" w:cs="Arial"/>
                <w:color w:val="auto"/>
                <w:sz w:val="20"/>
                <w:szCs w:val="20"/>
              </w:rPr>
            </w:pPr>
            <w:r w:rsidRPr="00495397">
              <w:rPr>
                <w:rFonts w:ascii="Arial" w:hAnsi="Arial" w:cs="Arial"/>
                <w:color w:val="auto"/>
                <w:sz w:val="20"/>
                <w:szCs w:val="20"/>
                <w:lang w:val="sv-SE"/>
              </w:rPr>
              <w:t>1</w:t>
            </w:r>
          </w:p>
        </w:tc>
        <w:tc>
          <w:tcPr>
            <w:tcW w:w="471" w:type="pct"/>
            <w:gridSpan w:val="4"/>
            <w:vAlign w:val="center"/>
          </w:tcPr>
          <w:p w:rsidR="00495397" w:rsidRPr="00495397" w:rsidRDefault="00495397" w:rsidP="00B82E43">
            <w:pPr>
              <w:jc w:val="right"/>
              <w:rPr>
                <w:rFonts w:ascii="Arial" w:hAnsi="Arial" w:cs="Arial"/>
                <w:color w:val="auto"/>
                <w:sz w:val="20"/>
                <w:szCs w:val="20"/>
                <w:lang w:val="sv-SE"/>
              </w:rPr>
            </w:pPr>
          </w:p>
        </w:tc>
        <w:tc>
          <w:tcPr>
            <w:tcW w:w="471" w:type="pct"/>
            <w:gridSpan w:val="3"/>
            <w:vAlign w:val="center"/>
          </w:tcPr>
          <w:p w:rsidR="00495397" w:rsidRPr="00495397" w:rsidRDefault="00495397" w:rsidP="00B82E43">
            <w:pPr>
              <w:jc w:val="right"/>
              <w:rPr>
                <w:rFonts w:ascii="Arial" w:hAnsi="Arial" w:cs="Arial"/>
                <w:color w:val="auto"/>
                <w:sz w:val="20"/>
                <w:szCs w:val="20"/>
                <w:lang w:val="sv-SE"/>
              </w:rPr>
            </w:pPr>
          </w:p>
        </w:tc>
        <w:tc>
          <w:tcPr>
            <w:tcW w:w="432" w:type="pct"/>
            <w:gridSpan w:val="3"/>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rPr>
                <w:rFonts w:ascii="Arial" w:hAnsi="Arial" w:cs="Arial"/>
                <w:color w:val="auto"/>
                <w:sz w:val="20"/>
                <w:szCs w:val="20"/>
              </w:rPr>
            </w:pPr>
            <w:r w:rsidRPr="00495397">
              <w:rPr>
                <w:rFonts w:ascii="Arial" w:hAnsi="Arial" w:cs="Arial"/>
                <w:color w:val="auto"/>
                <w:sz w:val="20"/>
                <w:szCs w:val="20"/>
              </w:rPr>
              <w:t xml:space="preserve">Solid state RELAY </w:t>
            </w:r>
          </w:p>
        </w:tc>
        <w:tc>
          <w:tcPr>
            <w:tcW w:w="432" w:type="pct"/>
            <w:vAlign w:val="center"/>
          </w:tcPr>
          <w:p w:rsidR="00495397" w:rsidRPr="00495397" w:rsidRDefault="00495397" w:rsidP="00B82E43">
            <w:pPr>
              <w:jc w:val="center"/>
              <w:rPr>
                <w:rFonts w:ascii="Arial" w:hAnsi="Arial" w:cs="Arial"/>
                <w:color w:val="auto"/>
                <w:sz w:val="20"/>
                <w:szCs w:val="20"/>
              </w:rPr>
            </w:pPr>
            <w:r w:rsidRPr="00495397">
              <w:rPr>
                <w:rFonts w:ascii="Arial" w:hAnsi="Arial" w:cs="Arial"/>
                <w:color w:val="auto"/>
                <w:sz w:val="20"/>
                <w:szCs w:val="20"/>
                <w:lang w:val="sv-SE"/>
              </w:rPr>
              <w:t>1</w:t>
            </w:r>
          </w:p>
        </w:tc>
        <w:tc>
          <w:tcPr>
            <w:tcW w:w="471" w:type="pct"/>
            <w:gridSpan w:val="4"/>
            <w:vAlign w:val="center"/>
          </w:tcPr>
          <w:p w:rsidR="00495397" w:rsidRPr="00495397" w:rsidRDefault="00495397" w:rsidP="00B82E43">
            <w:pPr>
              <w:jc w:val="right"/>
              <w:rPr>
                <w:rFonts w:ascii="Arial" w:hAnsi="Arial" w:cs="Arial"/>
                <w:color w:val="auto"/>
                <w:sz w:val="20"/>
                <w:szCs w:val="20"/>
                <w:lang w:val="sv-SE"/>
              </w:rPr>
            </w:pPr>
          </w:p>
        </w:tc>
        <w:tc>
          <w:tcPr>
            <w:tcW w:w="471" w:type="pct"/>
            <w:gridSpan w:val="3"/>
            <w:vAlign w:val="center"/>
          </w:tcPr>
          <w:p w:rsidR="00495397" w:rsidRPr="00495397" w:rsidRDefault="00495397" w:rsidP="00B82E43">
            <w:pPr>
              <w:jc w:val="right"/>
              <w:rPr>
                <w:rFonts w:ascii="Arial" w:hAnsi="Arial" w:cs="Arial"/>
                <w:color w:val="auto"/>
                <w:sz w:val="20"/>
                <w:szCs w:val="20"/>
                <w:lang w:val="sv-SE"/>
              </w:rPr>
            </w:pPr>
          </w:p>
        </w:tc>
        <w:tc>
          <w:tcPr>
            <w:tcW w:w="432" w:type="pct"/>
            <w:gridSpan w:val="3"/>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Контролна плоча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Управљачка плоча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Микроконтролерска плоча за </w:t>
            </w:r>
            <w:r w:rsidRPr="00495397">
              <w:rPr>
                <w:rFonts w:ascii="Arial" w:hAnsi="Arial" w:cs="Arial"/>
                <w:noProof/>
                <w:color w:val="auto"/>
                <w:sz w:val="20"/>
                <w:szCs w:val="20"/>
                <w:lang w:val="sr-Latn-CS"/>
              </w:rPr>
              <w:t>Auster</w:t>
            </w:r>
            <w:r w:rsidRPr="00495397">
              <w:rPr>
                <w:rFonts w:ascii="Arial" w:hAnsi="Arial" w:cs="Arial"/>
                <w:noProof/>
                <w:color w:val="auto"/>
                <w:sz w:val="20"/>
                <w:szCs w:val="20"/>
                <w:lang w:val="sr-Cyrl-CS"/>
              </w:rPr>
              <w:t xml:space="preserve">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Микрофилтер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Сигурносни електромагнет за поклопац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Мотор вентилатора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Водена пумпа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Контролни панел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Сензор нивоа резервоара</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Температурна сонда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Температурна сонда </w:t>
            </w:r>
            <w:r w:rsidRPr="00495397">
              <w:rPr>
                <w:rFonts w:ascii="Arial" w:hAnsi="Arial" w:cs="Arial"/>
                <w:noProof/>
                <w:color w:val="auto"/>
                <w:sz w:val="20"/>
                <w:szCs w:val="20"/>
              </w:rPr>
              <w:t>Pt</w:t>
            </w:r>
            <w:r w:rsidRPr="00495397">
              <w:rPr>
                <w:rFonts w:ascii="Arial" w:hAnsi="Arial" w:cs="Arial"/>
                <w:noProof/>
                <w:color w:val="auto"/>
                <w:sz w:val="20"/>
                <w:szCs w:val="20"/>
                <w:lang w:val="sr-Cyrl-CS"/>
              </w:rPr>
              <w:t xml:space="preserve"> 100</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Главни филтер</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Сигурносни термостат</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Прекидач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Грејач за </w:t>
            </w:r>
            <w:r w:rsidRPr="00495397">
              <w:rPr>
                <w:rFonts w:ascii="Arial" w:hAnsi="Arial" w:cs="Arial"/>
                <w:noProof/>
                <w:color w:val="auto"/>
                <w:sz w:val="20"/>
                <w:szCs w:val="20"/>
              </w:rPr>
              <w:t>с</w:t>
            </w:r>
            <w:r w:rsidRPr="00495397">
              <w:rPr>
                <w:rFonts w:ascii="Arial" w:hAnsi="Arial" w:cs="Arial"/>
                <w:noProof/>
                <w:color w:val="auto"/>
                <w:sz w:val="20"/>
                <w:szCs w:val="20"/>
                <w:lang w:val="sr-Cyrl-CS"/>
              </w:rPr>
              <w:t>ушење</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Осигурач</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Ручка врата</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rPr>
                <w:rFonts w:ascii="Arial" w:hAnsi="Arial" w:cs="Arial"/>
                <w:noProof/>
                <w:color w:val="auto"/>
                <w:sz w:val="20"/>
                <w:szCs w:val="20"/>
                <w:lang w:val="sr-Cyrl-CS"/>
              </w:rPr>
            </w:pPr>
            <w:r w:rsidRPr="00495397">
              <w:rPr>
                <w:rFonts w:ascii="Arial" w:hAnsi="Arial" w:cs="Arial"/>
                <w:noProof/>
                <w:color w:val="auto"/>
                <w:sz w:val="20"/>
                <w:szCs w:val="20"/>
                <w:lang w:val="sr-Cyrl-CS"/>
              </w:rPr>
              <w:t>Ручка за затварање поклопца на аутоклавима тип Сутјеска</w:t>
            </w:r>
          </w:p>
        </w:tc>
        <w:tc>
          <w:tcPr>
            <w:tcW w:w="432" w:type="pct"/>
            <w:vAlign w:val="center"/>
          </w:tcPr>
          <w:p w:rsidR="00495397" w:rsidRPr="00495397" w:rsidRDefault="00495397" w:rsidP="00B82E43">
            <w:pPr>
              <w:jc w:val="center"/>
              <w:rPr>
                <w:rFonts w:ascii="Arial" w:hAnsi="Arial" w:cs="Arial"/>
                <w:color w:val="auto"/>
                <w:sz w:val="20"/>
                <w:szCs w:val="20"/>
              </w:rPr>
            </w:pPr>
            <w:r w:rsidRPr="00495397">
              <w:rPr>
                <w:rFonts w:ascii="Arial" w:hAnsi="Arial" w:cs="Arial"/>
                <w:color w:val="auto"/>
                <w:sz w:val="20"/>
                <w:szCs w:val="20"/>
                <w:lang w:val="sv-SE"/>
              </w:rPr>
              <w:t>1</w:t>
            </w:r>
          </w:p>
        </w:tc>
        <w:tc>
          <w:tcPr>
            <w:tcW w:w="471" w:type="pct"/>
            <w:gridSpan w:val="4"/>
            <w:vAlign w:val="center"/>
          </w:tcPr>
          <w:p w:rsidR="00495397" w:rsidRPr="00495397" w:rsidRDefault="00495397" w:rsidP="00B82E43">
            <w:pPr>
              <w:jc w:val="right"/>
              <w:rPr>
                <w:rFonts w:ascii="Arial" w:hAnsi="Arial" w:cs="Arial"/>
                <w:color w:val="auto"/>
                <w:sz w:val="20"/>
                <w:szCs w:val="20"/>
                <w:lang w:val="sv-SE"/>
              </w:rPr>
            </w:pPr>
          </w:p>
        </w:tc>
        <w:tc>
          <w:tcPr>
            <w:tcW w:w="471" w:type="pct"/>
            <w:gridSpan w:val="3"/>
            <w:vAlign w:val="center"/>
          </w:tcPr>
          <w:p w:rsidR="00495397" w:rsidRPr="00495397" w:rsidRDefault="00495397" w:rsidP="00B82E43">
            <w:pPr>
              <w:jc w:val="right"/>
              <w:rPr>
                <w:rFonts w:ascii="Arial" w:hAnsi="Arial" w:cs="Arial"/>
                <w:color w:val="auto"/>
                <w:sz w:val="20"/>
                <w:szCs w:val="20"/>
                <w:lang w:val="sv-SE"/>
              </w:rPr>
            </w:pPr>
          </w:p>
        </w:tc>
        <w:tc>
          <w:tcPr>
            <w:tcW w:w="432" w:type="pct"/>
            <w:gridSpan w:val="3"/>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rPr>
                <w:rFonts w:ascii="Arial" w:hAnsi="Arial" w:cs="Arial"/>
                <w:color w:val="auto"/>
                <w:sz w:val="20"/>
                <w:szCs w:val="20"/>
              </w:rPr>
            </w:pPr>
            <w:r w:rsidRPr="00495397">
              <w:rPr>
                <w:rFonts w:ascii="Arial" w:hAnsi="Arial" w:cs="Arial"/>
                <w:color w:val="auto"/>
                <w:sz w:val="20"/>
                <w:szCs w:val="20"/>
              </w:rPr>
              <w:t xml:space="preserve">Грејачи 12KW 380VAC Сутјеска </w:t>
            </w:r>
          </w:p>
        </w:tc>
        <w:tc>
          <w:tcPr>
            <w:tcW w:w="432" w:type="pct"/>
            <w:vAlign w:val="center"/>
          </w:tcPr>
          <w:p w:rsidR="00495397" w:rsidRPr="00495397" w:rsidRDefault="00495397" w:rsidP="00B82E43">
            <w:pPr>
              <w:jc w:val="center"/>
              <w:rPr>
                <w:rFonts w:ascii="Arial" w:hAnsi="Arial" w:cs="Arial"/>
                <w:color w:val="auto"/>
                <w:sz w:val="20"/>
                <w:szCs w:val="20"/>
              </w:rPr>
            </w:pPr>
            <w:r w:rsidRPr="00495397">
              <w:rPr>
                <w:rFonts w:ascii="Arial" w:hAnsi="Arial" w:cs="Arial"/>
                <w:color w:val="auto"/>
                <w:sz w:val="20"/>
                <w:szCs w:val="20"/>
                <w:lang w:val="sv-SE"/>
              </w:rPr>
              <w:t>1</w:t>
            </w:r>
          </w:p>
        </w:tc>
        <w:tc>
          <w:tcPr>
            <w:tcW w:w="471" w:type="pct"/>
            <w:gridSpan w:val="4"/>
            <w:vAlign w:val="center"/>
          </w:tcPr>
          <w:p w:rsidR="00495397" w:rsidRPr="00495397" w:rsidRDefault="00495397" w:rsidP="00B82E43">
            <w:pPr>
              <w:jc w:val="right"/>
              <w:rPr>
                <w:rFonts w:ascii="Arial" w:hAnsi="Arial" w:cs="Arial"/>
                <w:color w:val="auto"/>
                <w:sz w:val="20"/>
                <w:szCs w:val="20"/>
                <w:lang w:val="sv-SE"/>
              </w:rPr>
            </w:pPr>
          </w:p>
        </w:tc>
        <w:tc>
          <w:tcPr>
            <w:tcW w:w="471" w:type="pct"/>
            <w:gridSpan w:val="3"/>
            <w:vAlign w:val="center"/>
          </w:tcPr>
          <w:p w:rsidR="00495397" w:rsidRPr="00495397" w:rsidRDefault="00495397" w:rsidP="00B82E43">
            <w:pPr>
              <w:jc w:val="right"/>
              <w:rPr>
                <w:rFonts w:ascii="Arial" w:hAnsi="Arial" w:cs="Arial"/>
                <w:color w:val="auto"/>
                <w:sz w:val="20"/>
                <w:szCs w:val="20"/>
                <w:lang w:val="sv-SE"/>
              </w:rPr>
            </w:pPr>
          </w:p>
        </w:tc>
        <w:tc>
          <w:tcPr>
            <w:tcW w:w="432" w:type="pct"/>
            <w:gridSpan w:val="3"/>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rPr>
                <w:rFonts w:ascii="Arial" w:hAnsi="Arial" w:cs="Arial"/>
                <w:color w:val="auto"/>
                <w:sz w:val="20"/>
                <w:szCs w:val="20"/>
              </w:rPr>
            </w:pPr>
            <w:r w:rsidRPr="00495397">
              <w:rPr>
                <w:rFonts w:ascii="Arial" w:hAnsi="Arial" w:cs="Arial"/>
                <w:color w:val="auto"/>
                <w:sz w:val="20"/>
                <w:szCs w:val="20"/>
              </w:rPr>
              <w:t xml:space="preserve">Грејачи 12KW 380VAC Reypa </w:t>
            </w:r>
          </w:p>
        </w:tc>
        <w:tc>
          <w:tcPr>
            <w:tcW w:w="432" w:type="pct"/>
            <w:vAlign w:val="center"/>
          </w:tcPr>
          <w:p w:rsidR="00495397" w:rsidRPr="00495397" w:rsidRDefault="00495397" w:rsidP="00B82E43">
            <w:pPr>
              <w:jc w:val="center"/>
              <w:rPr>
                <w:rFonts w:ascii="Arial" w:hAnsi="Arial" w:cs="Arial"/>
                <w:color w:val="auto"/>
                <w:sz w:val="20"/>
                <w:szCs w:val="20"/>
              </w:rPr>
            </w:pPr>
            <w:r w:rsidRPr="00495397">
              <w:rPr>
                <w:rFonts w:ascii="Arial" w:hAnsi="Arial" w:cs="Arial"/>
                <w:color w:val="auto"/>
                <w:sz w:val="20"/>
                <w:szCs w:val="20"/>
                <w:lang w:val="sv-SE"/>
              </w:rPr>
              <w:t>1</w:t>
            </w:r>
          </w:p>
        </w:tc>
        <w:tc>
          <w:tcPr>
            <w:tcW w:w="471" w:type="pct"/>
            <w:gridSpan w:val="4"/>
            <w:vAlign w:val="center"/>
          </w:tcPr>
          <w:p w:rsidR="00495397" w:rsidRPr="00495397" w:rsidRDefault="00495397" w:rsidP="00B82E43">
            <w:pPr>
              <w:jc w:val="right"/>
              <w:rPr>
                <w:rFonts w:ascii="Arial" w:hAnsi="Arial" w:cs="Arial"/>
                <w:color w:val="auto"/>
                <w:sz w:val="20"/>
                <w:szCs w:val="20"/>
                <w:lang w:val="sv-SE"/>
              </w:rPr>
            </w:pPr>
          </w:p>
        </w:tc>
        <w:tc>
          <w:tcPr>
            <w:tcW w:w="471" w:type="pct"/>
            <w:gridSpan w:val="3"/>
            <w:vAlign w:val="center"/>
          </w:tcPr>
          <w:p w:rsidR="00495397" w:rsidRPr="00495397" w:rsidRDefault="00495397" w:rsidP="00B82E43">
            <w:pPr>
              <w:jc w:val="right"/>
              <w:rPr>
                <w:rFonts w:ascii="Arial" w:hAnsi="Arial" w:cs="Arial"/>
                <w:color w:val="auto"/>
                <w:sz w:val="20"/>
                <w:szCs w:val="20"/>
                <w:lang w:val="sv-SE"/>
              </w:rPr>
            </w:pPr>
          </w:p>
        </w:tc>
        <w:tc>
          <w:tcPr>
            <w:tcW w:w="432" w:type="pct"/>
            <w:gridSpan w:val="3"/>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tabs>
                <w:tab w:val="left" w:pos="2322"/>
              </w:tabs>
              <w:rPr>
                <w:rFonts w:ascii="Arial" w:hAnsi="Arial" w:cs="Arial"/>
                <w:color w:val="auto"/>
                <w:sz w:val="20"/>
                <w:szCs w:val="20"/>
              </w:rPr>
            </w:pPr>
            <w:r w:rsidRPr="00495397">
              <w:rPr>
                <w:rFonts w:ascii="Arial" w:hAnsi="Arial" w:cs="Arial"/>
                <w:color w:val="auto"/>
                <w:sz w:val="20"/>
                <w:szCs w:val="20"/>
              </w:rPr>
              <w:t xml:space="preserve">Грејачи 12KW 380VAC Auster Selecta 150 l </w:t>
            </w:r>
          </w:p>
        </w:tc>
        <w:tc>
          <w:tcPr>
            <w:tcW w:w="432" w:type="pct"/>
            <w:vAlign w:val="center"/>
          </w:tcPr>
          <w:p w:rsidR="00495397" w:rsidRPr="00495397" w:rsidRDefault="00495397" w:rsidP="00B82E43">
            <w:pPr>
              <w:jc w:val="center"/>
              <w:rPr>
                <w:rFonts w:ascii="Arial" w:hAnsi="Arial" w:cs="Arial"/>
                <w:color w:val="auto"/>
                <w:sz w:val="20"/>
                <w:szCs w:val="20"/>
              </w:rPr>
            </w:pPr>
            <w:r w:rsidRPr="00495397">
              <w:rPr>
                <w:rFonts w:ascii="Arial" w:hAnsi="Arial" w:cs="Arial"/>
                <w:color w:val="auto"/>
                <w:sz w:val="20"/>
                <w:szCs w:val="20"/>
                <w:lang w:val="sv-SE"/>
              </w:rPr>
              <w:t>1</w:t>
            </w:r>
          </w:p>
        </w:tc>
        <w:tc>
          <w:tcPr>
            <w:tcW w:w="471" w:type="pct"/>
            <w:gridSpan w:val="4"/>
            <w:vAlign w:val="center"/>
          </w:tcPr>
          <w:p w:rsidR="00495397" w:rsidRPr="00495397" w:rsidRDefault="00495397" w:rsidP="00B82E43">
            <w:pPr>
              <w:jc w:val="right"/>
              <w:rPr>
                <w:rFonts w:ascii="Arial" w:hAnsi="Arial" w:cs="Arial"/>
                <w:color w:val="auto"/>
                <w:sz w:val="20"/>
                <w:szCs w:val="20"/>
                <w:lang w:val="sv-SE"/>
              </w:rPr>
            </w:pPr>
          </w:p>
        </w:tc>
        <w:tc>
          <w:tcPr>
            <w:tcW w:w="471" w:type="pct"/>
            <w:gridSpan w:val="3"/>
            <w:vAlign w:val="center"/>
          </w:tcPr>
          <w:p w:rsidR="00495397" w:rsidRPr="00495397" w:rsidRDefault="00495397" w:rsidP="00B82E43">
            <w:pPr>
              <w:jc w:val="right"/>
              <w:rPr>
                <w:rFonts w:ascii="Arial" w:hAnsi="Arial" w:cs="Arial"/>
                <w:color w:val="auto"/>
                <w:sz w:val="20"/>
                <w:szCs w:val="20"/>
                <w:lang w:val="sv-SE"/>
              </w:rPr>
            </w:pPr>
          </w:p>
        </w:tc>
        <w:tc>
          <w:tcPr>
            <w:tcW w:w="432" w:type="pct"/>
            <w:gridSpan w:val="3"/>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tabs>
                <w:tab w:val="left" w:pos="2322"/>
              </w:tabs>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Ресостати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tabs>
                <w:tab w:val="left" w:pos="2322"/>
              </w:tabs>
              <w:rPr>
                <w:rFonts w:ascii="Arial" w:hAnsi="Arial" w:cs="Arial"/>
                <w:noProof/>
                <w:color w:val="auto"/>
                <w:sz w:val="20"/>
                <w:szCs w:val="20"/>
                <w:lang w:val="sr-Cyrl-CS"/>
              </w:rPr>
            </w:pPr>
            <w:r w:rsidRPr="00495397">
              <w:rPr>
                <w:rFonts w:ascii="Arial" w:hAnsi="Arial" w:cs="Arial"/>
                <w:noProof/>
                <w:color w:val="auto"/>
                <w:sz w:val="20"/>
                <w:szCs w:val="20"/>
                <w:lang w:val="sr-Cyrl-CS"/>
              </w:rPr>
              <w:t xml:space="preserve">Ел.магнетни вентили </w:t>
            </w:r>
          </w:p>
        </w:tc>
        <w:tc>
          <w:tcPr>
            <w:tcW w:w="432" w:type="pct"/>
            <w:vAlign w:val="center"/>
          </w:tcPr>
          <w:p w:rsidR="00495397" w:rsidRPr="00495397" w:rsidRDefault="00495397" w:rsidP="00B82E43">
            <w:pPr>
              <w:jc w:val="center"/>
              <w:rPr>
                <w:rFonts w:ascii="Arial" w:hAnsi="Arial" w:cs="Arial"/>
                <w:noProof/>
                <w:color w:val="auto"/>
                <w:sz w:val="20"/>
                <w:szCs w:val="20"/>
                <w:lang w:val="sr-Cyrl-CS"/>
              </w:rPr>
            </w:pPr>
            <w:r w:rsidRPr="00495397">
              <w:rPr>
                <w:rFonts w:ascii="Arial" w:hAnsi="Arial" w:cs="Arial"/>
                <w:noProof/>
                <w:color w:val="auto"/>
                <w:sz w:val="20"/>
                <w:szCs w:val="20"/>
                <w:lang w:val="sr-Cyrl-CS"/>
              </w:rPr>
              <w:t>1</w:t>
            </w:r>
          </w:p>
        </w:tc>
        <w:tc>
          <w:tcPr>
            <w:tcW w:w="471" w:type="pct"/>
            <w:gridSpan w:val="4"/>
            <w:vAlign w:val="center"/>
          </w:tcPr>
          <w:p w:rsidR="00495397" w:rsidRPr="00495397" w:rsidRDefault="00495397" w:rsidP="00B82E43">
            <w:pPr>
              <w:jc w:val="right"/>
              <w:rPr>
                <w:rFonts w:ascii="Arial" w:hAnsi="Arial" w:cs="Arial"/>
                <w:noProof/>
                <w:color w:val="auto"/>
                <w:sz w:val="20"/>
                <w:szCs w:val="20"/>
                <w:lang w:val="sr-Cyrl-CS"/>
              </w:rPr>
            </w:pPr>
          </w:p>
        </w:tc>
        <w:tc>
          <w:tcPr>
            <w:tcW w:w="471"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32" w:type="pct"/>
            <w:gridSpan w:val="3"/>
            <w:vAlign w:val="center"/>
          </w:tcPr>
          <w:p w:rsidR="00495397" w:rsidRPr="00495397" w:rsidRDefault="00495397" w:rsidP="00B82E43">
            <w:pPr>
              <w:jc w:val="right"/>
              <w:rPr>
                <w:rFonts w:ascii="Arial" w:hAnsi="Arial" w:cs="Arial"/>
                <w:noProof/>
                <w:color w:val="auto"/>
                <w:sz w:val="20"/>
                <w:szCs w:val="20"/>
                <w:lang w:val="sr-Cyrl-CS"/>
              </w:rPr>
            </w:pPr>
          </w:p>
        </w:tc>
        <w:tc>
          <w:tcPr>
            <w:tcW w:w="467" w:type="pct"/>
            <w:gridSpan w:val="2"/>
            <w:vAlign w:val="center"/>
          </w:tcPr>
          <w:p w:rsidR="00495397" w:rsidRPr="00495397" w:rsidRDefault="00495397" w:rsidP="00B82E43">
            <w:pPr>
              <w:jc w:val="right"/>
              <w:rPr>
                <w:rFonts w:ascii="Arial" w:hAnsi="Arial" w:cs="Arial"/>
                <w:noProof/>
                <w:color w:val="auto"/>
                <w:sz w:val="20"/>
                <w:szCs w:val="20"/>
                <w:lang w:val="sr-Cyrl-CS"/>
              </w:rPr>
            </w:pPr>
          </w:p>
        </w:tc>
        <w:tc>
          <w:tcPr>
            <w:tcW w:w="571" w:type="pct"/>
          </w:tcPr>
          <w:p w:rsidR="00495397" w:rsidRPr="00495397" w:rsidRDefault="00495397" w:rsidP="00B82E43">
            <w:pPr>
              <w:jc w:val="right"/>
              <w:rPr>
                <w:rFonts w:ascii="Arial" w:hAnsi="Arial" w:cs="Arial"/>
                <w:noProof/>
                <w:color w:val="auto"/>
                <w:sz w:val="20"/>
                <w:szCs w:val="20"/>
                <w:lang w:val="sr-Cyrl-CS"/>
              </w:rPr>
            </w:pPr>
          </w:p>
        </w:tc>
        <w:tc>
          <w:tcPr>
            <w:tcW w:w="569" w:type="pct"/>
          </w:tcPr>
          <w:p w:rsidR="00495397" w:rsidRPr="00495397" w:rsidRDefault="00495397" w:rsidP="00B82E43">
            <w:pPr>
              <w:jc w:val="right"/>
              <w:rPr>
                <w:rFonts w:ascii="Arial" w:hAnsi="Arial" w:cs="Arial"/>
                <w:noProof/>
                <w:color w:val="auto"/>
                <w:sz w:val="20"/>
                <w:szCs w:val="20"/>
                <w:lang w:val="sr-Cyrl-CS"/>
              </w:rPr>
            </w:pPr>
          </w:p>
        </w:tc>
        <w:tc>
          <w:tcPr>
            <w:tcW w:w="550" w:type="pct"/>
          </w:tcPr>
          <w:p w:rsidR="00495397" w:rsidRPr="00495397" w:rsidRDefault="00495397" w:rsidP="00B82E43">
            <w:pPr>
              <w:jc w:val="right"/>
              <w:rPr>
                <w:rFonts w:ascii="Arial" w:hAnsi="Arial" w:cs="Arial"/>
                <w:noProof/>
                <w:color w:val="auto"/>
                <w:sz w:val="20"/>
                <w:szCs w:val="20"/>
                <w:lang w:val="sr-Cyrl-CS"/>
              </w:rPr>
            </w:pPr>
          </w:p>
        </w:tc>
      </w:tr>
      <w:tr w:rsidR="003F2B5D" w:rsidRPr="00495397" w:rsidTr="003F2B5D">
        <w:tc>
          <w:tcPr>
            <w:tcW w:w="277" w:type="pct"/>
            <w:vAlign w:val="center"/>
          </w:tcPr>
          <w:p w:rsidR="00495397" w:rsidRPr="00495397" w:rsidRDefault="00495397" w:rsidP="003A64F8">
            <w:pPr>
              <w:numPr>
                <w:ilvl w:val="0"/>
                <w:numId w:val="118"/>
              </w:numPr>
              <w:suppressAutoHyphens w:val="0"/>
              <w:spacing w:line="240" w:lineRule="auto"/>
              <w:jc w:val="center"/>
              <w:rPr>
                <w:rFonts w:ascii="Arial" w:hAnsi="Arial" w:cs="Arial"/>
                <w:noProof/>
                <w:color w:val="auto"/>
                <w:sz w:val="20"/>
                <w:szCs w:val="20"/>
                <w:lang w:val="sr-Cyrl-CS"/>
              </w:rPr>
            </w:pPr>
          </w:p>
        </w:tc>
        <w:tc>
          <w:tcPr>
            <w:tcW w:w="760" w:type="pct"/>
            <w:vAlign w:val="center"/>
          </w:tcPr>
          <w:p w:rsidR="00495397" w:rsidRPr="00495397" w:rsidRDefault="00495397" w:rsidP="00B82E43">
            <w:pPr>
              <w:tabs>
                <w:tab w:val="left" w:pos="2322"/>
              </w:tabs>
              <w:rPr>
                <w:rFonts w:ascii="Arial" w:hAnsi="Arial" w:cs="Arial"/>
                <w:color w:val="auto"/>
                <w:sz w:val="20"/>
                <w:szCs w:val="20"/>
                <w:lang w:val="sr-Cyrl-CS"/>
              </w:rPr>
            </w:pPr>
            <w:r w:rsidRPr="00495397">
              <w:rPr>
                <w:rFonts w:ascii="Arial" w:hAnsi="Arial" w:cs="Arial"/>
                <w:noProof/>
                <w:color w:val="auto"/>
                <w:sz w:val="20"/>
                <w:szCs w:val="20"/>
                <w:lang w:val="sr-Cyrl-CS"/>
              </w:rPr>
              <w:t xml:space="preserve">Нивоказо стакло </w:t>
            </w:r>
          </w:p>
        </w:tc>
        <w:tc>
          <w:tcPr>
            <w:tcW w:w="432" w:type="pct"/>
            <w:vAlign w:val="center"/>
          </w:tcPr>
          <w:p w:rsidR="00495397" w:rsidRPr="00495397" w:rsidRDefault="00495397" w:rsidP="00B82E43">
            <w:pPr>
              <w:jc w:val="center"/>
              <w:rPr>
                <w:rFonts w:ascii="Arial" w:hAnsi="Arial" w:cs="Arial"/>
                <w:color w:val="auto"/>
                <w:sz w:val="20"/>
                <w:szCs w:val="20"/>
              </w:rPr>
            </w:pPr>
            <w:r w:rsidRPr="00495397">
              <w:rPr>
                <w:rFonts w:ascii="Arial" w:hAnsi="Arial" w:cs="Arial"/>
                <w:color w:val="auto"/>
                <w:sz w:val="20"/>
                <w:szCs w:val="20"/>
                <w:lang w:val="sv-SE"/>
              </w:rPr>
              <w:t>1</w:t>
            </w:r>
          </w:p>
        </w:tc>
        <w:tc>
          <w:tcPr>
            <w:tcW w:w="471" w:type="pct"/>
            <w:gridSpan w:val="4"/>
            <w:vAlign w:val="center"/>
          </w:tcPr>
          <w:p w:rsidR="00495397" w:rsidRPr="00495397" w:rsidRDefault="00495397" w:rsidP="00B82E43">
            <w:pPr>
              <w:jc w:val="right"/>
              <w:rPr>
                <w:rFonts w:ascii="Arial" w:hAnsi="Arial" w:cs="Arial"/>
                <w:color w:val="auto"/>
                <w:sz w:val="20"/>
                <w:szCs w:val="20"/>
                <w:lang w:val="sv-SE"/>
              </w:rPr>
            </w:pPr>
          </w:p>
        </w:tc>
        <w:tc>
          <w:tcPr>
            <w:tcW w:w="471" w:type="pct"/>
            <w:gridSpan w:val="3"/>
            <w:vAlign w:val="center"/>
          </w:tcPr>
          <w:p w:rsidR="00495397" w:rsidRPr="00495397" w:rsidRDefault="00495397" w:rsidP="00B82E43">
            <w:pPr>
              <w:jc w:val="right"/>
              <w:rPr>
                <w:rFonts w:ascii="Arial" w:hAnsi="Arial" w:cs="Arial"/>
                <w:color w:val="auto"/>
                <w:sz w:val="20"/>
                <w:szCs w:val="20"/>
                <w:lang w:val="sv-SE"/>
              </w:rPr>
            </w:pPr>
          </w:p>
        </w:tc>
        <w:tc>
          <w:tcPr>
            <w:tcW w:w="432" w:type="pct"/>
            <w:gridSpan w:val="3"/>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495397" w:rsidRPr="00495397" w:rsidTr="003F2B5D">
        <w:tc>
          <w:tcPr>
            <w:tcW w:w="3881" w:type="pct"/>
            <w:gridSpan w:val="16"/>
            <w:vAlign w:val="center"/>
          </w:tcPr>
          <w:p w:rsidR="00495397" w:rsidRPr="00495397" w:rsidRDefault="00495397" w:rsidP="00495397">
            <w:pPr>
              <w:jc w:val="center"/>
              <w:rPr>
                <w:rFonts w:ascii="Arial" w:hAnsi="Arial" w:cs="Arial"/>
                <w:b/>
                <w:color w:val="auto"/>
                <w:sz w:val="20"/>
                <w:szCs w:val="20"/>
              </w:rPr>
            </w:pPr>
            <w:r>
              <w:rPr>
                <w:rFonts w:ascii="Arial" w:hAnsi="Arial" w:cs="Arial"/>
                <w:b/>
                <w:color w:val="auto"/>
                <w:sz w:val="20"/>
                <w:szCs w:val="20"/>
              </w:rPr>
              <w:t>УКУПНА ЦЕНА (за ставке 1-14) БЕЗ ПДВ-А</w:t>
            </w:r>
          </w:p>
        </w:tc>
        <w:tc>
          <w:tcPr>
            <w:tcW w:w="1119" w:type="pct"/>
            <w:gridSpan w:val="2"/>
          </w:tcPr>
          <w:p w:rsidR="00495397" w:rsidRDefault="00495397" w:rsidP="00B82E43">
            <w:pPr>
              <w:jc w:val="right"/>
              <w:rPr>
                <w:rFonts w:ascii="Arial" w:hAnsi="Arial" w:cs="Arial"/>
                <w:color w:val="auto"/>
                <w:sz w:val="20"/>
                <w:szCs w:val="20"/>
              </w:rPr>
            </w:pPr>
          </w:p>
          <w:p w:rsidR="00495397" w:rsidRPr="00495397" w:rsidRDefault="00495397" w:rsidP="00B82E43">
            <w:pPr>
              <w:jc w:val="right"/>
              <w:rPr>
                <w:rFonts w:ascii="Arial" w:hAnsi="Arial" w:cs="Arial"/>
                <w:color w:val="auto"/>
                <w:sz w:val="20"/>
                <w:szCs w:val="20"/>
              </w:rPr>
            </w:pPr>
          </w:p>
        </w:tc>
      </w:tr>
      <w:tr w:rsidR="00495397" w:rsidRPr="00495397" w:rsidTr="003F2B5D">
        <w:tc>
          <w:tcPr>
            <w:tcW w:w="3881" w:type="pct"/>
            <w:gridSpan w:val="16"/>
            <w:vAlign w:val="center"/>
          </w:tcPr>
          <w:p w:rsidR="00495397" w:rsidRDefault="00495397" w:rsidP="00495397">
            <w:pPr>
              <w:jc w:val="center"/>
              <w:rPr>
                <w:rFonts w:ascii="Arial" w:hAnsi="Arial" w:cs="Arial"/>
                <w:color w:val="auto"/>
                <w:sz w:val="20"/>
                <w:szCs w:val="20"/>
              </w:rPr>
            </w:pPr>
          </w:p>
          <w:p w:rsidR="00495397" w:rsidRPr="00495397" w:rsidRDefault="00495397" w:rsidP="00495397">
            <w:pPr>
              <w:jc w:val="center"/>
              <w:rPr>
                <w:rFonts w:ascii="Arial" w:hAnsi="Arial" w:cs="Arial"/>
                <w:color w:val="auto"/>
                <w:sz w:val="20"/>
                <w:szCs w:val="20"/>
              </w:rPr>
            </w:pPr>
            <w:r>
              <w:rPr>
                <w:rFonts w:ascii="Arial" w:hAnsi="Arial" w:cs="Arial"/>
                <w:b/>
                <w:color w:val="auto"/>
                <w:sz w:val="20"/>
                <w:szCs w:val="20"/>
              </w:rPr>
              <w:t>УКУПНА ЦЕНА (за ставке 1-14) СА ПДВ-ОМ</w:t>
            </w:r>
          </w:p>
        </w:tc>
        <w:tc>
          <w:tcPr>
            <w:tcW w:w="1119" w:type="pct"/>
            <w:gridSpan w:val="2"/>
          </w:tcPr>
          <w:p w:rsidR="00495397" w:rsidRDefault="00495397" w:rsidP="00B82E43">
            <w:pPr>
              <w:jc w:val="right"/>
              <w:rPr>
                <w:rFonts w:ascii="Arial" w:hAnsi="Arial" w:cs="Arial"/>
                <w:color w:val="auto"/>
                <w:sz w:val="20"/>
                <w:szCs w:val="20"/>
              </w:rPr>
            </w:pPr>
          </w:p>
        </w:tc>
      </w:tr>
      <w:tr w:rsidR="00495397" w:rsidRPr="00495397" w:rsidTr="00495397">
        <w:tc>
          <w:tcPr>
            <w:tcW w:w="5000" w:type="pct"/>
            <w:gridSpan w:val="18"/>
            <w:vAlign w:val="center"/>
          </w:tcPr>
          <w:p w:rsidR="00495397" w:rsidRPr="00495397" w:rsidRDefault="00495397" w:rsidP="00495397">
            <w:pPr>
              <w:jc w:val="center"/>
              <w:rPr>
                <w:rFonts w:ascii="Arial" w:hAnsi="Arial" w:cs="Arial"/>
                <w:b/>
                <w:bCs/>
                <w:color w:val="auto"/>
                <w:sz w:val="20"/>
                <w:szCs w:val="20"/>
                <w:lang w:val="sv-SE"/>
              </w:rPr>
            </w:pPr>
            <w:r w:rsidRPr="00495397">
              <w:rPr>
                <w:rFonts w:ascii="Arial" w:hAnsi="Arial" w:cs="Arial"/>
                <w:b/>
                <w:bCs/>
                <w:color w:val="auto"/>
                <w:sz w:val="20"/>
                <w:szCs w:val="20"/>
                <w:lang w:val="sv-SE"/>
              </w:rPr>
              <w:t>12-13 Vapodest i TurboTerm</w:t>
            </w:r>
          </w:p>
        </w:tc>
      </w:tr>
      <w:tr w:rsidR="003F2B5D" w:rsidRPr="00495397" w:rsidTr="003F2B5D">
        <w:tc>
          <w:tcPr>
            <w:tcW w:w="277" w:type="pct"/>
            <w:vAlign w:val="center"/>
          </w:tcPr>
          <w:p w:rsidR="00495397" w:rsidRPr="00495397" w:rsidRDefault="00495397" w:rsidP="003A64F8">
            <w:pPr>
              <w:numPr>
                <w:ilvl w:val="0"/>
                <w:numId w:val="109"/>
              </w:numPr>
              <w:suppressAutoHyphens w:val="0"/>
              <w:spacing w:line="240" w:lineRule="auto"/>
              <w:rPr>
                <w:rFonts w:ascii="Arial" w:hAnsi="Arial" w:cs="Arial"/>
                <w:color w:val="auto"/>
                <w:sz w:val="20"/>
                <w:szCs w:val="20"/>
                <w:lang w:val="sv-SE"/>
              </w:rPr>
            </w:pPr>
          </w:p>
        </w:tc>
        <w:tc>
          <w:tcPr>
            <w:tcW w:w="760" w:type="pct"/>
            <w:vAlign w:val="center"/>
          </w:tcPr>
          <w:p w:rsidR="00495397" w:rsidRPr="00495397" w:rsidRDefault="00495397" w:rsidP="00B82E43">
            <w:pPr>
              <w:autoSpaceDE w:val="0"/>
              <w:autoSpaceDN w:val="0"/>
              <w:adjustRightInd w:val="0"/>
              <w:rPr>
                <w:rFonts w:ascii="Arial" w:hAnsi="Arial" w:cs="Arial"/>
                <w:color w:val="auto"/>
                <w:sz w:val="20"/>
                <w:szCs w:val="20"/>
                <w:lang w:val="sv-SE"/>
              </w:rPr>
            </w:pPr>
            <w:r w:rsidRPr="00495397">
              <w:rPr>
                <w:rFonts w:ascii="Arial" w:hAnsi="Arial" w:cs="Arial"/>
                <w:noProof/>
                <w:color w:val="auto"/>
                <w:sz w:val="20"/>
                <w:szCs w:val="20"/>
                <w:lang w:val="sr-Cyrl-CS"/>
              </w:rPr>
              <w:t>Сет за 6-месе ни сервис уре ч ђаја</w:t>
            </w:r>
            <w:r w:rsidRPr="00495397">
              <w:rPr>
                <w:rFonts w:ascii="Arial" w:hAnsi="Arial" w:cs="Arial"/>
                <w:color w:val="auto"/>
                <w:sz w:val="20"/>
                <w:szCs w:val="20"/>
                <w:lang w:val="sr-Cyrl-CS"/>
              </w:rPr>
              <w:t xml:space="preserve"> </w:t>
            </w:r>
            <w:r w:rsidRPr="00495397">
              <w:rPr>
                <w:rFonts w:ascii="Arial" w:hAnsi="Arial" w:cs="Arial"/>
                <w:color w:val="auto"/>
                <w:sz w:val="20"/>
                <w:szCs w:val="20"/>
                <w:lang w:val="sv-SE"/>
              </w:rPr>
              <w:t>VapoDest VAP50</w:t>
            </w:r>
          </w:p>
          <w:p w:rsidR="00495397" w:rsidRPr="00495397" w:rsidRDefault="00495397" w:rsidP="00B82E43">
            <w:pPr>
              <w:tabs>
                <w:tab w:val="left" w:pos="2322"/>
              </w:tabs>
              <w:rPr>
                <w:rFonts w:ascii="Arial" w:hAnsi="Arial" w:cs="Arial"/>
                <w:color w:val="auto"/>
                <w:sz w:val="20"/>
                <w:szCs w:val="20"/>
              </w:rPr>
            </w:pPr>
            <w:r w:rsidRPr="00495397">
              <w:rPr>
                <w:rFonts w:ascii="Arial" w:hAnsi="Arial" w:cs="Arial"/>
                <w:color w:val="auto"/>
                <w:sz w:val="20"/>
                <w:szCs w:val="20"/>
              </w:rPr>
              <w:t>(</w:t>
            </w:r>
            <w:r w:rsidRPr="00495397">
              <w:rPr>
                <w:rFonts w:ascii="Arial" w:hAnsi="Arial" w:cs="Arial"/>
                <w:noProof/>
                <w:color w:val="auto"/>
                <w:sz w:val="20"/>
                <w:szCs w:val="20"/>
                <w:lang w:val="sr-Cyrl-CS"/>
              </w:rPr>
              <w:t>заптивке, црева, конектори, вентил</w:t>
            </w:r>
            <w:r w:rsidRPr="00495397">
              <w:rPr>
                <w:rFonts w:ascii="Arial" w:hAnsi="Arial" w:cs="Arial"/>
                <w:color w:val="auto"/>
                <w:sz w:val="20"/>
                <w:szCs w:val="20"/>
                <w:lang w:val="sr-Cyrl-CS"/>
              </w:rPr>
              <w:t>и</w:t>
            </w:r>
            <w:r w:rsidRPr="00495397">
              <w:rPr>
                <w:rFonts w:ascii="Arial" w:hAnsi="Arial" w:cs="Arial"/>
                <w:color w:val="auto"/>
                <w:sz w:val="20"/>
                <w:szCs w:val="20"/>
              </w:rPr>
              <w:t>)</w:t>
            </w:r>
          </w:p>
        </w:tc>
        <w:tc>
          <w:tcPr>
            <w:tcW w:w="561" w:type="pct"/>
            <w:gridSpan w:val="3"/>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538" w:type="pct"/>
            <w:gridSpan w:val="4"/>
            <w:vAlign w:val="center"/>
          </w:tcPr>
          <w:p w:rsidR="00495397" w:rsidRPr="00495397" w:rsidRDefault="00495397" w:rsidP="00B82E43">
            <w:pPr>
              <w:jc w:val="right"/>
              <w:rPr>
                <w:rFonts w:ascii="Arial" w:hAnsi="Arial" w:cs="Arial"/>
                <w:color w:val="auto"/>
                <w:sz w:val="20"/>
                <w:szCs w:val="20"/>
                <w:lang w:val="sv-SE"/>
              </w:rPr>
            </w:pPr>
          </w:p>
        </w:tc>
        <w:tc>
          <w:tcPr>
            <w:tcW w:w="443" w:type="pct"/>
            <w:gridSpan w:val="3"/>
            <w:vAlign w:val="center"/>
          </w:tcPr>
          <w:p w:rsidR="00495397" w:rsidRPr="00495397" w:rsidRDefault="00495397" w:rsidP="00B82E43">
            <w:pPr>
              <w:jc w:val="right"/>
              <w:rPr>
                <w:rFonts w:ascii="Arial" w:hAnsi="Arial" w:cs="Arial"/>
                <w:color w:val="auto"/>
                <w:sz w:val="20"/>
                <w:szCs w:val="20"/>
                <w:lang w:val="sv-SE"/>
              </w:rPr>
            </w:pPr>
          </w:p>
        </w:tc>
        <w:tc>
          <w:tcPr>
            <w:tcW w:w="313" w:type="pct"/>
            <w:gridSpan w:val="2"/>
            <w:vAlign w:val="center"/>
          </w:tcPr>
          <w:p w:rsidR="00495397" w:rsidRPr="00495397" w:rsidRDefault="00495397" w:rsidP="00B82E43">
            <w:pPr>
              <w:jc w:val="right"/>
              <w:rPr>
                <w:rFonts w:ascii="Arial" w:hAnsi="Arial" w:cs="Arial"/>
                <w:color w:val="auto"/>
                <w:sz w:val="20"/>
                <w:szCs w:val="20"/>
                <w:lang w:val="sv-SE"/>
              </w:rPr>
            </w:pPr>
          </w:p>
        </w:tc>
        <w:tc>
          <w:tcPr>
            <w:tcW w:w="418" w:type="pct"/>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09"/>
              </w:numPr>
              <w:suppressAutoHyphens w:val="0"/>
              <w:spacing w:line="240" w:lineRule="auto"/>
              <w:rPr>
                <w:rFonts w:ascii="Arial" w:hAnsi="Arial" w:cs="Arial"/>
                <w:color w:val="auto"/>
                <w:sz w:val="20"/>
                <w:szCs w:val="20"/>
                <w:lang w:val="sv-SE"/>
              </w:rPr>
            </w:pPr>
          </w:p>
        </w:tc>
        <w:tc>
          <w:tcPr>
            <w:tcW w:w="760" w:type="pct"/>
            <w:vAlign w:val="center"/>
          </w:tcPr>
          <w:p w:rsidR="00495397" w:rsidRPr="00495397" w:rsidRDefault="00495397" w:rsidP="00B82E43">
            <w:pPr>
              <w:autoSpaceDE w:val="0"/>
              <w:autoSpaceDN w:val="0"/>
              <w:adjustRightInd w:val="0"/>
              <w:rPr>
                <w:rFonts w:ascii="Arial" w:hAnsi="Arial" w:cs="Arial"/>
                <w:color w:val="auto"/>
                <w:sz w:val="20"/>
                <w:szCs w:val="20"/>
              </w:rPr>
            </w:pPr>
            <w:r w:rsidRPr="00495397">
              <w:rPr>
                <w:rFonts w:ascii="Arial" w:hAnsi="Arial" w:cs="Arial"/>
                <w:noProof/>
                <w:color w:val="auto"/>
                <w:sz w:val="20"/>
                <w:szCs w:val="20"/>
                <w:lang w:val="sr-Cyrl-CS"/>
              </w:rPr>
              <w:t>Сет за 6-месечни сервис уређаја</w:t>
            </w:r>
            <w:r w:rsidRPr="00495397">
              <w:rPr>
                <w:rFonts w:ascii="Arial" w:hAnsi="Arial" w:cs="Arial"/>
                <w:color w:val="auto"/>
                <w:sz w:val="20"/>
                <w:szCs w:val="20"/>
                <w:lang w:val="sr-Cyrl-CS"/>
              </w:rPr>
              <w:t xml:space="preserve"> </w:t>
            </w:r>
            <w:r w:rsidRPr="00495397">
              <w:rPr>
                <w:rFonts w:ascii="Arial" w:hAnsi="Arial" w:cs="Arial"/>
                <w:color w:val="auto"/>
                <w:sz w:val="20"/>
                <w:szCs w:val="20"/>
                <w:lang w:val="sv-SE"/>
              </w:rPr>
              <w:t xml:space="preserve">TurboSog </w:t>
            </w:r>
            <w:r w:rsidRPr="00495397">
              <w:rPr>
                <w:rFonts w:ascii="Arial" w:hAnsi="Arial" w:cs="Arial"/>
                <w:color w:val="auto"/>
                <w:sz w:val="20"/>
                <w:szCs w:val="20"/>
              </w:rPr>
              <w:t>и</w:t>
            </w:r>
          </w:p>
          <w:p w:rsidR="00495397" w:rsidRPr="00495397" w:rsidRDefault="00495397" w:rsidP="00B82E43">
            <w:pPr>
              <w:tabs>
                <w:tab w:val="left" w:pos="2322"/>
              </w:tabs>
              <w:rPr>
                <w:rFonts w:ascii="Arial" w:hAnsi="Arial" w:cs="Arial"/>
                <w:color w:val="auto"/>
                <w:sz w:val="20"/>
                <w:szCs w:val="20"/>
              </w:rPr>
            </w:pPr>
            <w:r w:rsidRPr="00495397">
              <w:rPr>
                <w:rFonts w:ascii="Arial" w:hAnsi="Arial" w:cs="Arial"/>
                <w:color w:val="auto"/>
                <w:sz w:val="20"/>
                <w:szCs w:val="20"/>
                <w:lang w:val="sv-SE"/>
              </w:rPr>
              <w:t>TurboTerm</w:t>
            </w:r>
            <w:r w:rsidRPr="00495397">
              <w:rPr>
                <w:rFonts w:ascii="Arial" w:hAnsi="Arial" w:cs="Arial"/>
                <w:color w:val="auto"/>
                <w:sz w:val="20"/>
                <w:szCs w:val="20"/>
              </w:rPr>
              <w:t xml:space="preserve"> (</w:t>
            </w:r>
            <w:r w:rsidRPr="00495397">
              <w:rPr>
                <w:rFonts w:ascii="Arial" w:hAnsi="Arial" w:cs="Arial"/>
                <w:noProof/>
                <w:color w:val="auto"/>
                <w:sz w:val="20"/>
                <w:szCs w:val="20"/>
                <w:lang w:val="sr-Cyrl-CS"/>
              </w:rPr>
              <w:t>заптивке, црева, конектори, вентил</w:t>
            </w:r>
            <w:r w:rsidRPr="00495397">
              <w:rPr>
                <w:rFonts w:ascii="Arial" w:hAnsi="Arial" w:cs="Arial"/>
                <w:color w:val="auto"/>
                <w:sz w:val="20"/>
                <w:szCs w:val="20"/>
                <w:lang w:val="sr-Cyrl-CS"/>
              </w:rPr>
              <w:t>и</w:t>
            </w:r>
            <w:r w:rsidRPr="00495397">
              <w:rPr>
                <w:rFonts w:ascii="Arial" w:hAnsi="Arial" w:cs="Arial"/>
                <w:color w:val="auto"/>
                <w:sz w:val="20"/>
                <w:szCs w:val="20"/>
              </w:rPr>
              <w:t>)</w:t>
            </w:r>
          </w:p>
        </w:tc>
        <w:tc>
          <w:tcPr>
            <w:tcW w:w="561" w:type="pct"/>
            <w:gridSpan w:val="3"/>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538" w:type="pct"/>
            <w:gridSpan w:val="4"/>
            <w:vAlign w:val="center"/>
          </w:tcPr>
          <w:p w:rsidR="00495397" w:rsidRPr="00495397" w:rsidRDefault="00495397" w:rsidP="00B82E43">
            <w:pPr>
              <w:jc w:val="right"/>
              <w:rPr>
                <w:rFonts w:ascii="Arial" w:hAnsi="Arial" w:cs="Arial"/>
                <w:color w:val="auto"/>
                <w:sz w:val="20"/>
                <w:szCs w:val="20"/>
                <w:lang w:val="sv-SE"/>
              </w:rPr>
            </w:pPr>
          </w:p>
        </w:tc>
        <w:tc>
          <w:tcPr>
            <w:tcW w:w="443" w:type="pct"/>
            <w:gridSpan w:val="3"/>
            <w:vAlign w:val="center"/>
          </w:tcPr>
          <w:p w:rsidR="00495397" w:rsidRPr="00495397" w:rsidRDefault="00495397" w:rsidP="00B82E43">
            <w:pPr>
              <w:jc w:val="right"/>
              <w:rPr>
                <w:rFonts w:ascii="Arial" w:hAnsi="Arial" w:cs="Arial"/>
                <w:color w:val="auto"/>
                <w:sz w:val="20"/>
                <w:szCs w:val="20"/>
                <w:lang w:val="sv-SE"/>
              </w:rPr>
            </w:pPr>
          </w:p>
        </w:tc>
        <w:tc>
          <w:tcPr>
            <w:tcW w:w="313" w:type="pct"/>
            <w:gridSpan w:val="2"/>
            <w:vAlign w:val="center"/>
          </w:tcPr>
          <w:p w:rsidR="00495397" w:rsidRPr="00495397" w:rsidRDefault="00495397" w:rsidP="00B82E43">
            <w:pPr>
              <w:jc w:val="right"/>
              <w:rPr>
                <w:rFonts w:ascii="Arial" w:hAnsi="Arial" w:cs="Arial"/>
                <w:color w:val="auto"/>
                <w:sz w:val="20"/>
                <w:szCs w:val="20"/>
                <w:lang w:val="sv-SE"/>
              </w:rPr>
            </w:pPr>
          </w:p>
        </w:tc>
        <w:tc>
          <w:tcPr>
            <w:tcW w:w="418" w:type="pct"/>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09"/>
              </w:numPr>
              <w:suppressAutoHyphens w:val="0"/>
              <w:spacing w:line="240" w:lineRule="auto"/>
              <w:rPr>
                <w:rFonts w:ascii="Arial" w:hAnsi="Arial" w:cs="Arial"/>
                <w:color w:val="auto"/>
                <w:sz w:val="20"/>
                <w:szCs w:val="20"/>
                <w:lang w:val="sv-SE"/>
              </w:rPr>
            </w:pPr>
          </w:p>
        </w:tc>
        <w:tc>
          <w:tcPr>
            <w:tcW w:w="760" w:type="pct"/>
            <w:vAlign w:val="center"/>
          </w:tcPr>
          <w:p w:rsidR="00495397" w:rsidRPr="00495397" w:rsidRDefault="00495397" w:rsidP="00B82E43">
            <w:pPr>
              <w:autoSpaceDE w:val="0"/>
              <w:autoSpaceDN w:val="0"/>
              <w:adjustRightInd w:val="0"/>
              <w:rPr>
                <w:rFonts w:ascii="Arial" w:hAnsi="Arial" w:cs="Arial"/>
                <w:color w:val="auto"/>
                <w:sz w:val="20"/>
                <w:szCs w:val="20"/>
              </w:rPr>
            </w:pPr>
            <w:r w:rsidRPr="00495397">
              <w:rPr>
                <w:rFonts w:ascii="Arial" w:hAnsi="Arial" w:cs="Arial"/>
                <w:color w:val="auto"/>
                <w:sz w:val="20"/>
                <w:szCs w:val="20"/>
                <w:lang w:val="da-DK"/>
              </w:rPr>
              <w:t xml:space="preserve">Set za 12-mesečni servis uređaja TurboSog </w:t>
            </w:r>
            <w:r w:rsidRPr="00495397">
              <w:rPr>
                <w:rFonts w:ascii="Arial" w:hAnsi="Arial" w:cs="Arial"/>
                <w:color w:val="auto"/>
                <w:sz w:val="20"/>
                <w:szCs w:val="20"/>
              </w:rPr>
              <w:t>и</w:t>
            </w:r>
          </w:p>
          <w:p w:rsidR="00495397" w:rsidRPr="00495397" w:rsidRDefault="00495397" w:rsidP="00B82E43">
            <w:pPr>
              <w:autoSpaceDE w:val="0"/>
              <w:autoSpaceDN w:val="0"/>
              <w:adjustRightInd w:val="0"/>
              <w:rPr>
                <w:rFonts w:ascii="Arial" w:hAnsi="Arial" w:cs="Arial"/>
                <w:noProof/>
                <w:color w:val="auto"/>
                <w:sz w:val="20"/>
                <w:szCs w:val="20"/>
                <w:lang w:val="sr-Cyrl-CS"/>
              </w:rPr>
            </w:pPr>
            <w:r w:rsidRPr="00495397">
              <w:rPr>
                <w:rFonts w:ascii="Arial" w:hAnsi="Arial" w:cs="Arial"/>
                <w:color w:val="auto"/>
                <w:sz w:val="20"/>
                <w:szCs w:val="20"/>
                <w:lang w:val="sv-SE"/>
              </w:rPr>
              <w:t>TurboTerm</w:t>
            </w:r>
            <w:r w:rsidRPr="00495397">
              <w:rPr>
                <w:rFonts w:ascii="Arial" w:hAnsi="Arial" w:cs="Arial"/>
                <w:color w:val="auto"/>
                <w:sz w:val="20"/>
                <w:szCs w:val="20"/>
              </w:rPr>
              <w:t xml:space="preserve"> (</w:t>
            </w:r>
            <w:r w:rsidRPr="00495397">
              <w:rPr>
                <w:rFonts w:ascii="Arial" w:hAnsi="Arial" w:cs="Arial"/>
                <w:noProof/>
                <w:color w:val="auto"/>
                <w:sz w:val="20"/>
                <w:szCs w:val="20"/>
                <w:lang w:val="sr-Cyrl-CS"/>
              </w:rPr>
              <w:t>заптивке, црева, стакла, конектори,</w:t>
            </w:r>
          </w:p>
          <w:p w:rsidR="00495397" w:rsidRPr="00495397" w:rsidRDefault="00495397" w:rsidP="00B82E43">
            <w:pPr>
              <w:tabs>
                <w:tab w:val="left" w:pos="2322"/>
              </w:tabs>
              <w:rPr>
                <w:rFonts w:ascii="Arial" w:hAnsi="Arial" w:cs="Arial"/>
                <w:color w:val="auto"/>
                <w:sz w:val="20"/>
                <w:szCs w:val="20"/>
              </w:rPr>
            </w:pPr>
            <w:r w:rsidRPr="00495397">
              <w:rPr>
                <w:rFonts w:ascii="Arial" w:hAnsi="Arial" w:cs="Arial"/>
                <w:noProof/>
                <w:color w:val="auto"/>
                <w:sz w:val="20"/>
                <w:szCs w:val="20"/>
                <w:lang w:val="sr-Cyrl-CS"/>
              </w:rPr>
              <w:t>вентили, сензор нивоа, греја</w:t>
            </w:r>
            <w:r w:rsidRPr="00495397">
              <w:rPr>
                <w:rFonts w:ascii="Arial" w:hAnsi="Arial" w:cs="Arial"/>
                <w:color w:val="auto"/>
                <w:sz w:val="20"/>
                <w:szCs w:val="20"/>
                <w:lang w:val="sr-Cyrl-CS"/>
              </w:rPr>
              <w:t>ч</w:t>
            </w:r>
            <w:r w:rsidRPr="00495397">
              <w:rPr>
                <w:rFonts w:ascii="Arial" w:hAnsi="Arial" w:cs="Arial"/>
                <w:color w:val="auto"/>
                <w:sz w:val="20"/>
                <w:szCs w:val="20"/>
              </w:rPr>
              <w:t>)</w:t>
            </w:r>
          </w:p>
        </w:tc>
        <w:tc>
          <w:tcPr>
            <w:tcW w:w="561" w:type="pct"/>
            <w:gridSpan w:val="3"/>
            <w:vAlign w:val="center"/>
          </w:tcPr>
          <w:p w:rsidR="00495397" w:rsidRPr="00495397" w:rsidRDefault="00495397" w:rsidP="00B82E43">
            <w:pPr>
              <w:jc w:val="center"/>
              <w:rPr>
                <w:rFonts w:ascii="Arial" w:hAnsi="Arial" w:cs="Arial"/>
                <w:color w:val="auto"/>
                <w:sz w:val="20"/>
                <w:szCs w:val="20"/>
                <w:lang w:val="da-DK"/>
              </w:rPr>
            </w:pPr>
            <w:r w:rsidRPr="00495397">
              <w:rPr>
                <w:rFonts w:ascii="Arial" w:hAnsi="Arial" w:cs="Arial"/>
                <w:color w:val="auto"/>
                <w:sz w:val="20"/>
                <w:szCs w:val="20"/>
                <w:lang w:val="da-DK"/>
              </w:rPr>
              <w:t>1</w:t>
            </w:r>
          </w:p>
        </w:tc>
        <w:tc>
          <w:tcPr>
            <w:tcW w:w="538" w:type="pct"/>
            <w:gridSpan w:val="4"/>
            <w:vAlign w:val="center"/>
          </w:tcPr>
          <w:p w:rsidR="00495397" w:rsidRPr="00495397" w:rsidRDefault="00495397" w:rsidP="00B82E43">
            <w:pPr>
              <w:jc w:val="right"/>
              <w:rPr>
                <w:rFonts w:ascii="Arial" w:hAnsi="Arial" w:cs="Arial"/>
                <w:color w:val="auto"/>
                <w:sz w:val="20"/>
                <w:szCs w:val="20"/>
                <w:lang w:val="sv-SE"/>
              </w:rPr>
            </w:pPr>
          </w:p>
        </w:tc>
        <w:tc>
          <w:tcPr>
            <w:tcW w:w="443" w:type="pct"/>
            <w:gridSpan w:val="3"/>
            <w:vAlign w:val="center"/>
          </w:tcPr>
          <w:p w:rsidR="00495397" w:rsidRPr="00495397" w:rsidRDefault="00495397" w:rsidP="00B82E43">
            <w:pPr>
              <w:jc w:val="right"/>
              <w:rPr>
                <w:rFonts w:ascii="Arial" w:hAnsi="Arial" w:cs="Arial"/>
                <w:color w:val="auto"/>
                <w:sz w:val="20"/>
                <w:szCs w:val="20"/>
                <w:lang w:val="sv-SE"/>
              </w:rPr>
            </w:pPr>
          </w:p>
        </w:tc>
        <w:tc>
          <w:tcPr>
            <w:tcW w:w="313" w:type="pct"/>
            <w:gridSpan w:val="2"/>
            <w:vAlign w:val="center"/>
          </w:tcPr>
          <w:p w:rsidR="00495397" w:rsidRPr="00495397" w:rsidRDefault="00495397" w:rsidP="00B82E43">
            <w:pPr>
              <w:jc w:val="right"/>
              <w:rPr>
                <w:rFonts w:ascii="Arial" w:hAnsi="Arial" w:cs="Arial"/>
                <w:color w:val="auto"/>
                <w:sz w:val="20"/>
                <w:szCs w:val="20"/>
                <w:lang w:val="sv-SE"/>
              </w:rPr>
            </w:pPr>
          </w:p>
        </w:tc>
        <w:tc>
          <w:tcPr>
            <w:tcW w:w="418" w:type="pct"/>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3881" w:type="pct"/>
            <w:gridSpan w:val="16"/>
            <w:vAlign w:val="center"/>
          </w:tcPr>
          <w:p w:rsidR="003F2B5D" w:rsidRPr="00495397" w:rsidRDefault="003F2B5D" w:rsidP="003F2B5D">
            <w:pPr>
              <w:jc w:val="center"/>
              <w:rPr>
                <w:rFonts w:ascii="Arial" w:hAnsi="Arial" w:cs="Arial"/>
                <w:b/>
                <w:color w:val="auto"/>
                <w:sz w:val="20"/>
                <w:szCs w:val="20"/>
              </w:rPr>
            </w:pPr>
            <w:r>
              <w:rPr>
                <w:rFonts w:ascii="Arial" w:hAnsi="Arial" w:cs="Arial"/>
                <w:b/>
                <w:color w:val="auto"/>
                <w:sz w:val="20"/>
                <w:szCs w:val="20"/>
              </w:rPr>
              <w:t>УКУПНА ЦЕНА (за ставке 1-3) БЕЗ ПДВ-А</w:t>
            </w:r>
          </w:p>
        </w:tc>
        <w:tc>
          <w:tcPr>
            <w:tcW w:w="1119" w:type="pct"/>
            <w:gridSpan w:val="2"/>
          </w:tcPr>
          <w:p w:rsidR="003F2B5D" w:rsidRDefault="003F2B5D" w:rsidP="00B82E43">
            <w:pPr>
              <w:jc w:val="right"/>
              <w:rPr>
                <w:rFonts w:ascii="Arial" w:hAnsi="Arial" w:cs="Arial"/>
                <w:color w:val="auto"/>
                <w:sz w:val="20"/>
                <w:szCs w:val="20"/>
              </w:rPr>
            </w:pPr>
          </w:p>
          <w:p w:rsidR="003F2B5D" w:rsidRPr="003F2B5D" w:rsidRDefault="003F2B5D" w:rsidP="00B82E43">
            <w:pPr>
              <w:jc w:val="right"/>
              <w:rPr>
                <w:rFonts w:ascii="Arial" w:hAnsi="Arial" w:cs="Arial"/>
                <w:color w:val="auto"/>
                <w:sz w:val="20"/>
                <w:szCs w:val="20"/>
              </w:rPr>
            </w:pPr>
          </w:p>
        </w:tc>
      </w:tr>
      <w:tr w:rsidR="003F2B5D" w:rsidRPr="00495397" w:rsidTr="003F2B5D">
        <w:tc>
          <w:tcPr>
            <w:tcW w:w="3881" w:type="pct"/>
            <w:gridSpan w:val="16"/>
            <w:vAlign w:val="center"/>
          </w:tcPr>
          <w:p w:rsidR="003F2B5D" w:rsidRDefault="003F2B5D" w:rsidP="00B82E43">
            <w:pPr>
              <w:jc w:val="center"/>
              <w:rPr>
                <w:rFonts w:ascii="Arial" w:hAnsi="Arial" w:cs="Arial"/>
                <w:color w:val="auto"/>
                <w:sz w:val="20"/>
                <w:szCs w:val="20"/>
              </w:rPr>
            </w:pPr>
          </w:p>
          <w:p w:rsidR="003F2B5D" w:rsidRDefault="003F2B5D" w:rsidP="003F2B5D">
            <w:pPr>
              <w:jc w:val="center"/>
              <w:rPr>
                <w:rFonts w:ascii="Arial" w:hAnsi="Arial" w:cs="Arial"/>
                <w:b/>
                <w:color w:val="auto"/>
                <w:sz w:val="20"/>
                <w:szCs w:val="20"/>
              </w:rPr>
            </w:pPr>
            <w:r>
              <w:rPr>
                <w:rFonts w:ascii="Arial" w:hAnsi="Arial" w:cs="Arial"/>
                <w:b/>
                <w:color w:val="auto"/>
                <w:sz w:val="20"/>
                <w:szCs w:val="20"/>
              </w:rPr>
              <w:t>УКУПНА ЦЕНА (за ставке 1-3) СА ПДВ-ОМ</w:t>
            </w:r>
          </w:p>
          <w:p w:rsidR="003F2B5D" w:rsidRPr="00495397" w:rsidRDefault="003F2B5D" w:rsidP="003F2B5D">
            <w:pPr>
              <w:jc w:val="center"/>
              <w:rPr>
                <w:rFonts w:ascii="Arial" w:hAnsi="Arial" w:cs="Arial"/>
                <w:color w:val="auto"/>
                <w:sz w:val="20"/>
                <w:szCs w:val="20"/>
              </w:rPr>
            </w:pPr>
          </w:p>
        </w:tc>
        <w:tc>
          <w:tcPr>
            <w:tcW w:w="1119" w:type="pct"/>
            <w:gridSpan w:val="2"/>
          </w:tcPr>
          <w:p w:rsidR="003F2B5D" w:rsidRPr="00495397" w:rsidRDefault="003F2B5D" w:rsidP="00B82E43">
            <w:pPr>
              <w:jc w:val="right"/>
              <w:rPr>
                <w:rFonts w:ascii="Arial" w:hAnsi="Arial" w:cs="Arial"/>
                <w:color w:val="auto"/>
                <w:sz w:val="20"/>
                <w:szCs w:val="20"/>
                <w:lang w:val="sv-SE"/>
              </w:rPr>
            </w:pPr>
          </w:p>
        </w:tc>
      </w:tr>
      <w:tr w:rsidR="003F2B5D" w:rsidRPr="00495397" w:rsidTr="003F2B5D">
        <w:tc>
          <w:tcPr>
            <w:tcW w:w="5000" w:type="pct"/>
            <w:gridSpan w:val="18"/>
            <w:vAlign w:val="center"/>
          </w:tcPr>
          <w:p w:rsidR="003F2B5D" w:rsidRPr="00495397" w:rsidRDefault="003F2B5D" w:rsidP="003F2B5D">
            <w:pPr>
              <w:jc w:val="center"/>
              <w:rPr>
                <w:rFonts w:ascii="Arial" w:hAnsi="Arial" w:cs="Arial"/>
                <w:color w:val="auto"/>
                <w:sz w:val="20"/>
                <w:szCs w:val="20"/>
              </w:rPr>
            </w:pPr>
            <w:r w:rsidRPr="00495397">
              <w:rPr>
                <w:rFonts w:ascii="Arial" w:hAnsi="Arial" w:cs="Arial"/>
                <w:color w:val="auto"/>
                <w:sz w:val="20"/>
                <w:szCs w:val="20"/>
              </w:rPr>
              <w:lastRenderedPageBreak/>
              <w:t>14.</w:t>
            </w:r>
            <w:r w:rsidRPr="00495397">
              <w:rPr>
                <w:rFonts w:ascii="Arial" w:hAnsi="Arial" w:cs="Arial"/>
                <w:b/>
                <w:bCs/>
                <w:color w:val="auto"/>
                <w:sz w:val="20"/>
                <w:szCs w:val="20"/>
              </w:rPr>
              <w:t xml:space="preserve"> Soxterm а</w:t>
            </w:r>
            <w:r w:rsidRPr="00495397">
              <w:rPr>
                <w:rFonts w:ascii="Arial" w:hAnsi="Arial" w:cs="Arial"/>
                <w:b/>
                <w:bCs/>
                <w:noProof/>
                <w:color w:val="auto"/>
                <w:sz w:val="20"/>
                <w:szCs w:val="20"/>
                <w:lang w:val="sr-Cyrl-CS"/>
              </w:rPr>
              <w:t>парат за екстракцију маст</w:t>
            </w:r>
            <w:r w:rsidRPr="00495397">
              <w:rPr>
                <w:rFonts w:ascii="Arial" w:hAnsi="Arial" w:cs="Arial"/>
                <w:b/>
                <w:bCs/>
                <w:color w:val="auto"/>
                <w:sz w:val="20"/>
                <w:szCs w:val="20"/>
                <w:lang w:val="sr-Cyrl-CS"/>
              </w:rPr>
              <w:t>и</w:t>
            </w:r>
          </w:p>
        </w:tc>
      </w:tr>
      <w:tr w:rsidR="003F2B5D" w:rsidRPr="00495397" w:rsidTr="003F2B5D">
        <w:tc>
          <w:tcPr>
            <w:tcW w:w="277" w:type="pct"/>
            <w:vAlign w:val="center"/>
          </w:tcPr>
          <w:p w:rsidR="00495397" w:rsidRPr="00495397" w:rsidRDefault="00495397" w:rsidP="003A64F8">
            <w:pPr>
              <w:numPr>
                <w:ilvl w:val="0"/>
                <w:numId w:val="110"/>
              </w:numPr>
              <w:suppressAutoHyphens w:val="0"/>
              <w:spacing w:line="240" w:lineRule="auto"/>
              <w:rPr>
                <w:rFonts w:ascii="Arial" w:hAnsi="Arial" w:cs="Arial"/>
                <w:color w:val="auto"/>
                <w:sz w:val="20"/>
                <w:szCs w:val="20"/>
              </w:rPr>
            </w:pPr>
          </w:p>
        </w:tc>
        <w:tc>
          <w:tcPr>
            <w:tcW w:w="760" w:type="pct"/>
            <w:vAlign w:val="center"/>
          </w:tcPr>
          <w:p w:rsidR="00495397" w:rsidRPr="00495397" w:rsidRDefault="00495397" w:rsidP="00B82E43">
            <w:pPr>
              <w:autoSpaceDE w:val="0"/>
              <w:autoSpaceDN w:val="0"/>
              <w:adjustRightInd w:val="0"/>
              <w:rPr>
                <w:rFonts w:ascii="Arial" w:hAnsi="Arial" w:cs="Arial"/>
                <w:color w:val="auto"/>
                <w:sz w:val="20"/>
                <w:szCs w:val="20"/>
              </w:rPr>
            </w:pPr>
            <w:r w:rsidRPr="00495397">
              <w:rPr>
                <w:rFonts w:ascii="Arial" w:hAnsi="Arial" w:cs="Arial"/>
                <w:noProof/>
                <w:color w:val="auto"/>
                <w:sz w:val="20"/>
                <w:szCs w:val="20"/>
                <w:lang w:val="sr-Cyrl-CS"/>
              </w:rPr>
              <w:t>Сет за 6-месечни сервис уређаја</w:t>
            </w:r>
            <w:r w:rsidRPr="00495397">
              <w:rPr>
                <w:rFonts w:ascii="Arial" w:hAnsi="Arial" w:cs="Arial"/>
                <w:color w:val="auto"/>
                <w:sz w:val="20"/>
                <w:szCs w:val="20"/>
                <w:lang w:val="sr-Cyrl-CS"/>
              </w:rPr>
              <w:t xml:space="preserve"> </w:t>
            </w:r>
            <w:r w:rsidRPr="00495397">
              <w:rPr>
                <w:rFonts w:ascii="Arial" w:hAnsi="Arial" w:cs="Arial"/>
                <w:color w:val="auto"/>
                <w:sz w:val="20"/>
                <w:szCs w:val="20"/>
              </w:rPr>
              <w:t>SoxTerm</w:t>
            </w:r>
          </w:p>
          <w:p w:rsidR="00495397" w:rsidRPr="00495397" w:rsidRDefault="00495397" w:rsidP="00B82E43">
            <w:pPr>
              <w:tabs>
                <w:tab w:val="left" w:pos="2322"/>
              </w:tabs>
              <w:rPr>
                <w:rFonts w:ascii="Arial" w:hAnsi="Arial" w:cs="Arial"/>
                <w:color w:val="auto"/>
                <w:sz w:val="20"/>
                <w:szCs w:val="20"/>
              </w:rPr>
            </w:pPr>
            <w:r w:rsidRPr="00495397">
              <w:rPr>
                <w:rFonts w:ascii="Arial" w:hAnsi="Arial" w:cs="Arial"/>
                <w:color w:val="auto"/>
                <w:sz w:val="20"/>
                <w:szCs w:val="20"/>
              </w:rPr>
              <w:t>(</w:t>
            </w:r>
            <w:r w:rsidRPr="00495397">
              <w:rPr>
                <w:rFonts w:ascii="Arial" w:hAnsi="Arial" w:cs="Arial"/>
                <w:noProof/>
                <w:color w:val="auto"/>
                <w:sz w:val="20"/>
                <w:szCs w:val="20"/>
                <w:lang w:val="sr-Cyrl-CS"/>
              </w:rPr>
              <w:t>заптивке, црева, конектор</w:t>
            </w:r>
            <w:r w:rsidRPr="00495397">
              <w:rPr>
                <w:rFonts w:ascii="Arial" w:hAnsi="Arial" w:cs="Arial"/>
                <w:color w:val="auto"/>
                <w:sz w:val="20"/>
                <w:szCs w:val="20"/>
                <w:lang w:val="sr-Cyrl-CS"/>
              </w:rPr>
              <w:t>и</w:t>
            </w:r>
            <w:r w:rsidRPr="00495397">
              <w:rPr>
                <w:rFonts w:ascii="Arial" w:hAnsi="Arial" w:cs="Arial"/>
                <w:color w:val="auto"/>
                <w:sz w:val="20"/>
                <w:szCs w:val="20"/>
              </w:rPr>
              <w:t>)</w:t>
            </w:r>
          </w:p>
        </w:tc>
        <w:tc>
          <w:tcPr>
            <w:tcW w:w="475" w:type="pct"/>
            <w:gridSpan w:val="2"/>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416" w:type="pct"/>
            <w:gridSpan w:val="2"/>
            <w:vAlign w:val="center"/>
          </w:tcPr>
          <w:p w:rsidR="00495397" w:rsidRPr="00495397" w:rsidRDefault="00495397" w:rsidP="00B82E43">
            <w:pPr>
              <w:jc w:val="right"/>
              <w:rPr>
                <w:rFonts w:ascii="Arial" w:hAnsi="Arial" w:cs="Arial"/>
                <w:color w:val="auto"/>
                <w:sz w:val="20"/>
                <w:szCs w:val="20"/>
                <w:lang w:val="sv-SE"/>
              </w:rPr>
            </w:pPr>
          </w:p>
        </w:tc>
        <w:tc>
          <w:tcPr>
            <w:tcW w:w="510" w:type="pct"/>
            <w:gridSpan w:val="5"/>
            <w:vAlign w:val="center"/>
          </w:tcPr>
          <w:p w:rsidR="00495397" w:rsidRPr="00495397" w:rsidRDefault="00495397" w:rsidP="00B82E43">
            <w:pPr>
              <w:jc w:val="right"/>
              <w:rPr>
                <w:rFonts w:ascii="Arial" w:hAnsi="Arial" w:cs="Arial"/>
                <w:color w:val="auto"/>
                <w:sz w:val="20"/>
                <w:szCs w:val="20"/>
                <w:lang w:val="sv-SE"/>
              </w:rPr>
            </w:pPr>
          </w:p>
        </w:tc>
        <w:tc>
          <w:tcPr>
            <w:tcW w:w="405" w:type="pct"/>
            <w:gridSpan w:val="2"/>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0"/>
              </w:numPr>
              <w:suppressAutoHyphens w:val="0"/>
              <w:spacing w:line="240" w:lineRule="auto"/>
              <w:rPr>
                <w:rFonts w:ascii="Arial" w:hAnsi="Arial" w:cs="Arial"/>
                <w:color w:val="auto"/>
                <w:sz w:val="20"/>
                <w:szCs w:val="20"/>
                <w:lang w:val="sv-SE"/>
              </w:rPr>
            </w:pPr>
          </w:p>
        </w:tc>
        <w:tc>
          <w:tcPr>
            <w:tcW w:w="760" w:type="pct"/>
            <w:vAlign w:val="center"/>
          </w:tcPr>
          <w:p w:rsidR="00495397" w:rsidRPr="00495397" w:rsidRDefault="00495397" w:rsidP="00B82E43">
            <w:pPr>
              <w:autoSpaceDE w:val="0"/>
              <w:autoSpaceDN w:val="0"/>
              <w:adjustRightInd w:val="0"/>
              <w:rPr>
                <w:rFonts w:ascii="Arial" w:hAnsi="Arial" w:cs="Arial"/>
                <w:color w:val="auto"/>
                <w:sz w:val="20"/>
                <w:szCs w:val="20"/>
                <w:lang w:val="sv-SE"/>
              </w:rPr>
            </w:pPr>
            <w:r w:rsidRPr="00495397">
              <w:rPr>
                <w:rFonts w:ascii="Arial" w:hAnsi="Arial" w:cs="Arial"/>
                <w:noProof/>
                <w:color w:val="auto"/>
                <w:sz w:val="20"/>
                <w:szCs w:val="20"/>
                <w:lang w:val="sr-Cyrl-CS"/>
              </w:rPr>
              <w:t>Сет за 12-месечни сервис уређаја</w:t>
            </w:r>
            <w:r w:rsidRPr="00495397">
              <w:rPr>
                <w:rFonts w:ascii="Arial" w:hAnsi="Arial" w:cs="Arial"/>
                <w:color w:val="auto"/>
                <w:sz w:val="20"/>
                <w:szCs w:val="20"/>
                <w:lang w:val="sr-Cyrl-CS"/>
              </w:rPr>
              <w:t xml:space="preserve"> </w:t>
            </w:r>
            <w:r w:rsidRPr="00495397">
              <w:rPr>
                <w:rFonts w:ascii="Arial" w:hAnsi="Arial" w:cs="Arial"/>
                <w:color w:val="auto"/>
                <w:sz w:val="20"/>
                <w:szCs w:val="20"/>
                <w:lang w:val="sv-SE"/>
              </w:rPr>
              <w:t>SoxTerm</w:t>
            </w:r>
          </w:p>
          <w:p w:rsidR="00495397" w:rsidRPr="00495397" w:rsidRDefault="00495397" w:rsidP="00B82E43">
            <w:pPr>
              <w:tabs>
                <w:tab w:val="left" w:pos="2322"/>
              </w:tabs>
              <w:rPr>
                <w:rFonts w:ascii="Arial" w:hAnsi="Arial" w:cs="Arial"/>
                <w:color w:val="auto"/>
                <w:sz w:val="20"/>
                <w:szCs w:val="20"/>
                <w:lang w:val="sv-SE"/>
              </w:rPr>
            </w:pPr>
            <w:r w:rsidRPr="00495397">
              <w:rPr>
                <w:rFonts w:ascii="Arial" w:hAnsi="Arial" w:cs="Arial"/>
                <w:color w:val="auto"/>
                <w:sz w:val="20"/>
                <w:szCs w:val="20"/>
                <w:lang w:val="sv-SE"/>
              </w:rPr>
              <w:t>(</w:t>
            </w:r>
            <w:r w:rsidRPr="00495397">
              <w:rPr>
                <w:rFonts w:ascii="Arial" w:hAnsi="Arial" w:cs="Arial"/>
                <w:noProof/>
                <w:color w:val="auto"/>
                <w:sz w:val="20"/>
                <w:szCs w:val="20"/>
                <w:lang w:val="sr-Cyrl-CS"/>
              </w:rPr>
              <w:t>заптивке, црева, стакла, вентили, грејачи, конектор</w:t>
            </w:r>
            <w:r w:rsidRPr="00495397">
              <w:rPr>
                <w:rFonts w:ascii="Arial" w:hAnsi="Arial" w:cs="Arial"/>
                <w:color w:val="auto"/>
                <w:sz w:val="20"/>
                <w:szCs w:val="20"/>
                <w:lang w:val="sr-Cyrl-CS"/>
              </w:rPr>
              <w:t>и</w:t>
            </w:r>
          </w:p>
        </w:tc>
        <w:tc>
          <w:tcPr>
            <w:tcW w:w="475" w:type="pct"/>
            <w:gridSpan w:val="2"/>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416" w:type="pct"/>
            <w:gridSpan w:val="2"/>
            <w:vAlign w:val="center"/>
          </w:tcPr>
          <w:p w:rsidR="00495397" w:rsidRPr="00495397" w:rsidRDefault="00495397" w:rsidP="00B82E43">
            <w:pPr>
              <w:jc w:val="right"/>
              <w:rPr>
                <w:rFonts w:ascii="Arial" w:hAnsi="Arial" w:cs="Arial"/>
                <w:color w:val="auto"/>
                <w:sz w:val="20"/>
                <w:szCs w:val="20"/>
                <w:lang w:val="sv-SE"/>
              </w:rPr>
            </w:pPr>
          </w:p>
        </w:tc>
        <w:tc>
          <w:tcPr>
            <w:tcW w:w="510" w:type="pct"/>
            <w:gridSpan w:val="5"/>
            <w:vAlign w:val="center"/>
          </w:tcPr>
          <w:p w:rsidR="00495397" w:rsidRPr="00495397" w:rsidRDefault="00495397" w:rsidP="00B82E43">
            <w:pPr>
              <w:jc w:val="right"/>
              <w:rPr>
                <w:rFonts w:ascii="Arial" w:hAnsi="Arial" w:cs="Arial"/>
                <w:color w:val="auto"/>
                <w:sz w:val="20"/>
                <w:szCs w:val="20"/>
                <w:lang w:val="sv-SE"/>
              </w:rPr>
            </w:pPr>
          </w:p>
        </w:tc>
        <w:tc>
          <w:tcPr>
            <w:tcW w:w="405" w:type="pct"/>
            <w:gridSpan w:val="2"/>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0"/>
              </w:numPr>
              <w:suppressAutoHyphens w:val="0"/>
              <w:spacing w:line="240" w:lineRule="auto"/>
              <w:rPr>
                <w:rFonts w:ascii="Arial" w:hAnsi="Arial" w:cs="Arial"/>
                <w:color w:val="auto"/>
                <w:sz w:val="20"/>
                <w:szCs w:val="20"/>
                <w:lang w:val="sv-SE"/>
              </w:rPr>
            </w:pPr>
          </w:p>
        </w:tc>
        <w:tc>
          <w:tcPr>
            <w:tcW w:w="760" w:type="pct"/>
            <w:vAlign w:val="center"/>
          </w:tcPr>
          <w:p w:rsidR="00495397" w:rsidRPr="00495397" w:rsidRDefault="00495397" w:rsidP="00B82E43">
            <w:pPr>
              <w:autoSpaceDE w:val="0"/>
              <w:autoSpaceDN w:val="0"/>
              <w:adjustRightInd w:val="0"/>
              <w:rPr>
                <w:rFonts w:ascii="Arial" w:hAnsi="Arial" w:cs="Arial"/>
                <w:color w:val="auto"/>
                <w:sz w:val="20"/>
                <w:szCs w:val="20"/>
                <w:lang w:val="sv-SE"/>
              </w:rPr>
            </w:pPr>
            <w:r w:rsidRPr="00495397">
              <w:rPr>
                <w:rFonts w:ascii="Arial" w:hAnsi="Arial" w:cs="Arial"/>
                <w:noProof/>
                <w:color w:val="auto"/>
                <w:sz w:val="20"/>
                <w:szCs w:val="20"/>
                <w:lang w:val="sr-Cyrl-CS"/>
              </w:rPr>
              <w:t>Сет за 12-месечни сервис компресор</w:t>
            </w:r>
            <w:r w:rsidRPr="00495397">
              <w:rPr>
                <w:rFonts w:ascii="Arial" w:hAnsi="Arial" w:cs="Arial"/>
                <w:color w:val="auto"/>
                <w:sz w:val="20"/>
                <w:szCs w:val="20"/>
                <w:lang w:val="sr-Cyrl-CS"/>
              </w:rPr>
              <w:t>а</w:t>
            </w:r>
          </w:p>
        </w:tc>
        <w:tc>
          <w:tcPr>
            <w:tcW w:w="475" w:type="pct"/>
            <w:gridSpan w:val="2"/>
            <w:vAlign w:val="center"/>
          </w:tcPr>
          <w:p w:rsidR="00495397" w:rsidRPr="00495397" w:rsidRDefault="00495397" w:rsidP="00B82E43">
            <w:pPr>
              <w:jc w:val="center"/>
              <w:rPr>
                <w:rFonts w:ascii="Arial" w:hAnsi="Arial" w:cs="Arial"/>
                <w:color w:val="auto"/>
                <w:sz w:val="20"/>
                <w:szCs w:val="20"/>
                <w:lang w:val="da-DK"/>
              </w:rPr>
            </w:pPr>
            <w:r w:rsidRPr="00495397">
              <w:rPr>
                <w:rFonts w:ascii="Arial" w:hAnsi="Arial" w:cs="Arial"/>
                <w:color w:val="auto"/>
                <w:sz w:val="20"/>
                <w:szCs w:val="20"/>
                <w:lang w:val="da-DK"/>
              </w:rPr>
              <w:t>1</w:t>
            </w:r>
          </w:p>
        </w:tc>
        <w:tc>
          <w:tcPr>
            <w:tcW w:w="416" w:type="pct"/>
            <w:gridSpan w:val="2"/>
            <w:vAlign w:val="center"/>
          </w:tcPr>
          <w:p w:rsidR="00495397" w:rsidRPr="00495397" w:rsidRDefault="00495397" w:rsidP="00B82E43">
            <w:pPr>
              <w:jc w:val="right"/>
              <w:rPr>
                <w:rFonts w:ascii="Arial" w:hAnsi="Arial" w:cs="Arial"/>
                <w:color w:val="auto"/>
                <w:sz w:val="20"/>
                <w:szCs w:val="20"/>
                <w:lang w:val="da-DK"/>
              </w:rPr>
            </w:pPr>
          </w:p>
        </w:tc>
        <w:tc>
          <w:tcPr>
            <w:tcW w:w="510" w:type="pct"/>
            <w:gridSpan w:val="5"/>
            <w:vAlign w:val="center"/>
          </w:tcPr>
          <w:p w:rsidR="00495397" w:rsidRPr="00495397" w:rsidRDefault="00495397" w:rsidP="00B82E43">
            <w:pPr>
              <w:jc w:val="right"/>
              <w:rPr>
                <w:rFonts w:ascii="Arial" w:hAnsi="Arial" w:cs="Arial"/>
                <w:color w:val="auto"/>
                <w:sz w:val="20"/>
                <w:szCs w:val="20"/>
                <w:lang w:val="da-DK"/>
              </w:rPr>
            </w:pPr>
          </w:p>
        </w:tc>
        <w:tc>
          <w:tcPr>
            <w:tcW w:w="405" w:type="pct"/>
            <w:gridSpan w:val="2"/>
            <w:vAlign w:val="center"/>
          </w:tcPr>
          <w:p w:rsidR="00495397" w:rsidRPr="00495397" w:rsidRDefault="00495397" w:rsidP="00B82E43">
            <w:pPr>
              <w:jc w:val="right"/>
              <w:rPr>
                <w:rFonts w:ascii="Arial" w:hAnsi="Arial" w:cs="Arial"/>
                <w:color w:val="auto"/>
                <w:sz w:val="20"/>
                <w:szCs w:val="20"/>
                <w:lang w:val="da-DK"/>
              </w:rPr>
            </w:pPr>
          </w:p>
        </w:tc>
        <w:tc>
          <w:tcPr>
            <w:tcW w:w="467" w:type="pct"/>
            <w:gridSpan w:val="2"/>
            <w:vAlign w:val="center"/>
          </w:tcPr>
          <w:p w:rsidR="00495397" w:rsidRPr="00495397" w:rsidRDefault="00495397" w:rsidP="00B82E43">
            <w:pPr>
              <w:jc w:val="right"/>
              <w:rPr>
                <w:rFonts w:ascii="Arial" w:hAnsi="Arial" w:cs="Arial"/>
                <w:color w:val="auto"/>
                <w:sz w:val="20"/>
                <w:szCs w:val="20"/>
                <w:lang w:val="da-DK"/>
              </w:rPr>
            </w:pPr>
          </w:p>
        </w:tc>
        <w:tc>
          <w:tcPr>
            <w:tcW w:w="571" w:type="pct"/>
          </w:tcPr>
          <w:p w:rsidR="00495397" w:rsidRPr="00495397" w:rsidRDefault="00495397" w:rsidP="00B82E43">
            <w:pPr>
              <w:jc w:val="right"/>
              <w:rPr>
                <w:rFonts w:ascii="Arial" w:hAnsi="Arial" w:cs="Arial"/>
                <w:color w:val="auto"/>
                <w:sz w:val="20"/>
                <w:szCs w:val="20"/>
                <w:lang w:val="da-DK"/>
              </w:rPr>
            </w:pPr>
          </w:p>
        </w:tc>
        <w:tc>
          <w:tcPr>
            <w:tcW w:w="569" w:type="pct"/>
          </w:tcPr>
          <w:p w:rsidR="00495397" w:rsidRPr="00495397" w:rsidRDefault="00495397" w:rsidP="00B82E43">
            <w:pPr>
              <w:jc w:val="right"/>
              <w:rPr>
                <w:rFonts w:ascii="Arial" w:hAnsi="Arial" w:cs="Arial"/>
                <w:color w:val="auto"/>
                <w:sz w:val="20"/>
                <w:szCs w:val="20"/>
                <w:lang w:val="da-DK"/>
              </w:rPr>
            </w:pPr>
          </w:p>
        </w:tc>
        <w:tc>
          <w:tcPr>
            <w:tcW w:w="550" w:type="pct"/>
          </w:tcPr>
          <w:p w:rsidR="00495397" w:rsidRPr="00495397" w:rsidRDefault="00495397" w:rsidP="00B82E43">
            <w:pPr>
              <w:jc w:val="right"/>
              <w:rPr>
                <w:rFonts w:ascii="Arial" w:hAnsi="Arial" w:cs="Arial"/>
                <w:color w:val="auto"/>
                <w:sz w:val="20"/>
                <w:szCs w:val="20"/>
                <w:lang w:val="da-DK"/>
              </w:rPr>
            </w:pPr>
          </w:p>
        </w:tc>
      </w:tr>
      <w:tr w:rsidR="003F2B5D" w:rsidRPr="00495397" w:rsidTr="003F2B5D">
        <w:tc>
          <w:tcPr>
            <w:tcW w:w="3881" w:type="pct"/>
            <w:gridSpan w:val="16"/>
            <w:vAlign w:val="center"/>
          </w:tcPr>
          <w:p w:rsidR="003F2B5D" w:rsidRPr="00495397" w:rsidRDefault="003F2B5D" w:rsidP="00B82E43">
            <w:pPr>
              <w:jc w:val="center"/>
              <w:rPr>
                <w:rFonts w:ascii="Arial" w:hAnsi="Arial" w:cs="Arial"/>
                <w:b/>
                <w:color w:val="auto"/>
                <w:sz w:val="20"/>
                <w:szCs w:val="20"/>
              </w:rPr>
            </w:pPr>
            <w:r>
              <w:rPr>
                <w:rFonts w:ascii="Arial" w:hAnsi="Arial" w:cs="Arial"/>
                <w:b/>
                <w:color w:val="auto"/>
                <w:sz w:val="20"/>
                <w:szCs w:val="20"/>
              </w:rPr>
              <w:t>УКУПНА ЦЕНА (за ставке 1-3) БЕЗ ПДВ-А</w:t>
            </w:r>
          </w:p>
        </w:tc>
        <w:tc>
          <w:tcPr>
            <w:tcW w:w="1119" w:type="pct"/>
            <w:gridSpan w:val="2"/>
          </w:tcPr>
          <w:p w:rsidR="003F2B5D" w:rsidRDefault="003F2B5D" w:rsidP="00B82E43">
            <w:pPr>
              <w:jc w:val="right"/>
              <w:rPr>
                <w:rFonts w:ascii="Arial" w:hAnsi="Arial" w:cs="Arial"/>
                <w:color w:val="auto"/>
                <w:sz w:val="20"/>
                <w:szCs w:val="20"/>
              </w:rPr>
            </w:pPr>
          </w:p>
          <w:p w:rsidR="003F2B5D" w:rsidRPr="003F2B5D" w:rsidRDefault="003F2B5D" w:rsidP="00B82E43">
            <w:pPr>
              <w:jc w:val="right"/>
              <w:rPr>
                <w:rFonts w:ascii="Arial" w:hAnsi="Arial" w:cs="Arial"/>
                <w:color w:val="auto"/>
                <w:sz w:val="20"/>
                <w:szCs w:val="20"/>
              </w:rPr>
            </w:pPr>
          </w:p>
        </w:tc>
      </w:tr>
      <w:tr w:rsidR="003F2B5D" w:rsidRPr="00495397" w:rsidTr="003F2B5D">
        <w:tc>
          <w:tcPr>
            <w:tcW w:w="3881" w:type="pct"/>
            <w:gridSpan w:val="16"/>
            <w:vAlign w:val="center"/>
          </w:tcPr>
          <w:p w:rsidR="003F2B5D" w:rsidRDefault="003F2B5D" w:rsidP="00B82E43">
            <w:pPr>
              <w:jc w:val="center"/>
              <w:rPr>
                <w:rFonts w:ascii="Arial" w:hAnsi="Arial" w:cs="Arial"/>
                <w:color w:val="auto"/>
                <w:sz w:val="20"/>
                <w:szCs w:val="20"/>
              </w:rPr>
            </w:pPr>
          </w:p>
          <w:p w:rsidR="003F2B5D" w:rsidRPr="003F2B5D" w:rsidRDefault="003F2B5D" w:rsidP="003F2B5D">
            <w:pPr>
              <w:jc w:val="center"/>
              <w:rPr>
                <w:rFonts w:ascii="Arial" w:hAnsi="Arial" w:cs="Arial"/>
                <w:b/>
                <w:color w:val="auto"/>
                <w:sz w:val="20"/>
                <w:szCs w:val="20"/>
              </w:rPr>
            </w:pPr>
            <w:r>
              <w:rPr>
                <w:rFonts w:ascii="Arial" w:hAnsi="Arial" w:cs="Arial"/>
                <w:b/>
                <w:color w:val="auto"/>
                <w:sz w:val="20"/>
                <w:szCs w:val="20"/>
              </w:rPr>
              <w:t>УКУПНА ЦЕНА (за ставке 1-3) СА ПДВ-ОМ</w:t>
            </w:r>
          </w:p>
        </w:tc>
        <w:tc>
          <w:tcPr>
            <w:tcW w:w="1119" w:type="pct"/>
            <w:gridSpan w:val="2"/>
          </w:tcPr>
          <w:p w:rsidR="003F2B5D" w:rsidRDefault="003F2B5D" w:rsidP="00B82E43">
            <w:pPr>
              <w:jc w:val="right"/>
              <w:rPr>
                <w:rFonts w:ascii="Arial" w:hAnsi="Arial" w:cs="Arial"/>
                <w:color w:val="auto"/>
                <w:sz w:val="20"/>
                <w:szCs w:val="20"/>
              </w:rPr>
            </w:pPr>
          </w:p>
        </w:tc>
      </w:tr>
      <w:tr w:rsidR="003F2B5D" w:rsidRPr="00495397" w:rsidTr="003F2B5D">
        <w:tc>
          <w:tcPr>
            <w:tcW w:w="5000" w:type="pct"/>
            <w:gridSpan w:val="18"/>
            <w:vAlign w:val="center"/>
          </w:tcPr>
          <w:p w:rsidR="003F2B5D" w:rsidRPr="00495397" w:rsidRDefault="003F2B5D" w:rsidP="003F2B5D">
            <w:pPr>
              <w:jc w:val="center"/>
              <w:rPr>
                <w:rFonts w:ascii="Arial" w:hAnsi="Arial" w:cs="Arial"/>
                <w:color w:val="auto"/>
                <w:sz w:val="20"/>
                <w:szCs w:val="20"/>
                <w:lang w:val="da-DK"/>
              </w:rPr>
            </w:pPr>
            <w:r w:rsidRPr="00495397">
              <w:rPr>
                <w:rFonts w:ascii="Arial" w:hAnsi="Arial" w:cs="Arial"/>
                <w:color w:val="auto"/>
                <w:sz w:val="20"/>
                <w:szCs w:val="20"/>
                <w:lang w:val="da-DK"/>
              </w:rPr>
              <w:t xml:space="preserve">15 </w:t>
            </w:r>
            <w:r w:rsidRPr="00495397">
              <w:rPr>
                <w:rFonts w:ascii="Arial" w:hAnsi="Arial" w:cs="Arial"/>
                <w:b/>
                <w:color w:val="auto"/>
                <w:sz w:val="20"/>
                <w:szCs w:val="20"/>
              </w:rPr>
              <w:t>Фотометар</w:t>
            </w:r>
            <w:r w:rsidRPr="00495397">
              <w:rPr>
                <w:rFonts w:ascii="Arial" w:hAnsi="Arial" w:cs="Arial"/>
                <w:b/>
                <w:bCs/>
                <w:color w:val="auto"/>
                <w:sz w:val="20"/>
                <w:szCs w:val="20"/>
              </w:rPr>
              <w:t>, CheckitDirect Chlot, Lovibond</w:t>
            </w:r>
          </w:p>
        </w:tc>
      </w:tr>
      <w:tr w:rsidR="003F2B5D" w:rsidRPr="00495397" w:rsidTr="003F2B5D">
        <w:tc>
          <w:tcPr>
            <w:tcW w:w="277" w:type="pct"/>
            <w:vAlign w:val="center"/>
          </w:tcPr>
          <w:p w:rsidR="00495397" w:rsidRPr="00495397" w:rsidRDefault="00495397" w:rsidP="003A64F8">
            <w:pPr>
              <w:numPr>
                <w:ilvl w:val="0"/>
                <w:numId w:val="111"/>
              </w:numPr>
              <w:suppressAutoHyphens w:val="0"/>
              <w:spacing w:line="240" w:lineRule="auto"/>
              <w:jc w:val="center"/>
              <w:rPr>
                <w:rFonts w:ascii="Arial" w:hAnsi="Arial" w:cs="Arial"/>
                <w:color w:val="auto"/>
                <w:sz w:val="20"/>
                <w:szCs w:val="20"/>
                <w:lang w:val="da-DK"/>
              </w:rPr>
            </w:pPr>
          </w:p>
        </w:tc>
        <w:tc>
          <w:tcPr>
            <w:tcW w:w="760" w:type="pct"/>
            <w:vAlign w:val="center"/>
          </w:tcPr>
          <w:p w:rsidR="00495397" w:rsidRPr="00495397" w:rsidRDefault="00495397" w:rsidP="00B82E43">
            <w:pPr>
              <w:autoSpaceDE w:val="0"/>
              <w:autoSpaceDN w:val="0"/>
              <w:adjustRightInd w:val="0"/>
              <w:rPr>
                <w:rFonts w:ascii="Arial" w:hAnsi="Arial" w:cs="Arial"/>
                <w:noProof/>
                <w:color w:val="auto"/>
                <w:sz w:val="20"/>
                <w:szCs w:val="20"/>
                <w:lang w:val="sr-Cyrl-CS"/>
              </w:rPr>
            </w:pPr>
            <w:r w:rsidRPr="00495397">
              <w:rPr>
                <w:rFonts w:ascii="Arial" w:hAnsi="Arial" w:cs="Arial"/>
                <w:noProof/>
                <w:color w:val="auto"/>
                <w:sz w:val="20"/>
                <w:szCs w:val="20"/>
                <w:lang w:val="sr-Cyrl-CS"/>
              </w:rPr>
              <w:t>Сет за 12-месечни сервис</w:t>
            </w:r>
            <w:r w:rsidRPr="00495397">
              <w:rPr>
                <w:rFonts w:ascii="Arial" w:hAnsi="Arial" w:cs="Arial"/>
                <w:color w:val="auto"/>
                <w:sz w:val="20"/>
                <w:szCs w:val="20"/>
                <w:lang w:val="sr-Cyrl-CS"/>
              </w:rPr>
              <w:t xml:space="preserve"> </w:t>
            </w:r>
            <w:r w:rsidRPr="00495397">
              <w:rPr>
                <w:rFonts w:ascii="Arial" w:hAnsi="Arial" w:cs="Arial"/>
                <w:color w:val="auto"/>
                <w:sz w:val="20"/>
                <w:szCs w:val="20"/>
                <w:lang w:val="da-DK"/>
              </w:rPr>
              <w:t>Lovibond (</w:t>
            </w:r>
            <w:r w:rsidRPr="00495397">
              <w:rPr>
                <w:rFonts w:ascii="Arial" w:hAnsi="Arial" w:cs="Arial"/>
                <w:noProof/>
                <w:color w:val="auto"/>
                <w:sz w:val="20"/>
                <w:szCs w:val="20"/>
                <w:lang w:val="sr-Cyrl-CS"/>
              </w:rPr>
              <w:t>осигурачи,</w:t>
            </w:r>
          </w:p>
          <w:p w:rsidR="00495397" w:rsidRPr="00495397" w:rsidRDefault="00495397" w:rsidP="00B82E43">
            <w:pPr>
              <w:tabs>
                <w:tab w:val="left" w:pos="2520"/>
                <w:tab w:val="left" w:pos="2592"/>
              </w:tabs>
              <w:rPr>
                <w:rFonts w:ascii="Arial" w:hAnsi="Arial" w:cs="Arial"/>
                <w:color w:val="auto"/>
                <w:sz w:val="20"/>
                <w:szCs w:val="20"/>
                <w:lang w:val="sr-Cyrl-CS"/>
              </w:rPr>
            </w:pPr>
            <w:r w:rsidRPr="00495397">
              <w:rPr>
                <w:rFonts w:ascii="Arial" w:hAnsi="Arial" w:cs="Arial"/>
                <w:noProof/>
                <w:color w:val="auto"/>
                <w:sz w:val="20"/>
                <w:szCs w:val="20"/>
                <w:lang w:val="sr-Cyrl-CS"/>
              </w:rPr>
              <w:t>извор светла, Грејачи, контролни пане</w:t>
            </w:r>
            <w:r w:rsidRPr="00495397">
              <w:rPr>
                <w:rFonts w:ascii="Arial" w:hAnsi="Arial" w:cs="Arial"/>
                <w:color w:val="auto"/>
                <w:sz w:val="20"/>
                <w:szCs w:val="20"/>
                <w:lang w:val="sr-Cyrl-CS"/>
              </w:rPr>
              <w:t>л)</w:t>
            </w:r>
          </w:p>
        </w:tc>
        <w:tc>
          <w:tcPr>
            <w:tcW w:w="475" w:type="pct"/>
            <w:gridSpan w:val="2"/>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416" w:type="pct"/>
            <w:gridSpan w:val="2"/>
            <w:vAlign w:val="center"/>
          </w:tcPr>
          <w:p w:rsidR="00495397" w:rsidRPr="00495397" w:rsidRDefault="00495397" w:rsidP="00B82E43">
            <w:pPr>
              <w:jc w:val="right"/>
              <w:rPr>
                <w:rFonts w:ascii="Arial" w:hAnsi="Arial" w:cs="Arial"/>
                <w:color w:val="auto"/>
                <w:sz w:val="20"/>
                <w:szCs w:val="20"/>
                <w:lang w:val="sv-SE"/>
              </w:rPr>
            </w:pPr>
          </w:p>
        </w:tc>
        <w:tc>
          <w:tcPr>
            <w:tcW w:w="510" w:type="pct"/>
            <w:gridSpan w:val="5"/>
            <w:vAlign w:val="center"/>
          </w:tcPr>
          <w:p w:rsidR="00495397" w:rsidRPr="00495397" w:rsidRDefault="00495397" w:rsidP="00B82E43">
            <w:pPr>
              <w:jc w:val="right"/>
              <w:rPr>
                <w:rFonts w:ascii="Arial" w:hAnsi="Arial" w:cs="Arial"/>
                <w:color w:val="auto"/>
                <w:sz w:val="20"/>
                <w:szCs w:val="20"/>
                <w:lang w:val="sv-SE"/>
              </w:rPr>
            </w:pPr>
          </w:p>
        </w:tc>
        <w:tc>
          <w:tcPr>
            <w:tcW w:w="405" w:type="pct"/>
            <w:gridSpan w:val="2"/>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495397" w:rsidRDefault="00495397" w:rsidP="003A64F8">
            <w:pPr>
              <w:numPr>
                <w:ilvl w:val="0"/>
                <w:numId w:val="111"/>
              </w:numPr>
              <w:suppressAutoHyphens w:val="0"/>
              <w:spacing w:line="240" w:lineRule="auto"/>
              <w:jc w:val="center"/>
              <w:rPr>
                <w:rFonts w:ascii="Arial" w:hAnsi="Arial" w:cs="Arial"/>
                <w:color w:val="auto"/>
                <w:sz w:val="20"/>
                <w:szCs w:val="20"/>
                <w:lang w:val="sv-SE"/>
              </w:rPr>
            </w:pPr>
          </w:p>
        </w:tc>
        <w:tc>
          <w:tcPr>
            <w:tcW w:w="760" w:type="pct"/>
            <w:vAlign w:val="center"/>
          </w:tcPr>
          <w:p w:rsidR="00495397" w:rsidRPr="00495397" w:rsidRDefault="00495397" w:rsidP="00B82E43">
            <w:pPr>
              <w:autoSpaceDE w:val="0"/>
              <w:autoSpaceDN w:val="0"/>
              <w:adjustRightInd w:val="0"/>
              <w:rPr>
                <w:rFonts w:ascii="Arial" w:hAnsi="Arial" w:cs="Arial"/>
                <w:color w:val="auto"/>
                <w:sz w:val="20"/>
                <w:szCs w:val="20"/>
                <w:lang w:val="sv-SE"/>
              </w:rPr>
            </w:pPr>
            <w:r w:rsidRPr="00495397">
              <w:rPr>
                <w:rFonts w:ascii="Arial" w:hAnsi="Arial" w:cs="Arial"/>
                <w:noProof/>
                <w:color w:val="auto"/>
                <w:sz w:val="20"/>
                <w:szCs w:val="20"/>
                <w:lang w:val="sr-Cyrl-CS"/>
              </w:rPr>
              <w:t>Лампа за фотометар</w:t>
            </w:r>
            <w:r w:rsidRPr="00495397">
              <w:rPr>
                <w:rFonts w:ascii="Arial" w:hAnsi="Arial" w:cs="Arial"/>
                <w:color w:val="auto"/>
                <w:sz w:val="20"/>
                <w:szCs w:val="20"/>
                <w:lang w:val="sr-Cyrl-CS"/>
              </w:rPr>
              <w:t xml:space="preserve"> </w:t>
            </w:r>
            <w:r w:rsidRPr="00495397">
              <w:rPr>
                <w:rFonts w:ascii="Arial" w:hAnsi="Arial" w:cs="Arial"/>
                <w:color w:val="auto"/>
                <w:sz w:val="20"/>
                <w:szCs w:val="20"/>
                <w:lang w:val="sv-SE"/>
              </w:rPr>
              <w:t>CheckitDirect Chlot,</w:t>
            </w:r>
          </w:p>
          <w:p w:rsidR="00495397" w:rsidRPr="00495397" w:rsidRDefault="00495397" w:rsidP="00B82E43">
            <w:pPr>
              <w:rPr>
                <w:rFonts w:ascii="Arial" w:hAnsi="Arial" w:cs="Arial"/>
                <w:color w:val="auto"/>
                <w:sz w:val="20"/>
                <w:szCs w:val="20"/>
                <w:lang w:val="sv-SE"/>
              </w:rPr>
            </w:pPr>
            <w:r w:rsidRPr="00495397">
              <w:rPr>
                <w:rFonts w:ascii="Arial" w:hAnsi="Arial" w:cs="Arial"/>
                <w:color w:val="auto"/>
                <w:sz w:val="20"/>
                <w:szCs w:val="20"/>
              </w:rPr>
              <w:t>Lovibond</w:t>
            </w:r>
          </w:p>
        </w:tc>
        <w:tc>
          <w:tcPr>
            <w:tcW w:w="475" w:type="pct"/>
            <w:gridSpan w:val="2"/>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416" w:type="pct"/>
            <w:gridSpan w:val="2"/>
            <w:vAlign w:val="center"/>
          </w:tcPr>
          <w:p w:rsidR="00495397" w:rsidRPr="00495397" w:rsidRDefault="00495397" w:rsidP="00B82E43">
            <w:pPr>
              <w:jc w:val="right"/>
              <w:rPr>
                <w:rFonts w:ascii="Arial" w:hAnsi="Arial" w:cs="Arial"/>
                <w:color w:val="auto"/>
                <w:sz w:val="20"/>
                <w:szCs w:val="20"/>
                <w:lang w:val="sv-SE"/>
              </w:rPr>
            </w:pPr>
          </w:p>
        </w:tc>
        <w:tc>
          <w:tcPr>
            <w:tcW w:w="510" w:type="pct"/>
            <w:gridSpan w:val="5"/>
            <w:vAlign w:val="center"/>
          </w:tcPr>
          <w:p w:rsidR="00495397" w:rsidRPr="00495397" w:rsidRDefault="00495397" w:rsidP="00B82E43">
            <w:pPr>
              <w:jc w:val="right"/>
              <w:rPr>
                <w:rFonts w:ascii="Arial" w:hAnsi="Arial" w:cs="Arial"/>
                <w:color w:val="auto"/>
                <w:sz w:val="20"/>
                <w:szCs w:val="20"/>
                <w:lang w:val="sv-SE"/>
              </w:rPr>
            </w:pPr>
          </w:p>
        </w:tc>
        <w:tc>
          <w:tcPr>
            <w:tcW w:w="405" w:type="pct"/>
            <w:gridSpan w:val="2"/>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3881" w:type="pct"/>
            <w:gridSpan w:val="16"/>
            <w:vAlign w:val="center"/>
          </w:tcPr>
          <w:p w:rsidR="003F2B5D" w:rsidRPr="00495397" w:rsidRDefault="003F2B5D" w:rsidP="003F2B5D">
            <w:pPr>
              <w:jc w:val="center"/>
              <w:rPr>
                <w:rFonts w:ascii="Arial" w:hAnsi="Arial" w:cs="Arial"/>
                <w:b/>
                <w:color w:val="auto"/>
                <w:sz w:val="20"/>
                <w:szCs w:val="20"/>
              </w:rPr>
            </w:pPr>
            <w:r>
              <w:rPr>
                <w:rFonts w:ascii="Arial" w:hAnsi="Arial" w:cs="Arial"/>
                <w:b/>
                <w:color w:val="auto"/>
                <w:sz w:val="20"/>
                <w:szCs w:val="20"/>
              </w:rPr>
              <w:t>УКУПНА ЦЕНА (за ставке 1-2) БЕЗ ПДВ-А</w:t>
            </w:r>
          </w:p>
        </w:tc>
        <w:tc>
          <w:tcPr>
            <w:tcW w:w="1119" w:type="pct"/>
            <w:gridSpan w:val="2"/>
          </w:tcPr>
          <w:p w:rsidR="003F2B5D" w:rsidRDefault="003F2B5D" w:rsidP="00B82E43">
            <w:pPr>
              <w:jc w:val="right"/>
              <w:rPr>
                <w:rFonts w:ascii="Arial" w:hAnsi="Arial" w:cs="Arial"/>
                <w:color w:val="auto"/>
                <w:sz w:val="20"/>
                <w:szCs w:val="20"/>
              </w:rPr>
            </w:pPr>
          </w:p>
          <w:p w:rsidR="003F2B5D" w:rsidRPr="003F2B5D" w:rsidRDefault="003F2B5D" w:rsidP="00B82E43">
            <w:pPr>
              <w:jc w:val="right"/>
              <w:rPr>
                <w:rFonts w:ascii="Arial" w:hAnsi="Arial" w:cs="Arial"/>
                <w:color w:val="auto"/>
                <w:sz w:val="20"/>
                <w:szCs w:val="20"/>
              </w:rPr>
            </w:pPr>
          </w:p>
        </w:tc>
      </w:tr>
      <w:tr w:rsidR="003F2B5D" w:rsidRPr="00495397" w:rsidTr="003F2B5D">
        <w:tc>
          <w:tcPr>
            <w:tcW w:w="3881" w:type="pct"/>
            <w:gridSpan w:val="16"/>
            <w:vAlign w:val="center"/>
          </w:tcPr>
          <w:p w:rsidR="003F2B5D" w:rsidRDefault="003F2B5D" w:rsidP="00B82E43">
            <w:pPr>
              <w:jc w:val="center"/>
              <w:rPr>
                <w:rFonts w:ascii="Arial" w:hAnsi="Arial" w:cs="Arial"/>
                <w:color w:val="auto"/>
                <w:sz w:val="20"/>
                <w:szCs w:val="20"/>
              </w:rPr>
            </w:pPr>
          </w:p>
          <w:p w:rsidR="003F2B5D" w:rsidRDefault="003F2B5D" w:rsidP="003F2B5D">
            <w:pPr>
              <w:jc w:val="center"/>
              <w:rPr>
                <w:rFonts w:ascii="Arial" w:hAnsi="Arial" w:cs="Arial"/>
                <w:b/>
                <w:color w:val="auto"/>
                <w:sz w:val="20"/>
                <w:szCs w:val="20"/>
              </w:rPr>
            </w:pPr>
            <w:r>
              <w:rPr>
                <w:rFonts w:ascii="Arial" w:hAnsi="Arial" w:cs="Arial"/>
                <w:b/>
                <w:color w:val="auto"/>
                <w:sz w:val="20"/>
                <w:szCs w:val="20"/>
              </w:rPr>
              <w:t>УКУПНА ЦЕНА (за ставке 1-2) СА ПДВ-ОМ</w:t>
            </w:r>
          </w:p>
          <w:p w:rsidR="003F2B5D" w:rsidRPr="003F2B5D" w:rsidRDefault="003F2B5D" w:rsidP="003F2B5D">
            <w:pPr>
              <w:jc w:val="center"/>
              <w:rPr>
                <w:rFonts w:ascii="Arial" w:hAnsi="Arial" w:cs="Arial"/>
                <w:b/>
                <w:color w:val="auto"/>
                <w:sz w:val="20"/>
                <w:szCs w:val="20"/>
              </w:rPr>
            </w:pPr>
          </w:p>
        </w:tc>
        <w:tc>
          <w:tcPr>
            <w:tcW w:w="1119" w:type="pct"/>
            <w:gridSpan w:val="2"/>
          </w:tcPr>
          <w:p w:rsidR="003F2B5D" w:rsidRDefault="003F2B5D" w:rsidP="00B82E43">
            <w:pPr>
              <w:jc w:val="right"/>
              <w:rPr>
                <w:rFonts w:ascii="Arial" w:hAnsi="Arial" w:cs="Arial"/>
                <w:color w:val="auto"/>
                <w:sz w:val="20"/>
                <w:szCs w:val="20"/>
              </w:rPr>
            </w:pPr>
          </w:p>
        </w:tc>
      </w:tr>
      <w:tr w:rsidR="003F2B5D" w:rsidRPr="00495397" w:rsidTr="003F2B5D">
        <w:tc>
          <w:tcPr>
            <w:tcW w:w="5000" w:type="pct"/>
            <w:gridSpan w:val="18"/>
            <w:vAlign w:val="center"/>
          </w:tcPr>
          <w:p w:rsidR="003F2B5D" w:rsidRPr="003F2B5D" w:rsidRDefault="003F2B5D" w:rsidP="003A64F8">
            <w:pPr>
              <w:pStyle w:val="ListParagraph"/>
              <w:numPr>
                <w:ilvl w:val="1"/>
                <w:numId w:val="128"/>
              </w:numPr>
              <w:jc w:val="center"/>
              <w:rPr>
                <w:rFonts w:ascii="Arial" w:hAnsi="Arial" w:cs="Arial"/>
                <w:color w:val="auto"/>
                <w:sz w:val="20"/>
                <w:szCs w:val="20"/>
              </w:rPr>
            </w:pPr>
            <w:r w:rsidRPr="003F2B5D">
              <w:rPr>
                <w:rFonts w:ascii="Arial" w:hAnsi="Arial" w:cs="Arial"/>
                <w:color w:val="auto"/>
                <w:sz w:val="20"/>
                <w:szCs w:val="20"/>
                <w:lang w:val="sv-SE"/>
              </w:rPr>
              <w:lastRenderedPageBreak/>
              <w:t>Спектрофотометар</w:t>
            </w:r>
            <w:r w:rsidRPr="003F2B5D">
              <w:rPr>
                <w:rFonts w:ascii="Arial" w:hAnsi="Arial" w:cs="Arial"/>
                <w:color w:val="auto"/>
                <w:sz w:val="20"/>
                <w:szCs w:val="20"/>
              </w:rPr>
              <w:t xml:space="preserve"> </w:t>
            </w:r>
            <w:r w:rsidRPr="003F2B5D">
              <w:rPr>
                <w:rFonts w:ascii="Arial" w:hAnsi="Arial" w:cs="Arial"/>
                <w:b/>
                <w:bCs/>
                <w:color w:val="auto"/>
                <w:sz w:val="20"/>
                <w:szCs w:val="20"/>
              </w:rPr>
              <w:t>Jenway I Safas MC1</w:t>
            </w:r>
          </w:p>
        </w:tc>
      </w:tr>
      <w:tr w:rsidR="003F2B5D" w:rsidRPr="00495397" w:rsidTr="003F2B5D">
        <w:tc>
          <w:tcPr>
            <w:tcW w:w="277" w:type="pct"/>
            <w:vAlign w:val="center"/>
          </w:tcPr>
          <w:p w:rsidR="00495397" w:rsidRPr="003F2B5D" w:rsidRDefault="003F2B5D" w:rsidP="003F2B5D">
            <w:pPr>
              <w:suppressAutoHyphens w:val="0"/>
              <w:spacing w:line="240" w:lineRule="auto"/>
              <w:ind w:left="360"/>
              <w:jc w:val="center"/>
              <w:rPr>
                <w:rFonts w:ascii="Arial" w:hAnsi="Arial" w:cs="Arial"/>
                <w:color w:val="auto"/>
                <w:sz w:val="20"/>
                <w:szCs w:val="20"/>
              </w:rPr>
            </w:pPr>
            <w:r>
              <w:rPr>
                <w:rFonts w:ascii="Arial" w:hAnsi="Arial" w:cs="Arial"/>
                <w:color w:val="auto"/>
                <w:sz w:val="20"/>
                <w:szCs w:val="20"/>
              </w:rPr>
              <w:t>1.</w:t>
            </w:r>
          </w:p>
        </w:tc>
        <w:tc>
          <w:tcPr>
            <w:tcW w:w="760" w:type="pct"/>
            <w:vAlign w:val="center"/>
          </w:tcPr>
          <w:p w:rsidR="00495397" w:rsidRPr="00495397" w:rsidRDefault="00495397" w:rsidP="00B82E43">
            <w:pPr>
              <w:tabs>
                <w:tab w:val="left" w:pos="2322"/>
              </w:tabs>
              <w:rPr>
                <w:rFonts w:ascii="Arial" w:hAnsi="Arial" w:cs="Arial"/>
                <w:color w:val="auto"/>
                <w:sz w:val="20"/>
                <w:szCs w:val="20"/>
              </w:rPr>
            </w:pPr>
            <w:r w:rsidRPr="00495397">
              <w:rPr>
                <w:rFonts w:ascii="Arial" w:hAnsi="Arial" w:cs="Arial"/>
                <w:color w:val="auto"/>
                <w:sz w:val="20"/>
                <w:szCs w:val="20"/>
              </w:rPr>
              <w:t>Xenon lampa za с</w:t>
            </w:r>
            <w:r w:rsidRPr="00495397">
              <w:rPr>
                <w:rFonts w:ascii="Arial" w:hAnsi="Arial" w:cs="Arial"/>
                <w:color w:val="auto"/>
                <w:sz w:val="20"/>
                <w:szCs w:val="20"/>
                <w:lang w:val="sv-SE"/>
              </w:rPr>
              <w:t>пектрофотометар</w:t>
            </w:r>
            <w:r w:rsidRPr="00495397">
              <w:rPr>
                <w:rFonts w:ascii="Arial" w:hAnsi="Arial" w:cs="Arial"/>
                <w:color w:val="auto"/>
                <w:sz w:val="20"/>
                <w:szCs w:val="20"/>
              </w:rPr>
              <w:t xml:space="preserve"> 6305 Janway</w:t>
            </w:r>
          </w:p>
        </w:tc>
        <w:tc>
          <w:tcPr>
            <w:tcW w:w="432" w:type="pct"/>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500" w:type="pct"/>
            <w:gridSpan w:val="5"/>
            <w:vAlign w:val="center"/>
          </w:tcPr>
          <w:p w:rsidR="00495397" w:rsidRPr="00495397" w:rsidRDefault="00495397" w:rsidP="00B82E43">
            <w:pPr>
              <w:jc w:val="right"/>
              <w:rPr>
                <w:rFonts w:ascii="Arial" w:hAnsi="Arial" w:cs="Arial"/>
                <w:color w:val="auto"/>
                <w:sz w:val="20"/>
                <w:szCs w:val="20"/>
                <w:lang w:val="sv-SE"/>
              </w:rPr>
            </w:pPr>
          </w:p>
        </w:tc>
        <w:tc>
          <w:tcPr>
            <w:tcW w:w="469" w:type="pct"/>
            <w:gridSpan w:val="3"/>
            <w:vAlign w:val="center"/>
          </w:tcPr>
          <w:p w:rsidR="00495397" w:rsidRPr="00495397" w:rsidRDefault="00495397" w:rsidP="00B82E43">
            <w:pPr>
              <w:jc w:val="right"/>
              <w:rPr>
                <w:rFonts w:ascii="Arial" w:hAnsi="Arial" w:cs="Arial"/>
                <w:color w:val="auto"/>
                <w:sz w:val="20"/>
                <w:szCs w:val="20"/>
                <w:lang w:val="sv-SE"/>
              </w:rPr>
            </w:pPr>
          </w:p>
        </w:tc>
        <w:tc>
          <w:tcPr>
            <w:tcW w:w="405" w:type="pct"/>
            <w:gridSpan w:val="2"/>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3F2B5D" w:rsidRDefault="003F2B5D" w:rsidP="003F2B5D">
            <w:pPr>
              <w:suppressAutoHyphens w:val="0"/>
              <w:spacing w:line="240" w:lineRule="auto"/>
              <w:ind w:left="360"/>
              <w:jc w:val="center"/>
              <w:rPr>
                <w:rFonts w:ascii="Arial" w:hAnsi="Arial" w:cs="Arial"/>
                <w:color w:val="auto"/>
                <w:sz w:val="20"/>
                <w:szCs w:val="20"/>
              </w:rPr>
            </w:pPr>
            <w:r>
              <w:rPr>
                <w:rFonts w:ascii="Arial" w:hAnsi="Arial" w:cs="Arial"/>
                <w:color w:val="auto"/>
                <w:sz w:val="20"/>
                <w:szCs w:val="20"/>
              </w:rPr>
              <w:t>2.</w:t>
            </w:r>
          </w:p>
        </w:tc>
        <w:tc>
          <w:tcPr>
            <w:tcW w:w="760" w:type="pct"/>
            <w:vAlign w:val="center"/>
          </w:tcPr>
          <w:p w:rsidR="00495397" w:rsidRPr="00495397" w:rsidRDefault="00495397" w:rsidP="00B82E43">
            <w:pPr>
              <w:tabs>
                <w:tab w:val="left" w:pos="2322"/>
              </w:tabs>
              <w:rPr>
                <w:rFonts w:ascii="Arial" w:hAnsi="Arial" w:cs="Arial"/>
                <w:color w:val="auto"/>
                <w:sz w:val="20"/>
                <w:szCs w:val="20"/>
                <w:lang w:val="sv-SE"/>
              </w:rPr>
            </w:pPr>
            <w:r w:rsidRPr="00495397">
              <w:rPr>
                <w:rFonts w:ascii="Arial" w:hAnsi="Arial" w:cs="Arial"/>
                <w:noProof/>
                <w:color w:val="auto"/>
                <w:sz w:val="20"/>
                <w:szCs w:val="20"/>
                <w:lang w:val="sr-Cyrl-CS"/>
              </w:rPr>
              <w:t>Деутеријум лампа за</w:t>
            </w:r>
            <w:r w:rsidRPr="00495397">
              <w:rPr>
                <w:rFonts w:ascii="Arial" w:hAnsi="Arial" w:cs="Arial"/>
                <w:color w:val="auto"/>
                <w:sz w:val="20"/>
                <w:szCs w:val="20"/>
                <w:lang w:val="sr-Cyrl-CS"/>
              </w:rPr>
              <w:t xml:space="preserve"> </w:t>
            </w:r>
            <w:r w:rsidRPr="00495397">
              <w:rPr>
                <w:rFonts w:ascii="Arial" w:hAnsi="Arial" w:cs="Arial"/>
                <w:color w:val="auto"/>
                <w:sz w:val="20"/>
                <w:szCs w:val="20"/>
              </w:rPr>
              <w:t>Спектрофотометар</w:t>
            </w:r>
            <w:r w:rsidRPr="00495397">
              <w:rPr>
                <w:rFonts w:ascii="Arial" w:hAnsi="Arial" w:cs="Arial"/>
                <w:color w:val="auto"/>
                <w:sz w:val="20"/>
                <w:szCs w:val="20"/>
                <w:lang w:val="sv-SE"/>
              </w:rPr>
              <w:t xml:space="preserve"> MC1 Safas</w:t>
            </w:r>
          </w:p>
        </w:tc>
        <w:tc>
          <w:tcPr>
            <w:tcW w:w="432" w:type="pct"/>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500" w:type="pct"/>
            <w:gridSpan w:val="5"/>
            <w:vAlign w:val="center"/>
          </w:tcPr>
          <w:p w:rsidR="00495397" w:rsidRPr="00495397" w:rsidRDefault="00495397" w:rsidP="00B82E43">
            <w:pPr>
              <w:jc w:val="right"/>
              <w:rPr>
                <w:rFonts w:ascii="Arial" w:hAnsi="Arial" w:cs="Arial"/>
                <w:color w:val="auto"/>
                <w:sz w:val="20"/>
                <w:szCs w:val="20"/>
                <w:lang w:val="sv-SE"/>
              </w:rPr>
            </w:pPr>
          </w:p>
        </w:tc>
        <w:tc>
          <w:tcPr>
            <w:tcW w:w="469" w:type="pct"/>
            <w:gridSpan w:val="3"/>
            <w:vAlign w:val="center"/>
          </w:tcPr>
          <w:p w:rsidR="00495397" w:rsidRPr="00495397" w:rsidRDefault="00495397" w:rsidP="00B82E43">
            <w:pPr>
              <w:jc w:val="right"/>
              <w:rPr>
                <w:rFonts w:ascii="Arial" w:hAnsi="Arial" w:cs="Arial"/>
                <w:color w:val="auto"/>
                <w:sz w:val="20"/>
                <w:szCs w:val="20"/>
                <w:lang w:val="sv-SE"/>
              </w:rPr>
            </w:pPr>
          </w:p>
        </w:tc>
        <w:tc>
          <w:tcPr>
            <w:tcW w:w="405" w:type="pct"/>
            <w:gridSpan w:val="2"/>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277" w:type="pct"/>
            <w:vAlign w:val="center"/>
          </w:tcPr>
          <w:p w:rsidR="00495397" w:rsidRPr="003F2B5D" w:rsidRDefault="003F2B5D" w:rsidP="003F2B5D">
            <w:pPr>
              <w:suppressAutoHyphens w:val="0"/>
              <w:spacing w:line="240" w:lineRule="auto"/>
              <w:ind w:left="360"/>
              <w:jc w:val="center"/>
              <w:rPr>
                <w:rFonts w:ascii="Arial" w:hAnsi="Arial" w:cs="Arial"/>
                <w:color w:val="auto"/>
                <w:sz w:val="20"/>
                <w:szCs w:val="20"/>
              </w:rPr>
            </w:pPr>
            <w:r>
              <w:rPr>
                <w:rFonts w:ascii="Arial" w:hAnsi="Arial" w:cs="Arial"/>
                <w:color w:val="auto"/>
                <w:sz w:val="20"/>
                <w:szCs w:val="20"/>
              </w:rPr>
              <w:t>3-</w:t>
            </w:r>
          </w:p>
        </w:tc>
        <w:tc>
          <w:tcPr>
            <w:tcW w:w="760" w:type="pct"/>
            <w:vAlign w:val="center"/>
          </w:tcPr>
          <w:p w:rsidR="00495397" w:rsidRPr="00495397" w:rsidRDefault="00495397" w:rsidP="00B82E43">
            <w:pPr>
              <w:tabs>
                <w:tab w:val="left" w:pos="2322"/>
              </w:tabs>
              <w:rPr>
                <w:rFonts w:ascii="Arial" w:hAnsi="Arial" w:cs="Arial"/>
                <w:color w:val="auto"/>
                <w:sz w:val="20"/>
                <w:szCs w:val="20"/>
                <w:lang w:val="sv-SE"/>
              </w:rPr>
            </w:pPr>
            <w:r w:rsidRPr="00495397">
              <w:rPr>
                <w:rFonts w:ascii="Arial" w:hAnsi="Arial" w:cs="Arial"/>
                <w:noProof/>
                <w:color w:val="auto"/>
                <w:sz w:val="20"/>
                <w:szCs w:val="20"/>
                <w:lang w:val="sr-Cyrl-CS"/>
              </w:rPr>
              <w:t>Тунгстен-халоген лампа за</w:t>
            </w:r>
            <w:r w:rsidRPr="00495397">
              <w:rPr>
                <w:rFonts w:ascii="Arial" w:hAnsi="Arial" w:cs="Arial"/>
                <w:color w:val="auto"/>
                <w:sz w:val="20"/>
                <w:szCs w:val="20"/>
                <w:lang w:val="sr-Cyrl-CS"/>
              </w:rPr>
              <w:t xml:space="preserve"> </w:t>
            </w:r>
            <w:r w:rsidRPr="00495397">
              <w:rPr>
                <w:rFonts w:ascii="Arial" w:hAnsi="Arial" w:cs="Arial"/>
                <w:color w:val="auto"/>
                <w:sz w:val="20"/>
                <w:szCs w:val="20"/>
              </w:rPr>
              <w:t>спектрофотометар</w:t>
            </w:r>
            <w:r w:rsidRPr="00495397">
              <w:rPr>
                <w:rFonts w:ascii="Arial" w:hAnsi="Arial" w:cs="Arial"/>
                <w:color w:val="auto"/>
                <w:sz w:val="20"/>
                <w:szCs w:val="20"/>
                <w:lang w:val="sv-SE"/>
              </w:rPr>
              <w:t xml:space="preserve"> MC1</w:t>
            </w:r>
          </w:p>
        </w:tc>
        <w:tc>
          <w:tcPr>
            <w:tcW w:w="432" w:type="pct"/>
            <w:vAlign w:val="center"/>
          </w:tcPr>
          <w:p w:rsidR="00495397" w:rsidRPr="00495397" w:rsidRDefault="00495397" w:rsidP="00B82E43">
            <w:pPr>
              <w:jc w:val="center"/>
              <w:rPr>
                <w:rFonts w:ascii="Arial" w:hAnsi="Arial" w:cs="Arial"/>
                <w:color w:val="auto"/>
                <w:sz w:val="20"/>
                <w:szCs w:val="20"/>
                <w:lang w:val="sv-SE"/>
              </w:rPr>
            </w:pPr>
            <w:r w:rsidRPr="00495397">
              <w:rPr>
                <w:rFonts w:ascii="Arial" w:hAnsi="Arial" w:cs="Arial"/>
                <w:color w:val="auto"/>
                <w:sz w:val="20"/>
                <w:szCs w:val="20"/>
                <w:lang w:val="sv-SE"/>
              </w:rPr>
              <w:t>1</w:t>
            </w:r>
          </w:p>
        </w:tc>
        <w:tc>
          <w:tcPr>
            <w:tcW w:w="500" w:type="pct"/>
            <w:gridSpan w:val="5"/>
            <w:vAlign w:val="center"/>
          </w:tcPr>
          <w:p w:rsidR="00495397" w:rsidRPr="00495397" w:rsidRDefault="00495397" w:rsidP="00B82E43">
            <w:pPr>
              <w:jc w:val="right"/>
              <w:rPr>
                <w:rFonts w:ascii="Arial" w:hAnsi="Arial" w:cs="Arial"/>
                <w:color w:val="auto"/>
                <w:sz w:val="20"/>
                <w:szCs w:val="20"/>
                <w:lang w:val="sv-SE"/>
              </w:rPr>
            </w:pPr>
          </w:p>
        </w:tc>
        <w:tc>
          <w:tcPr>
            <w:tcW w:w="469" w:type="pct"/>
            <w:gridSpan w:val="3"/>
            <w:vAlign w:val="center"/>
          </w:tcPr>
          <w:p w:rsidR="00495397" w:rsidRPr="00495397" w:rsidRDefault="00495397" w:rsidP="00B82E43">
            <w:pPr>
              <w:jc w:val="right"/>
              <w:rPr>
                <w:rFonts w:ascii="Arial" w:hAnsi="Arial" w:cs="Arial"/>
                <w:color w:val="auto"/>
                <w:sz w:val="20"/>
                <w:szCs w:val="20"/>
                <w:lang w:val="sv-SE"/>
              </w:rPr>
            </w:pPr>
          </w:p>
        </w:tc>
        <w:tc>
          <w:tcPr>
            <w:tcW w:w="405" w:type="pct"/>
            <w:gridSpan w:val="2"/>
            <w:vAlign w:val="center"/>
          </w:tcPr>
          <w:p w:rsidR="00495397" w:rsidRPr="00495397" w:rsidRDefault="00495397" w:rsidP="00B82E43">
            <w:pPr>
              <w:jc w:val="right"/>
              <w:rPr>
                <w:rFonts w:ascii="Arial" w:hAnsi="Arial" w:cs="Arial"/>
                <w:color w:val="auto"/>
                <w:sz w:val="20"/>
                <w:szCs w:val="20"/>
                <w:lang w:val="sv-SE"/>
              </w:rPr>
            </w:pPr>
          </w:p>
        </w:tc>
        <w:tc>
          <w:tcPr>
            <w:tcW w:w="467" w:type="pct"/>
            <w:gridSpan w:val="2"/>
            <w:vAlign w:val="center"/>
          </w:tcPr>
          <w:p w:rsidR="00495397" w:rsidRPr="00495397" w:rsidRDefault="00495397" w:rsidP="00B82E43">
            <w:pPr>
              <w:jc w:val="right"/>
              <w:rPr>
                <w:rFonts w:ascii="Arial" w:hAnsi="Arial" w:cs="Arial"/>
                <w:color w:val="auto"/>
                <w:sz w:val="20"/>
                <w:szCs w:val="20"/>
                <w:lang w:val="sv-SE"/>
              </w:rPr>
            </w:pPr>
          </w:p>
        </w:tc>
        <w:tc>
          <w:tcPr>
            <w:tcW w:w="571" w:type="pct"/>
          </w:tcPr>
          <w:p w:rsidR="00495397" w:rsidRPr="00495397" w:rsidRDefault="00495397" w:rsidP="00B82E43">
            <w:pPr>
              <w:jc w:val="right"/>
              <w:rPr>
                <w:rFonts w:ascii="Arial" w:hAnsi="Arial" w:cs="Arial"/>
                <w:color w:val="auto"/>
                <w:sz w:val="20"/>
                <w:szCs w:val="20"/>
                <w:lang w:val="sv-SE"/>
              </w:rPr>
            </w:pPr>
          </w:p>
        </w:tc>
        <w:tc>
          <w:tcPr>
            <w:tcW w:w="569" w:type="pct"/>
          </w:tcPr>
          <w:p w:rsidR="00495397" w:rsidRPr="00495397" w:rsidRDefault="00495397" w:rsidP="00B82E43">
            <w:pPr>
              <w:jc w:val="right"/>
              <w:rPr>
                <w:rFonts w:ascii="Arial" w:hAnsi="Arial" w:cs="Arial"/>
                <w:color w:val="auto"/>
                <w:sz w:val="20"/>
                <w:szCs w:val="20"/>
                <w:lang w:val="sv-SE"/>
              </w:rPr>
            </w:pPr>
          </w:p>
        </w:tc>
        <w:tc>
          <w:tcPr>
            <w:tcW w:w="550" w:type="pct"/>
          </w:tcPr>
          <w:p w:rsidR="00495397" w:rsidRPr="00495397" w:rsidRDefault="00495397" w:rsidP="00B82E43">
            <w:pPr>
              <w:jc w:val="right"/>
              <w:rPr>
                <w:rFonts w:ascii="Arial" w:hAnsi="Arial" w:cs="Arial"/>
                <w:color w:val="auto"/>
                <w:sz w:val="20"/>
                <w:szCs w:val="20"/>
                <w:lang w:val="sv-SE"/>
              </w:rPr>
            </w:pPr>
          </w:p>
        </w:tc>
      </w:tr>
      <w:tr w:rsidR="003F2B5D" w:rsidRPr="00495397" w:rsidTr="003F2B5D">
        <w:tc>
          <w:tcPr>
            <w:tcW w:w="3881" w:type="pct"/>
            <w:gridSpan w:val="16"/>
            <w:vAlign w:val="center"/>
          </w:tcPr>
          <w:p w:rsidR="003F2B5D" w:rsidRPr="00495397" w:rsidRDefault="003F2B5D" w:rsidP="003F2B5D">
            <w:pPr>
              <w:jc w:val="center"/>
              <w:rPr>
                <w:rFonts w:ascii="Arial" w:hAnsi="Arial" w:cs="Arial"/>
                <w:b/>
                <w:color w:val="auto"/>
                <w:sz w:val="20"/>
                <w:szCs w:val="20"/>
              </w:rPr>
            </w:pPr>
            <w:r>
              <w:rPr>
                <w:rFonts w:ascii="Arial" w:hAnsi="Arial" w:cs="Arial"/>
                <w:b/>
                <w:color w:val="auto"/>
                <w:sz w:val="20"/>
                <w:szCs w:val="20"/>
              </w:rPr>
              <w:t>УКУПНА ЦЕНА (за ставке 1-3) БЕЗ ПДВ-А</w:t>
            </w:r>
          </w:p>
        </w:tc>
        <w:tc>
          <w:tcPr>
            <w:tcW w:w="1119" w:type="pct"/>
            <w:gridSpan w:val="2"/>
          </w:tcPr>
          <w:p w:rsidR="003F2B5D" w:rsidRDefault="003F2B5D" w:rsidP="00B82E43">
            <w:pPr>
              <w:jc w:val="right"/>
              <w:rPr>
                <w:rFonts w:ascii="Arial" w:hAnsi="Arial" w:cs="Arial"/>
                <w:color w:val="auto"/>
                <w:sz w:val="20"/>
                <w:szCs w:val="20"/>
              </w:rPr>
            </w:pPr>
          </w:p>
          <w:p w:rsidR="003F2B5D" w:rsidRPr="003F2B5D" w:rsidRDefault="003F2B5D" w:rsidP="00B82E43">
            <w:pPr>
              <w:jc w:val="right"/>
              <w:rPr>
                <w:rFonts w:ascii="Arial" w:hAnsi="Arial" w:cs="Arial"/>
                <w:color w:val="auto"/>
                <w:sz w:val="20"/>
                <w:szCs w:val="20"/>
              </w:rPr>
            </w:pPr>
          </w:p>
        </w:tc>
      </w:tr>
      <w:tr w:rsidR="003F2B5D" w:rsidRPr="00495397" w:rsidTr="00B82E43">
        <w:tc>
          <w:tcPr>
            <w:tcW w:w="3881" w:type="pct"/>
            <w:gridSpan w:val="16"/>
            <w:tcBorders>
              <w:bottom w:val="single" w:sz="4" w:space="0" w:color="auto"/>
            </w:tcBorders>
            <w:vAlign w:val="center"/>
          </w:tcPr>
          <w:p w:rsidR="003F2B5D" w:rsidRDefault="003F2B5D" w:rsidP="00B82E43">
            <w:pPr>
              <w:jc w:val="center"/>
              <w:rPr>
                <w:rFonts w:ascii="Arial" w:hAnsi="Arial" w:cs="Arial"/>
                <w:color w:val="auto"/>
                <w:sz w:val="20"/>
                <w:szCs w:val="20"/>
              </w:rPr>
            </w:pPr>
          </w:p>
          <w:p w:rsidR="003F2B5D" w:rsidRDefault="003F2B5D" w:rsidP="00B82E43">
            <w:pPr>
              <w:jc w:val="center"/>
              <w:rPr>
                <w:rFonts w:ascii="Arial" w:hAnsi="Arial" w:cs="Arial"/>
                <w:b/>
                <w:color w:val="auto"/>
                <w:sz w:val="20"/>
                <w:szCs w:val="20"/>
              </w:rPr>
            </w:pPr>
            <w:r>
              <w:rPr>
                <w:rFonts w:ascii="Arial" w:hAnsi="Arial" w:cs="Arial"/>
                <w:b/>
                <w:color w:val="auto"/>
                <w:sz w:val="20"/>
                <w:szCs w:val="20"/>
              </w:rPr>
              <w:t>УКУПНА ЦЕНА (за ставке 1-3) СА ПДВ-ОМ</w:t>
            </w:r>
          </w:p>
          <w:p w:rsidR="003F2B5D" w:rsidRPr="003F2B5D" w:rsidRDefault="003F2B5D" w:rsidP="00B82E43">
            <w:pPr>
              <w:jc w:val="center"/>
              <w:rPr>
                <w:rFonts w:ascii="Arial" w:hAnsi="Arial" w:cs="Arial"/>
                <w:b/>
                <w:color w:val="auto"/>
                <w:sz w:val="20"/>
                <w:szCs w:val="20"/>
              </w:rPr>
            </w:pPr>
          </w:p>
        </w:tc>
        <w:tc>
          <w:tcPr>
            <w:tcW w:w="1119" w:type="pct"/>
            <w:gridSpan w:val="2"/>
            <w:tcBorders>
              <w:bottom w:val="single" w:sz="4" w:space="0" w:color="auto"/>
            </w:tcBorders>
          </w:tcPr>
          <w:p w:rsidR="003F2B5D" w:rsidRDefault="003F2B5D" w:rsidP="00B82E43">
            <w:pPr>
              <w:jc w:val="right"/>
              <w:rPr>
                <w:rFonts w:ascii="Arial" w:hAnsi="Arial" w:cs="Arial"/>
                <w:color w:val="auto"/>
                <w:sz w:val="20"/>
                <w:szCs w:val="20"/>
              </w:rPr>
            </w:pPr>
          </w:p>
        </w:tc>
      </w:tr>
      <w:tr w:rsidR="00B82E43" w:rsidRPr="00495397" w:rsidTr="00B82E43">
        <w:tc>
          <w:tcPr>
            <w:tcW w:w="3881" w:type="pct"/>
            <w:gridSpan w:val="16"/>
            <w:shd w:val="pct20" w:color="auto" w:fill="auto"/>
            <w:vAlign w:val="center"/>
          </w:tcPr>
          <w:p w:rsidR="00B82E43" w:rsidRDefault="00B82E43" w:rsidP="00B82E43">
            <w:pPr>
              <w:jc w:val="center"/>
              <w:rPr>
                <w:rFonts w:ascii="Arial" w:hAnsi="Arial" w:cs="Arial"/>
                <w:b/>
                <w:color w:val="auto"/>
                <w:sz w:val="20"/>
                <w:szCs w:val="20"/>
              </w:rPr>
            </w:pPr>
            <w:r>
              <w:rPr>
                <w:rFonts w:ascii="Arial" w:hAnsi="Arial" w:cs="Arial"/>
                <w:b/>
                <w:color w:val="auto"/>
                <w:sz w:val="20"/>
                <w:szCs w:val="20"/>
              </w:rPr>
              <w:t>УКУПНА ЦЕНА (1) БЕЗ ПДВ-А</w:t>
            </w:r>
          </w:p>
          <w:p w:rsidR="00B82E43" w:rsidRPr="00495397" w:rsidRDefault="00B82E43" w:rsidP="00B82E43">
            <w:pPr>
              <w:jc w:val="center"/>
              <w:rPr>
                <w:rFonts w:ascii="Arial" w:hAnsi="Arial" w:cs="Arial"/>
                <w:b/>
                <w:color w:val="auto"/>
                <w:sz w:val="20"/>
                <w:szCs w:val="20"/>
              </w:rPr>
            </w:pPr>
          </w:p>
        </w:tc>
        <w:tc>
          <w:tcPr>
            <w:tcW w:w="1119" w:type="pct"/>
            <w:gridSpan w:val="2"/>
            <w:shd w:val="pct20" w:color="auto" w:fill="auto"/>
          </w:tcPr>
          <w:p w:rsidR="00B82E43" w:rsidRDefault="00B82E43" w:rsidP="00B82E43">
            <w:pPr>
              <w:jc w:val="right"/>
              <w:rPr>
                <w:rFonts w:ascii="Arial" w:hAnsi="Arial" w:cs="Arial"/>
                <w:color w:val="auto"/>
                <w:sz w:val="20"/>
                <w:szCs w:val="20"/>
              </w:rPr>
            </w:pPr>
          </w:p>
        </w:tc>
      </w:tr>
      <w:tr w:rsidR="00B82E43" w:rsidRPr="00495397" w:rsidTr="00B82E43">
        <w:tc>
          <w:tcPr>
            <w:tcW w:w="3881" w:type="pct"/>
            <w:gridSpan w:val="16"/>
            <w:shd w:val="pct20" w:color="auto" w:fill="auto"/>
            <w:vAlign w:val="center"/>
          </w:tcPr>
          <w:p w:rsidR="00B82E43" w:rsidRDefault="00B82E43" w:rsidP="00B82E43">
            <w:pPr>
              <w:jc w:val="center"/>
              <w:rPr>
                <w:rFonts w:ascii="Arial" w:hAnsi="Arial" w:cs="Arial"/>
                <w:b/>
                <w:color w:val="auto"/>
                <w:sz w:val="20"/>
                <w:szCs w:val="20"/>
              </w:rPr>
            </w:pPr>
            <w:r>
              <w:rPr>
                <w:rFonts w:ascii="Arial" w:hAnsi="Arial" w:cs="Arial"/>
                <w:b/>
                <w:color w:val="auto"/>
                <w:sz w:val="20"/>
                <w:szCs w:val="20"/>
              </w:rPr>
              <w:t>УКУПНА ЦЕНА (1) СА ПДВ-ОМ</w:t>
            </w:r>
          </w:p>
          <w:p w:rsidR="00B82E43" w:rsidRPr="003F2B5D" w:rsidRDefault="00B82E43" w:rsidP="00B82E43">
            <w:pPr>
              <w:jc w:val="center"/>
              <w:rPr>
                <w:rFonts w:ascii="Arial" w:hAnsi="Arial" w:cs="Arial"/>
                <w:b/>
                <w:color w:val="auto"/>
                <w:sz w:val="20"/>
                <w:szCs w:val="20"/>
              </w:rPr>
            </w:pPr>
          </w:p>
        </w:tc>
        <w:tc>
          <w:tcPr>
            <w:tcW w:w="1119" w:type="pct"/>
            <w:gridSpan w:val="2"/>
            <w:shd w:val="pct20" w:color="auto" w:fill="auto"/>
          </w:tcPr>
          <w:p w:rsidR="00B82E43" w:rsidRDefault="00B82E43" w:rsidP="00B82E43">
            <w:pPr>
              <w:jc w:val="right"/>
              <w:rPr>
                <w:rFonts w:ascii="Arial" w:hAnsi="Arial" w:cs="Arial"/>
                <w:color w:val="auto"/>
                <w:sz w:val="20"/>
                <w:szCs w:val="20"/>
              </w:rPr>
            </w:pPr>
          </w:p>
        </w:tc>
      </w:tr>
    </w:tbl>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6"/>
        <w:gridCol w:w="3590"/>
        <w:gridCol w:w="1923"/>
        <w:gridCol w:w="1873"/>
        <w:gridCol w:w="1873"/>
        <w:gridCol w:w="1917"/>
        <w:gridCol w:w="1631"/>
      </w:tblGrid>
      <w:tr w:rsidR="00B82E43" w:rsidRPr="00B82E43" w:rsidTr="00B82E43">
        <w:tc>
          <w:tcPr>
            <w:tcW w:w="5000" w:type="pct"/>
            <w:gridSpan w:val="7"/>
            <w:vAlign w:val="center"/>
          </w:tcPr>
          <w:p w:rsidR="00B82E43" w:rsidRPr="00B82E43" w:rsidRDefault="00B82E43" w:rsidP="003A64F8">
            <w:pPr>
              <w:pStyle w:val="ListParagraph"/>
              <w:numPr>
                <w:ilvl w:val="0"/>
                <w:numId w:val="126"/>
              </w:numPr>
              <w:spacing w:line="276" w:lineRule="auto"/>
              <w:jc w:val="center"/>
              <w:rPr>
                <w:rFonts w:ascii="Arial" w:hAnsi="Arial" w:cs="Arial"/>
                <w:b/>
                <w:color w:val="auto"/>
                <w:sz w:val="20"/>
                <w:szCs w:val="20"/>
              </w:rPr>
            </w:pPr>
            <w:r w:rsidRPr="00B82E43">
              <w:rPr>
                <w:rFonts w:ascii="Arial" w:hAnsi="Arial" w:cs="Arial"/>
                <w:b/>
                <w:noProof/>
                <w:color w:val="auto"/>
                <w:sz w:val="20"/>
                <w:szCs w:val="20"/>
                <w:lang w:val="sr-Cyrl-CS"/>
              </w:rPr>
              <w:t>Услуга редовног одржавања и сервиса</w:t>
            </w:r>
          </w:p>
        </w:tc>
      </w:tr>
      <w:tr w:rsidR="00B82E43" w:rsidRPr="00B82E43" w:rsidTr="00B82E43">
        <w:tc>
          <w:tcPr>
            <w:tcW w:w="391" w:type="pct"/>
            <w:vAlign w:val="center"/>
          </w:tcPr>
          <w:p w:rsidR="00B82E43" w:rsidRPr="00B82E43" w:rsidRDefault="00B82E43" w:rsidP="00B82E43">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Ред.</w:t>
            </w:r>
          </w:p>
          <w:p w:rsidR="00B82E43" w:rsidRPr="00B82E43" w:rsidRDefault="00B82E43" w:rsidP="00B82E43">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B82E43" w:rsidRPr="00B82E43" w:rsidRDefault="00B82E43" w:rsidP="00B82E43">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Врста услуге</w:t>
            </w:r>
          </w:p>
        </w:tc>
        <w:tc>
          <w:tcPr>
            <w:tcW w:w="692" w:type="pct"/>
            <w:vAlign w:val="center"/>
          </w:tcPr>
          <w:p w:rsidR="00B82E43" w:rsidRPr="00B82E43" w:rsidRDefault="00B82E43" w:rsidP="00B82E43">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Број редовних сервиса по инструменту</w:t>
            </w:r>
          </w:p>
        </w:tc>
        <w:tc>
          <w:tcPr>
            <w:tcW w:w="674" w:type="pct"/>
            <w:vAlign w:val="center"/>
          </w:tcPr>
          <w:p w:rsidR="00B82E43" w:rsidRPr="00B82E43" w:rsidRDefault="00B82E43" w:rsidP="00B82E43">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Јединична цена </w:t>
            </w:r>
            <w:r w:rsidR="00057470" w:rsidRPr="00B82E43">
              <w:rPr>
                <w:rFonts w:ascii="Arial" w:hAnsi="Arial" w:cs="Arial"/>
                <w:b/>
                <w:bCs/>
                <w:noProof/>
                <w:color w:val="auto"/>
                <w:sz w:val="20"/>
                <w:szCs w:val="20"/>
                <w:lang w:val="sr-Cyrl-CS"/>
              </w:rPr>
              <w:t xml:space="preserve">по инструменту </w:t>
            </w:r>
            <w:r w:rsidRPr="00B82E43">
              <w:rPr>
                <w:rFonts w:ascii="Arial" w:hAnsi="Arial" w:cs="Arial"/>
                <w:b/>
                <w:bCs/>
                <w:noProof/>
                <w:color w:val="auto"/>
                <w:sz w:val="20"/>
                <w:szCs w:val="20"/>
                <w:lang w:val="sr-Cyrl-CS"/>
              </w:rPr>
              <w:t>без ПДВ-а</w:t>
            </w:r>
          </w:p>
        </w:tc>
        <w:tc>
          <w:tcPr>
            <w:tcW w:w="674" w:type="pct"/>
            <w:vAlign w:val="center"/>
          </w:tcPr>
          <w:p w:rsidR="00B82E43" w:rsidRPr="00B82E43" w:rsidRDefault="00B82E43" w:rsidP="00B82E43">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цена</w:t>
            </w:r>
            <w:r w:rsidR="00057470" w:rsidRPr="00B82E43">
              <w:rPr>
                <w:rFonts w:ascii="Arial" w:hAnsi="Arial" w:cs="Arial"/>
                <w:b/>
                <w:bCs/>
                <w:noProof/>
                <w:color w:val="auto"/>
                <w:sz w:val="20"/>
                <w:szCs w:val="20"/>
                <w:lang w:val="sr-Cyrl-CS"/>
              </w:rPr>
              <w:t xml:space="preserve"> по инструменту</w:t>
            </w:r>
            <w:r w:rsidRPr="00B82E43">
              <w:rPr>
                <w:rFonts w:ascii="Arial" w:hAnsi="Arial" w:cs="Arial"/>
                <w:b/>
                <w:bCs/>
                <w:noProof/>
                <w:color w:val="auto"/>
                <w:sz w:val="20"/>
                <w:szCs w:val="20"/>
                <w:lang w:val="sr-Cyrl-CS"/>
              </w:rPr>
              <w:t xml:space="preserve"> са ПДВ-ом</w:t>
            </w:r>
          </w:p>
        </w:tc>
        <w:tc>
          <w:tcPr>
            <w:tcW w:w="690" w:type="pct"/>
            <w:vAlign w:val="center"/>
          </w:tcPr>
          <w:p w:rsidR="00B82E43" w:rsidRPr="00B82E43" w:rsidRDefault="00B82E43" w:rsidP="00B82E43">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Укупна цена</w:t>
            </w:r>
            <w:r w:rsidR="00057470">
              <w:rPr>
                <w:rFonts w:ascii="Arial" w:hAnsi="Arial" w:cs="Arial"/>
                <w:b/>
                <w:bCs/>
                <w:noProof/>
                <w:color w:val="auto"/>
                <w:sz w:val="20"/>
                <w:szCs w:val="20"/>
                <w:lang w:val="sr-Cyrl-CS"/>
              </w:rPr>
              <w:t xml:space="preserve"> за све инструменте</w:t>
            </w:r>
            <w:r w:rsidRPr="00B82E43">
              <w:rPr>
                <w:rFonts w:ascii="Arial" w:hAnsi="Arial" w:cs="Arial"/>
                <w:b/>
                <w:bCs/>
                <w:noProof/>
                <w:color w:val="auto"/>
                <w:sz w:val="20"/>
                <w:szCs w:val="20"/>
                <w:lang w:val="sr-Cyrl-CS"/>
              </w:rPr>
              <w:t xml:space="preserve">  без ПДВ-а </w:t>
            </w:r>
          </w:p>
        </w:tc>
        <w:tc>
          <w:tcPr>
            <w:tcW w:w="587" w:type="pct"/>
            <w:vAlign w:val="center"/>
          </w:tcPr>
          <w:p w:rsidR="00B82E43" w:rsidRPr="00B82E43" w:rsidRDefault="00B82E43" w:rsidP="00B82E43">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w:t>
            </w:r>
            <w:r w:rsidR="00057470">
              <w:rPr>
                <w:rFonts w:ascii="Arial" w:hAnsi="Arial" w:cs="Arial"/>
                <w:b/>
                <w:bCs/>
                <w:noProof/>
                <w:color w:val="auto"/>
                <w:sz w:val="20"/>
                <w:szCs w:val="20"/>
                <w:lang w:val="sr-Cyrl-CS"/>
              </w:rPr>
              <w:t>све инструменте</w:t>
            </w:r>
            <w:r w:rsidR="00057470" w:rsidRPr="00B82E43">
              <w:rPr>
                <w:rFonts w:ascii="Arial" w:hAnsi="Arial" w:cs="Arial"/>
                <w:b/>
                <w:bCs/>
                <w:noProof/>
                <w:color w:val="auto"/>
                <w:sz w:val="20"/>
                <w:szCs w:val="20"/>
                <w:lang w:val="sr-Cyrl-CS"/>
              </w:rPr>
              <w:t xml:space="preserve">  </w:t>
            </w:r>
            <w:r w:rsidRPr="00B82E43">
              <w:rPr>
                <w:rFonts w:ascii="Arial" w:hAnsi="Arial" w:cs="Arial"/>
                <w:b/>
                <w:bCs/>
                <w:noProof/>
                <w:color w:val="auto"/>
                <w:sz w:val="20"/>
                <w:szCs w:val="20"/>
                <w:lang w:val="sr-Cyrl-CS"/>
              </w:rPr>
              <w:t>са ПДВ-ом</w:t>
            </w:r>
          </w:p>
        </w:tc>
      </w:tr>
      <w:tr w:rsidR="00B82E43" w:rsidRPr="00B82E43" w:rsidTr="00B82E43">
        <w:tc>
          <w:tcPr>
            <w:tcW w:w="391" w:type="pct"/>
            <w:vAlign w:val="center"/>
          </w:tcPr>
          <w:p w:rsidR="00B82E43" w:rsidRPr="00B82E43" w:rsidRDefault="00B82E43" w:rsidP="003A64F8">
            <w:pPr>
              <w:numPr>
                <w:ilvl w:val="0"/>
                <w:numId w:val="119"/>
              </w:numPr>
              <w:suppressAutoHyphens w:val="0"/>
              <w:spacing w:line="276" w:lineRule="auto"/>
              <w:jc w:val="center"/>
              <w:rPr>
                <w:rFonts w:ascii="Arial" w:hAnsi="Arial" w:cs="Arial"/>
                <w:noProof/>
                <w:color w:val="auto"/>
                <w:sz w:val="20"/>
                <w:szCs w:val="20"/>
                <w:lang w:val="sr-Cyrl-CS"/>
              </w:rPr>
            </w:pPr>
          </w:p>
        </w:tc>
        <w:tc>
          <w:tcPr>
            <w:tcW w:w="1292" w:type="pct"/>
            <w:vAlign w:val="center"/>
          </w:tcPr>
          <w:p w:rsidR="00B82E43" w:rsidRPr="00057470" w:rsidRDefault="00B82E43" w:rsidP="00057470">
            <w:pPr>
              <w:rPr>
                <w:rFonts w:ascii="Arial" w:hAnsi="Arial" w:cs="Arial"/>
                <w:noProof/>
                <w:color w:val="auto"/>
                <w:sz w:val="20"/>
                <w:szCs w:val="20"/>
              </w:rPr>
            </w:pPr>
            <w:r>
              <w:rPr>
                <w:rFonts w:ascii="Arial" w:hAnsi="Arial" w:cs="Arial"/>
                <w:noProof/>
                <w:color w:val="auto"/>
                <w:sz w:val="20"/>
                <w:szCs w:val="20"/>
                <w:lang w:val="sr-Cyrl-CS"/>
              </w:rPr>
              <w:t>А</w:t>
            </w:r>
            <w:r w:rsidRPr="00B82E43">
              <w:rPr>
                <w:rFonts w:ascii="Arial" w:hAnsi="Arial" w:cs="Arial"/>
                <w:noProof/>
                <w:color w:val="auto"/>
                <w:sz w:val="20"/>
                <w:szCs w:val="20"/>
                <w:lang w:val="sr-Cyrl-CS"/>
              </w:rPr>
              <w:t xml:space="preserve">утоклава Сутјеска </w:t>
            </w:r>
            <w:r w:rsidRPr="00B82E43">
              <w:rPr>
                <w:rFonts w:ascii="Arial" w:hAnsi="Arial" w:cs="Arial"/>
                <w:color w:val="auto"/>
                <w:sz w:val="20"/>
                <w:szCs w:val="20"/>
                <w:u w:val="single"/>
              </w:rPr>
              <w:t>Ø</w:t>
            </w:r>
            <w:r w:rsidRPr="00B82E43">
              <w:rPr>
                <w:rFonts w:ascii="Arial" w:hAnsi="Arial" w:cs="Arial"/>
                <w:noProof/>
                <w:color w:val="auto"/>
                <w:sz w:val="20"/>
                <w:szCs w:val="20"/>
                <w:lang w:val="sr-Cyrl-CS"/>
              </w:rPr>
              <w:t xml:space="preserve"> 300, </w:t>
            </w:r>
            <w:r w:rsidR="00057470">
              <w:rPr>
                <w:rFonts w:ascii="Arial" w:hAnsi="Arial" w:cs="Arial"/>
                <w:noProof/>
                <w:color w:val="auto"/>
                <w:sz w:val="20"/>
                <w:szCs w:val="20"/>
                <w:lang w:val="sr-Cyrl-CS"/>
              </w:rPr>
              <w:t xml:space="preserve">2 комада и </w:t>
            </w:r>
            <w:r w:rsidR="00057470" w:rsidRPr="00B82E43">
              <w:rPr>
                <w:rFonts w:ascii="Arial" w:hAnsi="Arial" w:cs="Arial"/>
                <w:color w:val="auto"/>
                <w:sz w:val="20"/>
                <w:szCs w:val="20"/>
                <w:u w:val="single"/>
              </w:rPr>
              <w:t>Ø</w:t>
            </w:r>
            <w:r w:rsidR="00057470">
              <w:rPr>
                <w:rFonts w:ascii="Arial" w:hAnsi="Arial" w:cs="Arial"/>
                <w:color w:val="auto"/>
                <w:sz w:val="20"/>
                <w:szCs w:val="20"/>
                <w:u w:val="single"/>
              </w:rPr>
              <w:t xml:space="preserve"> 250</w:t>
            </w:r>
            <w:r w:rsidR="00057470">
              <w:rPr>
                <w:rFonts w:ascii="Arial" w:hAnsi="Arial" w:cs="Arial"/>
                <w:color w:val="auto"/>
                <w:sz w:val="20"/>
                <w:szCs w:val="20"/>
              </w:rPr>
              <w:t xml:space="preserve"> 1 комад</w:t>
            </w:r>
          </w:p>
        </w:tc>
        <w:tc>
          <w:tcPr>
            <w:tcW w:w="692" w:type="pct"/>
            <w:vAlign w:val="center"/>
          </w:tcPr>
          <w:p w:rsidR="00B82E43" w:rsidRPr="00B82E43" w:rsidRDefault="00B82E43" w:rsidP="00B82E43">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90"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587" w:type="pct"/>
            <w:vAlign w:val="center"/>
          </w:tcPr>
          <w:p w:rsidR="00B82E43" w:rsidRPr="00B82E43" w:rsidRDefault="00B82E43" w:rsidP="00B82E43">
            <w:pPr>
              <w:spacing w:line="276" w:lineRule="auto"/>
              <w:rPr>
                <w:rFonts w:ascii="Arial" w:hAnsi="Arial" w:cs="Arial"/>
                <w:noProof/>
                <w:color w:val="auto"/>
                <w:sz w:val="20"/>
                <w:szCs w:val="20"/>
                <w:lang w:val="sr-Cyrl-CS"/>
              </w:rPr>
            </w:pPr>
          </w:p>
        </w:tc>
      </w:tr>
      <w:tr w:rsidR="00B82E43" w:rsidRPr="00B82E43" w:rsidTr="00B82E43">
        <w:tc>
          <w:tcPr>
            <w:tcW w:w="391" w:type="pct"/>
            <w:vAlign w:val="center"/>
          </w:tcPr>
          <w:p w:rsidR="00B82E43" w:rsidRPr="00B82E43" w:rsidRDefault="00B82E43" w:rsidP="003A64F8">
            <w:pPr>
              <w:numPr>
                <w:ilvl w:val="0"/>
                <w:numId w:val="119"/>
              </w:numPr>
              <w:suppressAutoHyphens w:val="0"/>
              <w:spacing w:line="276" w:lineRule="auto"/>
              <w:jc w:val="center"/>
              <w:rPr>
                <w:rFonts w:ascii="Arial" w:hAnsi="Arial" w:cs="Arial"/>
                <w:noProof/>
                <w:color w:val="auto"/>
                <w:sz w:val="20"/>
                <w:szCs w:val="20"/>
                <w:lang w:val="sr-Cyrl-CS"/>
              </w:rPr>
            </w:pPr>
          </w:p>
        </w:tc>
        <w:tc>
          <w:tcPr>
            <w:tcW w:w="1292" w:type="pct"/>
            <w:vAlign w:val="center"/>
          </w:tcPr>
          <w:p w:rsidR="00B82E43" w:rsidRPr="00B82E43" w:rsidRDefault="00B82E43" w:rsidP="00057470">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А</w:t>
            </w:r>
            <w:r w:rsidRPr="00B82E43">
              <w:rPr>
                <w:rFonts w:ascii="Arial" w:hAnsi="Arial" w:cs="Arial"/>
                <w:noProof/>
                <w:color w:val="auto"/>
                <w:sz w:val="20"/>
                <w:szCs w:val="20"/>
                <w:lang w:val="sr-Cyrl-CS"/>
              </w:rPr>
              <w:t xml:space="preserve">утоклава Сутјеска </w:t>
            </w:r>
            <w:r w:rsidRPr="00B82E43">
              <w:rPr>
                <w:rFonts w:ascii="Arial" w:hAnsi="Arial" w:cs="Arial"/>
                <w:color w:val="auto"/>
                <w:sz w:val="20"/>
                <w:szCs w:val="20"/>
                <w:u w:val="single"/>
              </w:rPr>
              <w:t>Ø</w:t>
            </w:r>
            <w:r w:rsidRPr="00B82E43">
              <w:rPr>
                <w:rFonts w:ascii="Arial" w:hAnsi="Arial" w:cs="Arial"/>
                <w:noProof/>
                <w:color w:val="auto"/>
                <w:sz w:val="20"/>
                <w:szCs w:val="20"/>
                <w:lang w:val="sr-Cyrl-CS"/>
              </w:rPr>
              <w:t xml:space="preserve"> </w:t>
            </w:r>
            <w:r w:rsidR="00057470">
              <w:rPr>
                <w:rFonts w:ascii="Arial" w:hAnsi="Arial" w:cs="Arial"/>
                <w:noProof/>
                <w:color w:val="auto"/>
                <w:sz w:val="20"/>
                <w:szCs w:val="20"/>
                <w:lang w:val="sr-Cyrl-CS"/>
              </w:rPr>
              <w:t>5</w:t>
            </w:r>
            <w:r w:rsidRPr="00B82E43">
              <w:rPr>
                <w:rFonts w:ascii="Arial" w:hAnsi="Arial" w:cs="Arial"/>
                <w:noProof/>
                <w:color w:val="auto"/>
                <w:sz w:val="20"/>
                <w:szCs w:val="20"/>
                <w:lang w:val="sr-Cyrl-CS"/>
              </w:rPr>
              <w:t>00</w:t>
            </w:r>
            <w:r w:rsidR="00057470">
              <w:rPr>
                <w:rFonts w:ascii="Arial" w:hAnsi="Arial" w:cs="Arial"/>
                <w:noProof/>
                <w:color w:val="auto"/>
                <w:sz w:val="20"/>
                <w:szCs w:val="20"/>
                <w:lang w:val="sr-Cyrl-CS"/>
              </w:rPr>
              <w:t>, 2 комада</w:t>
            </w:r>
          </w:p>
        </w:tc>
        <w:tc>
          <w:tcPr>
            <w:tcW w:w="692" w:type="pct"/>
            <w:vAlign w:val="center"/>
          </w:tcPr>
          <w:p w:rsidR="00B82E43" w:rsidRPr="00B82E43" w:rsidRDefault="00B82E43" w:rsidP="00B82E43">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90"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587" w:type="pct"/>
            <w:vAlign w:val="center"/>
          </w:tcPr>
          <w:p w:rsidR="00B82E43" w:rsidRPr="00B82E43" w:rsidRDefault="00B82E43" w:rsidP="00B82E43">
            <w:pPr>
              <w:spacing w:line="276" w:lineRule="auto"/>
              <w:rPr>
                <w:rFonts w:ascii="Arial" w:hAnsi="Arial" w:cs="Arial"/>
                <w:noProof/>
                <w:color w:val="auto"/>
                <w:sz w:val="20"/>
                <w:szCs w:val="20"/>
                <w:lang w:val="sr-Cyrl-CS"/>
              </w:rPr>
            </w:pPr>
          </w:p>
        </w:tc>
      </w:tr>
      <w:tr w:rsidR="00B82E43" w:rsidRPr="00B82E43" w:rsidTr="00B82E43">
        <w:tc>
          <w:tcPr>
            <w:tcW w:w="391" w:type="pct"/>
            <w:vAlign w:val="center"/>
          </w:tcPr>
          <w:p w:rsidR="00B82E43" w:rsidRPr="00B82E43" w:rsidRDefault="00B82E43" w:rsidP="003A64F8">
            <w:pPr>
              <w:numPr>
                <w:ilvl w:val="0"/>
                <w:numId w:val="119"/>
              </w:numPr>
              <w:suppressAutoHyphens w:val="0"/>
              <w:spacing w:line="276" w:lineRule="auto"/>
              <w:jc w:val="center"/>
              <w:rPr>
                <w:rFonts w:ascii="Arial" w:hAnsi="Arial" w:cs="Arial"/>
                <w:noProof/>
                <w:color w:val="auto"/>
                <w:sz w:val="20"/>
                <w:szCs w:val="20"/>
                <w:lang w:val="sr-Cyrl-CS"/>
              </w:rPr>
            </w:pPr>
          </w:p>
        </w:tc>
        <w:tc>
          <w:tcPr>
            <w:tcW w:w="1292" w:type="pct"/>
            <w:vAlign w:val="center"/>
          </w:tcPr>
          <w:p w:rsidR="00B82E43" w:rsidRPr="00B82E43" w:rsidRDefault="00B82E43" w:rsidP="00B82E43">
            <w:pPr>
              <w:autoSpaceDE w:val="0"/>
              <w:autoSpaceDN w:val="0"/>
              <w:adjustRightInd w:val="0"/>
              <w:rPr>
                <w:rFonts w:ascii="Arial" w:hAnsi="Arial" w:cs="Arial"/>
                <w:noProof/>
                <w:color w:val="auto"/>
                <w:sz w:val="20"/>
                <w:szCs w:val="20"/>
                <w:lang w:val="sr-Cyrl-CS"/>
              </w:rPr>
            </w:pPr>
            <w:r w:rsidRPr="00B82E43">
              <w:rPr>
                <w:rFonts w:ascii="Arial" w:hAnsi="Arial" w:cs="Arial"/>
                <w:noProof/>
                <w:color w:val="auto"/>
                <w:sz w:val="20"/>
                <w:szCs w:val="20"/>
                <w:lang w:val="sr-Latn-CS"/>
              </w:rPr>
              <w:t>VAPODEST</w:t>
            </w:r>
            <w:r w:rsidRPr="00B82E43">
              <w:rPr>
                <w:rFonts w:ascii="Arial" w:hAnsi="Arial" w:cs="Arial"/>
                <w:noProof/>
                <w:color w:val="auto"/>
                <w:sz w:val="20"/>
                <w:szCs w:val="20"/>
                <w:lang w:val="sr-Cyrl-CS"/>
              </w:rPr>
              <w:t xml:space="preserve">, апарат за дестилацију </w:t>
            </w:r>
            <w:r w:rsidRPr="00B82E43">
              <w:rPr>
                <w:rFonts w:ascii="Arial" w:hAnsi="Arial" w:cs="Arial"/>
                <w:noProof/>
                <w:color w:val="auto"/>
                <w:sz w:val="20"/>
                <w:szCs w:val="20"/>
                <w:lang w:val="sr-Cyrl-CS"/>
              </w:rPr>
              <w:lastRenderedPageBreak/>
              <w:t xml:space="preserve">воденом паром </w:t>
            </w:r>
            <w:r w:rsidRPr="00B82E43">
              <w:rPr>
                <w:rFonts w:ascii="Arial" w:hAnsi="Arial" w:cs="Arial"/>
                <w:noProof/>
                <w:color w:val="auto"/>
                <w:sz w:val="20"/>
                <w:szCs w:val="20"/>
                <w:lang w:val="sr-Latn-CS"/>
              </w:rPr>
              <w:t>VAP</w:t>
            </w:r>
            <w:r w:rsidR="00057470">
              <w:rPr>
                <w:rFonts w:ascii="Arial" w:hAnsi="Arial" w:cs="Arial"/>
                <w:noProof/>
                <w:color w:val="auto"/>
                <w:sz w:val="20"/>
                <w:szCs w:val="20"/>
                <w:lang w:val="sr-Cyrl-CS"/>
              </w:rPr>
              <w:t xml:space="preserve"> 50, 1 комад</w:t>
            </w:r>
          </w:p>
        </w:tc>
        <w:tc>
          <w:tcPr>
            <w:tcW w:w="692" w:type="pct"/>
            <w:vAlign w:val="center"/>
          </w:tcPr>
          <w:p w:rsidR="00B82E43" w:rsidRPr="00B82E43" w:rsidRDefault="00B82E43" w:rsidP="00B82E43">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lastRenderedPageBreak/>
              <w:t>1</w:t>
            </w: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90"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587" w:type="pct"/>
            <w:vAlign w:val="center"/>
          </w:tcPr>
          <w:p w:rsidR="00B82E43" w:rsidRPr="00B82E43" w:rsidRDefault="00B82E43" w:rsidP="00B82E43">
            <w:pPr>
              <w:spacing w:line="276" w:lineRule="auto"/>
              <w:rPr>
                <w:rFonts w:ascii="Arial" w:hAnsi="Arial" w:cs="Arial"/>
                <w:noProof/>
                <w:color w:val="auto"/>
                <w:sz w:val="20"/>
                <w:szCs w:val="20"/>
                <w:lang w:val="sr-Cyrl-CS"/>
              </w:rPr>
            </w:pPr>
          </w:p>
        </w:tc>
      </w:tr>
      <w:tr w:rsidR="00B82E43" w:rsidRPr="00B82E43" w:rsidTr="00B82E43">
        <w:tc>
          <w:tcPr>
            <w:tcW w:w="391" w:type="pct"/>
            <w:vAlign w:val="center"/>
          </w:tcPr>
          <w:p w:rsidR="00B82E43" w:rsidRPr="00B82E43" w:rsidRDefault="00B82E43" w:rsidP="003A64F8">
            <w:pPr>
              <w:numPr>
                <w:ilvl w:val="0"/>
                <w:numId w:val="119"/>
              </w:numPr>
              <w:suppressAutoHyphens w:val="0"/>
              <w:spacing w:after="200" w:line="276" w:lineRule="auto"/>
              <w:jc w:val="center"/>
              <w:rPr>
                <w:rFonts w:ascii="Arial" w:hAnsi="Arial" w:cs="Arial"/>
                <w:color w:val="auto"/>
                <w:sz w:val="20"/>
                <w:szCs w:val="20"/>
                <w:lang w:val="sv-SE"/>
              </w:rPr>
            </w:pPr>
          </w:p>
        </w:tc>
        <w:tc>
          <w:tcPr>
            <w:tcW w:w="1292" w:type="pct"/>
            <w:vAlign w:val="center"/>
          </w:tcPr>
          <w:p w:rsidR="00B82E43" w:rsidRPr="00B82E43" w:rsidRDefault="00B82E43" w:rsidP="00B82E43">
            <w:pPr>
              <w:rPr>
                <w:rFonts w:ascii="Arial" w:hAnsi="Arial" w:cs="Arial"/>
                <w:color w:val="auto"/>
                <w:sz w:val="20"/>
                <w:szCs w:val="20"/>
              </w:rPr>
            </w:pPr>
            <w:r w:rsidRPr="00B82E43">
              <w:rPr>
                <w:rFonts w:ascii="Arial" w:hAnsi="Arial" w:cs="Arial"/>
                <w:color w:val="auto"/>
                <w:sz w:val="20"/>
                <w:szCs w:val="20"/>
                <w:lang w:val="sr-Latn-CS"/>
              </w:rPr>
              <w:t xml:space="preserve">TURBOSOG , TUR/K230VAC, i TURBOTERM, </w:t>
            </w:r>
            <w:r w:rsidRPr="00B82E43">
              <w:rPr>
                <w:rFonts w:ascii="Arial" w:hAnsi="Arial" w:cs="Arial"/>
                <w:noProof/>
                <w:color w:val="auto"/>
                <w:sz w:val="20"/>
                <w:szCs w:val="20"/>
                <w:lang w:val="sr-Cyrl-CS"/>
              </w:rPr>
              <w:t>апарат за разарање беланчевин</w:t>
            </w:r>
            <w:r w:rsidRPr="00B82E43">
              <w:rPr>
                <w:rFonts w:ascii="Arial" w:hAnsi="Arial" w:cs="Arial"/>
                <w:color w:val="auto"/>
                <w:sz w:val="20"/>
                <w:szCs w:val="20"/>
                <w:lang w:val="sr-Cyrl-CS"/>
              </w:rPr>
              <w:t>а</w:t>
            </w:r>
            <w:r w:rsidRPr="00B82E43">
              <w:rPr>
                <w:rFonts w:ascii="Arial" w:hAnsi="Arial" w:cs="Arial"/>
                <w:color w:val="auto"/>
                <w:sz w:val="20"/>
                <w:szCs w:val="20"/>
                <w:lang w:val="sr-Latn-CS"/>
              </w:rPr>
              <w:t xml:space="preserve">, TT 125 </w:t>
            </w:r>
            <w:r w:rsidR="00057470">
              <w:rPr>
                <w:rFonts w:ascii="Arial" w:hAnsi="Arial" w:cs="Arial"/>
                <w:noProof/>
                <w:color w:val="auto"/>
                <w:sz w:val="20"/>
                <w:szCs w:val="20"/>
                <w:lang w:val="sr-Cyrl-CS"/>
              </w:rPr>
              <w:t>1 комад</w:t>
            </w:r>
          </w:p>
        </w:tc>
        <w:tc>
          <w:tcPr>
            <w:tcW w:w="692" w:type="pct"/>
            <w:vAlign w:val="center"/>
          </w:tcPr>
          <w:p w:rsidR="00B82E43" w:rsidRPr="00B82E43" w:rsidRDefault="00B82E43"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90"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587" w:type="pct"/>
            <w:vAlign w:val="center"/>
          </w:tcPr>
          <w:p w:rsidR="00B82E43" w:rsidRPr="00B82E43" w:rsidRDefault="00B82E43" w:rsidP="00B82E43">
            <w:pPr>
              <w:spacing w:line="276" w:lineRule="auto"/>
              <w:rPr>
                <w:rFonts w:ascii="Arial" w:hAnsi="Arial" w:cs="Arial"/>
                <w:color w:val="auto"/>
                <w:sz w:val="20"/>
                <w:szCs w:val="20"/>
                <w:lang w:val="sv-SE"/>
              </w:rPr>
            </w:pPr>
          </w:p>
        </w:tc>
      </w:tr>
      <w:tr w:rsidR="00B82E43" w:rsidRPr="00B82E43" w:rsidTr="00B82E43">
        <w:tc>
          <w:tcPr>
            <w:tcW w:w="391" w:type="pct"/>
            <w:vAlign w:val="center"/>
          </w:tcPr>
          <w:p w:rsidR="00B82E43" w:rsidRPr="00B82E43" w:rsidRDefault="00B82E43" w:rsidP="003A64F8">
            <w:pPr>
              <w:numPr>
                <w:ilvl w:val="0"/>
                <w:numId w:val="119"/>
              </w:numPr>
              <w:suppressAutoHyphens w:val="0"/>
              <w:spacing w:after="200" w:line="276" w:lineRule="auto"/>
              <w:jc w:val="center"/>
              <w:rPr>
                <w:rFonts w:ascii="Arial" w:hAnsi="Arial" w:cs="Arial"/>
                <w:color w:val="auto"/>
                <w:sz w:val="20"/>
                <w:szCs w:val="20"/>
                <w:lang w:val="sv-SE"/>
              </w:rPr>
            </w:pPr>
          </w:p>
        </w:tc>
        <w:tc>
          <w:tcPr>
            <w:tcW w:w="1292" w:type="pct"/>
            <w:vAlign w:val="center"/>
          </w:tcPr>
          <w:p w:rsidR="00B82E43" w:rsidRPr="00B82E43" w:rsidRDefault="00B82E43" w:rsidP="00B82E43">
            <w:pPr>
              <w:rPr>
                <w:rFonts w:ascii="Arial" w:hAnsi="Arial" w:cs="Arial"/>
                <w:color w:val="auto"/>
                <w:sz w:val="20"/>
                <w:szCs w:val="20"/>
              </w:rPr>
            </w:pPr>
            <w:r w:rsidRPr="00B82E43">
              <w:rPr>
                <w:rFonts w:ascii="Arial" w:hAnsi="Arial" w:cs="Arial"/>
                <w:color w:val="auto"/>
                <w:sz w:val="20"/>
                <w:szCs w:val="20"/>
                <w:lang w:val="sv-SE"/>
              </w:rPr>
              <w:t xml:space="preserve">Soxterm Aparat </w:t>
            </w:r>
            <w:r w:rsidRPr="00B82E43">
              <w:rPr>
                <w:rFonts w:ascii="Arial" w:hAnsi="Arial" w:cs="Arial"/>
                <w:noProof/>
                <w:color w:val="auto"/>
                <w:sz w:val="20"/>
                <w:szCs w:val="20"/>
                <w:lang w:val="sr-Cyrl-CS"/>
              </w:rPr>
              <w:t>за екстракцију масти, са 4 мест</w:t>
            </w:r>
            <w:r w:rsidRPr="00B82E43">
              <w:rPr>
                <w:rFonts w:ascii="Arial" w:hAnsi="Arial" w:cs="Arial"/>
                <w:color w:val="auto"/>
                <w:sz w:val="20"/>
                <w:szCs w:val="20"/>
                <w:lang w:val="sr-Cyrl-CS"/>
              </w:rPr>
              <w:t>а</w:t>
            </w:r>
            <w:r w:rsidRPr="00B82E43">
              <w:rPr>
                <w:rFonts w:ascii="Arial" w:hAnsi="Arial" w:cs="Arial"/>
                <w:color w:val="auto"/>
                <w:sz w:val="20"/>
                <w:szCs w:val="20"/>
                <w:lang w:val="sv-SE"/>
              </w:rPr>
              <w:t xml:space="preserve"> , SOX 414</w:t>
            </w:r>
            <w:r w:rsidR="00057470">
              <w:rPr>
                <w:rFonts w:ascii="Arial" w:hAnsi="Arial" w:cs="Arial"/>
                <w:color w:val="auto"/>
                <w:sz w:val="20"/>
                <w:szCs w:val="20"/>
              </w:rPr>
              <w:t>,</w:t>
            </w:r>
            <w:r w:rsidR="00057470">
              <w:rPr>
                <w:rFonts w:ascii="Arial" w:hAnsi="Arial" w:cs="Arial"/>
                <w:noProof/>
                <w:color w:val="auto"/>
                <w:sz w:val="20"/>
                <w:szCs w:val="20"/>
                <w:lang w:val="sr-Cyrl-CS"/>
              </w:rPr>
              <w:t>1 комад</w:t>
            </w:r>
          </w:p>
        </w:tc>
        <w:tc>
          <w:tcPr>
            <w:tcW w:w="692" w:type="pct"/>
            <w:vAlign w:val="center"/>
          </w:tcPr>
          <w:p w:rsidR="00B82E43" w:rsidRPr="00B82E43" w:rsidRDefault="00B82E43"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90"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587" w:type="pct"/>
            <w:vAlign w:val="center"/>
          </w:tcPr>
          <w:p w:rsidR="00B82E43" w:rsidRPr="00B82E43" w:rsidRDefault="00B82E43" w:rsidP="00B82E43">
            <w:pPr>
              <w:spacing w:line="276" w:lineRule="auto"/>
              <w:rPr>
                <w:rFonts w:ascii="Arial" w:hAnsi="Arial" w:cs="Arial"/>
                <w:color w:val="auto"/>
                <w:sz w:val="20"/>
                <w:szCs w:val="20"/>
                <w:lang w:val="sv-SE"/>
              </w:rPr>
            </w:pPr>
          </w:p>
        </w:tc>
      </w:tr>
      <w:tr w:rsidR="00B82E43" w:rsidRPr="00B82E43" w:rsidTr="00B82E43">
        <w:tc>
          <w:tcPr>
            <w:tcW w:w="391" w:type="pct"/>
            <w:vAlign w:val="center"/>
          </w:tcPr>
          <w:p w:rsidR="00B82E43" w:rsidRPr="00B82E43" w:rsidRDefault="00B82E43" w:rsidP="003A64F8">
            <w:pPr>
              <w:numPr>
                <w:ilvl w:val="0"/>
                <w:numId w:val="119"/>
              </w:numPr>
              <w:suppressAutoHyphens w:val="0"/>
              <w:spacing w:after="200" w:line="276" w:lineRule="auto"/>
              <w:jc w:val="center"/>
              <w:rPr>
                <w:rFonts w:ascii="Arial" w:hAnsi="Arial" w:cs="Arial"/>
                <w:color w:val="auto"/>
                <w:sz w:val="20"/>
                <w:szCs w:val="20"/>
                <w:lang w:val="sv-SE"/>
              </w:rPr>
            </w:pPr>
          </w:p>
        </w:tc>
        <w:tc>
          <w:tcPr>
            <w:tcW w:w="1292" w:type="pct"/>
            <w:vAlign w:val="bottom"/>
          </w:tcPr>
          <w:p w:rsidR="00B82E43" w:rsidRPr="00B82E43" w:rsidRDefault="00B82E43" w:rsidP="00B82E43">
            <w:pPr>
              <w:rPr>
                <w:rFonts w:ascii="Arial" w:hAnsi="Arial" w:cs="Arial"/>
                <w:color w:val="auto"/>
                <w:sz w:val="20"/>
                <w:szCs w:val="20"/>
              </w:rPr>
            </w:pPr>
            <w:r w:rsidRPr="00B82E43">
              <w:rPr>
                <w:rFonts w:ascii="Arial" w:hAnsi="Arial" w:cs="Arial"/>
                <w:noProof/>
                <w:color w:val="auto"/>
                <w:sz w:val="20"/>
                <w:szCs w:val="20"/>
                <w:lang w:val="sr-Cyrl-CS"/>
              </w:rPr>
              <w:t>Фотометар,</w:t>
            </w:r>
            <w:r w:rsidRPr="00B82E43">
              <w:rPr>
                <w:rFonts w:ascii="Arial" w:hAnsi="Arial" w:cs="Arial"/>
                <w:color w:val="auto"/>
                <w:sz w:val="20"/>
                <w:szCs w:val="20"/>
                <w:lang w:val="sr-Cyrl-CS"/>
              </w:rPr>
              <w:t xml:space="preserve"> </w:t>
            </w:r>
            <w:r w:rsidRPr="00B82E43">
              <w:rPr>
                <w:rFonts w:ascii="Arial" w:hAnsi="Arial" w:cs="Arial"/>
                <w:color w:val="auto"/>
                <w:sz w:val="20"/>
                <w:szCs w:val="20"/>
              </w:rPr>
              <w:t xml:space="preserve">CheckitDirect Chlot, Lovibond, </w:t>
            </w:r>
            <w:r w:rsidR="00057470">
              <w:rPr>
                <w:rFonts w:ascii="Arial" w:hAnsi="Arial" w:cs="Arial"/>
                <w:noProof/>
                <w:color w:val="auto"/>
                <w:sz w:val="20"/>
                <w:szCs w:val="20"/>
                <w:lang w:val="sr-Cyrl-CS"/>
              </w:rPr>
              <w:t>1 комад</w:t>
            </w:r>
          </w:p>
        </w:tc>
        <w:tc>
          <w:tcPr>
            <w:tcW w:w="692" w:type="pct"/>
            <w:vAlign w:val="center"/>
          </w:tcPr>
          <w:p w:rsidR="00B82E43" w:rsidRPr="00B82E43" w:rsidRDefault="00B82E43"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90"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587" w:type="pct"/>
            <w:vAlign w:val="center"/>
          </w:tcPr>
          <w:p w:rsidR="00B82E43" w:rsidRPr="00B82E43" w:rsidRDefault="00B82E43" w:rsidP="00B82E43">
            <w:pPr>
              <w:spacing w:line="276" w:lineRule="auto"/>
              <w:rPr>
                <w:rFonts w:ascii="Arial" w:hAnsi="Arial" w:cs="Arial"/>
                <w:color w:val="auto"/>
                <w:sz w:val="20"/>
                <w:szCs w:val="20"/>
                <w:lang w:val="sv-SE"/>
              </w:rPr>
            </w:pPr>
          </w:p>
        </w:tc>
      </w:tr>
      <w:tr w:rsidR="00B82E43" w:rsidRPr="00B82E43" w:rsidTr="00B82E43">
        <w:tc>
          <w:tcPr>
            <w:tcW w:w="391" w:type="pct"/>
            <w:vAlign w:val="center"/>
          </w:tcPr>
          <w:p w:rsidR="00B82E43" w:rsidRPr="00B82E43" w:rsidRDefault="00B82E43" w:rsidP="003A64F8">
            <w:pPr>
              <w:numPr>
                <w:ilvl w:val="0"/>
                <w:numId w:val="119"/>
              </w:numPr>
              <w:suppressAutoHyphens w:val="0"/>
              <w:spacing w:after="200" w:line="276" w:lineRule="auto"/>
              <w:jc w:val="center"/>
              <w:rPr>
                <w:rFonts w:ascii="Arial" w:hAnsi="Arial" w:cs="Arial"/>
                <w:color w:val="auto"/>
                <w:sz w:val="20"/>
                <w:szCs w:val="20"/>
                <w:lang w:val="sv-SE"/>
              </w:rPr>
            </w:pPr>
          </w:p>
        </w:tc>
        <w:tc>
          <w:tcPr>
            <w:tcW w:w="1292" w:type="pct"/>
            <w:vAlign w:val="center"/>
          </w:tcPr>
          <w:p w:rsidR="00B82E43" w:rsidRPr="00057470" w:rsidRDefault="00B82E43" w:rsidP="00B82E43">
            <w:pPr>
              <w:tabs>
                <w:tab w:val="center" w:pos="4320"/>
                <w:tab w:val="right" w:pos="8640"/>
              </w:tabs>
              <w:rPr>
                <w:rFonts w:ascii="Arial" w:hAnsi="Arial" w:cs="Arial"/>
                <w:color w:val="auto"/>
                <w:sz w:val="20"/>
                <w:szCs w:val="20"/>
              </w:rPr>
            </w:pPr>
            <w:r w:rsidRPr="00B82E43">
              <w:rPr>
                <w:rFonts w:ascii="Arial" w:hAnsi="Arial" w:cs="Arial"/>
                <w:color w:val="auto"/>
                <w:sz w:val="20"/>
                <w:szCs w:val="20"/>
                <w:lang w:val="sv-SE"/>
              </w:rPr>
              <w:t>Спектрофотометар, 6305, Jenway I UV/VIS Спектрофотометар, MC1, Safas</w:t>
            </w:r>
            <w:r w:rsidR="00057470">
              <w:rPr>
                <w:rFonts w:ascii="Arial" w:hAnsi="Arial" w:cs="Arial"/>
                <w:color w:val="auto"/>
                <w:sz w:val="20"/>
                <w:szCs w:val="20"/>
              </w:rPr>
              <w:t xml:space="preserve">, </w:t>
            </w:r>
            <w:r w:rsidR="00057470">
              <w:rPr>
                <w:rFonts w:ascii="Arial" w:hAnsi="Arial" w:cs="Arial"/>
                <w:noProof/>
                <w:color w:val="auto"/>
                <w:sz w:val="20"/>
                <w:szCs w:val="20"/>
                <w:lang w:val="sr-Cyrl-CS"/>
              </w:rPr>
              <w:t>1 комад</w:t>
            </w:r>
          </w:p>
        </w:tc>
        <w:tc>
          <w:tcPr>
            <w:tcW w:w="692" w:type="pct"/>
            <w:vAlign w:val="center"/>
          </w:tcPr>
          <w:p w:rsidR="00B82E43" w:rsidRPr="00B82E43" w:rsidRDefault="00B82E43"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74"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90" w:type="pct"/>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587" w:type="pct"/>
            <w:vAlign w:val="center"/>
          </w:tcPr>
          <w:p w:rsidR="00B82E43" w:rsidRPr="00B82E43" w:rsidRDefault="00B82E43" w:rsidP="00B82E43">
            <w:pPr>
              <w:spacing w:line="276" w:lineRule="auto"/>
              <w:rPr>
                <w:rFonts w:ascii="Arial" w:hAnsi="Arial" w:cs="Arial"/>
                <w:color w:val="auto"/>
                <w:sz w:val="20"/>
                <w:szCs w:val="20"/>
                <w:lang w:val="sv-SE"/>
              </w:rPr>
            </w:pPr>
          </w:p>
        </w:tc>
      </w:tr>
      <w:tr w:rsidR="00B82E43" w:rsidRPr="00B82E43" w:rsidTr="00B82E43">
        <w:tc>
          <w:tcPr>
            <w:tcW w:w="391" w:type="pct"/>
            <w:tcBorders>
              <w:bottom w:val="single" w:sz="4" w:space="0" w:color="auto"/>
            </w:tcBorders>
            <w:vAlign w:val="center"/>
          </w:tcPr>
          <w:p w:rsidR="00B82E43" w:rsidRPr="00B82E43" w:rsidRDefault="00B82E43" w:rsidP="003A64F8">
            <w:pPr>
              <w:numPr>
                <w:ilvl w:val="0"/>
                <w:numId w:val="119"/>
              </w:numPr>
              <w:suppressAutoHyphens w:val="0"/>
              <w:spacing w:after="200" w:line="276" w:lineRule="auto"/>
              <w:jc w:val="center"/>
              <w:rPr>
                <w:rFonts w:ascii="Arial" w:hAnsi="Arial" w:cs="Arial"/>
                <w:color w:val="auto"/>
                <w:sz w:val="20"/>
                <w:szCs w:val="20"/>
                <w:lang w:val="sv-SE"/>
              </w:rPr>
            </w:pPr>
          </w:p>
        </w:tc>
        <w:tc>
          <w:tcPr>
            <w:tcW w:w="1292" w:type="pct"/>
            <w:tcBorders>
              <w:bottom w:val="single" w:sz="4" w:space="0" w:color="auto"/>
            </w:tcBorders>
            <w:vAlign w:val="center"/>
          </w:tcPr>
          <w:p w:rsidR="00B82E43" w:rsidRPr="00057470" w:rsidRDefault="00B82E43" w:rsidP="00057470">
            <w:pPr>
              <w:tabs>
                <w:tab w:val="center" w:pos="4320"/>
                <w:tab w:val="right" w:pos="8640"/>
              </w:tabs>
              <w:rPr>
                <w:rFonts w:ascii="Arial" w:hAnsi="Arial" w:cs="Arial"/>
                <w:color w:val="auto"/>
                <w:sz w:val="20"/>
                <w:szCs w:val="20"/>
              </w:rPr>
            </w:pPr>
            <w:r w:rsidRPr="00B82E43">
              <w:rPr>
                <w:rFonts w:ascii="Arial" w:hAnsi="Arial" w:cs="Arial"/>
                <w:noProof/>
                <w:color w:val="auto"/>
                <w:sz w:val="20"/>
                <w:szCs w:val="20"/>
                <w:lang w:val="sr-Cyrl-CS"/>
              </w:rPr>
              <w:t>Пумпа за вакумску филтрацију са три и шест места  - вакум пумпе</w:t>
            </w:r>
            <w:r w:rsidRPr="00B82E43">
              <w:rPr>
                <w:rFonts w:ascii="Arial" w:hAnsi="Arial" w:cs="Arial"/>
                <w:color w:val="auto"/>
                <w:sz w:val="20"/>
                <w:szCs w:val="20"/>
                <w:lang w:val="sr-Cyrl-CS"/>
              </w:rPr>
              <w:t xml:space="preserve"> </w:t>
            </w:r>
            <w:r w:rsidRPr="00B82E43">
              <w:rPr>
                <w:rFonts w:ascii="Arial" w:hAnsi="Arial" w:cs="Arial"/>
                <w:color w:val="auto"/>
                <w:sz w:val="20"/>
                <w:szCs w:val="20"/>
                <w:lang w:val="sv-SE"/>
              </w:rPr>
              <w:t>Sartorius</w:t>
            </w:r>
            <w:r w:rsidR="00057470">
              <w:rPr>
                <w:rFonts w:ascii="Arial" w:hAnsi="Arial" w:cs="Arial"/>
                <w:color w:val="auto"/>
                <w:sz w:val="20"/>
                <w:szCs w:val="20"/>
              </w:rPr>
              <w:t xml:space="preserve">, </w:t>
            </w:r>
            <w:r w:rsidR="00057470">
              <w:rPr>
                <w:rFonts w:ascii="Arial" w:hAnsi="Arial" w:cs="Arial"/>
                <w:noProof/>
                <w:color w:val="auto"/>
                <w:sz w:val="20"/>
                <w:szCs w:val="20"/>
                <w:lang w:val="sr-Cyrl-CS"/>
              </w:rPr>
              <w:t>6 комада</w:t>
            </w:r>
          </w:p>
        </w:tc>
        <w:tc>
          <w:tcPr>
            <w:tcW w:w="692" w:type="pct"/>
            <w:tcBorders>
              <w:bottom w:val="single" w:sz="4" w:space="0" w:color="auto"/>
            </w:tcBorders>
            <w:vAlign w:val="center"/>
          </w:tcPr>
          <w:p w:rsidR="00B82E43" w:rsidRPr="00B82E43" w:rsidRDefault="00B82E43"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tcBorders>
              <w:bottom w:val="single" w:sz="4" w:space="0" w:color="auto"/>
            </w:tcBorders>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B82E43" w:rsidRPr="00B82E43" w:rsidRDefault="00B82E43" w:rsidP="00B82E43">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B82E43" w:rsidRPr="00B82E43" w:rsidRDefault="00B82E43" w:rsidP="00B82E43">
            <w:pPr>
              <w:spacing w:line="276" w:lineRule="auto"/>
              <w:rPr>
                <w:rFonts w:ascii="Arial" w:hAnsi="Arial" w:cs="Arial"/>
                <w:color w:val="auto"/>
                <w:sz w:val="20"/>
                <w:szCs w:val="20"/>
                <w:lang w:val="sv-SE"/>
              </w:rPr>
            </w:pPr>
          </w:p>
        </w:tc>
      </w:tr>
      <w:tr w:rsidR="00B82E43" w:rsidRPr="00B82E43" w:rsidTr="00B82E43">
        <w:tc>
          <w:tcPr>
            <w:tcW w:w="3723" w:type="pct"/>
            <w:gridSpan w:val="5"/>
            <w:shd w:val="pct20" w:color="auto" w:fill="auto"/>
            <w:vAlign w:val="center"/>
          </w:tcPr>
          <w:p w:rsidR="00B82E43" w:rsidRDefault="00B82E43" w:rsidP="00B82E43">
            <w:pPr>
              <w:jc w:val="center"/>
              <w:rPr>
                <w:rFonts w:ascii="Arial" w:hAnsi="Arial" w:cs="Arial"/>
                <w:b/>
                <w:color w:val="auto"/>
                <w:sz w:val="20"/>
                <w:szCs w:val="20"/>
              </w:rPr>
            </w:pPr>
            <w:r>
              <w:rPr>
                <w:rFonts w:ascii="Arial" w:hAnsi="Arial" w:cs="Arial"/>
                <w:b/>
                <w:color w:val="auto"/>
                <w:sz w:val="20"/>
                <w:szCs w:val="20"/>
              </w:rPr>
              <w:t>УКУПНА ЦЕНА (2) БЕЗ ПДВ-А</w:t>
            </w:r>
          </w:p>
          <w:p w:rsidR="00B82E43" w:rsidRPr="00495397" w:rsidRDefault="00B82E43" w:rsidP="00B82E43">
            <w:pPr>
              <w:jc w:val="center"/>
              <w:rPr>
                <w:rFonts w:ascii="Arial" w:hAnsi="Arial" w:cs="Arial"/>
                <w:b/>
                <w:color w:val="auto"/>
                <w:sz w:val="20"/>
                <w:szCs w:val="20"/>
              </w:rPr>
            </w:pPr>
          </w:p>
        </w:tc>
        <w:tc>
          <w:tcPr>
            <w:tcW w:w="1277" w:type="pct"/>
            <w:gridSpan w:val="2"/>
            <w:shd w:val="pct20" w:color="auto" w:fill="auto"/>
          </w:tcPr>
          <w:p w:rsidR="00B82E43" w:rsidRDefault="00B82E43" w:rsidP="00B82E43">
            <w:pPr>
              <w:jc w:val="right"/>
              <w:rPr>
                <w:rFonts w:ascii="Arial" w:hAnsi="Arial" w:cs="Arial"/>
                <w:color w:val="auto"/>
                <w:sz w:val="20"/>
                <w:szCs w:val="20"/>
              </w:rPr>
            </w:pPr>
          </w:p>
        </w:tc>
      </w:tr>
      <w:tr w:rsidR="00B82E43" w:rsidRPr="00B82E43" w:rsidTr="00B82E43">
        <w:trPr>
          <w:trHeight w:val="73"/>
        </w:trPr>
        <w:tc>
          <w:tcPr>
            <w:tcW w:w="3723" w:type="pct"/>
            <w:gridSpan w:val="5"/>
            <w:shd w:val="pct20" w:color="auto" w:fill="auto"/>
            <w:vAlign w:val="center"/>
          </w:tcPr>
          <w:p w:rsidR="00B82E43" w:rsidRDefault="00B82E43" w:rsidP="00B82E43">
            <w:pPr>
              <w:jc w:val="center"/>
              <w:rPr>
                <w:rFonts w:ascii="Arial" w:hAnsi="Arial" w:cs="Arial"/>
                <w:b/>
                <w:color w:val="auto"/>
                <w:sz w:val="20"/>
                <w:szCs w:val="20"/>
              </w:rPr>
            </w:pPr>
            <w:r>
              <w:rPr>
                <w:rFonts w:ascii="Arial" w:hAnsi="Arial" w:cs="Arial"/>
                <w:b/>
                <w:color w:val="auto"/>
                <w:sz w:val="20"/>
                <w:szCs w:val="20"/>
              </w:rPr>
              <w:t>УКУПНА ЦЕНА (2) СА ПДВ-ОМ</w:t>
            </w:r>
          </w:p>
          <w:p w:rsidR="00B82E43" w:rsidRPr="003F2B5D" w:rsidRDefault="00B82E43" w:rsidP="00B82E43">
            <w:pPr>
              <w:jc w:val="center"/>
              <w:rPr>
                <w:rFonts w:ascii="Arial" w:hAnsi="Arial" w:cs="Arial"/>
                <w:b/>
                <w:color w:val="auto"/>
                <w:sz w:val="20"/>
                <w:szCs w:val="20"/>
              </w:rPr>
            </w:pPr>
          </w:p>
        </w:tc>
        <w:tc>
          <w:tcPr>
            <w:tcW w:w="1277" w:type="pct"/>
            <w:gridSpan w:val="2"/>
            <w:shd w:val="pct20" w:color="auto" w:fill="auto"/>
          </w:tcPr>
          <w:p w:rsidR="00B82E43" w:rsidRDefault="00B82E43" w:rsidP="00B82E43">
            <w:pPr>
              <w:jc w:val="right"/>
              <w:rPr>
                <w:rFonts w:ascii="Arial" w:hAnsi="Arial" w:cs="Arial"/>
                <w:color w:val="auto"/>
                <w:sz w:val="20"/>
                <w:szCs w:val="20"/>
              </w:rPr>
            </w:pPr>
          </w:p>
        </w:tc>
      </w:tr>
      <w:tr w:rsidR="00B82E43" w:rsidRPr="00B82E43" w:rsidTr="00B82E43">
        <w:tc>
          <w:tcPr>
            <w:tcW w:w="5000" w:type="pct"/>
            <w:gridSpan w:val="7"/>
            <w:vAlign w:val="center"/>
          </w:tcPr>
          <w:p w:rsidR="00B82E43" w:rsidRPr="00B82E43" w:rsidRDefault="00B82E43" w:rsidP="00B82E43">
            <w:pPr>
              <w:spacing w:line="276" w:lineRule="auto"/>
              <w:jc w:val="center"/>
              <w:rPr>
                <w:rFonts w:ascii="Arial" w:hAnsi="Arial" w:cs="Arial"/>
                <w:b/>
                <w:color w:val="auto"/>
                <w:sz w:val="20"/>
                <w:szCs w:val="20"/>
                <w:lang w:val="sv-SE"/>
              </w:rPr>
            </w:pPr>
            <w:r w:rsidRPr="00B82E43">
              <w:rPr>
                <w:rFonts w:ascii="Arial" w:hAnsi="Arial" w:cs="Arial"/>
                <w:b/>
                <w:color w:val="auto"/>
                <w:sz w:val="20"/>
                <w:szCs w:val="20"/>
              </w:rPr>
              <w:t>3-</w:t>
            </w:r>
            <w:r w:rsidRPr="00B82E43">
              <w:rPr>
                <w:rFonts w:ascii="Arial" w:hAnsi="Arial" w:cs="Arial"/>
                <w:b/>
                <w:color w:val="auto"/>
                <w:sz w:val="20"/>
                <w:szCs w:val="20"/>
                <w:lang w:val="sv-SE"/>
              </w:rPr>
              <w:t>Услуга: еталонирање опреме</w:t>
            </w:r>
          </w:p>
        </w:tc>
      </w:tr>
      <w:tr w:rsidR="00B82E43" w:rsidRPr="00B82E43" w:rsidTr="00B82E43">
        <w:tc>
          <w:tcPr>
            <w:tcW w:w="391" w:type="pct"/>
            <w:vAlign w:val="center"/>
          </w:tcPr>
          <w:p w:rsidR="00B82E43" w:rsidRPr="00B82E43" w:rsidRDefault="00B82E43" w:rsidP="00B82E43">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Ред.</w:t>
            </w:r>
          </w:p>
          <w:p w:rsidR="00B82E43" w:rsidRPr="00B82E43" w:rsidRDefault="00B82E43" w:rsidP="00B82E43">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B82E43" w:rsidRPr="00B82E43" w:rsidRDefault="00B82E43" w:rsidP="00B82E43">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Врста Услуге</w:t>
            </w:r>
          </w:p>
        </w:tc>
        <w:tc>
          <w:tcPr>
            <w:tcW w:w="692" w:type="pct"/>
            <w:vAlign w:val="center"/>
          </w:tcPr>
          <w:p w:rsidR="00B82E43" w:rsidRPr="00B82E43" w:rsidRDefault="00B82E43" w:rsidP="00B82E43">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Број еталонирања по инструменту</w:t>
            </w:r>
          </w:p>
        </w:tc>
        <w:tc>
          <w:tcPr>
            <w:tcW w:w="674" w:type="pct"/>
            <w:vAlign w:val="center"/>
          </w:tcPr>
          <w:p w:rsidR="00B82E43" w:rsidRPr="00B82E43" w:rsidRDefault="00057470" w:rsidP="00B82E43">
            <w:pPr>
              <w:pStyle w:val="TableContents"/>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Јединична цена услуге еталонирања по инстру</w:t>
            </w:r>
            <w:r w:rsidR="00B82E43" w:rsidRPr="00B82E43">
              <w:rPr>
                <w:rFonts w:ascii="Arial" w:hAnsi="Arial" w:cs="Arial"/>
                <w:b/>
                <w:bCs/>
                <w:noProof/>
                <w:color w:val="auto"/>
                <w:sz w:val="20"/>
                <w:szCs w:val="20"/>
                <w:lang w:val="sr-Cyrl-CS"/>
              </w:rPr>
              <w:t>менту  без ПДВ-а</w:t>
            </w:r>
          </w:p>
        </w:tc>
        <w:tc>
          <w:tcPr>
            <w:tcW w:w="674" w:type="pct"/>
            <w:vAlign w:val="center"/>
          </w:tcPr>
          <w:p w:rsidR="00B82E43" w:rsidRPr="00B82E43" w:rsidRDefault="00B82E43" w:rsidP="00B82E43">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w:t>
            </w:r>
            <w:r w:rsidR="00057470">
              <w:rPr>
                <w:rFonts w:ascii="Arial" w:hAnsi="Arial" w:cs="Arial"/>
                <w:b/>
                <w:bCs/>
                <w:noProof/>
                <w:color w:val="auto"/>
                <w:sz w:val="20"/>
                <w:szCs w:val="20"/>
                <w:lang w:val="sr-Cyrl-CS"/>
              </w:rPr>
              <w:t>ена услуге еталонирања по инстру</w:t>
            </w:r>
            <w:r w:rsidRPr="00B82E43">
              <w:rPr>
                <w:rFonts w:ascii="Arial" w:hAnsi="Arial" w:cs="Arial"/>
                <w:b/>
                <w:bCs/>
                <w:noProof/>
                <w:color w:val="auto"/>
                <w:sz w:val="20"/>
                <w:szCs w:val="20"/>
                <w:lang w:val="sr-Cyrl-CS"/>
              </w:rPr>
              <w:t>менту  са ПДВ-ом</w:t>
            </w:r>
          </w:p>
        </w:tc>
        <w:tc>
          <w:tcPr>
            <w:tcW w:w="690" w:type="pct"/>
            <w:vAlign w:val="center"/>
          </w:tcPr>
          <w:p w:rsidR="00B82E43" w:rsidRPr="00B82E43" w:rsidRDefault="00B82E43" w:rsidP="00057470">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еталонирања </w:t>
            </w:r>
            <w:r w:rsidR="00057470">
              <w:rPr>
                <w:rFonts w:ascii="Arial" w:hAnsi="Arial" w:cs="Arial"/>
                <w:b/>
                <w:bCs/>
                <w:noProof/>
                <w:color w:val="auto"/>
                <w:sz w:val="20"/>
                <w:szCs w:val="20"/>
                <w:lang w:val="sr-Cyrl-CS"/>
              </w:rPr>
              <w:t>за све инструменте</w:t>
            </w:r>
            <w:r w:rsidRPr="00B82E43">
              <w:rPr>
                <w:rFonts w:ascii="Arial" w:hAnsi="Arial" w:cs="Arial"/>
                <w:b/>
                <w:bCs/>
                <w:noProof/>
                <w:color w:val="auto"/>
                <w:sz w:val="20"/>
                <w:szCs w:val="20"/>
                <w:lang w:val="sr-Cyrl-CS"/>
              </w:rPr>
              <w:t xml:space="preserve"> без ПДВ-а</w:t>
            </w:r>
          </w:p>
        </w:tc>
        <w:tc>
          <w:tcPr>
            <w:tcW w:w="587" w:type="pct"/>
            <w:vAlign w:val="center"/>
          </w:tcPr>
          <w:p w:rsidR="00B82E43" w:rsidRPr="00B82E43" w:rsidRDefault="00B82E43" w:rsidP="00B82E43">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еталонирања </w:t>
            </w:r>
            <w:r w:rsidR="00057470">
              <w:rPr>
                <w:rFonts w:ascii="Arial" w:hAnsi="Arial" w:cs="Arial"/>
                <w:b/>
                <w:bCs/>
                <w:noProof/>
                <w:color w:val="auto"/>
                <w:sz w:val="20"/>
                <w:szCs w:val="20"/>
                <w:lang w:val="sr-Cyrl-CS"/>
              </w:rPr>
              <w:t>за све инструменте</w:t>
            </w:r>
            <w:r w:rsidR="00057470" w:rsidRPr="00B82E43">
              <w:rPr>
                <w:rFonts w:ascii="Arial" w:hAnsi="Arial" w:cs="Arial"/>
                <w:b/>
                <w:bCs/>
                <w:noProof/>
                <w:color w:val="auto"/>
                <w:sz w:val="20"/>
                <w:szCs w:val="20"/>
                <w:lang w:val="sr-Cyrl-CS"/>
              </w:rPr>
              <w:t xml:space="preserve"> </w:t>
            </w:r>
            <w:r w:rsidRPr="00B82E43">
              <w:rPr>
                <w:rFonts w:ascii="Arial" w:hAnsi="Arial" w:cs="Arial"/>
                <w:b/>
                <w:bCs/>
                <w:noProof/>
                <w:color w:val="auto"/>
                <w:sz w:val="20"/>
                <w:szCs w:val="20"/>
                <w:lang w:val="sr-Cyrl-CS"/>
              </w:rPr>
              <w:t>са ПДВ-ом</w:t>
            </w:r>
          </w:p>
        </w:tc>
      </w:tr>
      <w:tr w:rsidR="00B82E43" w:rsidRPr="00B82E43" w:rsidTr="00B82E43">
        <w:tc>
          <w:tcPr>
            <w:tcW w:w="391" w:type="pct"/>
            <w:vAlign w:val="center"/>
          </w:tcPr>
          <w:p w:rsidR="00B82E43" w:rsidRPr="00B82E43" w:rsidRDefault="00B82E43" w:rsidP="003A64F8">
            <w:pPr>
              <w:numPr>
                <w:ilvl w:val="0"/>
                <w:numId w:val="120"/>
              </w:numPr>
              <w:suppressAutoHyphens w:val="0"/>
              <w:spacing w:after="200" w:line="276" w:lineRule="auto"/>
              <w:rPr>
                <w:rFonts w:ascii="Arial" w:hAnsi="Arial" w:cs="Arial"/>
                <w:noProof/>
                <w:color w:val="auto"/>
                <w:sz w:val="20"/>
                <w:szCs w:val="20"/>
                <w:lang w:val="sr-Cyrl-CS"/>
              </w:rPr>
            </w:pPr>
          </w:p>
        </w:tc>
        <w:tc>
          <w:tcPr>
            <w:tcW w:w="1292" w:type="pct"/>
            <w:vAlign w:val="center"/>
          </w:tcPr>
          <w:p w:rsidR="00B82E43" w:rsidRPr="00B82E43" w:rsidRDefault="00B82E43" w:rsidP="00B82E43">
            <w:pPr>
              <w:spacing w:line="276" w:lineRule="auto"/>
              <w:rPr>
                <w:rFonts w:ascii="Arial" w:hAnsi="Arial" w:cs="Arial"/>
                <w:noProof/>
                <w:color w:val="auto"/>
                <w:sz w:val="20"/>
                <w:szCs w:val="20"/>
                <w:lang w:val="sr-Cyrl-CS"/>
              </w:rPr>
            </w:pPr>
            <w:r w:rsidRPr="00B82E43">
              <w:rPr>
                <w:rFonts w:ascii="Arial" w:hAnsi="Arial" w:cs="Arial"/>
                <w:noProof/>
                <w:color w:val="auto"/>
                <w:sz w:val="20"/>
                <w:szCs w:val="20"/>
                <w:lang w:val="sr-Cyrl-CS"/>
              </w:rPr>
              <w:t xml:space="preserve">Еталонирање спектрофотометра </w:t>
            </w:r>
            <w:r w:rsidR="00057470">
              <w:rPr>
                <w:rFonts w:ascii="Arial" w:hAnsi="Arial" w:cs="Arial"/>
                <w:noProof/>
                <w:color w:val="auto"/>
                <w:sz w:val="20"/>
                <w:szCs w:val="20"/>
                <w:lang w:val="sr-Cyrl-CS"/>
              </w:rPr>
              <w:t>– 1 комад</w:t>
            </w:r>
          </w:p>
        </w:tc>
        <w:tc>
          <w:tcPr>
            <w:tcW w:w="692" w:type="pct"/>
            <w:vAlign w:val="center"/>
          </w:tcPr>
          <w:p w:rsidR="00B82E43" w:rsidRPr="00B82E43" w:rsidRDefault="00B82E43" w:rsidP="00B82E43">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74"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90" w:type="pct"/>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587" w:type="pct"/>
            <w:vAlign w:val="center"/>
          </w:tcPr>
          <w:p w:rsidR="00B82E43" w:rsidRPr="00B82E43" w:rsidRDefault="00B82E43" w:rsidP="00B82E43">
            <w:pPr>
              <w:spacing w:line="276" w:lineRule="auto"/>
              <w:rPr>
                <w:rFonts w:ascii="Arial" w:hAnsi="Arial" w:cs="Arial"/>
                <w:noProof/>
                <w:color w:val="auto"/>
                <w:sz w:val="20"/>
                <w:szCs w:val="20"/>
                <w:lang w:val="sr-Cyrl-CS"/>
              </w:rPr>
            </w:pPr>
          </w:p>
        </w:tc>
      </w:tr>
      <w:tr w:rsidR="00B82E43" w:rsidRPr="00B82E43" w:rsidTr="00B82E43">
        <w:tc>
          <w:tcPr>
            <w:tcW w:w="391" w:type="pct"/>
            <w:tcBorders>
              <w:bottom w:val="single" w:sz="4" w:space="0" w:color="auto"/>
            </w:tcBorders>
            <w:vAlign w:val="center"/>
          </w:tcPr>
          <w:p w:rsidR="00B82E43" w:rsidRPr="00B82E43" w:rsidRDefault="00B82E43" w:rsidP="003A64F8">
            <w:pPr>
              <w:numPr>
                <w:ilvl w:val="0"/>
                <w:numId w:val="120"/>
              </w:numPr>
              <w:suppressAutoHyphens w:val="0"/>
              <w:spacing w:after="200" w:line="276" w:lineRule="auto"/>
              <w:rPr>
                <w:rFonts w:ascii="Arial" w:hAnsi="Arial" w:cs="Arial"/>
                <w:noProof/>
                <w:color w:val="auto"/>
                <w:sz w:val="20"/>
                <w:szCs w:val="20"/>
                <w:lang w:val="sr-Cyrl-CS"/>
              </w:rPr>
            </w:pPr>
          </w:p>
        </w:tc>
        <w:tc>
          <w:tcPr>
            <w:tcW w:w="1292" w:type="pct"/>
            <w:tcBorders>
              <w:bottom w:val="single" w:sz="4" w:space="0" w:color="auto"/>
            </w:tcBorders>
            <w:vAlign w:val="center"/>
          </w:tcPr>
          <w:p w:rsidR="00B82E43" w:rsidRPr="00057470" w:rsidRDefault="00B82E43" w:rsidP="00B82E43">
            <w:pPr>
              <w:spacing w:line="276" w:lineRule="auto"/>
              <w:rPr>
                <w:rFonts w:ascii="Arial" w:hAnsi="Arial" w:cs="Arial"/>
                <w:noProof/>
                <w:color w:val="auto"/>
                <w:sz w:val="20"/>
                <w:szCs w:val="20"/>
              </w:rPr>
            </w:pPr>
            <w:r w:rsidRPr="00B82E43">
              <w:rPr>
                <w:rFonts w:ascii="Arial" w:hAnsi="Arial" w:cs="Arial"/>
                <w:noProof/>
                <w:color w:val="auto"/>
                <w:sz w:val="20"/>
                <w:szCs w:val="20"/>
                <w:lang w:val="sr-Cyrl-CS"/>
              </w:rPr>
              <w:t xml:space="preserve">Еталонирање термостатске коморе фотометра </w:t>
            </w:r>
            <w:r w:rsidR="00057470" w:rsidRPr="00B82E43">
              <w:rPr>
                <w:rFonts w:ascii="Arial" w:hAnsi="Arial" w:cs="Arial"/>
                <w:color w:val="auto"/>
                <w:sz w:val="20"/>
                <w:szCs w:val="20"/>
              </w:rPr>
              <w:t>Lovibond</w:t>
            </w:r>
            <w:r w:rsidR="00057470">
              <w:rPr>
                <w:rFonts w:ascii="Arial" w:hAnsi="Arial" w:cs="Arial"/>
                <w:color w:val="auto"/>
                <w:sz w:val="20"/>
                <w:szCs w:val="20"/>
              </w:rPr>
              <w:t>, 1 комад</w:t>
            </w:r>
          </w:p>
        </w:tc>
        <w:tc>
          <w:tcPr>
            <w:tcW w:w="692" w:type="pct"/>
            <w:tcBorders>
              <w:bottom w:val="single" w:sz="4" w:space="0" w:color="auto"/>
            </w:tcBorders>
            <w:vAlign w:val="center"/>
          </w:tcPr>
          <w:p w:rsidR="00B82E43" w:rsidRPr="00B82E43" w:rsidRDefault="00B82E43" w:rsidP="00B82E43">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tcBorders>
              <w:bottom w:val="single" w:sz="4" w:space="0" w:color="auto"/>
            </w:tcBorders>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74" w:type="pct"/>
            <w:tcBorders>
              <w:bottom w:val="single" w:sz="4" w:space="0" w:color="auto"/>
            </w:tcBorders>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690" w:type="pct"/>
            <w:tcBorders>
              <w:bottom w:val="single" w:sz="4" w:space="0" w:color="auto"/>
            </w:tcBorders>
            <w:vAlign w:val="center"/>
          </w:tcPr>
          <w:p w:rsidR="00B82E43" w:rsidRPr="00B82E43" w:rsidRDefault="00B82E43" w:rsidP="00B82E43">
            <w:pPr>
              <w:spacing w:line="276" w:lineRule="auto"/>
              <w:jc w:val="right"/>
              <w:rPr>
                <w:rFonts w:ascii="Arial" w:hAnsi="Arial" w:cs="Arial"/>
                <w:noProof/>
                <w:color w:val="auto"/>
                <w:sz w:val="20"/>
                <w:szCs w:val="20"/>
                <w:lang w:val="sr-Cyrl-CS"/>
              </w:rPr>
            </w:pPr>
          </w:p>
        </w:tc>
        <w:tc>
          <w:tcPr>
            <w:tcW w:w="587" w:type="pct"/>
            <w:tcBorders>
              <w:bottom w:val="single" w:sz="4" w:space="0" w:color="auto"/>
            </w:tcBorders>
            <w:vAlign w:val="center"/>
          </w:tcPr>
          <w:p w:rsidR="00B82E43" w:rsidRPr="00B82E43" w:rsidRDefault="00B82E43" w:rsidP="00B82E43">
            <w:pPr>
              <w:spacing w:line="276" w:lineRule="auto"/>
              <w:rPr>
                <w:rFonts w:ascii="Arial" w:hAnsi="Arial" w:cs="Arial"/>
                <w:color w:val="auto"/>
                <w:sz w:val="20"/>
                <w:szCs w:val="20"/>
                <w:lang w:val="sr-Cyrl-CS"/>
              </w:rPr>
            </w:pPr>
          </w:p>
        </w:tc>
      </w:tr>
      <w:tr w:rsidR="00B82E43" w:rsidRPr="00B82E43" w:rsidTr="00B82E43">
        <w:tc>
          <w:tcPr>
            <w:tcW w:w="3723" w:type="pct"/>
            <w:gridSpan w:val="5"/>
            <w:shd w:val="pct20" w:color="auto" w:fill="auto"/>
            <w:vAlign w:val="center"/>
          </w:tcPr>
          <w:p w:rsidR="00B82E43" w:rsidRDefault="00B82E43" w:rsidP="00B82E43">
            <w:pPr>
              <w:jc w:val="center"/>
              <w:rPr>
                <w:rFonts w:ascii="Arial" w:hAnsi="Arial" w:cs="Arial"/>
                <w:b/>
                <w:color w:val="auto"/>
                <w:sz w:val="20"/>
                <w:szCs w:val="20"/>
              </w:rPr>
            </w:pPr>
            <w:r>
              <w:rPr>
                <w:rFonts w:ascii="Arial" w:hAnsi="Arial" w:cs="Arial"/>
                <w:b/>
                <w:color w:val="auto"/>
                <w:sz w:val="20"/>
                <w:szCs w:val="20"/>
              </w:rPr>
              <w:t>УКУПНА ЦЕНА (3) БЕЗ ПДВ-А</w:t>
            </w:r>
          </w:p>
          <w:p w:rsidR="00B82E43" w:rsidRPr="00495397" w:rsidRDefault="00B82E43" w:rsidP="00B82E43">
            <w:pPr>
              <w:jc w:val="center"/>
              <w:rPr>
                <w:rFonts w:ascii="Arial" w:hAnsi="Arial" w:cs="Arial"/>
                <w:b/>
                <w:color w:val="auto"/>
                <w:sz w:val="20"/>
                <w:szCs w:val="20"/>
              </w:rPr>
            </w:pPr>
          </w:p>
        </w:tc>
        <w:tc>
          <w:tcPr>
            <w:tcW w:w="1277" w:type="pct"/>
            <w:gridSpan w:val="2"/>
            <w:shd w:val="pct20" w:color="auto" w:fill="auto"/>
            <w:vAlign w:val="center"/>
          </w:tcPr>
          <w:p w:rsidR="00B82E43" w:rsidRDefault="00B82E43" w:rsidP="00B82E43">
            <w:pPr>
              <w:spacing w:line="276" w:lineRule="auto"/>
              <w:rPr>
                <w:rFonts w:ascii="Arial" w:hAnsi="Arial" w:cs="Arial"/>
                <w:color w:val="auto"/>
                <w:sz w:val="20"/>
                <w:szCs w:val="20"/>
              </w:rPr>
            </w:pPr>
          </w:p>
          <w:p w:rsidR="00B82E43" w:rsidRPr="00B82E43" w:rsidRDefault="00B82E43" w:rsidP="00B82E43">
            <w:pPr>
              <w:spacing w:line="276" w:lineRule="auto"/>
              <w:rPr>
                <w:rFonts w:ascii="Arial" w:hAnsi="Arial" w:cs="Arial"/>
                <w:color w:val="auto"/>
                <w:sz w:val="20"/>
                <w:szCs w:val="20"/>
              </w:rPr>
            </w:pPr>
          </w:p>
        </w:tc>
      </w:tr>
      <w:tr w:rsidR="00B82E43" w:rsidRPr="00B82E43" w:rsidTr="00B82E43">
        <w:tc>
          <w:tcPr>
            <w:tcW w:w="3723" w:type="pct"/>
            <w:gridSpan w:val="5"/>
            <w:shd w:val="pct20" w:color="auto" w:fill="auto"/>
            <w:vAlign w:val="center"/>
          </w:tcPr>
          <w:p w:rsidR="00B82E43" w:rsidRDefault="00B82E43" w:rsidP="00B82E43">
            <w:pPr>
              <w:jc w:val="center"/>
              <w:rPr>
                <w:rFonts w:ascii="Arial" w:hAnsi="Arial" w:cs="Arial"/>
                <w:b/>
                <w:color w:val="auto"/>
                <w:sz w:val="20"/>
                <w:szCs w:val="20"/>
              </w:rPr>
            </w:pPr>
            <w:r>
              <w:rPr>
                <w:rFonts w:ascii="Arial" w:hAnsi="Arial" w:cs="Arial"/>
                <w:b/>
                <w:color w:val="auto"/>
                <w:sz w:val="20"/>
                <w:szCs w:val="20"/>
              </w:rPr>
              <w:t>УКУПНА ЦЕНА (3) СА ПДВ-ОМ</w:t>
            </w:r>
          </w:p>
          <w:p w:rsidR="00B82E43" w:rsidRPr="003F2B5D" w:rsidRDefault="00B82E43" w:rsidP="00B82E43">
            <w:pPr>
              <w:jc w:val="center"/>
              <w:rPr>
                <w:rFonts w:ascii="Arial" w:hAnsi="Arial" w:cs="Arial"/>
                <w:b/>
                <w:color w:val="auto"/>
                <w:sz w:val="20"/>
                <w:szCs w:val="20"/>
              </w:rPr>
            </w:pPr>
          </w:p>
        </w:tc>
        <w:tc>
          <w:tcPr>
            <w:tcW w:w="1277" w:type="pct"/>
            <w:gridSpan w:val="2"/>
            <w:shd w:val="pct20" w:color="auto" w:fill="auto"/>
            <w:vAlign w:val="center"/>
          </w:tcPr>
          <w:p w:rsidR="00B82E43" w:rsidRDefault="00B82E43" w:rsidP="00B82E43">
            <w:pPr>
              <w:spacing w:line="276" w:lineRule="auto"/>
              <w:rPr>
                <w:rFonts w:ascii="Arial" w:hAnsi="Arial" w:cs="Arial"/>
                <w:color w:val="auto"/>
                <w:sz w:val="20"/>
                <w:szCs w:val="20"/>
              </w:rPr>
            </w:pPr>
          </w:p>
          <w:p w:rsidR="00B82E43" w:rsidRDefault="00B82E43" w:rsidP="00B82E43">
            <w:pPr>
              <w:spacing w:line="276" w:lineRule="auto"/>
              <w:rPr>
                <w:rFonts w:ascii="Arial" w:hAnsi="Arial" w:cs="Arial"/>
                <w:color w:val="auto"/>
                <w:sz w:val="20"/>
                <w:szCs w:val="20"/>
              </w:rPr>
            </w:pPr>
          </w:p>
        </w:tc>
      </w:tr>
      <w:tr w:rsidR="00B82E43" w:rsidRPr="00B82E43" w:rsidTr="00B82E43">
        <w:tc>
          <w:tcPr>
            <w:tcW w:w="5000" w:type="pct"/>
            <w:gridSpan w:val="7"/>
            <w:vAlign w:val="center"/>
          </w:tcPr>
          <w:p w:rsidR="00B82E43" w:rsidRPr="00DE1622" w:rsidRDefault="00DE1622" w:rsidP="00DE1622">
            <w:pPr>
              <w:spacing w:line="276" w:lineRule="auto"/>
              <w:jc w:val="center"/>
              <w:rPr>
                <w:rFonts w:ascii="Arial" w:hAnsi="Arial" w:cs="Arial"/>
                <w:b/>
                <w:color w:val="auto"/>
                <w:sz w:val="20"/>
                <w:szCs w:val="20"/>
              </w:rPr>
            </w:pPr>
            <w:r>
              <w:rPr>
                <w:rFonts w:ascii="Arial" w:hAnsi="Arial" w:cs="Arial"/>
                <w:b/>
                <w:color w:val="auto"/>
                <w:sz w:val="20"/>
                <w:szCs w:val="20"/>
              </w:rPr>
              <w:t>4-</w:t>
            </w:r>
            <w:r w:rsidR="00B82E43" w:rsidRPr="00DE1622">
              <w:rPr>
                <w:rFonts w:ascii="Arial" w:hAnsi="Arial" w:cs="Arial"/>
                <w:b/>
                <w:color w:val="auto"/>
                <w:sz w:val="20"/>
                <w:szCs w:val="20"/>
                <w:lang w:val="sv-SE"/>
              </w:rPr>
              <w:t xml:space="preserve"> Услуга: ванредног сервиса</w:t>
            </w:r>
          </w:p>
        </w:tc>
      </w:tr>
      <w:tr w:rsidR="00B82E43" w:rsidRPr="00B82E43" w:rsidTr="00B82E43">
        <w:tc>
          <w:tcPr>
            <w:tcW w:w="391" w:type="pct"/>
            <w:vAlign w:val="center"/>
          </w:tcPr>
          <w:p w:rsidR="00B82E43" w:rsidRPr="00B82E43" w:rsidRDefault="00B82E43" w:rsidP="00B82E43">
            <w:pPr>
              <w:spacing w:line="276"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Ред.</w:t>
            </w:r>
          </w:p>
          <w:p w:rsidR="00B82E43" w:rsidRPr="00B82E43" w:rsidRDefault="00B82E43" w:rsidP="00B82E43">
            <w:pPr>
              <w:spacing w:line="276"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B82E43" w:rsidRPr="00B82E43" w:rsidRDefault="00B82E43" w:rsidP="00B82E43">
            <w:pPr>
              <w:spacing w:line="276" w:lineRule="auto"/>
              <w:jc w:val="center"/>
              <w:rPr>
                <w:rFonts w:ascii="Arial" w:hAnsi="Arial" w:cs="Arial"/>
                <w:b/>
                <w:bCs/>
                <w:noProof/>
                <w:color w:val="auto"/>
                <w:sz w:val="20"/>
                <w:szCs w:val="20"/>
                <w:lang w:val="sr-Cyrl-CS"/>
              </w:rPr>
            </w:pPr>
            <w:r w:rsidRPr="00B82E43">
              <w:rPr>
                <w:rFonts w:ascii="Arial" w:hAnsi="Arial" w:cs="Arial"/>
                <w:noProof/>
                <w:color w:val="auto"/>
                <w:sz w:val="20"/>
                <w:szCs w:val="20"/>
                <w:lang w:val="sr-Cyrl-CS"/>
              </w:rPr>
              <w:t>Врста Услуге</w:t>
            </w:r>
          </w:p>
        </w:tc>
        <w:tc>
          <w:tcPr>
            <w:tcW w:w="692" w:type="pct"/>
            <w:vAlign w:val="center"/>
          </w:tcPr>
          <w:p w:rsidR="00B82E43" w:rsidRPr="00B82E43" w:rsidRDefault="00B82E43" w:rsidP="00B82E43">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Количина – број сати</w:t>
            </w:r>
          </w:p>
        </w:tc>
        <w:tc>
          <w:tcPr>
            <w:tcW w:w="674" w:type="pct"/>
            <w:vAlign w:val="center"/>
          </w:tcPr>
          <w:p w:rsidR="00B82E43" w:rsidRPr="00B82E43" w:rsidRDefault="00B82E43" w:rsidP="00B82E43">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Јединична цена по сату без </w:t>
            </w:r>
            <w:r w:rsidRPr="00B82E43">
              <w:rPr>
                <w:rFonts w:ascii="Arial" w:hAnsi="Arial" w:cs="Arial"/>
                <w:b/>
                <w:bCs/>
                <w:noProof/>
                <w:color w:val="auto"/>
                <w:sz w:val="20"/>
                <w:szCs w:val="20"/>
                <w:lang w:val="sr-Cyrl-CS"/>
              </w:rPr>
              <w:lastRenderedPageBreak/>
              <w:t>ПДВ-а</w:t>
            </w:r>
          </w:p>
        </w:tc>
        <w:tc>
          <w:tcPr>
            <w:tcW w:w="674" w:type="pct"/>
            <w:vAlign w:val="center"/>
          </w:tcPr>
          <w:p w:rsidR="00B82E43" w:rsidRPr="00B82E43" w:rsidRDefault="00B82E43" w:rsidP="00B82E43">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lastRenderedPageBreak/>
              <w:t>Јединична цена по сату са ПДВ-</w:t>
            </w:r>
            <w:r w:rsidRPr="00B82E43">
              <w:rPr>
                <w:rFonts w:ascii="Arial" w:hAnsi="Arial" w:cs="Arial"/>
                <w:b/>
                <w:bCs/>
                <w:noProof/>
                <w:color w:val="auto"/>
                <w:sz w:val="20"/>
                <w:szCs w:val="20"/>
                <w:lang w:val="sr-Cyrl-CS"/>
              </w:rPr>
              <w:lastRenderedPageBreak/>
              <w:t>ом</w:t>
            </w:r>
          </w:p>
        </w:tc>
        <w:tc>
          <w:tcPr>
            <w:tcW w:w="690" w:type="pct"/>
            <w:vAlign w:val="center"/>
          </w:tcPr>
          <w:p w:rsidR="00B82E43" w:rsidRPr="00B82E43" w:rsidRDefault="00B82E43" w:rsidP="00B82E43">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lastRenderedPageBreak/>
              <w:t xml:space="preserve">Укупна цена по сату без ПДВ-а </w:t>
            </w:r>
          </w:p>
        </w:tc>
        <w:tc>
          <w:tcPr>
            <w:tcW w:w="587" w:type="pct"/>
            <w:vAlign w:val="center"/>
          </w:tcPr>
          <w:p w:rsidR="00B82E43" w:rsidRPr="00B82E43" w:rsidRDefault="00B82E43" w:rsidP="00B82E43">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по сату са </w:t>
            </w:r>
            <w:r w:rsidRPr="00B82E43">
              <w:rPr>
                <w:rFonts w:ascii="Arial" w:hAnsi="Arial" w:cs="Arial"/>
                <w:b/>
                <w:bCs/>
                <w:noProof/>
                <w:color w:val="auto"/>
                <w:sz w:val="20"/>
                <w:szCs w:val="20"/>
                <w:lang w:val="sr-Cyrl-CS"/>
              </w:rPr>
              <w:lastRenderedPageBreak/>
              <w:t>ПДВ-ом</w:t>
            </w:r>
          </w:p>
        </w:tc>
      </w:tr>
      <w:tr w:rsidR="00057470" w:rsidRPr="00B82E43" w:rsidTr="00B82E43">
        <w:tc>
          <w:tcPr>
            <w:tcW w:w="391" w:type="pct"/>
            <w:vAlign w:val="center"/>
          </w:tcPr>
          <w:p w:rsidR="00057470" w:rsidRPr="00B82E43" w:rsidRDefault="00057470" w:rsidP="003A64F8">
            <w:pPr>
              <w:numPr>
                <w:ilvl w:val="0"/>
                <w:numId w:val="121"/>
              </w:numPr>
              <w:suppressAutoHyphens w:val="0"/>
              <w:spacing w:after="200" w:line="276" w:lineRule="auto"/>
              <w:jc w:val="center"/>
              <w:rPr>
                <w:rFonts w:ascii="Arial" w:hAnsi="Arial" w:cs="Arial"/>
                <w:noProof/>
                <w:color w:val="auto"/>
                <w:sz w:val="20"/>
                <w:szCs w:val="20"/>
                <w:lang w:val="sr-Cyrl-CS"/>
              </w:rPr>
            </w:pPr>
          </w:p>
        </w:tc>
        <w:tc>
          <w:tcPr>
            <w:tcW w:w="1292" w:type="pct"/>
            <w:vAlign w:val="center"/>
          </w:tcPr>
          <w:p w:rsidR="00057470" w:rsidRPr="00057470" w:rsidRDefault="00057470" w:rsidP="006352B6">
            <w:pPr>
              <w:rPr>
                <w:rFonts w:ascii="Arial" w:hAnsi="Arial" w:cs="Arial"/>
                <w:noProof/>
                <w:color w:val="auto"/>
                <w:sz w:val="20"/>
                <w:szCs w:val="20"/>
              </w:rPr>
            </w:pPr>
            <w:r>
              <w:rPr>
                <w:rFonts w:ascii="Arial" w:hAnsi="Arial" w:cs="Arial"/>
                <w:noProof/>
                <w:color w:val="auto"/>
                <w:sz w:val="20"/>
                <w:szCs w:val="20"/>
                <w:lang w:val="sr-Cyrl-CS"/>
              </w:rPr>
              <w:t>А</w:t>
            </w:r>
            <w:r w:rsidRPr="00B82E43">
              <w:rPr>
                <w:rFonts w:ascii="Arial" w:hAnsi="Arial" w:cs="Arial"/>
                <w:noProof/>
                <w:color w:val="auto"/>
                <w:sz w:val="20"/>
                <w:szCs w:val="20"/>
                <w:lang w:val="sr-Cyrl-CS"/>
              </w:rPr>
              <w:t xml:space="preserve">утоклава Сутјеска </w:t>
            </w:r>
            <w:r w:rsidRPr="00B82E43">
              <w:rPr>
                <w:rFonts w:ascii="Arial" w:hAnsi="Arial" w:cs="Arial"/>
                <w:color w:val="auto"/>
                <w:sz w:val="20"/>
                <w:szCs w:val="20"/>
                <w:u w:val="single"/>
              </w:rPr>
              <w:t>Ø</w:t>
            </w:r>
            <w:r w:rsidRPr="00B82E43">
              <w:rPr>
                <w:rFonts w:ascii="Arial" w:hAnsi="Arial" w:cs="Arial"/>
                <w:noProof/>
                <w:color w:val="auto"/>
                <w:sz w:val="20"/>
                <w:szCs w:val="20"/>
                <w:lang w:val="sr-Cyrl-CS"/>
              </w:rPr>
              <w:t xml:space="preserve"> 300, </w:t>
            </w:r>
            <w:r>
              <w:rPr>
                <w:rFonts w:ascii="Arial" w:hAnsi="Arial" w:cs="Arial"/>
                <w:noProof/>
                <w:color w:val="auto"/>
                <w:sz w:val="20"/>
                <w:szCs w:val="20"/>
                <w:lang w:val="sr-Cyrl-CS"/>
              </w:rPr>
              <w:t xml:space="preserve">2 комада и </w:t>
            </w:r>
            <w:r w:rsidRPr="00B82E43">
              <w:rPr>
                <w:rFonts w:ascii="Arial" w:hAnsi="Arial" w:cs="Arial"/>
                <w:color w:val="auto"/>
                <w:sz w:val="20"/>
                <w:szCs w:val="20"/>
                <w:u w:val="single"/>
              </w:rPr>
              <w:t>Ø</w:t>
            </w:r>
            <w:r>
              <w:rPr>
                <w:rFonts w:ascii="Arial" w:hAnsi="Arial" w:cs="Arial"/>
                <w:color w:val="auto"/>
                <w:sz w:val="20"/>
                <w:szCs w:val="20"/>
                <w:u w:val="single"/>
              </w:rPr>
              <w:t xml:space="preserve"> 250</w:t>
            </w:r>
            <w:r>
              <w:rPr>
                <w:rFonts w:ascii="Arial" w:hAnsi="Arial" w:cs="Arial"/>
                <w:color w:val="auto"/>
                <w:sz w:val="20"/>
                <w:szCs w:val="20"/>
              </w:rPr>
              <w:t xml:space="preserve"> 1 комад</w:t>
            </w:r>
          </w:p>
        </w:tc>
        <w:tc>
          <w:tcPr>
            <w:tcW w:w="692" w:type="pct"/>
            <w:vAlign w:val="center"/>
          </w:tcPr>
          <w:p w:rsidR="00057470" w:rsidRPr="00B82E43" w:rsidRDefault="00057470" w:rsidP="00B82E43">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057470" w:rsidRPr="00B82E43" w:rsidRDefault="00057470" w:rsidP="00B82E43">
            <w:pPr>
              <w:spacing w:line="276" w:lineRule="auto"/>
              <w:jc w:val="right"/>
              <w:rPr>
                <w:rFonts w:ascii="Arial" w:hAnsi="Arial" w:cs="Arial"/>
                <w:noProof/>
                <w:color w:val="auto"/>
                <w:sz w:val="20"/>
                <w:szCs w:val="20"/>
                <w:lang w:val="sr-Cyrl-CS"/>
              </w:rPr>
            </w:pPr>
          </w:p>
        </w:tc>
        <w:tc>
          <w:tcPr>
            <w:tcW w:w="674" w:type="pct"/>
            <w:vAlign w:val="center"/>
          </w:tcPr>
          <w:p w:rsidR="00057470" w:rsidRPr="00B82E43" w:rsidRDefault="00057470" w:rsidP="00B82E43">
            <w:pPr>
              <w:spacing w:line="276" w:lineRule="auto"/>
              <w:jc w:val="right"/>
              <w:rPr>
                <w:rFonts w:ascii="Arial" w:hAnsi="Arial" w:cs="Arial"/>
                <w:noProof/>
                <w:color w:val="auto"/>
                <w:sz w:val="20"/>
                <w:szCs w:val="20"/>
                <w:lang w:val="sr-Cyrl-CS"/>
              </w:rPr>
            </w:pPr>
          </w:p>
        </w:tc>
        <w:tc>
          <w:tcPr>
            <w:tcW w:w="690" w:type="pct"/>
            <w:vAlign w:val="center"/>
          </w:tcPr>
          <w:p w:rsidR="00057470" w:rsidRPr="00B82E43" w:rsidRDefault="00057470" w:rsidP="00B82E43">
            <w:pPr>
              <w:spacing w:line="276" w:lineRule="auto"/>
              <w:jc w:val="right"/>
              <w:rPr>
                <w:rFonts w:ascii="Arial" w:hAnsi="Arial" w:cs="Arial"/>
                <w:noProof/>
                <w:color w:val="auto"/>
                <w:sz w:val="20"/>
                <w:szCs w:val="20"/>
                <w:lang w:val="sr-Cyrl-CS"/>
              </w:rPr>
            </w:pPr>
          </w:p>
        </w:tc>
        <w:tc>
          <w:tcPr>
            <w:tcW w:w="587" w:type="pct"/>
            <w:vAlign w:val="center"/>
          </w:tcPr>
          <w:p w:rsidR="00057470" w:rsidRPr="00B82E43" w:rsidRDefault="00057470" w:rsidP="00B82E43">
            <w:pPr>
              <w:spacing w:line="276" w:lineRule="auto"/>
              <w:rPr>
                <w:rFonts w:ascii="Arial" w:hAnsi="Arial" w:cs="Arial"/>
                <w:noProof/>
                <w:color w:val="auto"/>
                <w:sz w:val="20"/>
                <w:szCs w:val="20"/>
                <w:lang w:val="sr-Cyrl-CS"/>
              </w:rPr>
            </w:pPr>
          </w:p>
        </w:tc>
      </w:tr>
      <w:tr w:rsidR="00057470" w:rsidRPr="00B82E43" w:rsidTr="00B82E43">
        <w:tc>
          <w:tcPr>
            <w:tcW w:w="391" w:type="pct"/>
            <w:vAlign w:val="center"/>
          </w:tcPr>
          <w:p w:rsidR="00057470" w:rsidRPr="00B82E43" w:rsidRDefault="00057470" w:rsidP="003A64F8">
            <w:pPr>
              <w:numPr>
                <w:ilvl w:val="0"/>
                <w:numId w:val="121"/>
              </w:numPr>
              <w:suppressAutoHyphens w:val="0"/>
              <w:spacing w:after="200" w:line="276" w:lineRule="auto"/>
              <w:jc w:val="center"/>
              <w:rPr>
                <w:rFonts w:ascii="Arial" w:hAnsi="Arial" w:cs="Arial"/>
                <w:noProof/>
                <w:color w:val="auto"/>
                <w:sz w:val="20"/>
                <w:szCs w:val="20"/>
                <w:lang w:val="sr-Cyrl-CS"/>
              </w:rPr>
            </w:pPr>
          </w:p>
        </w:tc>
        <w:tc>
          <w:tcPr>
            <w:tcW w:w="1292" w:type="pct"/>
            <w:vAlign w:val="center"/>
          </w:tcPr>
          <w:p w:rsidR="00057470" w:rsidRPr="00B82E43" w:rsidRDefault="00057470" w:rsidP="006352B6">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А</w:t>
            </w:r>
            <w:r w:rsidRPr="00B82E43">
              <w:rPr>
                <w:rFonts w:ascii="Arial" w:hAnsi="Arial" w:cs="Arial"/>
                <w:noProof/>
                <w:color w:val="auto"/>
                <w:sz w:val="20"/>
                <w:szCs w:val="20"/>
                <w:lang w:val="sr-Cyrl-CS"/>
              </w:rPr>
              <w:t xml:space="preserve">утоклава Сутјеска </w:t>
            </w:r>
            <w:r w:rsidRPr="00B82E43">
              <w:rPr>
                <w:rFonts w:ascii="Arial" w:hAnsi="Arial" w:cs="Arial"/>
                <w:color w:val="auto"/>
                <w:sz w:val="20"/>
                <w:szCs w:val="20"/>
                <w:u w:val="single"/>
              </w:rPr>
              <w:t>Ø</w:t>
            </w:r>
            <w:r w:rsidRPr="00B82E43">
              <w:rPr>
                <w:rFonts w:ascii="Arial" w:hAnsi="Arial" w:cs="Arial"/>
                <w:noProof/>
                <w:color w:val="auto"/>
                <w:sz w:val="20"/>
                <w:szCs w:val="20"/>
                <w:lang w:val="sr-Cyrl-CS"/>
              </w:rPr>
              <w:t xml:space="preserve"> </w:t>
            </w:r>
            <w:r>
              <w:rPr>
                <w:rFonts w:ascii="Arial" w:hAnsi="Arial" w:cs="Arial"/>
                <w:noProof/>
                <w:color w:val="auto"/>
                <w:sz w:val="20"/>
                <w:szCs w:val="20"/>
                <w:lang w:val="sr-Cyrl-CS"/>
              </w:rPr>
              <w:t>5</w:t>
            </w:r>
            <w:r w:rsidRPr="00B82E43">
              <w:rPr>
                <w:rFonts w:ascii="Arial" w:hAnsi="Arial" w:cs="Arial"/>
                <w:noProof/>
                <w:color w:val="auto"/>
                <w:sz w:val="20"/>
                <w:szCs w:val="20"/>
                <w:lang w:val="sr-Cyrl-CS"/>
              </w:rPr>
              <w:t>00</w:t>
            </w:r>
            <w:r>
              <w:rPr>
                <w:rFonts w:ascii="Arial" w:hAnsi="Arial" w:cs="Arial"/>
                <w:noProof/>
                <w:color w:val="auto"/>
                <w:sz w:val="20"/>
                <w:szCs w:val="20"/>
                <w:lang w:val="sr-Cyrl-CS"/>
              </w:rPr>
              <w:t>, 2 комада</w:t>
            </w:r>
          </w:p>
        </w:tc>
        <w:tc>
          <w:tcPr>
            <w:tcW w:w="692" w:type="pct"/>
            <w:vAlign w:val="center"/>
          </w:tcPr>
          <w:p w:rsidR="00057470" w:rsidRPr="00B82E43" w:rsidRDefault="00057470"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90"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587" w:type="pct"/>
            <w:vAlign w:val="center"/>
          </w:tcPr>
          <w:p w:rsidR="00057470" w:rsidRPr="00B82E43" w:rsidRDefault="00057470" w:rsidP="00B82E43">
            <w:pPr>
              <w:spacing w:line="276" w:lineRule="auto"/>
              <w:rPr>
                <w:rFonts w:ascii="Arial" w:hAnsi="Arial" w:cs="Arial"/>
                <w:color w:val="auto"/>
                <w:sz w:val="20"/>
                <w:szCs w:val="20"/>
                <w:lang w:val="sv-SE"/>
              </w:rPr>
            </w:pPr>
          </w:p>
        </w:tc>
      </w:tr>
      <w:tr w:rsidR="00057470" w:rsidRPr="00B82E43" w:rsidTr="00B82E43">
        <w:tc>
          <w:tcPr>
            <w:tcW w:w="391" w:type="pct"/>
            <w:vAlign w:val="center"/>
          </w:tcPr>
          <w:p w:rsidR="00057470" w:rsidRPr="00B82E43" w:rsidRDefault="00057470" w:rsidP="003A64F8">
            <w:pPr>
              <w:numPr>
                <w:ilvl w:val="0"/>
                <w:numId w:val="121"/>
              </w:numPr>
              <w:suppressAutoHyphens w:val="0"/>
              <w:spacing w:after="200" w:line="276" w:lineRule="auto"/>
              <w:jc w:val="center"/>
              <w:rPr>
                <w:rFonts w:ascii="Arial" w:hAnsi="Arial" w:cs="Arial"/>
                <w:color w:val="auto"/>
                <w:sz w:val="20"/>
                <w:szCs w:val="20"/>
                <w:lang w:val="sv-SE"/>
              </w:rPr>
            </w:pPr>
          </w:p>
        </w:tc>
        <w:tc>
          <w:tcPr>
            <w:tcW w:w="1292" w:type="pct"/>
            <w:vAlign w:val="center"/>
          </w:tcPr>
          <w:p w:rsidR="00057470" w:rsidRPr="00B82E43" w:rsidRDefault="00057470" w:rsidP="006352B6">
            <w:pPr>
              <w:autoSpaceDE w:val="0"/>
              <w:autoSpaceDN w:val="0"/>
              <w:adjustRightInd w:val="0"/>
              <w:rPr>
                <w:rFonts w:ascii="Arial" w:hAnsi="Arial" w:cs="Arial"/>
                <w:noProof/>
                <w:color w:val="auto"/>
                <w:sz w:val="20"/>
                <w:szCs w:val="20"/>
                <w:lang w:val="sr-Cyrl-CS"/>
              </w:rPr>
            </w:pPr>
            <w:r w:rsidRPr="00B82E43">
              <w:rPr>
                <w:rFonts w:ascii="Arial" w:hAnsi="Arial" w:cs="Arial"/>
                <w:noProof/>
                <w:color w:val="auto"/>
                <w:sz w:val="20"/>
                <w:szCs w:val="20"/>
                <w:lang w:val="sr-Latn-CS"/>
              </w:rPr>
              <w:t>VAPODEST</w:t>
            </w:r>
            <w:r w:rsidRPr="00B82E43">
              <w:rPr>
                <w:rFonts w:ascii="Arial" w:hAnsi="Arial" w:cs="Arial"/>
                <w:noProof/>
                <w:color w:val="auto"/>
                <w:sz w:val="20"/>
                <w:szCs w:val="20"/>
                <w:lang w:val="sr-Cyrl-CS"/>
              </w:rPr>
              <w:t xml:space="preserve">, апарат за дестилацију воденом паром </w:t>
            </w:r>
            <w:r w:rsidRPr="00B82E43">
              <w:rPr>
                <w:rFonts w:ascii="Arial" w:hAnsi="Arial" w:cs="Arial"/>
                <w:noProof/>
                <w:color w:val="auto"/>
                <w:sz w:val="20"/>
                <w:szCs w:val="20"/>
                <w:lang w:val="sr-Latn-CS"/>
              </w:rPr>
              <w:t>VAP</w:t>
            </w:r>
            <w:r>
              <w:rPr>
                <w:rFonts w:ascii="Arial" w:hAnsi="Arial" w:cs="Arial"/>
                <w:noProof/>
                <w:color w:val="auto"/>
                <w:sz w:val="20"/>
                <w:szCs w:val="20"/>
                <w:lang w:val="sr-Cyrl-CS"/>
              </w:rPr>
              <w:t xml:space="preserve"> 50, 1 комад</w:t>
            </w:r>
          </w:p>
        </w:tc>
        <w:tc>
          <w:tcPr>
            <w:tcW w:w="692" w:type="pct"/>
            <w:vAlign w:val="center"/>
          </w:tcPr>
          <w:p w:rsidR="00057470" w:rsidRPr="00B82E43" w:rsidRDefault="00057470"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90"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587" w:type="pct"/>
            <w:vAlign w:val="center"/>
          </w:tcPr>
          <w:p w:rsidR="00057470" w:rsidRPr="00B82E43" w:rsidRDefault="00057470" w:rsidP="00B82E43">
            <w:pPr>
              <w:spacing w:line="276" w:lineRule="auto"/>
              <w:rPr>
                <w:rFonts w:ascii="Arial" w:hAnsi="Arial" w:cs="Arial"/>
                <w:color w:val="auto"/>
                <w:sz w:val="20"/>
                <w:szCs w:val="20"/>
                <w:lang w:val="sv-SE"/>
              </w:rPr>
            </w:pPr>
          </w:p>
        </w:tc>
      </w:tr>
      <w:tr w:rsidR="00057470" w:rsidRPr="00B82E43" w:rsidTr="00B82E43">
        <w:tc>
          <w:tcPr>
            <w:tcW w:w="391" w:type="pct"/>
            <w:vAlign w:val="center"/>
          </w:tcPr>
          <w:p w:rsidR="00057470" w:rsidRPr="00B82E43" w:rsidRDefault="00057470" w:rsidP="003A64F8">
            <w:pPr>
              <w:numPr>
                <w:ilvl w:val="0"/>
                <w:numId w:val="121"/>
              </w:numPr>
              <w:suppressAutoHyphens w:val="0"/>
              <w:spacing w:after="200" w:line="276" w:lineRule="auto"/>
              <w:jc w:val="center"/>
              <w:rPr>
                <w:rFonts w:ascii="Arial" w:hAnsi="Arial" w:cs="Arial"/>
                <w:color w:val="auto"/>
                <w:sz w:val="20"/>
                <w:szCs w:val="20"/>
                <w:lang w:val="sv-SE"/>
              </w:rPr>
            </w:pPr>
          </w:p>
        </w:tc>
        <w:tc>
          <w:tcPr>
            <w:tcW w:w="1292" w:type="pct"/>
            <w:vAlign w:val="center"/>
          </w:tcPr>
          <w:p w:rsidR="00057470" w:rsidRPr="00B82E43" w:rsidRDefault="00057470" w:rsidP="006352B6">
            <w:pPr>
              <w:rPr>
                <w:rFonts w:ascii="Arial" w:hAnsi="Arial" w:cs="Arial"/>
                <w:color w:val="auto"/>
                <w:sz w:val="20"/>
                <w:szCs w:val="20"/>
              </w:rPr>
            </w:pPr>
            <w:r w:rsidRPr="00B82E43">
              <w:rPr>
                <w:rFonts w:ascii="Arial" w:hAnsi="Arial" w:cs="Arial"/>
                <w:color w:val="auto"/>
                <w:sz w:val="20"/>
                <w:szCs w:val="20"/>
                <w:lang w:val="sr-Latn-CS"/>
              </w:rPr>
              <w:t xml:space="preserve">TURBOSOG , TUR/K230VAC, i TURBOTERM, </w:t>
            </w:r>
            <w:r w:rsidRPr="00B82E43">
              <w:rPr>
                <w:rFonts w:ascii="Arial" w:hAnsi="Arial" w:cs="Arial"/>
                <w:noProof/>
                <w:color w:val="auto"/>
                <w:sz w:val="20"/>
                <w:szCs w:val="20"/>
                <w:lang w:val="sr-Cyrl-CS"/>
              </w:rPr>
              <w:t>апарат за разарање беланчевин</w:t>
            </w:r>
            <w:r w:rsidRPr="00B82E43">
              <w:rPr>
                <w:rFonts w:ascii="Arial" w:hAnsi="Arial" w:cs="Arial"/>
                <w:color w:val="auto"/>
                <w:sz w:val="20"/>
                <w:szCs w:val="20"/>
                <w:lang w:val="sr-Cyrl-CS"/>
              </w:rPr>
              <w:t>а</w:t>
            </w:r>
            <w:r w:rsidRPr="00B82E43">
              <w:rPr>
                <w:rFonts w:ascii="Arial" w:hAnsi="Arial" w:cs="Arial"/>
                <w:color w:val="auto"/>
                <w:sz w:val="20"/>
                <w:szCs w:val="20"/>
                <w:lang w:val="sr-Latn-CS"/>
              </w:rPr>
              <w:t xml:space="preserve">, TT 125 </w:t>
            </w:r>
            <w:r>
              <w:rPr>
                <w:rFonts w:ascii="Arial" w:hAnsi="Arial" w:cs="Arial"/>
                <w:noProof/>
                <w:color w:val="auto"/>
                <w:sz w:val="20"/>
                <w:szCs w:val="20"/>
                <w:lang w:val="sr-Cyrl-CS"/>
              </w:rPr>
              <w:t>1 комад</w:t>
            </w:r>
          </w:p>
        </w:tc>
        <w:tc>
          <w:tcPr>
            <w:tcW w:w="692" w:type="pct"/>
            <w:vAlign w:val="center"/>
          </w:tcPr>
          <w:p w:rsidR="00057470" w:rsidRPr="00B82E43" w:rsidRDefault="00057470"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90"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587" w:type="pct"/>
            <w:vAlign w:val="center"/>
          </w:tcPr>
          <w:p w:rsidR="00057470" w:rsidRPr="00B82E43" w:rsidRDefault="00057470" w:rsidP="00B82E43">
            <w:pPr>
              <w:spacing w:line="276" w:lineRule="auto"/>
              <w:rPr>
                <w:rFonts w:ascii="Arial" w:hAnsi="Arial" w:cs="Arial"/>
                <w:color w:val="auto"/>
                <w:sz w:val="20"/>
                <w:szCs w:val="20"/>
                <w:lang w:val="sv-SE"/>
              </w:rPr>
            </w:pPr>
          </w:p>
        </w:tc>
      </w:tr>
      <w:tr w:rsidR="00057470" w:rsidRPr="00B82E43" w:rsidTr="00B82E43">
        <w:tc>
          <w:tcPr>
            <w:tcW w:w="391" w:type="pct"/>
            <w:vAlign w:val="center"/>
          </w:tcPr>
          <w:p w:rsidR="00057470" w:rsidRPr="00B82E43" w:rsidRDefault="00057470" w:rsidP="003A64F8">
            <w:pPr>
              <w:numPr>
                <w:ilvl w:val="0"/>
                <w:numId w:val="121"/>
              </w:numPr>
              <w:suppressAutoHyphens w:val="0"/>
              <w:spacing w:after="200" w:line="276" w:lineRule="auto"/>
              <w:jc w:val="center"/>
              <w:rPr>
                <w:rFonts w:ascii="Arial" w:hAnsi="Arial" w:cs="Arial"/>
                <w:color w:val="auto"/>
                <w:sz w:val="20"/>
                <w:szCs w:val="20"/>
                <w:lang w:val="sv-SE"/>
              </w:rPr>
            </w:pPr>
          </w:p>
        </w:tc>
        <w:tc>
          <w:tcPr>
            <w:tcW w:w="1292" w:type="pct"/>
            <w:vAlign w:val="center"/>
          </w:tcPr>
          <w:p w:rsidR="00057470" w:rsidRPr="00B82E43" w:rsidRDefault="00057470" w:rsidP="006352B6">
            <w:pPr>
              <w:rPr>
                <w:rFonts w:ascii="Arial" w:hAnsi="Arial" w:cs="Arial"/>
                <w:color w:val="auto"/>
                <w:sz w:val="20"/>
                <w:szCs w:val="20"/>
              </w:rPr>
            </w:pPr>
            <w:r w:rsidRPr="00B82E43">
              <w:rPr>
                <w:rFonts w:ascii="Arial" w:hAnsi="Arial" w:cs="Arial"/>
                <w:color w:val="auto"/>
                <w:sz w:val="20"/>
                <w:szCs w:val="20"/>
                <w:lang w:val="sv-SE"/>
              </w:rPr>
              <w:t xml:space="preserve">Soxterm Aparat </w:t>
            </w:r>
            <w:r w:rsidRPr="00B82E43">
              <w:rPr>
                <w:rFonts w:ascii="Arial" w:hAnsi="Arial" w:cs="Arial"/>
                <w:noProof/>
                <w:color w:val="auto"/>
                <w:sz w:val="20"/>
                <w:szCs w:val="20"/>
                <w:lang w:val="sr-Cyrl-CS"/>
              </w:rPr>
              <w:t>за екстракцију масти, са 4 мест</w:t>
            </w:r>
            <w:r w:rsidRPr="00B82E43">
              <w:rPr>
                <w:rFonts w:ascii="Arial" w:hAnsi="Arial" w:cs="Arial"/>
                <w:color w:val="auto"/>
                <w:sz w:val="20"/>
                <w:szCs w:val="20"/>
                <w:lang w:val="sr-Cyrl-CS"/>
              </w:rPr>
              <w:t>а</w:t>
            </w:r>
            <w:r w:rsidRPr="00B82E43">
              <w:rPr>
                <w:rFonts w:ascii="Arial" w:hAnsi="Arial" w:cs="Arial"/>
                <w:color w:val="auto"/>
                <w:sz w:val="20"/>
                <w:szCs w:val="20"/>
                <w:lang w:val="sv-SE"/>
              </w:rPr>
              <w:t xml:space="preserve"> , SOX 414</w:t>
            </w:r>
            <w:r>
              <w:rPr>
                <w:rFonts w:ascii="Arial" w:hAnsi="Arial" w:cs="Arial"/>
                <w:color w:val="auto"/>
                <w:sz w:val="20"/>
                <w:szCs w:val="20"/>
              </w:rPr>
              <w:t>,</w:t>
            </w:r>
            <w:r>
              <w:rPr>
                <w:rFonts w:ascii="Arial" w:hAnsi="Arial" w:cs="Arial"/>
                <w:noProof/>
                <w:color w:val="auto"/>
                <w:sz w:val="20"/>
                <w:szCs w:val="20"/>
                <w:lang w:val="sr-Cyrl-CS"/>
              </w:rPr>
              <w:t>1 комад</w:t>
            </w:r>
          </w:p>
        </w:tc>
        <w:tc>
          <w:tcPr>
            <w:tcW w:w="692" w:type="pct"/>
            <w:vAlign w:val="center"/>
          </w:tcPr>
          <w:p w:rsidR="00057470" w:rsidRPr="00B82E43" w:rsidRDefault="00057470"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90"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587" w:type="pct"/>
            <w:vAlign w:val="center"/>
          </w:tcPr>
          <w:p w:rsidR="00057470" w:rsidRPr="00B82E43" w:rsidRDefault="00057470" w:rsidP="00B82E43">
            <w:pPr>
              <w:spacing w:line="276" w:lineRule="auto"/>
              <w:rPr>
                <w:rFonts w:ascii="Arial" w:hAnsi="Arial" w:cs="Arial"/>
                <w:color w:val="auto"/>
                <w:sz w:val="20"/>
                <w:szCs w:val="20"/>
                <w:lang w:val="sv-SE"/>
              </w:rPr>
            </w:pPr>
          </w:p>
        </w:tc>
      </w:tr>
      <w:tr w:rsidR="00057470" w:rsidRPr="00B82E43" w:rsidTr="00B82E43">
        <w:tc>
          <w:tcPr>
            <w:tcW w:w="391" w:type="pct"/>
            <w:vAlign w:val="center"/>
          </w:tcPr>
          <w:p w:rsidR="00057470" w:rsidRPr="00B82E43" w:rsidRDefault="00057470" w:rsidP="003A64F8">
            <w:pPr>
              <w:numPr>
                <w:ilvl w:val="0"/>
                <w:numId w:val="121"/>
              </w:numPr>
              <w:suppressAutoHyphens w:val="0"/>
              <w:spacing w:after="200" w:line="276" w:lineRule="auto"/>
              <w:jc w:val="center"/>
              <w:rPr>
                <w:rFonts w:ascii="Arial" w:hAnsi="Arial" w:cs="Arial"/>
                <w:color w:val="auto"/>
                <w:sz w:val="20"/>
                <w:szCs w:val="20"/>
                <w:lang w:val="sv-SE"/>
              </w:rPr>
            </w:pPr>
          </w:p>
        </w:tc>
        <w:tc>
          <w:tcPr>
            <w:tcW w:w="1292" w:type="pct"/>
            <w:vAlign w:val="bottom"/>
          </w:tcPr>
          <w:p w:rsidR="00057470" w:rsidRPr="00B82E43" w:rsidRDefault="00057470" w:rsidP="006352B6">
            <w:pPr>
              <w:rPr>
                <w:rFonts w:ascii="Arial" w:hAnsi="Arial" w:cs="Arial"/>
                <w:color w:val="auto"/>
                <w:sz w:val="20"/>
                <w:szCs w:val="20"/>
              </w:rPr>
            </w:pPr>
            <w:r w:rsidRPr="00B82E43">
              <w:rPr>
                <w:rFonts w:ascii="Arial" w:hAnsi="Arial" w:cs="Arial"/>
                <w:noProof/>
                <w:color w:val="auto"/>
                <w:sz w:val="20"/>
                <w:szCs w:val="20"/>
                <w:lang w:val="sr-Cyrl-CS"/>
              </w:rPr>
              <w:t>Фотометар,</w:t>
            </w:r>
            <w:r w:rsidRPr="00B82E43">
              <w:rPr>
                <w:rFonts w:ascii="Arial" w:hAnsi="Arial" w:cs="Arial"/>
                <w:color w:val="auto"/>
                <w:sz w:val="20"/>
                <w:szCs w:val="20"/>
                <w:lang w:val="sr-Cyrl-CS"/>
              </w:rPr>
              <w:t xml:space="preserve"> </w:t>
            </w:r>
            <w:r w:rsidRPr="00B82E43">
              <w:rPr>
                <w:rFonts w:ascii="Arial" w:hAnsi="Arial" w:cs="Arial"/>
                <w:color w:val="auto"/>
                <w:sz w:val="20"/>
                <w:szCs w:val="20"/>
              </w:rPr>
              <w:t xml:space="preserve">CheckitDirect Chlot, Lovibond, </w:t>
            </w:r>
            <w:r>
              <w:rPr>
                <w:rFonts w:ascii="Arial" w:hAnsi="Arial" w:cs="Arial"/>
                <w:noProof/>
                <w:color w:val="auto"/>
                <w:sz w:val="20"/>
                <w:szCs w:val="20"/>
                <w:lang w:val="sr-Cyrl-CS"/>
              </w:rPr>
              <w:t>1 комад</w:t>
            </w:r>
          </w:p>
        </w:tc>
        <w:tc>
          <w:tcPr>
            <w:tcW w:w="692" w:type="pct"/>
            <w:vAlign w:val="center"/>
          </w:tcPr>
          <w:p w:rsidR="00057470" w:rsidRPr="00B82E43" w:rsidRDefault="00057470"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90"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587" w:type="pct"/>
            <w:vAlign w:val="center"/>
          </w:tcPr>
          <w:p w:rsidR="00057470" w:rsidRPr="00B82E43" w:rsidRDefault="00057470" w:rsidP="00B82E43">
            <w:pPr>
              <w:spacing w:line="276" w:lineRule="auto"/>
              <w:rPr>
                <w:rFonts w:ascii="Arial" w:hAnsi="Arial" w:cs="Arial"/>
                <w:color w:val="auto"/>
                <w:sz w:val="20"/>
                <w:szCs w:val="20"/>
                <w:lang w:val="sv-SE"/>
              </w:rPr>
            </w:pPr>
          </w:p>
        </w:tc>
      </w:tr>
      <w:tr w:rsidR="00057470" w:rsidRPr="00B82E43" w:rsidTr="00B82E43">
        <w:tc>
          <w:tcPr>
            <w:tcW w:w="391" w:type="pct"/>
            <w:vAlign w:val="center"/>
          </w:tcPr>
          <w:p w:rsidR="00057470" w:rsidRPr="00B82E43" w:rsidRDefault="00057470" w:rsidP="003A64F8">
            <w:pPr>
              <w:numPr>
                <w:ilvl w:val="0"/>
                <w:numId w:val="121"/>
              </w:numPr>
              <w:suppressAutoHyphens w:val="0"/>
              <w:spacing w:after="200" w:line="276" w:lineRule="auto"/>
              <w:jc w:val="center"/>
              <w:rPr>
                <w:rFonts w:ascii="Arial" w:hAnsi="Arial" w:cs="Arial"/>
                <w:color w:val="auto"/>
                <w:sz w:val="20"/>
                <w:szCs w:val="20"/>
                <w:lang w:val="sv-SE"/>
              </w:rPr>
            </w:pPr>
          </w:p>
        </w:tc>
        <w:tc>
          <w:tcPr>
            <w:tcW w:w="1292" w:type="pct"/>
            <w:vAlign w:val="center"/>
          </w:tcPr>
          <w:p w:rsidR="00057470" w:rsidRPr="00057470" w:rsidRDefault="00057470" w:rsidP="006352B6">
            <w:pPr>
              <w:tabs>
                <w:tab w:val="center" w:pos="4320"/>
                <w:tab w:val="right" w:pos="8640"/>
              </w:tabs>
              <w:rPr>
                <w:rFonts w:ascii="Arial" w:hAnsi="Arial" w:cs="Arial"/>
                <w:color w:val="auto"/>
                <w:sz w:val="20"/>
                <w:szCs w:val="20"/>
              </w:rPr>
            </w:pPr>
            <w:r w:rsidRPr="00B82E43">
              <w:rPr>
                <w:rFonts w:ascii="Arial" w:hAnsi="Arial" w:cs="Arial"/>
                <w:color w:val="auto"/>
                <w:sz w:val="20"/>
                <w:szCs w:val="20"/>
                <w:lang w:val="sv-SE"/>
              </w:rPr>
              <w:t>Спектрофотометар, 6305, Jenway I UV/VIS Спектрофотометар, MC1, Safas</w:t>
            </w:r>
            <w:r>
              <w:rPr>
                <w:rFonts w:ascii="Arial" w:hAnsi="Arial" w:cs="Arial"/>
                <w:color w:val="auto"/>
                <w:sz w:val="20"/>
                <w:szCs w:val="20"/>
              </w:rPr>
              <w:t xml:space="preserve">, </w:t>
            </w:r>
            <w:r>
              <w:rPr>
                <w:rFonts w:ascii="Arial" w:hAnsi="Arial" w:cs="Arial"/>
                <w:noProof/>
                <w:color w:val="auto"/>
                <w:sz w:val="20"/>
                <w:szCs w:val="20"/>
                <w:lang w:val="sr-Cyrl-CS"/>
              </w:rPr>
              <w:t>1 комад</w:t>
            </w:r>
          </w:p>
        </w:tc>
        <w:tc>
          <w:tcPr>
            <w:tcW w:w="692" w:type="pct"/>
            <w:vAlign w:val="center"/>
          </w:tcPr>
          <w:p w:rsidR="00057470" w:rsidRPr="00B82E43" w:rsidRDefault="00057470"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74"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90" w:type="pct"/>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587" w:type="pct"/>
            <w:vAlign w:val="center"/>
          </w:tcPr>
          <w:p w:rsidR="00057470" w:rsidRPr="00B82E43" w:rsidRDefault="00057470" w:rsidP="00B82E43">
            <w:pPr>
              <w:spacing w:line="276" w:lineRule="auto"/>
              <w:rPr>
                <w:rFonts w:ascii="Arial" w:hAnsi="Arial" w:cs="Arial"/>
                <w:color w:val="auto"/>
                <w:sz w:val="20"/>
                <w:szCs w:val="20"/>
                <w:lang w:val="sv-SE"/>
              </w:rPr>
            </w:pPr>
          </w:p>
        </w:tc>
      </w:tr>
      <w:tr w:rsidR="00057470" w:rsidRPr="00B82E43" w:rsidTr="00DE1622">
        <w:tc>
          <w:tcPr>
            <w:tcW w:w="391" w:type="pct"/>
            <w:tcBorders>
              <w:bottom w:val="single" w:sz="4" w:space="0" w:color="auto"/>
            </w:tcBorders>
            <w:vAlign w:val="center"/>
          </w:tcPr>
          <w:p w:rsidR="00057470" w:rsidRPr="00B82E43" w:rsidRDefault="00057470" w:rsidP="003A64F8">
            <w:pPr>
              <w:numPr>
                <w:ilvl w:val="0"/>
                <w:numId w:val="121"/>
              </w:numPr>
              <w:suppressAutoHyphens w:val="0"/>
              <w:spacing w:after="200" w:line="276" w:lineRule="auto"/>
              <w:jc w:val="center"/>
              <w:rPr>
                <w:rFonts w:ascii="Arial" w:hAnsi="Arial" w:cs="Arial"/>
                <w:color w:val="auto"/>
                <w:sz w:val="20"/>
                <w:szCs w:val="20"/>
                <w:lang w:val="sv-SE"/>
              </w:rPr>
            </w:pPr>
          </w:p>
        </w:tc>
        <w:tc>
          <w:tcPr>
            <w:tcW w:w="1292" w:type="pct"/>
            <w:tcBorders>
              <w:bottom w:val="single" w:sz="4" w:space="0" w:color="auto"/>
            </w:tcBorders>
            <w:vAlign w:val="center"/>
          </w:tcPr>
          <w:p w:rsidR="00057470" w:rsidRPr="00057470" w:rsidRDefault="00057470" w:rsidP="006352B6">
            <w:pPr>
              <w:tabs>
                <w:tab w:val="center" w:pos="4320"/>
                <w:tab w:val="right" w:pos="8640"/>
              </w:tabs>
              <w:rPr>
                <w:rFonts w:ascii="Arial" w:hAnsi="Arial" w:cs="Arial"/>
                <w:color w:val="auto"/>
                <w:sz w:val="20"/>
                <w:szCs w:val="20"/>
              </w:rPr>
            </w:pPr>
            <w:r w:rsidRPr="00B82E43">
              <w:rPr>
                <w:rFonts w:ascii="Arial" w:hAnsi="Arial" w:cs="Arial"/>
                <w:noProof/>
                <w:color w:val="auto"/>
                <w:sz w:val="20"/>
                <w:szCs w:val="20"/>
                <w:lang w:val="sr-Cyrl-CS"/>
              </w:rPr>
              <w:t>Пумпа за вакумску филтрацију са три и шест места  - вакум пумпе</w:t>
            </w:r>
            <w:r w:rsidRPr="00B82E43">
              <w:rPr>
                <w:rFonts w:ascii="Arial" w:hAnsi="Arial" w:cs="Arial"/>
                <w:color w:val="auto"/>
                <w:sz w:val="20"/>
                <w:szCs w:val="20"/>
                <w:lang w:val="sr-Cyrl-CS"/>
              </w:rPr>
              <w:t xml:space="preserve"> </w:t>
            </w:r>
            <w:r w:rsidRPr="00B82E43">
              <w:rPr>
                <w:rFonts w:ascii="Arial" w:hAnsi="Arial" w:cs="Arial"/>
                <w:color w:val="auto"/>
                <w:sz w:val="20"/>
                <w:szCs w:val="20"/>
                <w:lang w:val="sv-SE"/>
              </w:rPr>
              <w:t>Sartorius</w:t>
            </w:r>
            <w:r>
              <w:rPr>
                <w:rFonts w:ascii="Arial" w:hAnsi="Arial" w:cs="Arial"/>
                <w:color w:val="auto"/>
                <w:sz w:val="20"/>
                <w:szCs w:val="20"/>
              </w:rPr>
              <w:t xml:space="preserve">, </w:t>
            </w:r>
            <w:r>
              <w:rPr>
                <w:rFonts w:ascii="Arial" w:hAnsi="Arial" w:cs="Arial"/>
                <w:noProof/>
                <w:color w:val="auto"/>
                <w:sz w:val="20"/>
                <w:szCs w:val="20"/>
                <w:lang w:val="sr-Cyrl-CS"/>
              </w:rPr>
              <w:t>6 комада</w:t>
            </w:r>
          </w:p>
        </w:tc>
        <w:tc>
          <w:tcPr>
            <w:tcW w:w="692" w:type="pct"/>
            <w:tcBorders>
              <w:bottom w:val="single" w:sz="4" w:space="0" w:color="auto"/>
            </w:tcBorders>
            <w:vAlign w:val="center"/>
          </w:tcPr>
          <w:p w:rsidR="00057470" w:rsidRPr="00B82E43" w:rsidRDefault="00057470" w:rsidP="00B82E43">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tcBorders>
              <w:bottom w:val="single" w:sz="4" w:space="0" w:color="auto"/>
            </w:tcBorders>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057470" w:rsidRPr="00B82E43" w:rsidRDefault="00057470" w:rsidP="00B82E43">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057470" w:rsidRPr="00B82E43" w:rsidRDefault="00057470" w:rsidP="00B82E43">
            <w:pPr>
              <w:spacing w:line="276" w:lineRule="auto"/>
              <w:rPr>
                <w:rFonts w:ascii="Arial" w:hAnsi="Arial" w:cs="Arial"/>
                <w:color w:val="auto"/>
                <w:sz w:val="20"/>
                <w:szCs w:val="20"/>
                <w:lang w:val="sv-SE"/>
              </w:rPr>
            </w:pPr>
          </w:p>
        </w:tc>
      </w:tr>
      <w:tr w:rsidR="00DE1622" w:rsidRPr="00B82E43" w:rsidTr="00DE1622">
        <w:tc>
          <w:tcPr>
            <w:tcW w:w="3723" w:type="pct"/>
            <w:gridSpan w:val="5"/>
            <w:shd w:val="pct20" w:color="auto" w:fill="auto"/>
            <w:vAlign w:val="center"/>
          </w:tcPr>
          <w:p w:rsidR="00DE1622" w:rsidRDefault="00DE1622" w:rsidP="00EF0CD7">
            <w:pPr>
              <w:jc w:val="center"/>
              <w:rPr>
                <w:rFonts w:ascii="Arial" w:hAnsi="Arial" w:cs="Arial"/>
                <w:b/>
                <w:color w:val="auto"/>
                <w:sz w:val="20"/>
                <w:szCs w:val="20"/>
              </w:rPr>
            </w:pPr>
            <w:r>
              <w:rPr>
                <w:rFonts w:ascii="Arial" w:hAnsi="Arial" w:cs="Arial"/>
                <w:b/>
                <w:color w:val="auto"/>
                <w:sz w:val="20"/>
                <w:szCs w:val="20"/>
              </w:rPr>
              <w:t>УКУПНА ЦЕНА (4) БЕЗ ПДВ-А</w:t>
            </w:r>
          </w:p>
          <w:p w:rsidR="00DE1622" w:rsidRPr="00495397" w:rsidRDefault="00DE1622" w:rsidP="00EF0CD7">
            <w:pPr>
              <w:jc w:val="center"/>
              <w:rPr>
                <w:rFonts w:ascii="Arial" w:hAnsi="Arial" w:cs="Arial"/>
                <w:b/>
                <w:color w:val="auto"/>
                <w:sz w:val="20"/>
                <w:szCs w:val="20"/>
              </w:rPr>
            </w:pPr>
          </w:p>
        </w:tc>
        <w:tc>
          <w:tcPr>
            <w:tcW w:w="1277" w:type="pct"/>
            <w:gridSpan w:val="2"/>
            <w:shd w:val="pct20" w:color="auto" w:fill="auto"/>
            <w:vAlign w:val="center"/>
          </w:tcPr>
          <w:p w:rsidR="00DE1622" w:rsidRDefault="00DE1622" w:rsidP="00EF0CD7">
            <w:pPr>
              <w:spacing w:line="276" w:lineRule="auto"/>
              <w:rPr>
                <w:rFonts w:ascii="Arial" w:hAnsi="Arial" w:cs="Arial"/>
                <w:color w:val="auto"/>
                <w:sz w:val="20"/>
                <w:szCs w:val="20"/>
              </w:rPr>
            </w:pPr>
          </w:p>
          <w:p w:rsidR="00DE1622" w:rsidRPr="00B82E43" w:rsidRDefault="00DE1622" w:rsidP="00EF0CD7">
            <w:pPr>
              <w:spacing w:line="276" w:lineRule="auto"/>
              <w:rPr>
                <w:rFonts w:ascii="Arial" w:hAnsi="Arial" w:cs="Arial"/>
                <w:color w:val="auto"/>
                <w:sz w:val="20"/>
                <w:szCs w:val="20"/>
              </w:rPr>
            </w:pPr>
          </w:p>
        </w:tc>
      </w:tr>
      <w:tr w:rsidR="00DE1622" w:rsidRPr="00B82E43" w:rsidTr="00DE1622">
        <w:tc>
          <w:tcPr>
            <w:tcW w:w="3723" w:type="pct"/>
            <w:gridSpan w:val="5"/>
            <w:shd w:val="pct20" w:color="auto" w:fill="auto"/>
            <w:vAlign w:val="center"/>
          </w:tcPr>
          <w:p w:rsidR="00DE1622" w:rsidRDefault="00DE1622" w:rsidP="00EF0CD7">
            <w:pPr>
              <w:jc w:val="center"/>
              <w:rPr>
                <w:rFonts w:ascii="Arial" w:hAnsi="Arial" w:cs="Arial"/>
                <w:b/>
                <w:color w:val="auto"/>
                <w:sz w:val="20"/>
                <w:szCs w:val="20"/>
              </w:rPr>
            </w:pPr>
            <w:r>
              <w:rPr>
                <w:rFonts w:ascii="Arial" w:hAnsi="Arial" w:cs="Arial"/>
                <w:b/>
                <w:color w:val="auto"/>
                <w:sz w:val="20"/>
                <w:szCs w:val="20"/>
              </w:rPr>
              <w:t>УКУПНА ЦЕНА (4) СА ПДВ-ОМ</w:t>
            </w:r>
          </w:p>
          <w:p w:rsidR="00DE1622" w:rsidRPr="003F2B5D" w:rsidRDefault="00DE1622" w:rsidP="00EF0CD7">
            <w:pPr>
              <w:jc w:val="center"/>
              <w:rPr>
                <w:rFonts w:ascii="Arial" w:hAnsi="Arial" w:cs="Arial"/>
                <w:b/>
                <w:color w:val="auto"/>
                <w:sz w:val="20"/>
                <w:szCs w:val="20"/>
              </w:rPr>
            </w:pPr>
          </w:p>
        </w:tc>
        <w:tc>
          <w:tcPr>
            <w:tcW w:w="1277" w:type="pct"/>
            <w:gridSpan w:val="2"/>
            <w:shd w:val="pct20" w:color="auto" w:fill="auto"/>
            <w:vAlign w:val="center"/>
          </w:tcPr>
          <w:p w:rsidR="00DE1622" w:rsidRDefault="00DE1622" w:rsidP="00EF0CD7">
            <w:pPr>
              <w:spacing w:line="276" w:lineRule="auto"/>
              <w:rPr>
                <w:rFonts w:ascii="Arial" w:hAnsi="Arial" w:cs="Arial"/>
                <w:color w:val="auto"/>
                <w:sz w:val="20"/>
                <w:szCs w:val="20"/>
              </w:rPr>
            </w:pPr>
          </w:p>
          <w:p w:rsidR="00DE1622" w:rsidRDefault="00DE1622" w:rsidP="00EF0CD7">
            <w:pPr>
              <w:spacing w:line="276" w:lineRule="auto"/>
              <w:rPr>
                <w:rFonts w:ascii="Arial" w:hAnsi="Arial" w:cs="Arial"/>
                <w:color w:val="auto"/>
                <w:sz w:val="20"/>
                <w:szCs w:val="20"/>
              </w:rPr>
            </w:pPr>
          </w:p>
        </w:tc>
      </w:tr>
    </w:tbl>
    <w:p w:rsidR="00DE1622" w:rsidRPr="00A11CEF" w:rsidRDefault="00DE1622" w:rsidP="00DE162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DE1622" w:rsidRPr="00F7027B" w:rsidRDefault="00DE1622" w:rsidP="00DE162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DE1622" w:rsidRPr="00DB2B29" w:rsidRDefault="00DE1622" w:rsidP="00DE1622">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DE1622" w:rsidRPr="00E75FAA" w:rsidRDefault="00DE1622" w:rsidP="00DE162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DE1622" w:rsidRPr="00F7027B" w:rsidRDefault="00DE1622" w:rsidP="00DE162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DE1622" w:rsidRPr="00057470" w:rsidRDefault="00DE1622" w:rsidP="00DE1622">
      <w:pPr>
        <w:jc w:val="both"/>
        <w:rPr>
          <w:rFonts w:ascii="Arial" w:hAnsi="Arial" w:cs="Arial"/>
          <w:b/>
          <w:iCs/>
          <w:sz w:val="22"/>
          <w:szCs w:val="22"/>
        </w:rPr>
      </w:pPr>
      <w:r w:rsidRPr="00024E6B">
        <w:rPr>
          <w:rFonts w:ascii="Arial" w:hAnsi="Arial" w:cs="Arial"/>
          <w:b/>
          <w:iCs/>
          <w:sz w:val="22"/>
          <w:szCs w:val="22"/>
        </w:rPr>
        <w:t xml:space="preserve">                                                      </w:t>
      </w:r>
    </w:p>
    <w:p w:rsidR="00DE1622" w:rsidRPr="00024E6B" w:rsidRDefault="00DE1622" w:rsidP="00DE1622">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057470" w:rsidRDefault="00DE1622" w:rsidP="00DE1622">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DE1622" w:rsidRPr="00057470" w:rsidRDefault="00DE1622" w:rsidP="00DE1622">
      <w:pPr>
        <w:autoSpaceDE w:val="0"/>
        <w:autoSpaceDN w:val="0"/>
        <w:adjustRightInd w:val="0"/>
        <w:jc w:val="both"/>
        <w:rPr>
          <w:rFonts w:ascii="Arial" w:hAnsi="Arial" w:cs="Arial"/>
          <w:b/>
          <w:iCs/>
          <w:sz w:val="22"/>
          <w:szCs w:val="22"/>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w:t>
      </w:r>
      <w:r w:rsidR="00057470">
        <w:rPr>
          <w:rFonts w:ascii="Arial" w:hAnsi="Arial" w:cs="Arial"/>
          <w:b/>
          <w:bCs/>
          <w:sz w:val="18"/>
          <w:szCs w:val="18"/>
        </w:rPr>
        <w:t>и.</w:t>
      </w:r>
    </w:p>
    <w:p w:rsidR="00DE1622" w:rsidRPr="00862830" w:rsidRDefault="00DE1622" w:rsidP="00DE1622">
      <w:pPr>
        <w:autoSpaceDE w:val="0"/>
        <w:autoSpaceDN w:val="0"/>
        <w:adjustRightInd w:val="0"/>
        <w:jc w:val="both"/>
        <w:rPr>
          <w:rFonts w:ascii="Arial" w:hAnsi="Arial" w:cs="Arial"/>
          <w:sz w:val="18"/>
          <w:szCs w:val="18"/>
        </w:rPr>
      </w:pPr>
    </w:p>
    <w:p w:rsidR="00B82E43" w:rsidRPr="00157451" w:rsidRDefault="00157451" w:rsidP="00157451">
      <w:pPr>
        <w:jc w:val="center"/>
        <w:rPr>
          <w:rFonts w:ascii="Arial" w:hAnsi="Arial" w:cs="Arial"/>
          <w:b/>
          <w:i/>
          <w:iCs/>
          <w:color w:val="auto"/>
          <w:sz w:val="20"/>
          <w:szCs w:val="20"/>
        </w:rPr>
      </w:pPr>
      <w:r w:rsidRPr="00157451">
        <w:rPr>
          <w:rFonts w:ascii="Arial" w:hAnsi="Arial" w:cs="Arial"/>
          <w:b/>
          <w:bCs/>
          <w:color w:val="auto"/>
          <w:sz w:val="20"/>
          <w:szCs w:val="20"/>
          <w:lang w:val="sr-Latn-CS"/>
        </w:rPr>
        <w:t xml:space="preserve">14. </w:t>
      </w:r>
      <w:r w:rsidRPr="00157451">
        <w:rPr>
          <w:rFonts w:ascii="Arial" w:hAnsi="Arial" w:cs="Arial"/>
          <w:b/>
          <w:bCs/>
          <w:noProof/>
          <w:color w:val="auto"/>
          <w:sz w:val="20"/>
          <w:szCs w:val="20"/>
          <w:lang w:val="sr-Cyrl-CS"/>
        </w:rPr>
        <w:t>партија:</w:t>
      </w:r>
      <w:r w:rsidRPr="00157451">
        <w:rPr>
          <w:rFonts w:ascii="Arial" w:hAnsi="Arial" w:cs="Arial"/>
          <w:b/>
          <w:noProof/>
          <w:color w:val="auto"/>
          <w:sz w:val="20"/>
          <w:szCs w:val="20"/>
          <w:lang w:val="sr-Cyrl-CS"/>
        </w:rPr>
        <w:t xml:space="preserve"> одржавање,сервисиање, набавка и замена резервних делова/потрошног материјала и верификација рада опреме: </w:t>
      </w:r>
      <w:r w:rsidRPr="00157451">
        <w:rPr>
          <w:rFonts w:ascii="Arial" w:hAnsi="Arial" w:cs="Arial"/>
          <w:b/>
          <w:bCs/>
          <w:noProof/>
          <w:color w:val="auto"/>
          <w:sz w:val="20"/>
          <w:szCs w:val="20"/>
          <w:lang w:val="sr-Cyrl-CS"/>
        </w:rPr>
        <w:t>Центрифуге</w:t>
      </w:r>
    </w:p>
    <w:p w:rsidR="009537ED" w:rsidRDefault="009537ED" w:rsidP="00DF4E84">
      <w:pPr>
        <w:ind w:right="66"/>
        <w:rPr>
          <w:rFonts w:ascii="Arial" w:hAnsi="Arial" w:cs="Arial"/>
          <w:b/>
          <w:sz w:val="22"/>
          <w:szCs w:val="22"/>
          <w:u w:val="single"/>
          <w:lang w:val="sr-Cyrl-CS"/>
        </w:rPr>
      </w:pPr>
    </w:p>
    <w:p w:rsidR="009537ED" w:rsidRPr="002319EE" w:rsidRDefault="002319EE" w:rsidP="002319EE">
      <w:pPr>
        <w:ind w:right="66"/>
        <w:jc w:val="center"/>
        <w:rPr>
          <w:rFonts w:ascii="Arial" w:hAnsi="Arial" w:cs="Arial"/>
          <w:b/>
          <w:sz w:val="20"/>
          <w:szCs w:val="20"/>
          <w:lang w:val="sr-Cyrl-CS"/>
        </w:rPr>
      </w:pPr>
      <w:r>
        <w:rPr>
          <w:rFonts w:ascii="Arial" w:hAnsi="Arial" w:cs="Arial"/>
          <w:b/>
          <w:sz w:val="20"/>
          <w:szCs w:val="20"/>
          <w:lang w:val="sr-Cyrl-CS"/>
        </w:rPr>
        <w:t>Понуда број__________од ______________године</w:t>
      </w:r>
    </w:p>
    <w:p w:rsidR="009537ED" w:rsidRDefault="009537ED" w:rsidP="00DF4E84">
      <w:pPr>
        <w:ind w:right="66"/>
        <w:rPr>
          <w:rFonts w:ascii="Arial" w:hAnsi="Arial" w:cs="Arial"/>
          <w:b/>
          <w:sz w:val="22"/>
          <w:szCs w:val="22"/>
          <w:u w:val="single"/>
          <w:lang w:val="sr-Cyrl-CS"/>
        </w:rPr>
      </w:pPr>
    </w:p>
    <w:tbl>
      <w:tblPr>
        <w:tblW w:w="43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1422"/>
        <w:gridCol w:w="1178"/>
        <w:gridCol w:w="1281"/>
        <w:gridCol w:w="1281"/>
        <w:gridCol w:w="1284"/>
        <w:gridCol w:w="1421"/>
        <w:gridCol w:w="1275"/>
        <w:gridCol w:w="1275"/>
        <w:gridCol w:w="1275"/>
      </w:tblGrid>
      <w:tr w:rsidR="00157451" w:rsidRPr="00157451" w:rsidTr="00157451">
        <w:trPr>
          <w:tblHeader/>
        </w:trPr>
        <w:tc>
          <w:tcPr>
            <w:tcW w:w="5000" w:type="pct"/>
            <w:gridSpan w:val="10"/>
          </w:tcPr>
          <w:p w:rsidR="00157451" w:rsidRPr="00157451" w:rsidRDefault="00157451" w:rsidP="00157451">
            <w:pPr>
              <w:jc w:val="center"/>
              <w:rPr>
                <w:rFonts w:ascii="Arial" w:hAnsi="Arial" w:cs="Arial"/>
                <w:color w:val="auto"/>
                <w:sz w:val="20"/>
                <w:szCs w:val="20"/>
                <w:lang w:val="sr-Cyrl-CS"/>
              </w:rPr>
            </w:pPr>
          </w:p>
          <w:p w:rsidR="00157451" w:rsidRPr="00157451" w:rsidRDefault="00157451" w:rsidP="00157451">
            <w:pPr>
              <w:jc w:val="center"/>
              <w:rPr>
                <w:rFonts w:ascii="Arial" w:hAnsi="Arial" w:cs="Arial"/>
                <w:color w:val="auto"/>
                <w:sz w:val="20"/>
                <w:szCs w:val="20"/>
              </w:rPr>
            </w:pPr>
            <w:r w:rsidRPr="00495397">
              <w:rPr>
                <w:rFonts w:ascii="Arial" w:hAnsi="Arial" w:cs="Arial"/>
                <w:b/>
                <w:color w:val="auto"/>
                <w:sz w:val="20"/>
                <w:szCs w:val="20"/>
              </w:rPr>
              <w:t>1-Набавка и замена резервних делова и потрошног материјал</w:t>
            </w:r>
            <w:r>
              <w:rPr>
                <w:rFonts w:ascii="Arial" w:hAnsi="Arial" w:cs="Arial"/>
                <w:b/>
                <w:color w:val="auto"/>
                <w:sz w:val="20"/>
                <w:szCs w:val="20"/>
              </w:rPr>
              <w:t>а</w:t>
            </w:r>
            <w:r w:rsidRPr="00157451">
              <w:rPr>
                <w:rFonts w:ascii="Arial" w:hAnsi="Arial" w:cs="Arial"/>
                <w:color w:val="auto"/>
                <w:sz w:val="20"/>
                <w:szCs w:val="20"/>
                <w:lang w:val="sr-Latn-CS"/>
              </w:rPr>
              <w:t>.</w:t>
            </w:r>
          </w:p>
        </w:tc>
      </w:tr>
      <w:tr w:rsidR="00157451" w:rsidRPr="00157451" w:rsidTr="00EF0CD7">
        <w:trPr>
          <w:tblHeader/>
        </w:trPr>
        <w:tc>
          <w:tcPr>
            <w:tcW w:w="259" w:type="pct"/>
            <w:vAlign w:val="center"/>
          </w:tcPr>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Ред.</w:t>
            </w:r>
          </w:p>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бр.</w:t>
            </w:r>
          </w:p>
        </w:tc>
        <w:tc>
          <w:tcPr>
            <w:tcW w:w="577" w:type="pct"/>
            <w:vAlign w:val="center"/>
          </w:tcPr>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Назив потрошног материјала и резервних делова</w:t>
            </w:r>
          </w:p>
        </w:tc>
        <w:tc>
          <w:tcPr>
            <w:tcW w:w="478" w:type="pct"/>
            <w:vAlign w:val="center"/>
          </w:tcPr>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Количина</w:t>
            </w:r>
          </w:p>
        </w:tc>
        <w:tc>
          <w:tcPr>
            <w:tcW w:w="519" w:type="pct"/>
            <w:vAlign w:val="center"/>
          </w:tcPr>
          <w:p w:rsidR="00157451" w:rsidRPr="00157451" w:rsidRDefault="00157451" w:rsidP="00EF0CD7">
            <w:pPr>
              <w:pStyle w:val="TableContents"/>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Јединична цена без ПДВ-а</w:t>
            </w:r>
          </w:p>
        </w:tc>
        <w:tc>
          <w:tcPr>
            <w:tcW w:w="519" w:type="pct"/>
            <w:vAlign w:val="center"/>
          </w:tcPr>
          <w:p w:rsidR="00157451" w:rsidRPr="00157451" w:rsidRDefault="00157451" w:rsidP="00EF0CD7">
            <w:pPr>
              <w:pStyle w:val="TableContents"/>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Јединична цена са ПДВ-ом</w:t>
            </w:r>
          </w:p>
        </w:tc>
        <w:tc>
          <w:tcPr>
            <w:tcW w:w="521" w:type="pct"/>
            <w:vAlign w:val="center"/>
          </w:tcPr>
          <w:p w:rsidR="00157451" w:rsidRPr="00157451" w:rsidRDefault="00157451" w:rsidP="00EF0CD7">
            <w:pPr>
              <w:pStyle w:val="TableContents"/>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 xml:space="preserve">Укупна цена  без ПДВ-а </w:t>
            </w:r>
          </w:p>
        </w:tc>
        <w:tc>
          <w:tcPr>
            <w:tcW w:w="576" w:type="pct"/>
            <w:vAlign w:val="center"/>
          </w:tcPr>
          <w:p w:rsidR="00157451" w:rsidRPr="00157451" w:rsidRDefault="00157451" w:rsidP="00EF0CD7">
            <w:pPr>
              <w:pStyle w:val="TableContents"/>
              <w:jc w:val="center"/>
              <w:rPr>
                <w:rFonts w:ascii="Arial" w:hAnsi="Arial" w:cs="Arial"/>
                <w:b/>
                <w:bCs/>
                <w:color w:val="auto"/>
                <w:sz w:val="20"/>
                <w:szCs w:val="20"/>
                <w:lang w:val="sr-Cyrl-CS"/>
              </w:rPr>
            </w:pPr>
            <w:r w:rsidRPr="00157451">
              <w:rPr>
                <w:rFonts w:ascii="Arial" w:hAnsi="Arial" w:cs="Arial"/>
                <w:b/>
                <w:bCs/>
                <w:noProof/>
                <w:color w:val="auto"/>
                <w:sz w:val="20"/>
                <w:szCs w:val="20"/>
                <w:lang w:val="sr-Cyrl-CS"/>
              </w:rPr>
              <w:t>Укупна цена са ПДВ-ом</w:t>
            </w:r>
          </w:p>
        </w:tc>
        <w:tc>
          <w:tcPr>
            <w:tcW w:w="517" w:type="pct"/>
            <w:vAlign w:val="center"/>
          </w:tcPr>
          <w:p w:rsidR="00157451" w:rsidRPr="001C4FF0" w:rsidRDefault="00157451"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17" w:type="pct"/>
            <w:vAlign w:val="center"/>
          </w:tcPr>
          <w:p w:rsidR="00157451" w:rsidRPr="001C4FF0" w:rsidRDefault="00157451"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17" w:type="pct"/>
            <w:vAlign w:val="center"/>
          </w:tcPr>
          <w:p w:rsidR="00157451" w:rsidRPr="001C4FF0" w:rsidRDefault="00157451"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157451" w:rsidRPr="00157451" w:rsidTr="00157451">
        <w:tc>
          <w:tcPr>
            <w:tcW w:w="259" w:type="pct"/>
            <w:vAlign w:val="center"/>
          </w:tcPr>
          <w:p w:rsidR="00157451" w:rsidRPr="00157451" w:rsidRDefault="00157451" w:rsidP="003A64F8">
            <w:pPr>
              <w:numPr>
                <w:ilvl w:val="0"/>
                <w:numId w:val="122"/>
              </w:numPr>
              <w:suppressAutoHyphens w:val="0"/>
              <w:spacing w:line="240" w:lineRule="auto"/>
              <w:jc w:val="center"/>
              <w:rPr>
                <w:rFonts w:ascii="Arial" w:hAnsi="Arial" w:cs="Arial"/>
                <w:color w:val="auto"/>
                <w:sz w:val="20"/>
                <w:szCs w:val="20"/>
              </w:rPr>
            </w:pPr>
          </w:p>
        </w:tc>
        <w:tc>
          <w:tcPr>
            <w:tcW w:w="577" w:type="pct"/>
            <w:vAlign w:val="center"/>
          </w:tcPr>
          <w:p w:rsidR="00157451" w:rsidRPr="00157451" w:rsidRDefault="00157451" w:rsidP="00EF0CD7">
            <w:pPr>
              <w:rPr>
                <w:rFonts w:ascii="Arial" w:hAnsi="Arial" w:cs="Arial"/>
                <w:color w:val="auto"/>
                <w:sz w:val="20"/>
                <w:szCs w:val="20"/>
              </w:rPr>
            </w:pPr>
            <w:r w:rsidRPr="00157451">
              <w:rPr>
                <w:rFonts w:ascii="Arial" w:hAnsi="Arial" w:cs="Arial"/>
                <w:color w:val="auto"/>
                <w:sz w:val="20"/>
                <w:szCs w:val="20"/>
              </w:rPr>
              <w:t>Control PCB</w:t>
            </w:r>
          </w:p>
        </w:tc>
        <w:tc>
          <w:tcPr>
            <w:tcW w:w="478" w:type="pct"/>
          </w:tcPr>
          <w:p w:rsidR="00157451" w:rsidRPr="00157451" w:rsidRDefault="00157451" w:rsidP="00EF0CD7">
            <w:pPr>
              <w:jc w:val="center"/>
              <w:rPr>
                <w:rFonts w:ascii="Arial" w:hAnsi="Arial" w:cs="Arial"/>
                <w:color w:val="auto"/>
                <w:sz w:val="20"/>
                <w:szCs w:val="20"/>
              </w:rPr>
            </w:pPr>
            <w:r w:rsidRPr="00157451">
              <w:rPr>
                <w:rFonts w:ascii="Arial" w:hAnsi="Arial" w:cs="Arial"/>
                <w:color w:val="auto"/>
                <w:sz w:val="20"/>
                <w:szCs w:val="20"/>
              </w:rPr>
              <w:t>1</w:t>
            </w: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21" w:type="pct"/>
            <w:vAlign w:val="center"/>
          </w:tcPr>
          <w:p w:rsidR="00157451" w:rsidRPr="00157451" w:rsidRDefault="00157451" w:rsidP="00EF0CD7">
            <w:pPr>
              <w:jc w:val="right"/>
              <w:rPr>
                <w:rFonts w:ascii="Arial" w:hAnsi="Arial" w:cs="Arial"/>
                <w:color w:val="auto"/>
                <w:sz w:val="20"/>
                <w:szCs w:val="20"/>
                <w:lang w:val="da-DK"/>
              </w:rPr>
            </w:pPr>
          </w:p>
        </w:tc>
        <w:tc>
          <w:tcPr>
            <w:tcW w:w="576" w:type="pct"/>
            <w:vAlign w:val="center"/>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r>
      <w:tr w:rsidR="00157451" w:rsidRPr="00157451" w:rsidTr="00157451">
        <w:tc>
          <w:tcPr>
            <w:tcW w:w="259" w:type="pct"/>
            <w:vAlign w:val="center"/>
          </w:tcPr>
          <w:p w:rsidR="00157451" w:rsidRPr="00157451" w:rsidRDefault="00157451" w:rsidP="003A64F8">
            <w:pPr>
              <w:numPr>
                <w:ilvl w:val="0"/>
                <w:numId w:val="122"/>
              </w:numPr>
              <w:suppressAutoHyphens w:val="0"/>
              <w:spacing w:line="240" w:lineRule="auto"/>
              <w:jc w:val="center"/>
              <w:rPr>
                <w:rFonts w:ascii="Arial" w:hAnsi="Arial" w:cs="Arial"/>
                <w:color w:val="auto"/>
                <w:sz w:val="20"/>
                <w:szCs w:val="20"/>
              </w:rPr>
            </w:pPr>
          </w:p>
        </w:tc>
        <w:tc>
          <w:tcPr>
            <w:tcW w:w="577" w:type="pct"/>
            <w:vAlign w:val="center"/>
          </w:tcPr>
          <w:p w:rsidR="00157451" w:rsidRPr="00157451" w:rsidRDefault="00157451" w:rsidP="00EF0CD7">
            <w:pPr>
              <w:rPr>
                <w:rFonts w:ascii="Arial" w:hAnsi="Arial" w:cs="Arial"/>
                <w:color w:val="auto"/>
                <w:sz w:val="20"/>
                <w:szCs w:val="20"/>
              </w:rPr>
            </w:pPr>
            <w:r w:rsidRPr="00157451">
              <w:rPr>
                <w:rFonts w:ascii="Arial" w:hAnsi="Arial" w:cs="Arial"/>
                <w:color w:val="auto"/>
                <w:sz w:val="20"/>
                <w:szCs w:val="20"/>
              </w:rPr>
              <w:t>Convertor 230V</w:t>
            </w:r>
          </w:p>
        </w:tc>
        <w:tc>
          <w:tcPr>
            <w:tcW w:w="478" w:type="pct"/>
          </w:tcPr>
          <w:p w:rsidR="00157451" w:rsidRPr="00157451" w:rsidRDefault="00157451" w:rsidP="00EF0CD7">
            <w:pPr>
              <w:jc w:val="center"/>
              <w:rPr>
                <w:rFonts w:ascii="Arial" w:hAnsi="Arial" w:cs="Arial"/>
                <w:color w:val="auto"/>
                <w:sz w:val="20"/>
                <w:szCs w:val="20"/>
              </w:rPr>
            </w:pPr>
            <w:r w:rsidRPr="00157451">
              <w:rPr>
                <w:rFonts w:ascii="Arial" w:hAnsi="Arial" w:cs="Arial"/>
                <w:color w:val="auto"/>
                <w:sz w:val="20"/>
                <w:szCs w:val="20"/>
              </w:rPr>
              <w:t>1</w:t>
            </w: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21" w:type="pct"/>
            <w:vAlign w:val="center"/>
          </w:tcPr>
          <w:p w:rsidR="00157451" w:rsidRPr="00157451" w:rsidRDefault="00157451" w:rsidP="00EF0CD7">
            <w:pPr>
              <w:jc w:val="right"/>
              <w:rPr>
                <w:rFonts w:ascii="Arial" w:hAnsi="Arial" w:cs="Arial"/>
                <w:color w:val="auto"/>
                <w:sz w:val="20"/>
                <w:szCs w:val="20"/>
                <w:lang w:val="da-DK"/>
              </w:rPr>
            </w:pPr>
          </w:p>
        </w:tc>
        <w:tc>
          <w:tcPr>
            <w:tcW w:w="576" w:type="pct"/>
            <w:vAlign w:val="center"/>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r>
      <w:tr w:rsidR="00157451" w:rsidRPr="00157451" w:rsidTr="00157451">
        <w:tc>
          <w:tcPr>
            <w:tcW w:w="259" w:type="pct"/>
            <w:vAlign w:val="center"/>
          </w:tcPr>
          <w:p w:rsidR="00157451" w:rsidRPr="00157451" w:rsidRDefault="00157451" w:rsidP="003A64F8">
            <w:pPr>
              <w:numPr>
                <w:ilvl w:val="0"/>
                <w:numId w:val="122"/>
              </w:numPr>
              <w:suppressAutoHyphens w:val="0"/>
              <w:spacing w:line="240" w:lineRule="auto"/>
              <w:jc w:val="center"/>
              <w:rPr>
                <w:rFonts w:ascii="Arial" w:hAnsi="Arial" w:cs="Arial"/>
                <w:color w:val="auto"/>
                <w:sz w:val="20"/>
                <w:szCs w:val="20"/>
              </w:rPr>
            </w:pPr>
          </w:p>
        </w:tc>
        <w:tc>
          <w:tcPr>
            <w:tcW w:w="577" w:type="pct"/>
            <w:vAlign w:val="center"/>
          </w:tcPr>
          <w:p w:rsidR="00157451" w:rsidRPr="00157451" w:rsidRDefault="00157451" w:rsidP="00EF0CD7">
            <w:pPr>
              <w:rPr>
                <w:rFonts w:ascii="Arial" w:hAnsi="Arial" w:cs="Arial"/>
                <w:color w:val="auto"/>
                <w:sz w:val="20"/>
                <w:szCs w:val="20"/>
              </w:rPr>
            </w:pPr>
            <w:r w:rsidRPr="00157451">
              <w:rPr>
                <w:rFonts w:ascii="Arial" w:hAnsi="Arial" w:cs="Arial"/>
                <w:color w:val="auto"/>
                <w:sz w:val="20"/>
                <w:szCs w:val="20"/>
              </w:rPr>
              <w:t>Centrifuge motor 230V</w:t>
            </w:r>
          </w:p>
        </w:tc>
        <w:tc>
          <w:tcPr>
            <w:tcW w:w="478" w:type="pct"/>
          </w:tcPr>
          <w:p w:rsidR="00157451" w:rsidRPr="00157451" w:rsidRDefault="00157451" w:rsidP="00EF0CD7">
            <w:pPr>
              <w:jc w:val="center"/>
              <w:rPr>
                <w:rFonts w:ascii="Arial" w:hAnsi="Arial" w:cs="Arial"/>
                <w:color w:val="auto"/>
                <w:sz w:val="20"/>
                <w:szCs w:val="20"/>
              </w:rPr>
            </w:pPr>
            <w:r w:rsidRPr="00157451">
              <w:rPr>
                <w:rFonts w:ascii="Arial" w:hAnsi="Arial" w:cs="Arial"/>
                <w:color w:val="auto"/>
                <w:sz w:val="20"/>
                <w:szCs w:val="20"/>
              </w:rPr>
              <w:t>1</w:t>
            </w: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21" w:type="pct"/>
            <w:vAlign w:val="center"/>
          </w:tcPr>
          <w:p w:rsidR="00157451" w:rsidRPr="00157451" w:rsidRDefault="00157451" w:rsidP="00EF0CD7">
            <w:pPr>
              <w:jc w:val="right"/>
              <w:rPr>
                <w:rFonts w:ascii="Arial" w:hAnsi="Arial" w:cs="Arial"/>
                <w:color w:val="auto"/>
                <w:sz w:val="20"/>
                <w:szCs w:val="20"/>
                <w:lang w:val="da-DK"/>
              </w:rPr>
            </w:pPr>
          </w:p>
        </w:tc>
        <w:tc>
          <w:tcPr>
            <w:tcW w:w="576" w:type="pct"/>
            <w:vAlign w:val="center"/>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r>
      <w:tr w:rsidR="00157451" w:rsidRPr="00157451" w:rsidTr="00157451">
        <w:tc>
          <w:tcPr>
            <w:tcW w:w="259" w:type="pct"/>
            <w:vAlign w:val="center"/>
          </w:tcPr>
          <w:p w:rsidR="00157451" w:rsidRPr="00157451" w:rsidRDefault="00157451" w:rsidP="003A64F8">
            <w:pPr>
              <w:numPr>
                <w:ilvl w:val="0"/>
                <w:numId w:val="122"/>
              </w:numPr>
              <w:suppressAutoHyphens w:val="0"/>
              <w:spacing w:line="240" w:lineRule="auto"/>
              <w:jc w:val="center"/>
              <w:rPr>
                <w:rFonts w:ascii="Arial" w:hAnsi="Arial" w:cs="Arial"/>
                <w:color w:val="auto"/>
                <w:sz w:val="20"/>
                <w:szCs w:val="20"/>
              </w:rPr>
            </w:pPr>
          </w:p>
        </w:tc>
        <w:tc>
          <w:tcPr>
            <w:tcW w:w="577" w:type="pct"/>
            <w:vAlign w:val="center"/>
          </w:tcPr>
          <w:p w:rsidR="00157451" w:rsidRPr="00157451" w:rsidRDefault="00157451" w:rsidP="00EF0CD7">
            <w:pPr>
              <w:rPr>
                <w:rFonts w:ascii="Arial" w:hAnsi="Arial" w:cs="Arial"/>
                <w:color w:val="auto"/>
                <w:sz w:val="20"/>
                <w:szCs w:val="20"/>
              </w:rPr>
            </w:pPr>
            <w:r w:rsidRPr="00157451">
              <w:rPr>
                <w:rFonts w:ascii="Arial" w:hAnsi="Arial" w:cs="Arial"/>
                <w:color w:val="auto"/>
                <w:sz w:val="20"/>
                <w:szCs w:val="20"/>
              </w:rPr>
              <w:t>Mainboard Thermo</w:t>
            </w:r>
          </w:p>
        </w:tc>
        <w:tc>
          <w:tcPr>
            <w:tcW w:w="478" w:type="pct"/>
          </w:tcPr>
          <w:p w:rsidR="00157451" w:rsidRPr="00157451" w:rsidRDefault="00157451" w:rsidP="00EF0CD7">
            <w:pPr>
              <w:jc w:val="center"/>
              <w:rPr>
                <w:rFonts w:ascii="Arial" w:hAnsi="Arial" w:cs="Arial"/>
                <w:color w:val="auto"/>
                <w:sz w:val="20"/>
                <w:szCs w:val="20"/>
              </w:rPr>
            </w:pPr>
            <w:r w:rsidRPr="00157451">
              <w:rPr>
                <w:rFonts w:ascii="Arial" w:hAnsi="Arial" w:cs="Arial"/>
                <w:color w:val="auto"/>
                <w:sz w:val="20"/>
                <w:szCs w:val="20"/>
              </w:rPr>
              <w:t>1</w:t>
            </w: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21" w:type="pct"/>
            <w:vAlign w:val="center"/>
          </w:tcPr>
          <w:p w:rsidR="00157451" w:rsidRPr="00157451" w:rsidRDefault="00157451" w:rsidP="00EF0CD7">
            <w:pPr>
              <w:jc w:val="right"/>
              <w:rPr>
                <w:rFonts w:ascii="Arial" w:hAnsi="Arial" w:cs="Arial"/>
                <w:color w:val="auto"/>
                <w:sz w:val="20"/>
                <w:szCs w:val="20"/>
                <w:lang w:val="da-DK"/>
              </w:rPr>
            </w:pPr>
          </w:p>
        </w:tc>
        <w:tc>
          <w:tcPr>
            <w:tcW w:w="576" w:type="pct"/>
            <w:vAlign w:val="center"/>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r>
      <w:tr w:rsidR="00157451" w:rsidRPr="00157451" w:rsidTr="00157451">
        <w:tc>
          <w:tcPr>
            <w:tcW w:w="259" w:type="pct"/>
            <w:vAlign w:val="center"/>
          </w:tcPr>
          <w:p w:rsidR="00157451" w:rsidRPr="00157451" w:rsidRDefault="00157451" w:rsidP="003A64F8">
            <w:pPr>
              <w:numPr>
                <w:ilvl w:val="0"/>
                <w:numId w:val="122"/>
              </w:numPr>
              <w:suppressAutoHyphens w:val="0"/>
              <w:spacing w:line="240" w:lineRule="auto"/>
              <w:jc w:val="center"/>
              <w:rPr>
                <w:rFonts w:ascii="Arial" w:hAnsi="Arial" w:cs="Arial"/>
                <w:color w:val="auto"/>
                <w:sz w:val="20"/>
                <w:szCs w:val="20"/>
              </w:rPr>
            </w:pPr>
          </w:p>
        </w:tc>
        <w:tc>
          <w:tcPr>
            <w:tcW w:w="577" w:type="pct"/>
            <w:vAlign w:val="bottom"/>
          </w:tcPr>
          <w:p w:rsidR="00157451" w:rsidRPr="00157451" w:rsidRDefault="00157451" w:rsidP="00EF0CD7">
            <w:pPr>
              <w:rPr>
                <w:rFonts w:ascii="Arial" w:hAnsi="Arial" w:cs="Arial"/>
                <w:color w:val="auto"/>
                <w:sz w:val="20"/>
                <w:szCs w:val="20"/>
              </w:rPr>
            </w:pPr>
            <w:r w:rsidRPr="00157451">
              <w:rPr>
                <w:rFonts w:ascii="Arial" w:hAnsi="Arial" w:cs="Arial"/>
                <w:color w:val="auto"/>
                <w:sz w:val="20"/>
                <w:szCs w:val="20"/>
              </w:rPr>
              <w:t>Power supply</w:t>
            </w:r>
          </w:p>
        </w:tc>
        <w:tc>
          <w:tcPr>
            <w:tcW w:w="478" w:type="pct"/>
          </w:tcPr>
          <w:p w:rsidR="00157451" w:rsidRPr="006352B6" w:rsidRDefault="00157451" w:rsidP="00EF0CD7">
            <w:pPr>
              <w:jc w:val="center"/>
              <w:rPr>
                <w:rFonts w:ascii="Arial" w:hAnsi="Arial" w:cs="Arial"/>
                <w:color w:val="auto"/>
                <w:sz w:val="20"/>
                <w:szCs w:val="20"/>
              </w:rPr>
            </w:pPr>
            <w:r w:rsidRPr="006352B6">
              <w:rPr>
                <w:rFonts w:ascii="Arial" w:hAnsi="Arial" w:cs="Arial"/>
                <w:color w:val="auto"/>
                <w:sz w:val="20"/>
                <w:szCs w:val="20"/>
              </w:rPr>
              <w:t>1</w:t>
            </w: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19" w:type="pct"/>
            <w:vAlign w:val="center"/>
          </w:tcPr>
          <w:p w:rsidR="00157451" w:rsidRPr="00157451" w:rsidRDefault="00157451" w:rsidP="00EF0CD7">
            <w:pPr>
              <w:jc w:val="right"/>
              <w:rPr>
                <w:rFonts w:ascii="Arial" w:hAnsi="Arial" w:cs="Arial"/>
                <w:color w:val="auto"/>
                <w:sz w:val="20"/>
                <w:szCs w:val="20"/>
                <w:lang w:val="da-DK"/>
              </w:rPr>
            </w:pPr>
          </w:p>
        </w:tc>
        <w:tc>
          <w:tcPr>
            <w:tcW w:w="521" w:type="pct"/>
            <w:vAlign w:val="center"/>
          </w:tcPr>
          <w:p w:rsidR="00157451" w:rsidRPr="00157451" w:rsidRDefault="00157451" w:rsidP="00EF0CD7">
            <w:pPr>
              <w:jc w:val="right"/>
              <w:rPr>
                <w:rFonts w:ascii="Arial" w:hAnsi="Arial" w:cs="Arial"/>
                <w:color w:val="auto"/>
                <w:sz w:val="20"/>
                <w:szCs w:val="20"/>
                <w:lang w:val="da-DK"/>
              </w:rPr>
            </w:pPr>
          </w:p>
        </w:tc>
        <w:tc>
          <w:tcPr>
            <w:tcW w:w="576" w:type="pct"/>
            <w:vAlign w:val="center"/>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c>
          <w:tcPr>
            <w:tcW w:w="517" w:type="pct"/>
          </w:tcPr>
          <w:p w:rsidR="00157451" w:rsidRPr="00157451" w:rsidRDefault="00157451" w:rsidP="00EF0CD7">
            <w:pPr>
              <w:jc w:val="right"/>
              <w:rPr>
                <w:rFonts w:ascii="Arial" w:hAnsi="Arial" w:cs="Arial"/>
                <w:color w:val="auto"/>
                <w:sz w:val="20"/>
                <w:szCs w:val="20"/>
                <w:lang w:val="da-DK"/>
              </w:rPr>
            </w:pPr>
          </w:p>
        </w:tc>
      </w:tr>
      <w:tr w:rsidR="00157451" w:rsidRPr="00157451" w:rsidTr="00157451">
        <w:tc>
          <w:tcPr>
            <w:tcW w:w="259" w:type="pct"/>
            <w:tcBorders>
              <w:bottom w:val="single" w:sz="4" w:space="0" w:color="auto"/>
            </w:tcBorders>
            <w:vAlign w:val="center"/>
          </w:tcPr>
          <w:p w:rsidR="00157451" w:rsidRPr="00157451" w:rsidRDefault="00157451" w:rsidP="003A64F8">
            <w:pPr>
              <w:numPr>
                <w:ilvl w:val="0"/>
                <w:numId w:val="122"/>
              </w:numPr>
              <w:suppressAutoHyphens w:val="0"/>
              <w:spacing w:line="240" w:lineRule="auto"/>
              <w:jc w:val="center"/>
              <w:rPr>
                <w:rFonts w:ascii="Arial" w:hAnsi="Arial" w:cs="Arial"/>
                <w:color w:val="auto"/>
                <w:sz w:val="20"/>
                <w:szCs w:val="20"/>
              </w:rPr>
            </w:pPr>
          </w:p>
        </w:tc>
        <w:tc>
          <w:tcPr>
            <w:tcW w:w="577" w:type="pct"/>
            <w:tcBorders>
              <w:bottom w:val="single" w:sz="4" w:space="0" w:color="auto"/>
            </w:tcBorders>
            <w:vAlign w:val="bottom"/>
          </w:tcPr>
          <w:p w:rsidR="00157451" w:rsidRPr="00157451" w:rsidRDefault="00157451" w:rsidP="00EF0CD7">
            <w:pPr>
              <w:rPr>
                <w:rFonts w:ascii="Arial" w:hAnsi="Arial" w:cs="Arial"/>
                <w:color w:val="auto"/>
                <w:sz w:val="20"/>
                <w:szCs w:val="20"/>
              </w:rPr>
            </w:pPr>
            <w:r w:rsidRPr="00157451">
              <w:rPr>
                <w:rFonts w:ascii="Arial" w:hAnsi="Arial" w:cs="Arial"/>
                <w:color w:val="auto"/>
                <w:sz w:val="20"/>
                <w:szCs w:val="20"/>
              </w:rPr>
              <w:t>PCB Main board</w:t>
            </w:r>
          </w:p>
        </w:tc>
        <w:tc>
          <w:tcPr>
            <w:tcW w:w="478" w:type="pct"/>
            <w:tcBorders>
              <w:bottom w:val="single" w:sz="4" w:space="0" w:color="auto"/>
            </w:tcBorders>
          </w:tcPr>
          <w:p w:rsidR="00157451" w:rsidRPr="006352B6" w:rsidRDefault="00157451" w:rsidP="00EF0CD7">
            <w:pPr>
              <w:jc w:val="center"/>
              <w:rPr>
                <w:rFonts w:ascii="Arial" w:hAnsi="Arial" w:cs="Arial"/>
                <w:color w:val="auto"/>
                <w:sz w:val="20"/>
                <w:szCs w:val="20"/>
              </w:rPr>
            </w:pPr>
            <w:r w:rsidRPr="006352B6">
              <w:rPr>
                <w:rFonts w:ascii="Arial" w:hAnsi="Arial" w:cs="Arial"/>
                <w:color w:val="auto"/>
                <w:sz w:val="20"/>
                <w:szCs w:val="20"/>
              </w:rPr>
              <w:t>1</w:t>
            </w:r>
          </w:p>
        </w:tc>
        <w:tc>
          <w:tcPr>
            <w:tcW w:w="519" w:type="pct"/>
            <w:tcBorders>
              <w:bottom w:val="single" w:sz="4" w:space="0" w:color="auto"/>
            </w:tcBorders>
            <w:vAlign w:val="center"/>
          </w:tcPr>
          <w:p w:rsidR="00157451" w:rsidRPr="00157451" w:rsidRDefault="00157451" w:rsidP="00EF0CD7">
            <w:pPr>
              <w:jc w:val="right"/>
              <w:rPr>
                <w:rFonts w:ascii="Arial" w:hAnsi="Arial" w:cs="Arial"/>
                <w:color w:val="auto"/>
                <w:sz w:val="20"/>
                <w:szCs w:val="20"/>
                <w:lang w:val="da-DK"/>
              </w:rPr>
            </w:pPr>
          </w:p>
        </w:tc>
        <w:tc>
          <w:tcPr>
            <w:tcW w:w="519" w:type="pct"/>
            <w:tcBorders>
              <w:bottom w:val="single" w:sz="4" w:space="0" w:color="auto"/>
            </w:tcBorders>
            <w:vAlign w:val="center"/>
          </w:tcPr>
          <w:p w:rsidR="00157451" w:rsidRPr="00157451" w:rsidRDefault="00157451" w:rsidP="00EF0CD7">
            <w:pPr>
              <w:jc w:val="right"/>
              <w:rPr>
                <w:rFonts w:ascii="Arial" w:hAnsi="Arial" w:cs="Arial"/>
                <w:color w:val="auto"/>
                <w:sz w:val="20"/>
                <w:szCs w:val="20"/>
                <w:lang w:val="da-DK"/>
              </w:rPr>
            </w:pPr>
          </w:p>
        </w:tc>
        <w:tc>
          <w:tcPr>
            <w:tcW w:w="521" w:type="pct"/>
            <w:tcBorders>
              <w:bottom w:val="single" w:sz="4" w:space="0" w:color="auto"/>
            </w:tcBorders>
            <w:vAlign w:val="center"/>
          </w:tcPr>
          <w:p w:rsidR="00157451" w:rsidRPr="00157451" w:rsidRDefault="00157451" w:rsidP="00EF0CD7">
            <w:pPr>
              <w:jc w:val="right"/>
              <w:rPr>
                <w:rFonts w:ascii="Arial" w:hAnsi="Arial" w:cs="Arial"/>
                <w:color w:val="auto"/>
                <w:sz w:val="20"/>
                <w:szCs w:val="20"/>
                <w:lang w:val="da-DK"/>
              </w:rPr>
            </w:pPr>
          </w:p>
        </w:tc>
        <w:tc>
          <w:tcPr>
            <w:tcW w:w="576" w:type="pct"/>
            <w:tcBorders>
              <w:bottom w:val="single" w:sz="4" w:space="0" w:color="auto"/>
            </w:tcBorders>
            <w:vAlign w:val="center"/>
          </w:tcPr>
          <w:p w:rsidR="00157451" w:rsidRPr="00157451" w:rsidRDefault="00157451" w:rsidP="00EF0CD7">
            <w:pPr>
              <w:jc w:val="right"/>
              <w:rPr>
                <w:rFonts w:ascii="Arial" w:hAnsi="Arial" w:cs="Arial"/>
                <w:color w:val="auto"/>
                <w:sz w:val="20"/>
                <w:szCs w:val="20"/>
                <w:lang w:val="da-DK"/>
              </w:rPr>
            </w:pPr>
          </w:p>
        </w:tc>
        <w:tc>
          <w:tcPr>
            <w:tcW w:w="517" w:type="pct"/>
            <w:tcBorders>
              <w:bottom w:val="single" w:sz="4" w:space="0" w:color="auto"/>
            </w:tcBorders>
          </w:tcPr>
          <w:p w:rsidR="00157451" w:rsidRPr="00157451" w:rsidRDefault="00157451" w:rsidP="00EF0CD7">
            <w:pPr>
              <w:jc w:val="right"/>
              <w:rPr>
                <w:rFonts w:ascii="Arial" w:hAnsi="Arial" w:cs="Arial"/>
                <w:color w:val="auto"/>
                <w:sz w:val="20"/>
                <w:szCs w:val="20"/>
                <w:lang w:val="da-DK"/>
              </w:rPr>
            </w:pPr>
          </w:p>
        </w:tc>
        <w:tc>
          <w:tcPr>
            <w:tcW w:w="517" w:type="pct"/>
            <w:tcBorders>
              <w:bottom w:val="single" w:sz="4" w:space="0" w:color="auto"/>
            </w:tcBorders>
          </w:tcPr>
          <w:p w:rsidR="00157451" w:rsidRPr="00157451" w:rsidRDefault="00157451" w:rsidP="00EF0CD7">
            <w:pPr>
              <w:jc w:val="right"/>
              <w:rPr>
                <w:rFonts w:ascii="Arial" w:hAnsi="Arial" w:cs="Arial"/>
                <w:color w:val="auto"/>
                <w:sz w:val="20"/>
                <w:szCs w:val="20"/>
                <w:lang w:val="da-DK"/>
              </w:rPr>
            </w:pPr>
          </w:p>
        </w:tc>
        <w:tc>
          <w:tcPr>
            <w:tcW w:w="517" w:type="pct"/>
            <w:tcBorders>
              <w:bottom w:val="single" w:sz="4" w:space="0" w:color="auto"/>
            </w:tcBorders>
          </w:tcPr>
          <w:p w:rsidR="00157451" w:rsidRPr="00157451" w:rsidRDefault="00157451" w:rsidP="00EF0CD7">
            <w:pPr>
              <w:jc w:val="right"/>
              <w:rPr>
                <w:rFonts w:ascii="Arial" w:hAnsi="Arial" w:cs="Arial"/>
                <w:color w:val="auto"/>
                <w:sz w:val="20"/>
                <w:szCs w:val="20"/>
                <w:lang w:val="da-DK"/>
              </w:rPr>
            </w:pPr>
          </w:p>
        </w:tc>
      </w:tr>
      <w:tr w:rsidR="00157451" w:rsidRPr="00157451" w:rsidTr="00157451">
        <w:tc>
          <w:tcPr>
            <w:tcW w:w="3449" w:type="pct"/>
            <w:gridSpan w:val="7"/>
            <w:shd w:val="pct20" w:color="auto" w:fill="auto"/>
            <w:vAlign w:val="center"/>
          </w:tcPr>
          <w:p w:rsidR="00157451" w:rsidRDefault="00157451" w:rsidP="00EF0CD7">
            <w:pPr>
              <w:jc w:val="center"/>
              <w:rPr>
                <w:rFonts w:ascii="Arial" w:hAnsi="Arial" w:cs="Arial"/>
                <w:b/>
                <w:color w:val="auto"/>
                <w:sz w:val="20"/>
                <w:szCs w:val="20"/>
              </w:rPr>
            </w:pPr>
            <w:r>
              <w:rPr>
                <w:rFonts w:ascii="Arial" w:hAnsi="Arial" w:cs="Arial"/>
                <w:b/>
                <w:color w:val="auto"/>
                <w:sz w:val="20"/>
                <w:szCs w:val="20"/>
              </w:rPr>
              <w:t>УКУПНА ЦЕНА (1) БЕЗ ПДВ-А</w:t>
            </w:r>
          </w:p>
          <w:p w:rsidR="00157451" w:rsidRPr="00495397" w:rsidRDefault="00157451" w:rsidP="00EF0CD7">
            <w:pPr>
              <w:jc w:val="center"/>
              <w:rPr>
                <w:rFonts w:ascii="Arial" w:hAnsi="Arial" w:cs="Arial"/>
                <w:b/>
                <w:color w:val="auto"/>
                <w:sz w:val="20"/>
                <w:szCs w:val="20"/>
              </w:rPr>
            </w:pPr>
          </w:p>
        </w:tc>
        <w:tc>
          <w:tcPr>
            <w:tcW w:w="1551" w:type="pct"/>
            <w:gridSpan w:val="3"/>
            <w:shd w:val="pct20" w:color="auto" w:fill="auto"/>
          </w:tcPr>
          <w:p w:rsidR="00157451" w:rsidRDefault="00157451" w:rsidP="00EF0CD7">
            <w:pPr>
              <w:jc w:val="right"/>
              <w:rPr>
                <w:rFonts w:ascii="Arial" w:hAnsi="Arial" w:cs="Arial"/>
                <w:color w:val="auto"/>
                <w:sz w:val="20"/>
                <w:szCs w:val="20"/>
              </w:rPr>
            </w:pPr>
          </w:p>
          <w:p w:rsidR="00157451" w:rsidRPr="00157451" w:rsidRDefault="00157451" w:rsidP="00EF0CD7">
            <w:pPr>
              <w:jc w:val="right"/>
              <w:rPr>
                <w:rFonts w:ascii="Arial" w:hAnsi="Arial" w:cs="Arial"/>
                <w:color w:val="auto"/>
                <w:sz w:val="20"/>
                <w:szCs w:val="20"/>
              </w:rPr>
            </w:pPr>
          </w:p>
        </w:tc>
      </w:tr>
      <w:tr w:rsidR="00157451" w:rsidRPr="00157451" w:rsidTr="00157451">
        <w:tc>
          <w:tcPr>
            <w:tcW w:w="3449" w:type="pct"/>
            <w:gridSpan w:val="7"/>
            <w:shd w:val="pct20" w:color="auto" w:fill="auto"/>
            <w:vAlign w:val="center"/>
          </w:tcPr>
          <w:p w:rsidR="00157451" w:rsidRDefault="00157451" w:rsidP="00EF0CD7">
            <w:pPr>
              <w:jc w:val="center"/>
              <w:rPr>
                <w:rFonts w:ascii="Arial" w:hAnsi="Arial" w:cs="Arial"/>
                <w:b/>
                <w:color w:val="auto"/>
                <w:sz w:val="20"/>
                <w:szCs w:val="20"/>
              </w:rPr>
            </w:pPr>
            <w:r>
              <w:rPr>
                <w:rFonts w:ascii="Arial" w:hAnsi="Arial" w:cs="Arial"/>
                <w:b/>
                <w:color w:val="auto"/>
                <w:sz w:val="20"/>
                <w:szCs w:val="20"/>
              </w:rPr>
              <w:t>УКУПНА ЦЕНА (1) СА ПДВ-ОМ</w:t>
            </w:r>
          </w:p>
          <w:p w:rsidR="00157451" w:rsidRPr="003F2B5D" w:rsidRDefault="00157451" w:rsidP="00EF0CD7">
            <w:pPr>
              <w:jc w:val="center"/>
              <w:rPr>
                <w:rFonts w:ascii="Arial" w:hAnsi="Arial" w:cs="Arial"/>
                <w:b/>
                <w:color w:val="auto"/>
                <w:sz w:val="20"/>
                <w:szCs w:val="20"/>
              </w:rPr>
            </w:pPr>
          </w:p>
        </w:tc>
        <w:tc>
          <w:tcPr>
            <w:tcW w:w="1551" w:type="pct"/>
            <w:gridSpan w:val="3"/>
            <w:shd w:val="pct20" w:color="auto" w:fill="auto"/>
          </w:tcPr>
          <w:p w:rsidR="00157451" w:rsidRDefault="00157451" w:rsidP="00EF0CD7">
            <w:pPr>
              <w:jc w:val="right"/>
              <w:rPr>
                <w:rFonts w:ascii="Arial" w:hAnsi="Arial" w:cs="Arial"/>
                <w:color w:val="auto"/>
                <w:sz w:val="20"/>
                <w:szCs w:val="20"/>
              </w:rPr>
            </w:pPr>
          </w:p>
        </w:tc>
      </w:tr>
    </w:tbl>
    <w:p w:rsidR="009537ED" w:rsidRDefault="009537ED" w:rsidP="00DF4E84">
      <w:pPr>
        <w:ind w:right="66"/>
        <w:rPr>
          <w:rFonts w:ascii="Arial" w:hAnsi="Arial" w:cs="Arial"/>
          <w:b/>
          <w:sz w:val="22"/>
          <w:szCs w:val="22"/>
          <w:u w:val="single"/>
          <w:lang w:val="sr-Cyrl-CS"/>
        </w:rPr>
      </w:pPr>
    </w:p>
    <w:p w:rsidR="00157451" w:rsidRDefault="00157451" w:rsidP="00DF4E84">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1"/>
        <w:gridCol w:w="2831"/>
        <w:gridCol w:w="1923"/>
        <w:gridCol w:w="1873"/>
        <w:gridCol w:w="1876"/>
        <w:gridCol w:w="1917"/>
        <w:gridCol w:w="2362"/>
      </w:tblGrid>
      <w:tr w:rsidR="00157451" w:rsidRPr="008156B1" w:rsidTr="00EF0CD7">
        <w:tc>
          <w:tcPr>
            <w:tcW w:w="5000" w:type="pct"/>
            <w:gridSpan w:val="7"/>
            <w:vAlign w:val="center"/>
          </w:tcPr>
          <w:p w:rsidR="00157451" w:rsidRPr="008156B1" w:rsidRDefault="00157451" w:rsidP="00EF0CD7">
            <w:pPr>
              <w:spacing w:line="276" w:lineRule="auto"/>
              <w:jc w:val="center"/>
              <w:rPr>
                <w:rFonts w:ascii="Arial" w:hAnsi="Arial" w:cs="Arial"/>
                <w:b/>
                <w:noProof/>
                <w:color w:val="auto"/>
                <w:sz w:val="20"/>
                <w:szCs w:val="20"/>
                <w:lang w:val="sr-Cyrl-CS"/>
              </w:rPr>
            </w:pPr>
            <w:r w:rsidRPr="008156B1">
              <w:rPr>
                <w:rFonts w:ascii="Arial" w:hAnsi="Arial" w:cs="Arial"/>
                <w:b/>
                <w:noProof/>
                <w:color w:val="auto"/>
                <w:sz w:val="20"/>
                <w:szCs w:val="20"/>
                <w:lang w:val="sr-Cyrl-CS"/>
              </w:rPr>
              <w:t>2-Услуга  редовног одржавања и сервиса</w:t>
            </w:r>
          </w:p>
        </w:tc>
      </w:tr>
      <w:tr w:rsidR="00157451" w:rsidRPr="008156B1" w:rsidTr="00EF0CD7">
        <w:tc>
          <w:tcPr>
            <w:tcW w:w="400" w:type="pct"/>
            <w:vAlign w:val="center"/>
          </w:tcPr>
          <w:p w:rsidR="00157451" w:rsidRPr="008156B1" w:rsidRDefault="00157451" w:rsidP="00EF0CD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157451" w:rsidRPr="008156B1" w:rsidRDefault="00157451" w:rsidP="00EF0CD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157451" w:rsidRPr="008156B1" w:rsidRDefault="00157451" w:rsidP="00EF0CD7">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692" w:type="pct"/>
            <w:vAlign w:val="center"/>
          </w:tcPr>
          <w:p w:rsidR="00157451" w:rsidRPr="00CB28AC" w:rsidRDefault="00157451" w:rsidP="00EF0CD7">
            <w:pPr>
              <w:jc w:val="center"/>
              <w:rPr>
                <w:rFonts w:ascii="Arial" w:hAnsi="Arial" w:cs="Arial"/>
                <w:b/>
                <w:bCs/>
                <w:noProof/>
                <w:color w:val="auto"/>
                <w:sz w:val="20"/>
                <w:szCs w:val="20"/>
                <w:lang w:val="sr-Cyrl-CS"/>
              </w:rPr>
            </w:pPr>
            <w:r w:rsidRPr="00CB28AC">
              <w:rPr>
                <w:rFonts w:ascii="Arial" w:hAnsi="Arial" w:cs="Arial"/>
                <w:b/>
                <w:bCs/>
                <w:noProof/>
                <w:color w:val="auto"/>
                <w:sz w:val="20"/>
                <w:szCs w:val="20"/>
                <w:lang w:val="sr-Cyrl-CS"/>
              </w:rPr>
              <w:t xml:space="preserve">Количина </w:t>
            </w:r>
          </w:p>
        </w:tc>
        <w:tc>
          <w:tcPr>
            <w:tcW w:w="674" w:type="pct"/>
            <w:vAlign w:val="center"/>
          </w:tcPr>
          <w:p w:rsidR="00157451" w:rsidRPr="008156B1" w:rsidRDefault="00157451" w:rsidP="00CB28AC">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CB28AC">
              <w:rPr>
                <w:rFonts w:ascii="Arial" w:hAnsi="Arial" w:cs="Arial"/>
                <w:b/>
                <w:bCs/>
                <w:noProof/>
                <w:color w:val="auto"/>
                <w:sz w:val="20"/>
                <w:szCs w:val="20"/>
                <w:lang w:val="sr-Cyrl-CS"/>
              </w:rPr>
              <w:t>инструменту</w:t>
            </w:r>
            <w:r w:rsidRPr="008156B1">
              <w:rPr>
                <w:rFonts w:ascii="Arial" w:hAnsi="Arial" w:cs="Arial"/>
                <w:b/>
                <w:bCs/>
                <w:noProof/>
                <w:color w:val="auto"/>
                <w:sz w:val="20"/>
                <w:szCs w:val="20"/>
                <w:lang w:val="sr-Cyrl-CS"/>
              </w:rPr>
              <w:t xml:space="preserve"> без ПДВ-а</w:t>
            </w:r>
          </w:p>
        </w:tc>
        <w:tc>
          <w:tcPr>
            <w:tcW w:w="675" w:type="pct"/>
            <w:vAlign w:val="center"/>
          </w:tcPr>
          <w:p w:rsidR="00157451" w:rsidRPr="008156B1" w:rsidRDefault="00157451" w:rsidP="00EF0CD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sidR="00CB28AC" w:rsidRPr="008156B1">
              <w:rPr>
                <w:rFonts w:ascii="Arial" w:hAnsi="Arial" w:cs="Arial"/>
                <w:b/>
                <w:bCs/>
                <w:noProof/>
                <w:color w:val="auto"/>
                <w:sz w:val="20"/>
                <w:szCs w:val="20"/>
                <w:lang w:val="sr-Cyrl-CS"/>
              </w:rPr>
              <w:t xml:space="preserve">по </w:t>
            </w:r>
            <w:r w:rsidR="00CB28AC">
              <w:rPr>
                <w:rFonts w:ascii="Arial" w:hAnsi="Arial" w:cs="Arial"/>
                <w:b/>
                <w:bCs/>
                <w:noProof/>
                <w:color w:val="auto"/>
                <w:sz w:val="20"/>
                <w:szCs w:val="20"/>
                <w:lang w:val="sr-Cyrl-CS"/>
              </w:rPr>
              <w:t>инструменту</w:t>
            </w:r>
            <w:r w:rsidR="00CB28AC" w:rsidRPr="008156B1">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са ПДВ-ом</w:t>
            </w:r>
          </w:p>
        </w:tc>
        <w:tc>
          <w:tcPr>
            <w:tcW w:w="690" w:type="pct"/>
            <w:vAlign w:val="center"/>
          </w:tcPr>
          <w:p w:rsidR="00157451" w:rsidRPr="008156B1" w:rsidRDefault="00157451" w:rsidP="00CB28AC">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w:t>
            </w:r>
            <w:r w:rsidR="00CB28AC">
              <w:rPr>
                <w:rFonts w:ascii="Arial" w:hAnsi="Arial" w:cs="Arial"/>
                <w:b/>
                <w:bCs/>
                <w:noProof/>
                <w:color w:val="auto"/>
                <w:sz w:val="20"/>
                <w:szCs w:val="20"/>
                <w:lang w:val="sr-Cyrl-CS"/>
              </w:rPr>
              <w:t xml:space="preserve"> за све инструменте</w:t>
            </w:r>
            <w:r w:rsidRPr="008156B1">
              <w:rPr>
                <w:rFonts w:ascii="Arial" w:hAnsi="Arial" w:cs="Arial"/>
                <w:b/>
                <w:bCs/>
                <w:noProof/>
                <w:color w:val="auto"/>
                <w:sz w:val="20"/>
                <w:szCs w:val="20"/>
                <w:lang w:val="sr-Cyrl-CS"/>
              </w:rPr>
              <w:t xml:space="preserve"> без ПДВ-а </w:t>
            </w:r>
          </w:p>
        </w:tc>
        <w:tc>
          <w:tcPr>
            <w:tcW w:w="850" w:type="pct"/>
            <w:vAlign w:val="center"/>
          </w:tcPr>
          <w:p w:rsidR="00157451" w:rsidRPr="008156B1" w:rsidRDefault="00157451" w:rsidP="00EF0CD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CB28AC">
              <w:rPr>
                <w:rFonts w:ascii="Arial" w:hAnsi="Arial" w:cs="Arial"/>
                <w:b/>
                <w:bCs/>
                <w:noProof/>
                <w:color w:val="auto"/>
                <w:sz w:val="20"/>
                <w:szCs w:val="20"/>
                <w:lang w:val="sr-Cyrl-CS"/>
              </w:rPr>
              <w:t>за све инструменте</w:t>
            </w:r>
          </w:p>
          <w:p w:rsidR="00157451" w:rsidRPr="008156B1" w:rsidRDefault="00157451" w:rsidP="00EF0CD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157451" w:rsidRPr="008156B1" w:rsidTr="00EF0CD7">
        <w:tc>
          <w:tcPr>
            <w:tcW w:w="400" w:type="pct"/>
            <w:tcBorders>
              <w:bottom w:val="single" w:sz="4" w:space="0" w:color="auto"/>
            </w:tcBorders>
            <w:vAlign w:val="center"/>
          </w:tcPr>
          <w:p w:rsidR="00157451" w:rsidRPr="008156B1" w:rsidRDefault="00157451" w:rsidP="003A64F8">
            <w:pPr>
              <w:numPr>
                <w:ilvl w:val="0"/>
                <w:numId w:val="129"/>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157451" w:rsidRPr="008156B1" w:rsidRDefault="00157451" w:rsidP="00EF0CD7">
            <w:pPr>
              <w:spacing w:line="276" w:lineRule="auto"/>
              <w:rPr>
                <w:rFonts w:ascii="Arial" w:hAnsi="Arial" w:cs="Arial"/>
                <w:color w:val="auto"/>
                <w:sz w:val="20"/>
                <w:szCs w:val="20"/>
              </w:rPr>
            </w:pPr>
            <w:r w:rsidRPr="008156B1">
              <w:rPr>
                <w:rFonts w:ascii="Arial" w:hAnsi="Arial" w:cs="Arial"/>
                <w:noProof/>
                <w:color w:val="auto"/>
                <w:sz w:val="20"/>
                <w:szCs w:val="20"/>
                <w:lang w:val="sr-Cyrl-CS"/>
              </w:rPr>
              <w:t>Услуга  редовног одржавања и сервиса</w:t>
            </w:r>
            <w:r w:rsidR="00CB28AC">
              <w:rPr>
                <w:rFonts w:ascii="Arial" w:hAnsi="Arial" w:cs="Arial"/>
                <w:noProof/>
                <w:color w:val="auto"/>
                <w:sz w:val="20"/>
                <w:szCs w:val="20"/>
                <w:lang w:val="sr-Cyrl-CS"/>
              </w:rPr>
              <w:t xml:space="preserve"> центрифуге-7 комада</w:t>
            </w:r>
          </w:p>
        </w:tc>
        <w:tc>
          <w:tcPr>
            <w:tcW w:w="692" w:type="pct"/>
            <w:tcBorders>
              <w:bottom w:val="single" w:sz="4" w:space="0" w:color="auto"/>
            </w:tcBorders>
            <w:vAlign w:val="center"/>
          </w:tcPr>
          <w:p w:rsidR="00157451" w:rsidRPr="00CB28AC" w:rsidRDefault="00157451" w:rsidP="00EF0CD7">
            <w:pPr>
              <w:spacing w:line="276" w:lineRule="auto"/>
              <w:jc w:val="center"/>
              <w:rPr>
                <w:rFonts w:ascii="Arial" w:hAnsi="Arial" w:cs="Arial"/>
                <w:color w:val="auto"/>
                <w:sz w:val="20"/>
                <w:szCs w:val="20"/>
                <w:lang w:val="sr-Cyrl-CS"/>
              </w:rPr>
            </w:pPr>
            <w:r w:rsidRPr="00CB28AC">
              <w:rPr>
                <w:rFonts w:ascii="Arial" w:hAnsi="Arial" w:cs="Arial"/>
                <w:color w:val="auto"/>
                <w:sz w:val="20"/>
                <w:szCs w:val="20"/>
                <w:lang w:val="sr-Cyrl-CS"/>
              </w:rPr>
              <w:t>1</w:t>
            </w:r>
          </w:p>
        </w:tc>
        <w:tc>
          <w:tcPr>
            <w:tcW w:w="674" w:type="pct"/>
            <w:tcBorders>
              <w:bottom w:val="single" w:sz="4" w:space="0" w:color="auto"/>
            </w:tcBorders>
            <w:vAlign w:val="center"/>
          </w:tcPr>
          <w:p w:rsidR="00157451" w:rsidRPr="008156B1" w:rsidRDefault="00157451" w:rsidP="00EF0CD7">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157451" w:rsidRPr="008156B1" w:rsidRDefault="00157451" w:rsidP="00EF0CD7">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157451" w:rsidRPr="008156B1" w:rsidRDefault="00157451" w:rsidP="00EF0CD7">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157451" w:rsidRPr="008156B1" w:rsidRDefault="00157451" w:rsidP="00EF0CD7">
            <w:pPr>
              <w:spacing w:line="276" w:lineRule="auto"/>
              <w:rPr>
                <w:rFonts w:ascii="Arial" w:hAnsi="Arial" w:cs="Arial"/>
                <w:color w:val="auto"/>
                <w:sz w:val="20"/>
                <w:szCs w:val="20"/>
                <w:lang w:val="sr-Cyrl-CS"/>
              </w:rPr>
            </w:pPr>
          </w:p>
        </w:tc>
      </w:tr>
      <w:tr w:rsidR="00157451" w:rsidRPr="008156B1" w:rsidTr="00EF0CD7">
        <w:tc>
          <w:tcPr>
            <w:tcW w:w="3460" w:type="pct"/>
            <w:gridSpan w:val="5"/>
            <w:shd w:val="pct20" w:color="auto" w:fill="auto"/>
            <w:vAlign w:val="center"/>
          </w:tcPr>
          <w:p w:rsidR="00157451" w:rsidRDefault="00157451" w:rsidP="00EF0CD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p w:rsidR="00157451" w:rsidRPr="008156B1" w:rsidRDefault="00157451" w:rsidP="00EF0CD7">
            <w:pPr>
              <w:spacing w:line="276" w:lineRule="auto"/>
              <w:jc w:val="right"/>
              <w:rPr>
                <w:rFonts w:ascii="Arial" w:hAnsi="Arial" w:cs="Arial"/>
                <w:color w:val="auto"/>
                <w:sz w:val="20"/>
                <w:szCs w:val="20"/>
              </w:rPr>
            </w:pPr>
          </w:p>
        </w:tc>
        <w:tc>
          <w:tcPr>
            <w:tcW w:w="690" w:type="pct"/>
            <w:shd w:val="pct20" w:color="auto" w:fill="auto"/>
            <w:vAlign w:val="center"/>
          </w:tcPr>
          <w:p w:rsidR="00157451" w:rsidRPr="008156B1" w:rsidRDefault="00157451" w:rsidP="00EF0CD7">
            <w:pPr>
              <w:spacing w:line="276" w:lineRule="auto"/>
              <w:jc w:val="right"/>
              <w:rPr>
                <w:rFonts w:ascii="Arial" w:hAnsi="Arial" w:cs="Arial"/>
                <w:color w:val="auto"/>
                <w:sz w:val="20"/>
                <w:szCs w:val="20"/>
                <w:lang w:val="sv-SE"/>
              </w:rPr>
            </w:pPr>
          </w:p>
        </w:tc>
        <w:tc>
          <w:tcPr>
            <w:tcW w:w="850" w:type="pct"/>
            <w:shd w:val="pct20" w:color="auto" w:fill="auto"/>
            <w:vAlign w:val="center"/>
          </w:tcPr>
          <w:p w:rsidR="00157451" w:rsidRPr="008156B1" w:rsidRDefault="00157451" w:rsidP="00EF0CD7">
            <w:pPr>
              <w:spacing w:line="276" w:lineRule="auto"/>
              <w:rPr>
                <w:rFonts w:ascii="Arial" w:hAnsi="Arial" w:cs="Arial"/>
                <w:color w:val="auto"/>
                <w:sz w:val="20"/>
                <w:szCs w:val="20"/>
                <w:lang w:val="sv-SE"/>
              </w:rPr>
            </w:pPr>
          </w:p>
        </w:tc>
      </w:tr>
      <w:tr w:rsidR="00157451" w:rsidRPr="008156B1" w:rsidTr="00EF0CD7">
        <w:tc>
          <w:tcPr>
            <w:tcW w:w="5000" w:type="pct"/>
            <w:gridSpan w:val="7"/>
            <w:vAlign w:val="center"/>
          </w:tcPr>
          <w:p w:rsidR="00157451" w:rsidRPr="008156B1" w:rsidRDefault="00157451" w:rsidP="00EF0CD7">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lastRenderedPageBreak/>
              <w:t>3-</w:t>
            </w:r>
            <w:r w:rsidRPr="008156B1">
              <w:rPr>
                <w:rFonts w:ascii="Arial" w:hAnsi="Arial" w:cs="Arial"/>
                <w:b/>
                <w:noProof/>
                <w:color w:val="auto"/>
                <w:sz w:val="20"/>
                <w:szCs w:val="20"/>
                <w:lang w:val="sr-Cyrl-CS"/>
              </w:rPr>
              <w:t>Услуга: ванредног сервиса</w:t>
            </w:r>
          </w:p>
        </w:tc>
      </w:tr>
      <w:tr w:rsidR="00157451" w:rsidRPr="008156B1" w:rsidTr="00EF0CD7">
        <w:tc>
          <w:tcPr>
            <w:tcW w:w="400" w:type="pct"/>
            <w:vAlign w:val="center"/>
          </w:tcPr>
          <w:p w:rsidR="00157451" w:rsidRPr="008156B1" w:rsidRDefault="00157451"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157451" w:rsidRPr="008156B1" w:rsidRDefault="00157451"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157451" w:rsidRPr="008156B1" w:rsidRDefault="00157451"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692" w:type="pct"/>
            <w:vAlign w:val="center"/>
          </w:tcPr>
          <w:p w:rsidR="00157451" w:rsidRPr="008156B1" w:rsidRDefault="00157451" w:rsidP="00EF0CD7">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674" w:type="pct"/>
            <w:vAlign w:val="center"/>
          </w:tcPr>
          <w:p w:rsidR="00157451" w:rsidRPr="008156B1" w:rsidRDefault="00157451"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675" w:type="pct"/>
            <w:vAlign w:val="center"/>
          </w:tcPr>
          <w:p w:rsidR="00157451" w:rsidRPr="008156B1" w:rsidRDefault="00157451"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690" w:type="pct"/>
            <w:vAlign w:val="center"/>
          </w:tcPr>
          <w:p w:rsidR="00157451" w:rsidRPr="008156B1" w:rsidRDefault="00157451"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850" w:type="pct"/>
            <w:vAlign w:val="center"/>
          </w:tcPr>
          <w:p w:rsidR="00157451" w:rsidRPr="008156B1" w:rsidRDefault="00157451"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157451" w:rsidRPr="008156B1" w:rsidTr="00EF0CD7">
        <w:tc>
          <w:tcPr>
            <w:tcW w:w="400" w:type="pct"/>
            <w:tcBorders>
              <w:bottom w:val="single" w:sz="4" w:space="0" w:color="auto"/>
            </w:tcBorders>
            <w:vAlign w:val="center"/>
          </w:tcPr>
          <w:p w:rsidR="00157451" w:rsidRPr="008156B1" w:rsidRDefault="00157451" w:rsidP="00EF0CD7">
            <w:pPr>
              <w:spacing w:line="276" w:lineRule="auto"/>
              <w:jc w:val="center"/>
              <w:rPr>
                <w:rFonts w:ascii="Arial" w:hAnsi="Arial" w:cs="Arial"/>
                <w:color w:val="auto"/>
                <w:sz w:val="20"/>
                <w:szCs w:val="20"/>
              </w:rPr>
            </w:pPr>
            <w:r>
              <w:rPr>
                <w:rFonts w:ascii="Arial" w:hAnsi="Arial" w:cs="Arial"/>
                <w:color w:val="auto"/>
                <w:sz w:val="20"/>
                <w:szCs w:val="20"/>
              </w:rPr>
              <w:t>1</w:t>
            </w:r>
          </w:p>
        </w:tc>
        <w:tc>
          <w:tcPr>
            <w:tcW w:w="1019" w:type="pct"/>
            <w:tcBorders>
              <w:bottom w:val="single" w:sz="4" w:space="0" w:color="auto"/>
            </w:tcBorders>
            <w:vAlign w:val="center"/>
          </w:tcPr>
          <w:p w:rsidR="00157451" w:rsidRPr="008156B1" w:rsidRDefault="00157451" w:rsidP="00EF0CD7">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692" w:type="pct"/>
            <w:tcBorders>
              <w:bottom w:val="single" w:sz="4" w:space="0" w:color="auto"/>
            </w:tcBorders>
            <w:vAlign w:val="center"/>
          </w:tcPr>
          <w:p w:rsidR="00157451" w:rsidRPr="008156B1" w:rsidRDefault="00157451" w:rsidP="00EF0CD7">
            <w:pPr>
              <w:spacing w:line="276" w:lineRule="auto"/>
              <w:jc w:val="center"/>
              <w:rPr>
                <w:rFonts w:ascii="Arial" w:hAnsi="Arial" w:cs="Arial"/>
                <w:color w:val="auto"/>
                <w:sz w:val="20"/>
                <w:szCs w:val="20"/>
              </w:rPr>
            </w:pPr>
            <w:r>
              <w:rPr>
                <w:rFonts w:ascii="Arial" w:hAnsi="Arial" w:cs="Arial"/>
                <w:color w:val="auto"/>
                <w:sz w:val="20"/>
                <w:szCs w:val="20"/>
              </w:rPr>
              <w:t>1</w:t>
            </w:r>
          </w:p>
        </w:tc>
        <w:tc>
          <w:tcPr>
            <w:tcW w:w="674" w:type="pct"/>
            <w:tcBorders>
              <w:bottom w:val="single" w:sz="4" w:space="0" w:color="auto"/>
            </w:tcBorders>
            <w:vAlign w:val="center"/>
          </w:tcPr>
          <w:p w:rsidR="00157451" w:rsidRPr="008156B1" w:rsidRDefault="00157451" w:rsidP="00EF0CD7">
            <w:pPr>
              <w:spacing w:line="276" w:lineRule="auto"/>
              <w:jc w:val="right"/>
              <w:rPr>
                <w:rFonts w:ascii="Arial" w:hAnsi="Arial" w:cs="Arial"/>
                <w:color w:val="auto"/>
                <w:sz w:val="20"/>
                <w:szCs w:val="20"/>
              </w:rPr>
            </w:pPr>
          </w:p>
        </w:tc>
        <w:tc>
          <w:tcPr>
            <w:tcW w:w="675" w:type="pct"/>
            <w:tcBorders>
              <w:bottom w:val="single" w:sz="4" w:space="0" w:color="auto"/>
            </w:tcBorders>
            <w:vAlign w:val="center"/>
          </w:tcPr>
          <w:p w:rsidR="00157451" w:rsidRPr="008156B1" w:rsidRDefault="00157451" w:rsidP="00EF0CD7">
            <w:pPr>
              <w:spacing w:line="276" w:lineRule="auto"/>
              <w:jc w:val="right"/>
              <w:rPr>
                <w:rFonts w:ascii="Arial" w:hAnsi="Arial" w:cs="Arial"/>
                <w:color w:val="auto"/>
                <w:sz w:val="20"/>
                <w:szCs w:val="20"/>
              </w:rPr>
            </w:pPr>
          </w:p>
        </w:tc>
        <w:tc>
          <w:tcPr>
            <w:tcW w:w="690" w:type="pct"/>
            <w:tcBorders>
              <w:bottom w:val="single" w:sz="4" w:space="0" w:color="auto"/>
            </w:tcBorders>
            <w:vAlign w:val="center"/>
          </w:tcPr>
          <w:p w:rsidR="00157451" w:rsidRPr="008156B1" w:rsidRDefault="00157451" w:rsidP="00EF0CD7">
            <w:pPr>
              <w:spacing w:line="276" w:lineRule="auto"/>
              <w:jc w:val="right"/>
              <w:rPr>
                <w:rFonts w:ascii="Arial" w:hAnsi="Arial" w:cs="Arial"/>
                <w:color w:val="auto"/>
                <w:sz w:val="20"/>
                <w:szCs w:val="20"/>
              </w:rPr>
            </w:pPr>
          </w:p>
        </w:tc>
        <w:tc>
          <w:tcPr>
            <w:tcW w:w="850" w:type="pct"/>
            <w:tcBorders>
              <w:bottom w:val="single" w:sz="4" w:space="0" w:color="auto"/>
            </w:tcBorders>
            <w:vAlign w:val="center"/>
          </w:tcPr>
          <w:p w:rsidR="00157451" w:rsidRDefault="00157451" w:rsidP="00EF0CD7">
            <w:pPr>
              <w:spacing w:line="276" w:lineRule="auto"/>
              <w:jc w:val="right"/>
              <w:rPr>
                <w:rFonts w:ascii="Arial" w:hAnsi="Arial" w:cs="Arial"/>
                <w:color w:val="auto"/>
                <w:sz w:val="20"/>
                <w:szCs w:val="20"/>
              </w:rPr>
            </w:pPr>
          </w:p>
          <w:p w:rsidR="00157451" w:rsidRPr="008156B1" w:rsidRDefault="00157451" w:rsidP="00EF0CD7">
            <w:pPr>
              <w:spacing w:line="276" w:lineRule="auto"/>
              <w:jc w:val="right"/>
              <w:rPr>
                <w:rFonts w:ascii="Arial" w:hAnsi="Arial" w:cs="Arial"/>
                <w:color w:val="auto"/>
                <w:sz w:val="20"/>
                <w:szCs w:val="20"/>
              </w:rPr>
            </w:pPr>
          </w:p>
        </w:tc>
      </w:tr>
      <w:tr w:rsidR="00157451" w:rsidRPr="008156B1" w:rsidTr="00EF0CD7">
        <w:tc>
          <w:tcPr>
            <w:tcW w:w="3460" w:type="pct"/>
            <w:gridSpan w:val="5"/>
            <w:shd w:val="pct20" w:color="auto" w:fill="auto"/>
            <w:vAlign w:val="center"/>
          </w:tcPr>
          <w:p w:rsidR="00157451" w:rsidRDefault="00157451" w:rsidP="00EF0CD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p w:rsidR="00157451" w:rsidRPr="008156B1" w:rsidRDefault="00157451" w:rsidP="00EF0CD7">
            <w:pPr>
              <w:spacing w:line="276" w:lineRule="auto"/>
              <w:jc w:val="right"/>
              <w:rPr>
                <w:rFonts w:ascii="Arial" w:hAnsi="Arial" w:cs="Arial"/>
                <w:color w:val="auto"/>
                <w:sz w:val="20"/>
                <w:szCs w:val="20"/>
              </w:rPr>
            </w:pPr>
          </w:p>
        </w:tc>
        <w:tc>
          <w:tcPr>
            <w:tcW w:w="690" w:type="pct"/>
            <w:shd w:val="pct20" w:color="auto" w:fill="auto"/>
            <w:vAlign w:val="center"/>
          </w:tcPr>
          <w:p w:rsidR="00157451" w:rsidRPr="008156B1" w:rsidRDefault="00157451" w:rsidP="00EF0CD7">
            <w:pPr>
              <w:spacing w:line="276" w:lineRule="auto"/>
              <w:jc w:val="right"/>
              <w:rPr>
                <w:rFonts w:ascii="Arial" w:hAnsi="Arial" w:cs="Arial"/>
                <w:color w:val="auto"/>
                <w:sz w:val="20"/>
                <w:szCs w:val="20"/>
              </w:rPr>
            </w:pPr>
          </w:p>
        </w:tc>
        <w:tc>
          <w:tcPr>
            <w:tcW w:w="850" w:type="pct"/>
            <w:shd w:val="pct20" w:color="auto" w:fill="auto"/>
            <w:vAlign w:val="center"/>
          </w:tcPr>
          <w:p w:rsidR="00157451" w:rsidRDefault="00157451" w:rsidP="00EF0CD7">
            <w:pPr>
              <w:spacing w:line="276" w:lineRule="auto"/>
              <w:jc w:val="right"/>
              <w:rPr>
                <w:rFonts w:ascii="Arial" w:hAnsi="Arial" w:cs="Arial"/>
                <w:color w:val="auto"/>
                <w:sz w:val="20"/>
                <w:szCs w:val="20"/>
              </w:rPr>
            </w:pPr>
          </w:p>
        </w:tc>
      </w:tr>
    </w:tbl>
    <w:p w:rsidR="00157451" w:rsidRDefault="00157451" w:rsidP="00157451">
      <w:pPr>
        <w:autoSpaceDE w:val="0"/>
        <w:autoSpaceDN w:val="0"/>
        <w:adjustRightInd w:val="0"/>
        <w:jc w:val="both"/>
        <w:rPr>
          <w:rFonts w:ascii="Arial" w:hAnsi="Arial" w:cs="Arial"/>
          <w:b/>
          <w:sz w:val="22"/>
          <w:szCs w:val="22"/>
          <w:lang w:val="sr-Cyrl-CS"/>
        </w:rPr>
      </w:pPr>
    </w:p>
    <w:p w:rsidR="00157451" w:rsidRDefault="00157451" w:rsidP="00157451">
      <w:pPr>
        <w:autoSpaceDE w:val="0"/>
        <w:autoSpaceDN w:val="0"/>
        <w:adjustRightInd w:val="0"/>
        <w:jc w:val="both"/>
        <w:rPr>
          <w:rFonts w:ascii="Arial" w:hAnsi="Arial" w:cs="Arial"/>
          <w:b/>
          <w:sz w:val="22"/>
          <w:szCs w:val="22"/>
          <w:lang w:val="sr-Cyrl-CS"/>
        </w:rPr>
      </w:pPr>
    </w:p>
    <w:p w:rsidR="00157451" w:rsidRPr="00A11CEF" w:rsidRDefault="00157451" w:rsidP="00157451">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157451" w:rsidRPr="00F7027B" w:rsidRDefault="00157451" w:rsidP="00157451">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157451" w:rsidRPr="00DB2B29" w:rsidRDefault="00157451" w:rsidP="00157451">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157451" w:rsidRPr="00E75FAA" w:rsidRDefault="00157451" w:rsidP="00157451">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157451" w:rsidRPr="00F7027B" w:rsidRDefault="00157451" w:rsidP="00157451">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157451" w:rsidRDefault="00157451" w:rsidP="00157451">
      <w:pPr>
        <w:jc w:val="both"/>
        <w:rPr>
          <w:rFonts w:ascii="Arial" w:hAnsi="Arial" w:cs="Arial"/>
          <w:b/>
          <w:iCs/>
          <w:sz w:val="22"/>
          <w:szCs w:val="22"/>
        </w:rPr>
      </w:pPr>
      <w:r w:rsidRPr="00024E6B">
        <w:rPr>
          <w:rFonts w:ascii="Arial" w:hAnsi="Arial" w:cs="Arial"/>
          <w:b/>
          <w:iCs/>
          <w:sz w:val="22"/>
          <w:szCs w:val="22"/>
        </w:rPr>
        <w:t xml:space="preserve">                                                      </w:t>
      </w:r>
    </w:p>
    <w:p w:rsidR="00157451" w:rsidRDefault="00157451" w:rsidP="00157451">
      <w:pPr>
        <w:jc w:val="both"/>
        <w:rPr>
          <w:rFonts w:ascii="Arial" w:hAnsi="Arial" w:cs="Arial"/>
          <w:b/>
          <w:iCs/>
          <w:sz w:val="22"/>
          <w:szCs w:val="22"/>
        </w:rPr>
      </w:pPr>
    </w:p>
    <w:p w:rsidR="00157451" w:rsidRPr="00495397" w:rsidRDefault="00157451" w:rsidP="00157451">
      <w:pPr>
        <w:jc w:val="both"/>
        <w:rPr>
          <w:rFonts w:ascii="Arial" w:hAnsi="Arial" w:cs="Arial"/>
          <w:b/>
          <w:iCs/>
          <w:sz w:val="22"/>
          <w:szCs w:val="22"/>
        </w:rPr>
      </w:pPr>
    </w:p>
    <w:p w:rsidR="00157451" w:rsidRPr="00024E6B" w:rsidRDefault="00157451" w:rsidP="00157451">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157451" w:rsidRDefault="00157451" w:rsidP="00157451">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157451" w:rsidRPr="00862830" w:rsidRDefault="00157451" w:rsidP="00157451">
      <w:pPr>
        <w:autoSpaceDE w:val="0"/>
        <w:autoSpaceDN w:val="0"/>
        <w:adjustRightInd w:val="0"/>
        <w:jc w:val="both"/>
        <w:rPr>
          <w:rFonts w:ascii="Arial" w:hAnsi="Arial" w:cs="Arial"/>
          <w:b/>
          <w:iCs/>
          <w:sz w:val="22"/>
          <w:szCs w:val="22"/>
        </w:rPr>
      </w:pPr>
    </w:p>
    <w:p w:rsidR="00157451" w:rsidRDefault="00157451" w:rsidP="00157451">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157451" w:rsidRDefault="00157451" w:rsidP="00157451">
      <w:pPr>
        <w:autoSpaceDE w:val="0"/>
        <w:autoSpaceDN w:val="0"/>
        <w:adjustRightInd w:val="0"/>
        <w:jc w:val="both"/>
        <w:rPr>
          <w:rFonts w:ascii="Arial" w:hAnsi="Arial" w:cs="Arial"/>
          <w:b/>
          <w:bCs/>
          <w:sz w:val="18"/>
          <w:szCs w:val="18"/>
        </w:rPr>
      </w:pPr>
    </w:p>
    <w:p w:rsidR="00157451" w:rsidRPr="00862830" w:rsidRDefault="00157451" w:rsidP="00157451">
      <w:pPr>
        <w:autoSpaceDE w:val="0"/>
        <w:autoSpaceDN w:val="0"/>
        <w:adjustRightInd w:val="0"/>
        <w:jc w:val="both"/>
        <w:rPr>
          <w:rFonts w:ascii="Arial" w:hAnsi="Arial" w:cs="Arial"/>
          <w:sz w:val="18"/>
          <w:szCs w:val="18"/>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Pr="00CB28AC" w:rsidRDefault="00157451" w:rsidP="00CB28AC">
      <w:pPr>
        <w:ind w:right="66"/>
        <w:jc w:val="center"/>
        <w:rPr>
          <w:rFonts w:ascii="Arial" w:hAnsi="Arial" w:cs="Arial"/>
          <w:b/>
          <w:color w:val="auto"/>
          <w:sz w:val="20"/>
          <w:szCs w:val="20"/>
          <w:u w:val="single"/>
          <w:lang w:val="sr-Cyrl-CS"/>
        </w:rPr>
      </w:pPr>
      <w:r w:rsidRPr="00157451">
        <w:rPr>
          <w:rFonts w:ascii="Arial" w:hAnsi="Arial" w:cs="Arial"/>
          <w:b/>
          <w:bCs/>
          <w:color w:val="auto"/>
          <w:sz w:val="20"/>
          <w:szCs w:val="20"/>
          <w:lang w:val="sr-Latn-CS"/>
        </w:rPr>
        <w:lastRenderedPageBreak/>
        <w:t xml:space="preserve">15. </w:t>
      </w:r>
      <w:r w:rsidRPr="00157451">
        <w:rPr>
          <w:rFonts w:ascii="Arial" w:hAnsi="Arial" w:cs="Arial"/>
          <w:b/>
          <w:bCs/>
          <w:noProof/>
          <w:color w:val="auto"/>
          <w:sz w:val="20"/>
          <w:szCs w:val="20"/>
          <w:lang w:val="sr-Cyrl-CS"/>
        </w:rPr>
        <w:t>партија</w:t>
      </w:r>
      <w:r w:rsidRPr="00157451">
        <w:rPr>
          <w:rFonts w:ascii="Arial" w:hAnsi="Arial" w:cs="Arial"/>
          <w:noProof/>
          <w:color w:val="auto"/>
          <w:sz w:val="20"/>
          <w:szCs w:val="20"/>
          <w:lang w:val="sr-Cyrl-CS"/>
        </w:rPr>
        <w:t xml:space="preserve"> </w:t>
      </w:r>
      <w:r w:rsidRPr="00157451">
        <w:rPr>
          <w:rFonts w:ascii="Arial" w:hAnsi="Arial" w:cs="Arial"/>
          <w:b/>
          <w:noProof/>
          <w:color w:val="auto"/>
          <w:sz w:val="20"/>
          <w:szCs w:val="20"/>
          <w:lang w:val="sr-Cyrl-CS"/>
        </w:rPr>
        <w:t xml:space="preserve">Одржавање, сервисирање, замена резервних делова и верификација рада </w:t>
      </w:r>
      <w:r w:rsidRPr="00157451">
        <w:rPr>
          <w:rFonts w:ascii="Arial" w:hAnsi="Arial" w:cs="Arial"/>
          <w:b/>
          <w:bCs/>
          <w:noProof/>
          <w:color w:val="auto"/>
          <w:kern w:val="32"/>
          <w:sz w:val="20"/>
          <w:szCs w:val="20"/>
          <w:lang w:val="sr-Cyrl-CS"/>
        </w:rPr>
        <w:t>микроскопа, светлосних лупа, рефрактометра и полариметра, реализација еталонирања рефрактометра</w:t>
      </w:r>
    </w:p>
    <w:p w:rsidR="002319EE" w:rsidRPr="002319EE" w:rsidRDefault="002319EE" w:rsidP="002319EE">
      <w:pPr>
        <w:ind w:right="66"/>
        <w:jc w:val="center"/>
        <w:rPr>
          <w:rFonts w:ascii="Arial" w:hAnsi="Arial" w:cs="Arial"/>
          <w:b/>
          <w:sz w:val="20"/>
          <w:szCs w:val="20"/>
          <w:lang w:val="sr-Cyrl-CS"/>
        </w:rPr>
      </w:pPr>
      <w:r>
        <w:rPr>
          <w:rFonts w:ascii="Arial" w:hAnsi="Arial" w:cs="Arial"/>
          <w:b/>
          <w:sz w:val="20"/>
          <w:szCs w:val="20"/>
          <w:lang w:val="sr-Cyrl-CS"/>
        </w:rPr>
        <w:t>Понуда број__________од ______________године</w:t>
      </w:r>
    </w:p>
    <w:p w:rsidR="009537ED" w:rsidRDefault="009537ED" w:rsidP="00DF4E84">
      <w:pPr>
        <w:ind w:right="66"/>
        <w:rPr>
          <w:rFonts w:ascii="Arial" w:hAnsi="Arial" w:cs="Arial"/>
          <w:b/>
          <w:sz w:val="22"/>
          <w:szCs w:val="22"/>
          <w:u w:val="single"/>
          <w:lang w:val="sr-Cyrl-CS"/>
        </w:rPr>
      </w:pPr>
    </w:p>
    <w:tbl>
      <w:tblPr>
        <w:tblW w:w="42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1333"/>
        <w:gridCol w:w="1177"/>
        <w:gridCol w:w="1281"/>
        <w:gridCol w:w="1281"/>
        <w:gridCol w:w="1091"/>
        <w:gridCol w:w="1138"/>
        <w:gridCol w:w="1415"/>
        <w:gridCol w:w="1413"/>
        <w:gridCol w:w="1413"/>
      </w:tblGrid>
      <w:tr w:rsidR="00157451" w:rsidRPr="00157451" w:rsidTr="00157451">
        <w:trPr>
          <w:tblHeader/>
        </w:trPr>
        <w:tc>
          <w:tcPr>
            <w:tcW w:w="5000" w:type="pct"/>
            <w:gridSpan w:val="10"/>
          </w:tcPr>
          <w:p w:rsidR="00157451" w:rsidRPr="00157451" w:rsidRDefault="00157451" w:rsidP="00157451">
            <w:pPr>
              <w:jc w:val="center"/>
              <w:rPr>
                <w:rFonts w:ascii="Arial" w:hAnsi="Arial" w:cs="Arial"/>
                <w:color w:val="auto"/>
                <w:sz w:val="20"/>
                <w:szCs w:val="20"/>
                <w:u w:val="single"/>
              </w:rPr>
            </w:pPr>
            <w:r w:rsidRPr="00495397">
              <w:rPr>
                <w:rFonts w:ascii="Arial" w:hAnsi="Arial" w:cs="Arial"/>
                <w:b/>
                <w:color w:val="auto"/>
                <w:sz w:val="20"/>
                <w:szCs w:val="20"/>
              </w:rPr>
              <w:t>1-Набавка и замена резервних делова и потрошног материјал</w:t>
            </w:r>
            <w:r>
              <w:rPr>
                <w:rFonts w:ascii="Arial" w:hAnsi="Arial" w:cs="Arial"/>
                <w:b/>
                <w:color w:val="auto"/>
                <w:sz w:val="20"/>
                <w:szCs w:val="20"/>
              </w:rPr>
              <w:t>а</w:t>
            </w:r>
            <w:r w:rsidRPr="00157451">
              <w:rPr>
                <w:rFonts w:ascii="Arial" w:hAnsi="Arial" w:cs="Arial"/>
                <w:color w:val="auto"/>
                <w:sz w:val="20"/>
                <w:szCs w:val="20"/>
                <w:lang w:val="sr-Latn-CS"/>
              </w:rPr>
              <w:t>.</w:t>
            </w:r>
          </w:p>
        </w:tc>
      </w:tr>
      <w:tr w:rsidR="00157451" w:rsidRPr="00157451" w:rsidTr="00EF0CD7">
        <w:trPr>
          <w:tblHeader/>
        </w:trPr>
        <w:tc>
          <w:tcPr>
            <w:tcW w:w="262" w:type="pct"/>
            <w:vAlign w:val="center"/>
          </w:tcPr>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Ред.</w:t>
            </w:r>
          </w:p>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бр.</w:t>
            </w:r>
          </w:p>
        </w:tc>
        <w:tc>
          <w:tcPr>
            <w:tcW w:w="547" w:type="pct"/>
            <w:vAlign w:val="center"/>
          </w:tcPr>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Назив потрошног материјала и резервних делова</w:t>
            </w:r>
          </w:p>
        </w:tc>
        <w:tc>
          <w:tcPr>
            <w:tcW w:w="483" w:type="pct"/>
            <w:vAlign w:val="center"/>
          </w:tcPr>
          <w:p w:rsidR="00157451" w:rsidRPr="00157451" w:rsidRDefault="00157451" w:rsidP="00EF0CD7">
            <w:pPr>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Количина</w:t>
            </w:r>
          </w:p>
        </w:tc>
        <w:tc>
          <w:tcPr>
            <w:tcW w:w="526" w:type="pct"/>
            <w:vAlign w:val="center"/>
          </w:tcPr>
          <w:p w:rsidR="00157451" w:rsidRPr="00157451" w:rsidRDefault="00157451" w:rsidP="00EF0CD7">
            <w:pPr>
              <w:pStyle w:val="TableContents"/>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Јединична цена без ПДВ-а</w:t>
            </w:r>
          </w:p>
        </w:tc>
        <w:tc>
          <w:tcPr>
            <w:tcW w:w="526" w:type="pct"/>
            <w:vAlign w:val="center"/>
          </w:tcPr>
          <w:p w:rsidR="00157451" w:rsidRPr="00157451" w:rsidRDefault="00157451" w:rsidP="00EF0CD7">
            <w:pPr>
              <w:pStyle w:val="TableContents"/>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Јединична цена са ПДВ-ом</w:t>
            </w:r>
          </w:p>
        </w:tc>
        <w:tc>
          <w:tcPr>
            <w:tcW w:w="448" w:type="pct"/>
            <w:vAlign w:val="center"/>
          </w:tcPr>
          <w:p w:rsidR="00157451" w:rsidRPr="00157451" w:rsidRDefault="00157451" w:rsidP="00EF0CD7">
            <w:pPr>
              <w:pStyle w:val="TableContents"/>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 xml:space="preserve">Укупна цена  без ПДВ-а </w:t>
            </w:r>
          </w:p>
        </w:tc>
        <w:tc>
          <w:tcPr>
            <w:tcW w:w="467" w:type="pct"/>
            <w:vAlign w:val="center"/>
          </w:tcPr>
          <w:p w:rsidR="00157451" w:rsidRPr="00157451" w:rsidRDefault="00157451" w:rsidP="00EF0CD7">
            <w:pPr>
              <w:pStyle w:val="TableContents"/>
              <w:jc w:val="center"/>
              <w:rPr>
                <w:rFonts w:ascii="Arial" w:hAnsi="Arial" w:cs="Arial"/>
                <w:b/>
                <w:bCs/>
                <w:noProof/>
                <w:color w:val="auto"/>
                <w:sz w:val="20"/>
                <w:szCs w:val="20"/>
                <w:lang w:val="sr-Cyrl-CS"/>
              </w:rPr>
            </w:pPr>
            <w:r w:rsidRPr="00157451">
              <w:rPr>
                <w:rFonts w:ascii="Arial" w:hAnsi="Arial" w:cs="Arial"/>
                <w:b/>
                <w:bCs/>
                <w:noProof/>
                <w:color w:val="auto"/>
                <w:sz w:val="20"/>
                <w:szCs w:val="20"/>
                <w:lang w:val="sr-Cyrl-CS"/>
              </w:rPr>
              <w:t>Укупна цена са ПДВ-ом</w:t>
            </w:r>
          </w:p>
        </w:tc>
        <w:tc>
          <w:tcPr>
            <w:tcW w:w="581" w:type="pct"/>
            <w:vAlign w:val="center"/>
          </w:tcPr>
          <w:p w:rsidR="00157451" w:rsidRPr="001C4FF0" w:rsidRDefault="00157451"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80" w:type="pct"/>
            <w:vAlign w:val="center"/>
          </w:tcPr>
          <w:p w:rsidR="00157451" w:rsidRPr="001C4FF0" w:rsidRDefault="00157451"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80" w:type="pct"/>
            <w:vAlign w:val="center"/>
          </w:tcPr>
          <w:p w:rsidR="00157451" w:rsidRPr="001C4FF0" w:rsidRDefault="00157451"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157451" w:rsidRPr="00157451" w:rsidTr="00157451">
        <w:tc>
          <w:tcPr>
            <w:tcW w:w="262" w:type="pct"/>
            <w:vAlign w:val="center"/>
          </w:tcPr>
          <w:p w:rsidR="00157451" w:rsidRPr="00157451" w:rsidRDefault="00157451" w:rsidP="003A64F8">
            <w:pPr>
              <w:numPr>
                <w:ilvl w:val="0"/>
                <w:numId w:val="112"/>
              </w:numPr>
              <w:suppressAutoHyphens w:val="0"/>
              <w:spacing w:line="240" w:lineRule="auto"/>
              <w:jc w:val="center"/>
              <w:rPr>
                <w:rFonts w:ascii="Arial" w:hAnsi="Arial" w:cs="Arial"/>
                <w:noProof/>
                <w:color w:val="auto"/>
                <w:sz w:val="20"/>
                <w:szCs w:val="20"/>
                <w:lang w:val="sr-Cyrl-CS"/>
              </w:rPr>
            </w:pPr>
          </w:p>
        </w:tc>
        <w:tc>
          <w:tcPr>
            <w:tcW w:w="547" w:type="pct"/>
            <w:vAlign w:val="center"/>
          </w:tcPr>
          <w:p w:rsidR="00157451" w:rsidRPr="00157451" w:rsidRDefault="00157451" w:rsidP="00EF0CD7">
            <w:pPr>
              <w:rPr>
                <w:rFonts w:ascii="Arial" w:hAnsi="Arial" w:cs="Arial"/>
                <w:noProof/>
                <w:color w:val="auto"/>
                <w:sz w:val="20"/>
                <w:szCs w:val="20"/>
                <w:lang w:val="sr-Cyrl-CS"/>
              </w:rPr>
            </w:pPr>
            <w:r w:rsidRPr="00157451">
              <w:rPr>
                <w:rFonts w:ascii="Arial" w:hAnsi="Arial" w:cs="Arial"/>
                <w:noProof/>
                <w:color w:val="auto"/>
                <w:sz w:val="20"/>
                <w:szCs w:val="20"/>
                <w:lang w:val="sr-Cyrl-CS"/>
              </w:rPr>
              <w:t>Халогена сијалица 6</w:t>
            </w:r>
            <w:r w:rsidRPr="00157451">
              <w:rPr>
                <w:rFonts w:ascii="Arial" w:hAnsi="Arial" w:cs="Arial"/>
                <w:noProof/>
                <w:color w:val="auto"/>
                <w:sz w:val="20"/>
                <w:szCs w:val="20"/>
              </w:rPr>
              <w:t>V</w:t>
            </w:r>
            <w:r w:rsidRPr="00157451">
              <w:rPr>
                <w:rFonts w:ascii="Arial" w:hAnsi="Arial" w:cs="Arial"/>
                <w:noProof/>
                <w:color w:val="auto"/>
                <w:sz w:val="20"/>
                <w:szCs w:val="20"/>
                <w:lang w:val="sr-Cyrl-CS"/>
              </w:rPr>
              <w:t xml:space="preserve"> 20W</w:t>
            </w:r>
          </w:p>
        </w:tc>
        <w:tc>
          <w:tcPr>
            <w:tcW w:w="483" w:type="pct"/>
          </w:tcPr>
          <w:p w:rsidR="00157451" w:rsidRPr="00157451" w:rsidRDefault="00157451" w:rsidP="00EF0CD7">
            <w:pPr>
              <w:jc w:val="center"/>
              <w:rPr>
                <w:rFonts w:ascii="Arial" w:hAnsi="Arial" w:cs="Arial"/>
                <w:noProof/>
                <w:color w:val="auto"/>
                <w:sz w:val="20"/>
                <w:szCs w:val="20"/>
                <w:lang w:val="sr-Cyrl-CS"/>
              </w:rPr>
            </w:pPr>
            <w:r w:rsidRPr="00157451">
              <w:rPr>
                <w:rFonts w:ascii="Arial" w:hAnsi="Arial" w:cs="Arial"/>
                <w:noProof/>
                <w:color w:val="auto"/>
                <w:sz w:val="20"/>
                <w:szCs w:val="20"/>
                <w:lang w:val="sr-Cyrl-CS"/>
              </w:rPr>
              <w:t>1</w:t>
            </w:r>
          </w:p>
        </w:tc>
        <w:tc>
          <w:tcPr>
            <w:tcW w:w="526" w:type="pct"/>
            <w:vAlign w:val="center"/>
          </w:tcPr>
          <w:p w:rsidR="00157451" w:rsidRPr="00157451" w:rsidRDefault="00157451" w:rsidP="00EF0CD7">
            <w:pPr>
              <w:jc w:val="right"/>
              <w:rPr>
                <w:rFonts w:ascii="Arial" w:hAnsi="Arial" w:cs="Arial"/>
                <w:noProof/>
                <w:color w:val="auto"/>
                <w:sz w:val="20"/>
                <w:szCs w:val="20"/>
                <w:lang w:val="sr-Cyrl-CS"/>
              </w:rPr>
            </w:pPr>
          </w:p>
        </w:tc>
        <w:tc>
          <w:tcPr>
            <w:tcW w:w="526" w:type="pct"/>
            <w:vAlign w:val="center"/>
          </w:tcPr>
          <w:p w:rsidR="00157451" w:rsidRPr="00157451" w:rsidRDefault="00157451" w:rsidP="00EF0CD7">
            <w:pPr>
              <w:jc w:val="right"/>
              <w:rPr>
                <w:rFonts w:ascii="Arial" w:hAnsi="Arial" w:cs="Arial"/>
                <w:noProof/>
                <w:color w:val="auto"/>
                <w:sz w:val="20"/>
                <w:szCs w:val="20"/>
                <w:lang w:val="sr-Cyrl-CS"/>
              </w:rPr>
            </w:pPr>
          </w:p>
        </w:tc>
        <w:tc>
          <w:tcPr>
            <w:tcW w:w="448" w:type="pct"/>
            <w:vAlign w:val="center"/>
          </w:tcPr>
          <w:p w:rsidR="00157451" w:rsidRPr="00157451" w:rsidRDefault="00157451" w:rsidP="00EF0CD7">
            <w:pPr>
              <w:jc w:val="right"/>
              <w:rPr>
                <w:rFonts w:ascii="Arial" w:hAnsi="Arial" w:cs="Arial"/>
                <w:noProof/>
                <w:color w:val="auto"/>
                <w:sz w:val="20"/>
                <w:szCs w:val="20"/>
                <w:lang w:val="sr-Cyrl-CS"/>
              </w:rPr>
            </w:pPr>
          </w:p>
        </w:tc>
        <w:tc>
          <w:tcPr>
            <w:tcW w:w="467" w:type="pct"/>
            <w:vAlign w:val="center"/>
          </w:tcPr>
          <w:p w:rsidR="00157451" w:rsidRPr="00157451" w:rsidRDefault="00157451" w:rsidP="00EF0CD7">
            <w:pPr>
              <w:jc w:val="right"/>
              <w:rPr>
                <w:rFonts w:ascii="Arial" w:hAnsi="Arial" w:cs="Arial"/>
                <w:noProof/>
                <w:color w:val="auto"/>
                <w:sz w:val="20"/>
                <w:szCs w:val="20"/>
                <w:lang w:val="sr-Cyrl-CS"/>
              </w:rPr>
            </w:pPr>
          </w:p>
        </w:tc>
        <w:tc>
          <w:tcPr>
            <w:tcW w:w="581" w:type="pct"/>
          </w:tcPr>
          <w:p w:rsidR="00157451" w:rsidRPr="00157451" w:rsidRDefault="00157451" w:rsidP="00EF0CD7">
            <w:pPr>
              <w:jc w:val="right"/>
              <w:rPr>
                <w:rFonts w:ascii="Arial" w:hAnsi="Arial" w:cs="Arial"/>
                <w:noProof/>
                <w:color w:val="auto"/>
                <w:sz w:val="20"/>
                <w:szCs w:val="20"/>
                <w:lang w:val="sr-Cyrl-CS"/>
              </w:rPr>
            </w:pPr>
          </w:p>
        </w:tc>
        <w:tc>
          <w:tcPr>
            <w:tcW w:w="580" w:type="pct"/>
          </w:tcPr>
          <w:p w:rsidR="00157451" w:rsidRPr="00157451" w:rsidRDefault="00157451" w:rsidP="00EF0CD7">
            <w:pPr>
              <w:jc w:val="right"/>
              <w:rPr>
                <w:rFonts w:ascii="Arial" w:hAnsi="Arial" w:cs="Arial"/>
                <w:noProof/>
                <w:color w:val="auto"/>
                <w:sz w:val="20"/>
                <w:szCs w:val="20"/>
                <w:lang w:val="sr-Cyrl-CS"/>
              </w:rPr>
            </w:pPr>
          </w:p>
        </w:tc>
        <w:tc>
          <w:tcPr>
            <w:tcW w:w="580" w:type="pct"/>
          </w:tcPr>
          <w:p w:rsidR="00157451" w:rsidRPr="00157451" w:rsidRDefault="00157451" w:rsidP="00EF0CD7">
            <w:pPr>
              <w:jc w:val="right"/>
              <w:rPr>
                <w:rFonts w:ascii="Arial" w:hAnsi="Arial" w:cs="Arial"/>
                <w:noProof/>
                <w:color w:val="auto"/>
                <w:sz w:val="20"/>
                <w:szCs w:val="20"/>
                <w:lang w:val="sr-Cyrl-CS"/>
              </w:rPr>
            </w:pPr>
          </w:p>
        </w:tc>
      </w:tr>
      <w:tr w:rsidR="00157451" w:rsidRPr="00157451" w:rsidTr="00157451">
        <w:tc>
          <w:tcPr>
            <w:tcW w:w="262" w:type="pct"/>
            <w:vAlign w:val="center"/>
          </w:tcPr>
          <w:p w:rsidR="00157451" w:rsidRPr="00157451" w:rsidRDefault="00157451" w:rsidP="003A64F8">
            <w:pPr>
              <w:numPr>
                <w:ilvl w:val="0"/>
                <w:numId w:val="112"/>
              </w:numPr>
              <w:suppressAutoHyphens w:val="0"/>
              <w:spacing w:line="240" w:lineRule="auto"/>
              <w:jc w:val="center"/>
              <w:rPr>
                <w:rFonts w:ascii="Arial" w:hAnsi="Arial" w:cs="Arial"/>
                <w:noProof/>
                <w:color w:val="auto"/>
                <w:sz w:val="20"/>
                <w:szCs w:val="20"/>
                <w:lang w:val="sr-Cyrl-CS"/>
              </w:rPr>
            </w:pPr>
          </w:p>
        </w:tc>
        <w:tc>
          <w:tcPr>
            <w:tcW w:w="547" w:type="pct"/>
            <w:vAlign w:val="center"/>
          </w:tcPr>
          <w:p w:rsidR="00157451" w:rsidRPr="00157451" w:rsidRDefault="00157451" w:rsidP="00EF0CD7">
            <w:pPr>
              <w:rPr>
                <w:rFonts w:ascii="Arial" w:hAnsi="Arial" w:cs="Arial"/>
                <w:noProof/>
                <w:color w:val="auto"/>
                <w:sz w:val="20"/>
                <w:szCs w:val="20"/>
                <w:lang w:val="sr-Cyrl-CS"/>
              </w:rPr>
            </w:pPr>
            <w:r w:rsidRPr="00157451">
              <w:rPr>
                <w:rFonts w:ascii="Arial" w:hAnsi="Arial" w:cs="Arial"/>
                <w:noProof/>
                <w:color w:val="auto"/>
                <w:sz w:val="20"/>
                <w:szCs w:val="20"/>
                <w:lang w:val="sr-Cyrl-CS"/>
              </w:rPr>
              <w:t>Објектив за Микроскоп</w:t>
            </w:r>
          </w:p>
        </w:tc>
        <w:tc>
          <w:tcPr>
            <w:tcW w:w="483" w:type="pct"/>
          </w:tcPr>
          <w:p w:rsidR="00157451" w:rsidRPr="00157451" w:rsidRDefault="00157451" w:rsidP="00EF0CD7">
            <w:pPr>
              <w:jc w:val="center"/>
              <w:rPr>
                <w:rFonts w:ascii="Arial" w:hAnsi="Arial" w:cs="Arial"/>
                <w:noProof/>
                <w:color w:val="auto"/>
                <w:sz w:val="20"/>
                <w:szCs w:val="20"/>
                <w:lang w:val="sr-Cyrl-CS"/>
              </w:rPr>
            </w:pPr>
            <w:r w:rsidRPr="00157451">
              <w:rPr>
                <w:rFonts w:ascii="Arial" w:hAnsi="Arial" w:cs="Arial"/>
                <w:noProof/>
                <w:color w:val="auto"/>
                <w:sz w:val="20"/>
                <w:szCs w:val="20"/>
                <w:lang w:val="sr-Cyrl-CS"/>
              </w:rPr>
              <w:t>1</w:t>
            </w:r>
          </w:p>
        </w:tc>
        <w:tc>
          <w:tcPr>
            <w:tcW w:w="526" w:type="pct"/>
            <w:vAlign w:val="center"/>
          </w:tcPr>
          <w:p w:rsidR="00157451" w:rsidRPr="00157451" w:rsidRDefault="00157451" w:rsidP="00EF0CD7">
            <w:pPr>
              <w:jc w:val="right"/>
              <w:rPr>
                <w:rFonts w:ascii="Arial" w:hAnsi="Arial" w:cs="Arial"/>
                <w:noProof/>
                <w:color w:val="auto"/>
                <w:sz w:val="20"/>
                <w:szCs w:val="20"/>
                <w:lang w:val="sr-Cyrl-CS"/>
              </w:rPr>
            </w:pPr>
          </w:p>
        </w:tc>
        <w:tc>
          <w:tcPr>
            <w:tcW w:w="526" w:type="pct"/>
            <w:vAlign w:val="center"/>
          </w:tcPr>
          <w:p w:rsidR="00157451" w:rsidRPr="00157451" w:rsidRDefault="00157451" w:rsidP="00EF0CD7">
            <w:pPr>
              <w:jc w:val="right"/>
              <w:rPr>
                <w:rFonts w:ascii="Arial" w:hAnsi="Arial" w:cs="Arial"/>
                <w:noProof/>
                <w:color w:val="auto"/>
                <w:sz w:val="20"/>
                <w:szCs w:val="20"/>
                <w:lang w:val="sr-Cyrl-CS"/>
              </w:rPr>
            </w:pPr>
          </w:p>
        </w:tc>
        <w:tc>
          <w:tcPr>
            <w:tcW w:w="448" w:type="pct"/>
            <w:vAlign w:val="center"/>
          </w:tcPr>
          <w:p w:rsidR="00157451" w:rsidRPr="00157451" w:rsidRDefault="00157451" w:rsidP="00EF0CD7">
            <w:pPr>
              <w:jc w:val="right"/>
              <w:rPr>
                <w:rFonts w:ascii="Arial" w:hAnsi="Arial" w:cs="Arial"/>
                <w:noProof/>
                <w:color w:val="auto"/>
                <w:sz w:val="20"/>
                <w:szCs w:val="20"/>
                <w:lang w:val="sr-Cyrl-CS"/>
              </w:rPr>
            </w:pPr>
          </w:p>
        </w:tc>
        <w:tc>
          <w:tcPr>
            <w:tcW w:w="467" w:type="pct"/>
            <w:vAlign w:val="center"/>
          </w:tcPr>
          <w:p w:rsidR="00157451" w:rsidRPr="00157451" w:rsidRDefault="00157451" w:rsidP="00EF0CD7">
            <w:pPr>
              <w:jc w:val="right"/>
              <w:rPr>
                <w:rFonts w:ascii="Arial" w:hAnsi="Arial" w:cs="Arial"/>
                <w:noProof/>
                <w:color w:val="auto"/>
                <w:sz w:val="20"/>
                <w:szCs w:val="20"/>
                <w:lang w:val="sr-Cyrl-CS"/>
              </w:rPr>
            </w:pPr>
          </w:p>
        </w:tc>
        <w:tc>
          <w:tcPr>
            <w:tcW w:w="581" w:type="pct"/>
          </w:tcPr>
          <w:p w:rsidR="00157451" w:rsidRPr="00157451" w:rsidRDefault="00157451" w:rsidP="00EF0CD7">
            <w:pPr>
              <w:jc w:val="right"/>
              <w:rPr>
                <w:rFonts w:ascii="Arial" w:hAnsi="Arial" w:cs="Arial"/>
                <w:noProof/>
                <w:color w:val="auto"/>
                <w:sz w:val="20"/>
                <w:szCs w:val="20"/>
                <w:lang w:val="sr-Cyrl-CS"/>
              </w:rPr>
            </w:pPr>
          </w:p>
        </w:tc>
        <w:tc>
          <w:tcPr>
            <w:tcW w:w="580" w:type="pct"/>
          </w:tcPr>
          <w:p w:rsidR="00157451" w:rsidRPr="00157451" w:rsidRDefault="00157451" w:rsidP="00EF0CD7">
            <w:pPr>
              <w:jc w:val="right"/>
              <w:rPr>
                <w:rFonts w:ascii="Arial" w:hAnsi="Arial" w:cs="Arial"/>
                <w:noProof/>
                <w:color w:val="auto"/>
                <w:sz w:val="20"/>
                <w:szCs w:val="20"/>
                <w:lang w:val="sr-Cyrl-CS"/>
              </w:rPr>
            </w:pPr>
          </w:p>
        </w:tc>
        <w:tc>
          <w:tcPr>
            <w:tcW w:w="580" w:type="pct"/>
          </w:tcPr>
          <w:p w:rsidR="00157451" w:rsidRPr="00157451" w:rsidRDefault="00157451" w:rsidP="00EF0CD7">
            <w:pPr>
              <w:jc w:val="right"/>
              <w:rPr>
                <w:rFonts w:ascii="Arial" w:hAnsi="Arial" w:cs="Arial"/>
                <w:noProof/>
                <w:color w:val="auto"/>
                <w:sz w:val="20"/>
                <w:szCs w:val="20"/>
                <w:lang w:val="sr-Cyrl-CS"/>
              </w:rPr>
            </w:pPr>
          </w:p>
        </w:tc>
      </w:tr>
      <w:tr w:rsidR="00157451" w:rsidRPr="00157451" w:rsidTr="00157451">
        <w:tc>
          <w:tcPr>
            <w:tcW w:w="262" w:type="pct"/>
            <w:vAlign w:val="center"/>
          </w:tcPr>
          <w:p w:rsidR="00157451" w:rsidRPr="00157451" w:rsidRDefault="00157451" w:rsidP="003A64F8">
            <w:pPr>
              <w:numPr>
                <w:ilvl w:val="0"/>
                <w:numId w:val="112"/>
              </w:numPr>
              <w:suppressAutoHyphens w:val="0"/>
              <w:spacing w:line="240" w:lineRule="auto"/>
              <w:jc w:val="center"/>
              <w:rPr>
                <w:rFonts w:ascii="Arial" w:hAnsi="Arial" w:cs="Arial"/>
                <w:noProof/>
                <w:color w:val="auto"/>
                <w:sz w:val="20"/>
                <w:szCs w:val="20"/>
                <w:lang w:val="sr-Cyrl-CS"/>
              </w:rPr>
            </w:pPr>
          </w:p>
        </w:tc>
        <w:tc>
          <w:tcPr>
            <w:tcW w:w="547" w:type="pct"/>
            <w:vAlign w:val="center"/>
          </w:tcPr>
          <w:p w:rsidR="00157451" w:rsidRPr="00157451" w:rsidRDefault="00157451" w:rsidP="00EF0CD7">
            <w:pPr>
              <w:rPr>
                <w:rFonts w:ascii="Arial" w:hAnsi="Arial" w:cs="Arial"/>
                <w:noProof/>
                <w:color w:val="auto"/>
                <w:sz w:val="20"/>
                <w:szCs w:val="20"/>
                <w:lang w:val="sr-Cyrl-CS"/>
              </w:rPr>
            </w:pPr>
            <w:r w:rsidRPr="00157451">
              <w:rPr>
                <w:rFonts w:ascii="Arial" w:hAnsi="Arial" w:cs="Arial"/>
                <w:noProof/>
                <w:color w:val="auto"/>
                <w:sz w:val="20"/>
                <w:szCs w:val="20"/>
                <w:lang w:val="sr-Cyrl-CS"/>
              </w:rPr>
              <w:t>Окулар за Микроскоп</w:t>
            </w:r>
          </w:p>
        </w:tc>
        <w:tc>
          <w:tcPr>
            <w:tcW w:w="483" w:type="pct"/>
          </w:tcPr>
          <w:p w:rsidR="00157451" w:rsidRPr="00157451" w:rsidRDefault="00157451" w:rsidP="00EF0CD7">
            <w:pPr>
              <w:jc w:val="center"/>
              <w:rPr>
                <w:rFonts w:ascii="Arial" w:hAnsi="Arial" w:cs="Arial"/>
                <w:noProof/>
                <w:color w:val="auto"/>
                <w:sz w:val="20"/>
                <w:szCs w:val="20"/>
                <w:lang w:val="sr-Cyrl-CS"/>
              </w:rPr>
            </w:pPr>
            <w:r w:rsidRPr="00157451">
              <w:rPr>
                <w:rFonts w:ascii="Arial" w:hAnsi="Arial" w:cs="Arial"/>
                <w:noProof/>
                <w:color w:val="auto"/>
                <w:sz w:val="20"/>
                <w:szCs w:val="20"/>
                <w:lang w:val="sr-Cyrl-CS"/>
              </w:rPr>
              <w:t>1</w:t>
            </w:r>
          </w:p>
        </w:tc>
        <w:tc>
          <w:tcPr>
            <w:tcW w:w="526" w:type="pct"/>
            <w:vAlign w:val="center"/>
          </w:tcPr>
          <w:p w:rsidR="00157451" w:rsidRPr="00157451" w:rsidRDefault="00157451" w:rsidP="00EF0CD7">
            <w:pPr>
              <w:jc w:val="right"/>
              <w:rPr>
                <w:rFonts w:ascii="Arial" w:hAnsi="Arial" w:cs="Arial"/>
                <w:noProof/>
                <w:color w:val="auto"/>
                <w:sz w:val="20"/>
                <w:szCs w:val="20"/>
                <w:lang w:val="sr-Cyrl-CS"/>
              </w:rPr>
            </w:pPr>
          </w:p>
        </w:tc>
        <w:tc>
          <w:tcPr>
            <w:tcW w:w="526" w:type="pct"/>
            <w:vAlign w:val="center"/>
          </w:tcPr>
          <w:p w:rsidR="00157451" w:rsidRPr="00157451" w:rsidRDefault="00157451" w:rsidP="00EF0CD7">
            <w:pPr>
              <w:jc w:val="right"/>
              <w:rPr>
                <w:rFonts w:ascii="Arial" w:hAnsi="Arial" w:cs="Arial"/>
                <w:noProof/>
                <w:color w:val="auto"/>
                <w:sz w:val="20"/>
                <w:szCs w:val="20"/>
                <w:lang w:val="sr-Cyrl-CS"/>
              </w:rPr>
            </w:pPr>
          </w:p>
        </w:tc>
        <w:tc>
          <w:tcPr>
            <w:tcW w:w="448" w:type="pct"/>
            <w:vAlign w:val="center"/>
          </w:tcPr>
          <w:p w:rsidR="00157451" w:rsidRPr="00157451" w:rsidRDefault="00157451" w:rsidP="00EF0CD7">
            <w:pPr>
              <w:jc w:val="right"/>
              <w:rPr>
                <w:rFonts w:ascii="Arial" w:hAnsi="Arial" w:cs="Arial"/>
                <w:noProof/>
                <w:color w:val="auto"/>
                <w:sz w:val="20"/>
                <w:szCs w:val="20"/>
                <w:lang w:val="sr-Cyrl-CS"/>
              </w:rPr>
            </w:pPr>
          </w:p>
        </w:tc>
        <w:tc>
          <w:tcPr>
            <w:tcW w:w="467" w:type="pct"/>
            <w:vAlign w:val="center"/>
          </w:tcPr>
          <w:p w:rsidR="00157451" w:rsidRPr="00157451" w:rsidRDefault="00157451" w:rsidP="00EF0CD7">
            <w:pPr>
              <w:jc w:val="right"/>
              <w:rPr>
                <w:rFonts w:ascii="Arial" w:hAnsi="Arial" w:cs="Arial"/>
                <w:noProof/>
                <w:color w:val="auto"/>
                <w:sz w:val="20"/>
                <w:szCs w:val="20"/>
                <w:lang w:val="sr-Cyrl-CS"/>
              </w:rPr>
            </w:pPr>
          </w:p>
        </w:tc>
        <w:tc>
          <w:tcPr>
            <w:tcW w:w="581" w:type="pct"/>
          </w:tcPr>
          <w:p w:rsidR="00157451" w:rsidRPr="00157451" w:rsidRDefault="00157451" w:rsidP="00EF0CD7">
            <w:pPr>
              <w:jc w:val="right"/>
              <w:rPr>
                <w:rFonts w:ascii="Arial" w:hAnsi="Arial" w:cs="Arial"/>
                <w:noProof/>
                <w:color w:val="auto"/>
                <w:sz w:val="20"/>
                <w:szCs w:val="20"/>
                <w:lang w:val="sr-Cyrl-CS"/>
              </w:rPr>
            </w:pPr>
          </w:p>
        </w:tc>
        <w:tc>
          <w:tcPr>
            <w:tcW w:w="580" w:type="pct"/>
          </w:tcPr>
          <w:p w:rsidR="00157451" w:rsidRPr="00157451" w:rsidRDefault="00157451" w:rsidP="00EF0CD7">
            <w:pPr>
              <w:jc w:val="right"/>
              <w:rPr>
                <w:rFonts w:ascii="Arial" w:hAnsi="Arial" w:cs="Arial"/>
                <w:noProof/>
                <w:color w:val="auto"/>
                <w:sz w:val="20"/>
                <w:szCs w:val="20"/>
                <w:lang w:val="sr-Cyrl-CS"/>
              </w:rPr>
            </w:pPr>
          </w:p>
        </w:tc>
        <w:tc>
          <w:tcPr>
            <w:tcW w:w="580" w:type="pct"/>
          </w:tcPr>
          <w:p w:rsidR="00157451" w:rsidRPr="00157451" w:rsidRDefault="00157451" w:rsidP="00EF0CD7">
            <w:pPr>
              <w:jc w:val="right"/>
              <w:rPr>
                <w:rFonts w:ascii="Arial" w:hAnsi="Arial" w:cs="Arial"/>
                <w:noProof/>
                <w:color w:val="auto"/>
                <w:sz w:val="20"/>
                <w:szCs w:val="20"/>
                <w:lang w:val="sr-Cyrl-CS"/>
              </w:rPr>
            </w:pPr>
          </w:p>
        </w:tc>
      </w:tr>
      <w:tr w:rsidR="00157451" w:rsidRPr="00157451" w:rsidTr="00157451">
        <w:tc>
          <w:tcPr>
            <w:tcW w:w="262" w:type="pct"/>
            <w:tcBorders>
              <w:bottom w:val="single" w:sz="4" w:space="0" w:color="auto"/>
            </w:tcBorders>
            <w:vAlign w:val="center"/>
          </w:tcPr>
          <w:p w:rsidR="00157451" w:rsidRPr="00157451" w:rsidRDefault="00157451" w:rsidP="003A64F8">
            <w:pPr>
              <w:numPr>
                <w:ilvl w:val="0"/>
                <w:numId w:val="112"/>
              </w:numPr>
              <w:suppressAutoHyphens w:val="0"/>
              <w:spacing w:line="240" w:lineRule="auto"/>
              <w:jc w:val="center"/>
              <w:rPr>
                <w:rFonts w:ascii="Arial" w:hAnsi="Arial" w:cs="Arial"/>
                <w:noProof/>
                <w:color w:val="auto"/>
                <w:sz w:val="20"/>
                <w:szCs w:val="20"/>
                <w:lang w:val="sr-Cyrl-CS"/>
              </w:rPr>
            </w:pPr>
          </w:p>
        </w:tc>
        <w:tc>
          <w:tcPr>
            <w:tcW w:w="547" w:type="pct"/>
            <w:tcBorders>
              <w:bottom w:val="single" w:sz="4" w:space="0" w:color="auto"/>
            </w:tcBorders>
            <w:vAlign w:val="center"/>
          </w:tcPr>
          <w:p w:rsidR="00157451" w:rsidRPr="00157451" w:rsidRDefault="00157451" w:rsidP="00EF0CD7">
            <w:pPr>
              <w:rPr>
                <w:rFonts w:ascii="Arial" w:hAnsi="Arial" w:cs="Arial"/>
                <w:noProof/>
                <w:color w:val="auto"/>
                <w:sz w:val="20"/>
                <w:szCs w:val="20"/>
                <w:lang w:val="sr-Cyrl-CS"/>
              </w:rPr>
            </w:pPr>
            <w:r w:rsidRPr="00157451">
              <w:rPr>
                <w:rFonts w:ascii="Arial" w:hAnsi="Arial" w:cs="Arial"/>
                <w:noProof/>
                <w:color w:val="auto"/>
                <w:sz w:val="20"/>
                <w:szCs w:val="20"/>
                <w:lang w:val="sr-Cyrl-CS"/>
              </w:rPr>
              <w:t>Ситан потрошни материјал, напајање, куглице исл</w:t>
            </w:r>
          </w:p>
        </w:tc>
        <w:tc>
          <w:tcPr>
            <w:tcW w:w="483" w:type="pct"/>
            <w:tcBorders>
              <w:bottom w:val="single" w:sz="4" w:space="0" w:color="auto"/>
            </w:tcBorders>
          </w:tcPr>
          <w:p w:rsidR="00157451" w:rsidRPr="00157451" w:rsidRDefault="00157451" w:rsidP="00EF0CD7">
            <w:pPr>
              <w:jc w:val="center"/>
              <w:rPr>
                <w:rFonts w:ascii="Arial" w:hAnsi="Arial" w:cs="Arial"/>
                <w:noProof/>
                <w:color w:val="auto"/>
                <w:sz w:val="20"/>
                <w:szCs w:val="20"/>
                <w:lang w:val="sr-Cyrl-CS"/>
              </w:rPr>
            </w:pPr>
            <w:r w:rsidRPr="00157451">
              <w:rPr>
                <w:rFonts w:ascii="Arial" w:hAnsi="Arial" w:cs="Arial"/>
                <w:noProof/>
                <w:color w:val="auto"/>
                <w:sz w:val="20"/>
                <w:szCs w:val="20"/>
                <w:lang w:val="sr-Cyrl-CS"/>
              </w:rPr>
              <w:t>1</w:t>
            </w:r>
          </w:p>
        </w:tc>
        <w:tc>
          <w:tcPr>
            <w:tcW w:w="526" w:type="pct"/>
            <w:tcBorders>
              <w:bottom w:val="single" w:sz="4" w:space="0" w:color="auto"/>
            </w:tcBorders>
            <w:vAlign w:val="center"/>
          </w:tcPr>
          <w:p w:rsidR="00157451" w:rsidRPr="00157451" w:rsidRDefault="00157451" w:rsidP="00EF0CD7">
            <w:pPr>
              <w:jc w:val="right"/>
              <w:rPr>
                <w:rFonts w:ascii="Arial" w:hAnsi="Arial" w:cs="Arial"/>
                <w:noProof/>
                <w:color w:val="auto"/>
                <w:sz w:val="20"/>
                <w:szCs w:val="20"/>
                <w:lang w:val="sr-Cyrl-CS"/>
              </w:rPr>
            </w:pPr>
          </w:p>
        </w:tc>
        <w:tc>
          <w:tcPr>
            <w:tcW w:w="526" w:type="pct"/>
            <w:tcBorders>
              <w:bottom w:val="single" w:sz="4" w:space="0" w:color="auto"/>
            </w:tcBorders>
            <w:vAlign w:val="center"/>
          </w:tcPr>
          <w:p w:rsidR="00157451" w:rsidRPr="00157451" w:rsidRDefault="00157451" w:rsidP="00EF0CD7">
            <w:pPr>
              <w:jc w:val="right"/>
              <w:rPr>
                <w:rFonts w:ascii="Arial" w:hAnsi="Arial" w:cs="Arial"/>
                <w:noProof/>
                <w:color w:val="auto"/>
                <w:sz w:val="20"/>
                <w:szCs w:val="20"/>
                <w:lang w:val="sr-Cyrl-CS"/>
              </w:rPr>
            </w:pPr>
          </w:p>
        </w:tc>
        <w:tc>
          <w:tcPr>
            <w:tcW w:w="448" w:type="pct"/>
            <w:tcBorders>
              <w:bottom w:val="single" w:sz="4" w:space="0" w:color="auto"/>
            </w:tcBorders>
            <w:vAlign w:val="center"/>
          </w:tcPr>
          <w:p w:rsidR="00157451" w:rsidRPr="00157451" w:rsidRDefault="00157451" w:rsidP="00EF0CD7">
            <w:pPr>
              <w:jc w:val="right"/>
              <w:rPr>
                <w:rFonts w:ascii="Arial" w:hAnsi="Arial" w:cs="Arial"/>
                <w:noProof/>
                <w:color w:val="auto"/>
                <w:sz w:val="20"/>
                <w:szCs w:val="20"/>
                <w:lang w:val="sr-Cyrl-CS"/>
              </w:rPr>
            </w:pPr>
          </w:p>
        </w:tc>
        <w:tc>
          <w:tcPr>
            <w:tcW w:w="467" w:type="pct"/>
            <w:tcBorders>
              <w:bottom w:val="single" w:sz="4" w:space="0" w:color="auto"/>
            </w:tcBorders>
            <w:vAlign w:val="center"/>
          </w:tcPr>
          <w:p w:rsidR="00157451" w:rsidRPr="00157451" w:rsidRDefault="00157451" w:rsidP="00EF0CD7">
            <w:pPr>
              <w:jc w:val="right"/>
              <w:rPr>
                <w:rFonts w:ascii="Arial" w:hAnsi="Arial" w:cs="Arial"/>
                <w:color w:val="auto"/>
                <w:sz w:val="20"/>
                <w:szCs w:val="20"/>
                <w:lang w:val="sr-Cyrl-CS"/>
              </w:rPr>
            </w:pPr>
          </w:p>
        </w:tc>
        <w:tc>
          <w:tcPr>
            <w:tcW w:w="581" w:type="pct"/>
            <w:tcBorders>
              <w:bottom w:val="single" w:sz="4" w:space="0" w:color="auto"/>
            </w:tcBorders>
          </w:tcPr>
          <w:p w:rsidR="00157451" w:rsidRPr="00157451" w:rsidRDefault="00157451" w:rsidP="00EF0CD7">
            <w:pPr>
              <w:jc w:val="right"/>
              <w:rPr>
                <w:rFonts w:ascii="Arial" w:hAnsi="Arial" w:cs="Arial"/>
                <w:color w:val="auto"/>
                <w:sz w:val="20"/>
                <w:szCs w:val="20"/>
                <w:lang w:val="sr-Cyrl-CS"/>
              </w:rPr>
            </w:pPr>
          </w:p>
        </w:tc>
        <w:tc>
          <w:tcPr>
            <w:tcW w:w="580" w:type="pct"/>
            <w:tcBorders>
              <w:bottom w:val="single" w:sz="4" w:space="0" w:color="auto"/>
            </w:tcBorders>
          </w:tcPr>
          <w:p w:rsidR="00157451" w:rsidRPr="00157451" w:rsidRDefault="00157451" w:rsidP="00EF0CD7">
            <w:pPr>
              <w:jc w:val="right"/>
              <w:rPr>
                <w:rFonts w:ascii="Arial" w:hAnsi="Arial" w:cs="Arial"/>
                <w:color w:val="auto"/>
                <w:sz w:val="20"/>
                <w:szCs w:val="20"/>
                <w:lang w:val="sr-Cyrl-CS"/>
              </w:rPr>
            </w:pPr>
          </w:p>
        </w:tc>
        <w:tc>
          <w:tcPr>
            <w:tcW w:w="580" w:type="pct"/>
            <w:tcBorders>
              <w:bottom w:val="single" w:sz="4" w:space="0" w:color="auto"/>
            </w:tcBorders>
          </w:tcPr>
          <w:p w:rsidR="00157451" w:rsidRPr="00157451" w:rsidRDefault="00157451" w:rsidP="00EF0CD7">
            <w:pPr>
              <w:jc w:val="right"/>
              <w:rPr>
                <w:rFonts w:ascii="Arial" w:hAnsi="Arial" w:cs="Arial"/>
                <w:color w:val="auto"/>
                <w:sz w:val="20"/>
                <w:szCs w:val="20"/>
                <w:lang w:val="sr-Cyrl-CS"/>
              </w:rPr>
            </w:pPr>
          </w:p>
        </w:tc>
      </w:tr>
      <w:tr w:rsidR="00157451" w:rsidRPr="00157451" w:rsidTr="00157451">
        <w:tc>
          <w:tcPr>
            <w:tcW w:w="3259" w:type="pct"/>
            <w:gridSpan w:val="7"/>
            <w:shd w:val="pct20" w:color="auto" w:fill="auto"/>
            <w:vAlign w:val="center"/>
          </w:tcPr>
          <w:p w:rsidR="00157451" w:rsidRDefault="00157451" w:rsidP="00EF0CD7">
            <w:pPr>
              <w:jc w:val="center"/>
              <w:rPr>
                <w:rFonts w:ascii="Arial" w:hAnsi="Arial" w:cs="Arial"/>
                <w:b/>
                <w:color w:val="auto"/>
                <w:sz w:val="20"/>
                <w:szCs w:val="20"/>
              </w:rPr>
            </w:pPr>
            <w:r>
              <w:rPr>
                <w:rFonts w:ascii="Arial" w:hAnsi="Arial" w:cs="Arial"/>
                <w:b/>
                <w:color w:val="auto"/>
                <w:sz w:val="20"/>
                <w:szCs w:val="20"/>
              </w:rPr>
              <w:t>УКУПНА ЦЕНА (1) БЕЗ ПДВ-А</w:t>
            </w:r>
          </w:p>
          <w:p w:rsidR="00157451" w:rsidRPr="00495397" w:rsidRDefault="00157451" w:rsidP="00EF0CD7">
            <w:pPr>
              <w:jc w:val="center"/>
              <w:rPr>
                <w:rFonts w:ascii="Arial" w:hAnsi="Arial" w:cs="Arial"/>
                <w:b/>
                <w:color w:val="auto"/>
                <w:sz w:val="20"/>
                <w:szCs w:val="20"/>
              </w:rPr>
            </w:pPr>
          </w:p>
        </w:tc>
        <w:tc>
          <w:tcPr>
            <w:tcW w:w="1741" w:type="pct"/>
            <w:gridSpan w:val="3"/>
            <w:shd w:val="pct20" w:color="auto" w:fill="auto"/>
          </w:tcPr>
          <w:p w:rsidR="00157451" w:rsidRDefault="00157451" w:rsidP="00EF0CD7">
            <w:pPr>
              <w:jc w:val="right"/>
              <w:rPr>
                <w:rFonts w:ascii="Arial" w:hAnsi="Arial" w:cs="Arial"/>
                <w:color w:val="auto"/>
                <w:sz w:val="20"/>
                <w:szCs w:val="20"/>
              </w:rPr>
            </w:pPr>
          </w:p>
          <w:p w:rsidR="00157451" w:rsidRPr="00157451" w:rsidRDefault="00157451" w:rsidP="00EF0CD7">
            <w:pPr>
              <w:jc w:val="right"/>
              <w:rPr>
                <w:rFonts w:ascii="Arial" w:hAnsi="Arial" w:cs="Arial"/>
                <w:color w:val="auto"/>
                <w:sz w:val="20"/>
                <w:szCs w:val="20"/>
              </w:rPr>
            </w:pPr>
          </w:p>
        </w:tc>
      </w:tr>
      <w:tr w:rsidR="00157451" w:rsidRPr="00157451" w:rsidTr="00157451">
        <w:tc>
          <w:tcPr>
            <w:tcW w:w="3259" w:type="pct"/>
            <w:gridSpan w:val="7"/>
            <w:shd w:val="pct20" w:color="auto" w:fill="auto"/>
            <w:vAlign w:val="center"/>
          </w:tcPr>
          <w:p w:rsidR="00157451" w:rsidRDefault="00157451" w:rsidP="00EF0CD7">
            <w:pPr>
              <w:jc w:val="center"/>
              <w:rPr>
                <w:rFonts w:ascii="Arial" w:hAnsi="Arial" w:cs="Arial"/>
                <w:b/>
                <w:color w:val="auto"/>
                <w:sz w:val="20"/>
                <w:szCs w:val="20"/>
              </w:rPr>
            </w:pPr>
            <w:r>
              <w:rPr>
                <w:rFonts w:ascii="Arial" w:hAnsi="Arial" w:cs="Arial"/>
                <w:b/>
                <w:color w:val="auto"/>
                <w:sz w:val="20"/>
                <w:szCs w:val="20"/>
              </w:rPr>
              <w:t>УКУПНА ЦЕНА (1) СА ПДВ-ОМ</w:t>
            </w:r>
          </w:p>
          <w:p w:rsidR="00157451" w:rsidRPr="003F2B5D" w:rsidRDefault="00157451" w:rsidP="00EF0CD7">
            <w:pPr>
              <w:jc w:val="center"/>
              <w:rPr>
                <w:rFonts w:ascii="Arial" w:hAnsi="Arial" w:cs="Arial"/>
                <w:b/>
                <w:color w:val="auto"/>
                <w:sz w:val="20"/>
                <w:szCs w:val="20"/>
              </w:rPr>
            </w:pPr>
          </w:p>
        </w:tc>
        <w:tc>
          <w:tcPr>
            <w:tcW w:w="1741" w:type="pct"/>
            <w:gridSpan w:val="3"/>
            <w:shd w:val="pct20" w:color="auto" w:fill="auto"/>
          </w:tcPr>
          <w:p w:rsidR="00157451" w:rsidRDefault="00157451" w:rsidP="00EF0CD7">
            <w:pPr>
              <w:jc w:val="right"/>
              <w:rPr>
                <w:rFonts w:ascii="Arial" w:hAnsi="Arial" w:cs="Arial"/>
                <w:color w:val="auto"/>
                <w:sz w:val="20"/>
                <w:szCs w:val="20"/>
              </w:rPr>
            </w:pPr>
          </w:p>
        </w:tc>
      </w:tr>
    </w:tbl>
    <w:p w:rsidR="009537ED" w:rsidRDefault="009537ED" w:rsidP="00DF4E84">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6"/>
        <w:gridCol w:w="3590"/>
        <w:gridCol w:w="1923"/>
        <w:gridCol w:w="1873"/>
        <w:gridCol w:w="1873"/>
        <w:gridCol w:w="1917"/>
        <w:gridCol w:w="1631"/>
      </w:tblGrid>
      <w:tr w:rsidR="002319EE" w:rsidRPr="00B82E43" w:rsidTr="00EF0CD7">
        <w:tc>
          <w:tcPr>
            <w:tcW w:w="5000" w:type="pct"/>
            <w:gridSpan w:val="7"/>
            <w:vAlign w:val="center"/>
          </w:tcPr>
          <w:p w:rsidR="002319EE" w:rsidRPr="002319EE" w:rsidRDefault="002319EE" w:rsidP="002319EE">
            <w:pPr>
              <w:spacing w:line="276" w:lineRule="auto"/>
              <w:ind w:left="360"/>
              <w:jc w:val="center"/>
              <w:rPr>
                <w:rFonts w:ascii="Arial" w:hAnsi="Arial" w:cs="Arial"/>
                <w:b/>
                <w:color w:val="auto"/>
                <w:sz w:val="20"/>
                <w:szCs w:val="20"/>
              </w:rPr>
            </w:pPr>
            <w:r>
              <w:rPr>
                <w:rFonts w:ascii="Arial" w:hAnsi="Arial" w:cs="Arial"/>
                <w:b/>
                <w:noProof/>
                <w:color w:val="auto"/>
                <w:sz w:val="20"/>
                <w:szCs w:val="20"/>
                <w:lang w:val="sr-Cyrl-CS"/>
              </w:rPr>
              <w:t>2-</w:t>
            </w:r>
            <w:r w:rsidRPr="002319EE">
              <w:rPr>
                <w:rFonts w:ascii="Arial" w:hAnsi="Arial" w:cs="Arial"/>
                <w:b/>
                <w:noProof/>
                <w:color w:val="auto"/>
                <w:sz w:val="20"/>
                <w:szCs w:val="20"/>
                <w:lang w:val="sr-Cyrl-CS"/>
              </w:rPr>
              <w:t>Услуга редовног одржавања и сервиса</w:t>
            </w:r>
          </w:p>
        </w:tc>
      </w:tr>
      <w:tr w:rsidR="002319EE" w:rsidRPr="00B82E43" w:rsidTr="00EF0CD7">
        <w:tc>
          <w:tcPr>
            <w:tcW w:w="391" w:type="pct"/>
            <w:vAlign w:val="center"/>
          </w:tcPr>
          <w:p w:rsidR="002319EE" w:rsidRPr="00B82E43" w:rsidRDefault="002319EE"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Ред.</w:t>
            </w:r>
          </w:p>
          <w:p w:rsidR="002319EE" w:rsidRPr="00B82E43" w:rsidRDefault="002319EE"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2319EE" w:rsidRPr="00B82E43" w:rsidRDefault="002319EE"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Врста услуге</w:t>
            </w:r>
          </w:p>
        </w:tc>
        <w:tc>
          <w:tcPr>
            <w:tcW w:w="692" w:type="pct"/>
            <w:vAlign w:val="center"/>
          </w:tcPr>
          <w:p w:rsidR="002319EE" w:rsidRPr="00B82E43" w:rsidRDefault="002319EE" w:rsidP="00EF0CD7">
            <w:pPr>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Количина</w:t>
            </w:r>
          </w:p>
        </w:tc>
        <w:tc>
          <w:tcPr>
            <w:tcW w:w="674" w:type="pct"/>
            <w:vAlign w:val="center"/>
          </w:tcPr>
          <w:p w:rsidR="002319EE" w:rsidRPr="00B82E43" w:rsidRDefault="002319EE" w:rsidP="00EF0CD7">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Јединична цена </w:t>
            </w:r>
            <w:r w:rsidR="00CB28AC">
              <w:rPr>
                <w:rFonts w:ascii="Arial" w:hAnsi="Arial" w:cs="Arial"/>
                <w:b/>
                <w:bCs/>
                <w:noProof/>
                <w:color w:val="auto"/>
                <w:sz w:val="20"/>
                <w:szCs w:val="20"/>
                <w:lang w:val="sr-Cyrl-CS"/>
              </w:rPr>
              <w:t>по инстру</w:t>
            </w:r>
            <w:r w:rsidR="00CB28AC" w:rsidRPr="00B82E43">
              <w:rPr>
                <w:rFonts w:ascii="Arial" w:hAnsi="Arial" w:cs="Arial"/>
                <w:b/>
                <w:bCs/>
                <w:noProof/>
                <w:color w:val="auto"/>
                <w:sz w:val="20"/>
                <w:szCs w:val="20"/>
                <w:lang w:val="sr-Cyrl-CS"/>
              </w:rPr>
              <w:t xml:space="preserve">менту </w:t>
            </w:r>
            <w:r w:rsidRPr="00B82E43">
              <w:rPr>
                <w:rFonts w:ascii="Arial" w:hAnsi="Arial" w:cs="Arial"/>
                <w:b/>
                <w:bCs/>
                <w:noProof/>
                <w:color w:val="auto"/>
                <w:sz w:val="20"/>
                <w:szCs w:val="20"/>
                <w:lang w:val="sr-Cyrl-CS"/>
              </w:rPr>
              <w:t>без ПДВ-а</w:t>
            </w:r>
          </w:p>
        </w:tc>
        <w:tc>
          <w:tcPr>
            <w:tcW w:w="674" w:type="pct"/>
            <w:vAlign w:val="center"/>
          </w:tcPr>
          <w:p w:rsidR="002319EE" w:rsidRPr="00B82E43" w:rsidRDefault="002319EE" w:rsidP="00EF0CD7">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Јединична цена </w:t>
            </w:r>
            <w:r w:rsidR="00CB28AC">
              <w:rPr>
                <w:rFonts w:ascii="Arial" w:hAnsi="Arial" w:cs="Arial"/>
                <w:b/>
                <w:bCs/>
                <w:noProof/>
                <w:color w:val="auto"/>
                <w:sz w:val="20"/>
                <w:szCs w:val="20"/>
                <w:lang w:val="sr-Cyrl-CS"/>
              </w:rPr>
              <w:t>по инстру</w:t>
            </w:r>
            <w:r w:rsidR="00CB28AC" w:rsidRPr="00B82E43">
              <w:rPr>
                <w:rFonts w:ascii="Arial" w:hAnsi="Arial" w:cs="Arial"/>
                <w:b/>
                <w:bCs/>
                <w:noProof/>
                <w:color w:val="auto"/>
                <w:sz w:val="20"/>
                <w:szCs w:val="20"/>
                <w:lang w:val="sr-Cyrl-CS"/>
              </w:rPr>
              <w:t xml:space="preserve">менту </w:t>
            </w:r>
            <w:r w:rsidRPr="00B82E43">
              <w:rPr>
                <w:rFonts w:ascii="Arial" w:hAnsi="Arial" w:cs="Arial"/>
                <w:b/>
                <w:bCs/>
                <w:noProof/>
                <w:color w:val="auto"/>
                <w:sz w:val="20"/>
                <w:szCs w:val="20"/>
                <w:lang w:val="sr-Cyrl-CS"/>
              </w:rPr>
              <w:t>са ПДВ-ом</w:t>
            </w:r>
          </w:p>
        </w:tc>
        <w:tc>
          <w:tcPr>
            <w:tcW w:w="690" w:type="pct"/>
            <w:vAlign w:val="center"/>
          </w:tcPr>
          <w:p w:rsidR="002319EE" w:rsidRPr="00B82E43" w:rsidRDefault="002319EE" w:rsidP="00EF0CD7">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w:t>
            </w:r>
            <w:r w:rsidR="00CB28AC">
              <w:rPr>
                <w:rFonts w:ascii="Arial" w:hAnsi="Arial" w:cs="Arial"/>
                <w:b/>
                <w:bCs/>
                <w:noProof/>
                <w:color w:val="auto"/>
                <w:sz w:val="20"/>
                <w:szCs w:val="20"/>
                <w:lang w:val="sr-Cyrl-CS"/>
              </w:rPr>
              <w:t>за све</w:t>
            </w:r>
            <w:r w:rsidR="00CB28AC" w:rsidRPr="00B82E43">
              <w:rPr>
                <w:rFonts w:ascii="Arial" w:hAnsi="Arial" w:cs="Arial"/>
                <w:b/>
                <w:bCs/>
                <w:noProof/>
                <w:color w:val="auto"/>
                <w:sz w:val="20"/>
                <w:szCs w:val="20"/>
                <w:lang w:val="sr-Cyrl-CS"/>
              </w:rPr>
              <w:t xml:space="preserve"> инструмнет</w:t>
            </w:r>
            <w:r w:rsidR="00CB28AC">
              <w:rPr>
                <w:rFonts w:ascii="Arial" w:hAnsi="Arial" w:cs="Arial"/>
                <w:b/>
                <w:bCs/>
                <w:noProof/>
                <w:color w:val="auto"/>
                <w:sz w:val="20"/>
                <w:szCs w:val="20"/>
                <w:lang w:val="sr-Cyrl-CS"/>
              </w:rPr>
              <w:t>е</w:t>
            </w:r>
            <w:r w:rsidRPr="00B82E43">
              <w:rPr>
                <w:rFonts w:ascii="Arial" w:hAnsi="Arial" w:cs="Arial"/>
                <w:b/>
                <w:bCs/>
                <w:noProof/>
                <w:color w:val="auto"/>
                <w:sz w:val="20"/>
                <w:szCs w:val="20"/>
                <w:lang w:val="sr-Cyrl-CS"/>
              </w:rPr>
              <w:t xml:space="preserve"> без ПДВ-а </w:t>
            </w:r>
          </w:p>
        </w:tc>
        <w:tc>
          <w:tcPr>
            <w:tcW w:w="587" w:type="pct"/>
            <w:vAlign w:val="center"/>
          </w:tcPr>
          <w:p w:rsidR="002319EE" w:rsidRPr="00B82E43" w:rsidRDefault="002319EE" w:rsidP="00EF0CD7">
            <w:pPr>
              <w:pStyle w:val="TableContents"/>
              <w:spacing w:line="240"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w:t>
            </w:r>
            <w:r w:rsidR="00CB28AC">
              <w:rPr>
                <w:rFonts w:ascii="Arial" w:hAnsi="Arial" w:cs="Arial"/>
                <w:b/>
                <w:bCs/>
                <w:noProof/>
                <w:color w:val="auto"/>
                <w:sz w:val="20"/>
                <w:szCs w:val="20"/>
                <w:lang w:val="sr-Cyrl-CS"/>
              </w:rPr>
              <w:t>за све</w:t>
            </w:r>
            <w:r w:rsidR="00CB28AC" w:rsidRPr="00B82E43">
              <w:rPr>
                <w:rFonts w:ascii="Arial" w:hAnsi="Arial" w:cs="Arial"/>
                <w:b/>
                <w:bCs/>
                <w:noProof/>
                <w:color w:val="auto"/>
                <w:sz w:val="20"/>
                <w:szCs w:val="20"/>
                <w:lang w:val="sr-Cyrl-CS"/>
              </w:rPr>
              <w:t xml:space="preserve"> инструмнет</w:t>
            </w:r>
            <w:r w:rsidR="00CB28AC">
              <w:rPr>
                <w:rFonts w:ascii="Arial" w:hAnsi="Arial" w:cs="Arial"/>
                <w:b/>
                <w:bCs/>
                <w:noProof/>
                <w:color w:val="auto"/>
                <w:sz w:val="20"/>
                <w:szCs w:val="20"/>
                <w:lang w:val="sr-Cyrl-CS"/>
              </w:rPr>
              <w:t>е</w:t>
            </w:r>
            <w:r w:rsidR="00CB28AC" w:rsidRPr="00B82E43">
              <w:rPr>
                <w:rFonts w:ascii="Arial" w:hAnsi="Arial" w:cs="Arial"/>
                <w:b/>
                <w:bCs/>
                <w:noProof/>
                <w:color w:val="auto"/>
                <w:sz w:val="20"/>
                <w:szCs w:val="20"/>
                <w:lang w:val="sr-Cyrl-CS"/>
              </w:rPr>
              <w:t xml:space="preserve"> </w:t>
            </w:r>
            <w:r w:rsidRPr="00B82E43">
              <w:rPr>
                <w:rFonts w:ascii="Arial" w:hAnsi="Arial" w:cs="Arial"/>
                <w:b/>
                <w:bCs/>
                <w:noProof/>
                <w:color w:val="auto"/>
                <w:sz w:val="20"/>
                <w:szCs w:val="20"/>
                <w:lang w:val="sr-Cyrl-CS"/>
              </w:rPr>
              <w:t>са ПДВ-ом</w:t>
            </w:r>
          </w:p>
        </w:tc>
      </w:tr>
      <w:tr w:rsidR="002319EE" w:rsidRPr="00B82E43" w:rsidTr="00EF0CD7">
        <w:tc>
          <w:tcPr>
            <w:tcW w:w="391" w:type="pct"/>
            <w:tcBorders>
              <w:bottom w:val="single" w:sz="4" w:space="0" w:color="auto"/>
            </w:tcBorders>
            <w:vAlign w:val="center"/>
          </w:tcPr>
          <w:p w:rsidR="002319EE" w:rsidRPr="002319EE" w:rsidRDefault="002319EE" w:rsidP="002319EE">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1.</w:t>
            </w:r>
          </w:p>
        </w:tc>
        <w:tc>
          <w:tcPr>
            <w:tcW w:w="1292" w:type="pct"/>
            <w:tcBorders>
              <w:bottom w:val="single" w:sz="4" w:space="0" w:color="auto"/>
            </w:tcBorders>
            <w:vAlign w:val="center"/>
          </w:tcPr>
          <w:p w:rsidR="002319EE" w:rsidRPr="002319EE" w:rsidRDefault="00CB28AC" w:rsidP="00EF0CD7">
            <w:pPr>
              <w:tabs>
                <w:tab w:val="center" w:pos="4320"/>
                <w:tab w:val="right" w:pos="8640"/>
              </w:tabs>
              <w:rPr>
                <w:rFonts w:ascii="Arial" w:hAnsi="Arial" w:cs="Arial"/>
                <w:color w:val="auto"/>
                <w:sz w:val="20"/>
                <w:szCs w:val="20"/>
              </w:rPr>
            </w:pPr>
            <w:r>
              <w:rPr>
                <w:rFonts w:ascii="Arial" w:hAnsi="Arial" w:cs="Arial"/>
                <w:noProof/>
                <w:color w:val="auto"/>
                <w:sz w:val="20"/>
                <w:szCs w:val="20"/>
                <w:lang w:val="sr-Cyrl-CS"/>
              </w:rPr>
              <w:t>Рефрактометар – 1 комад</w:t>
            </w:r>
          </w:p>
        </w:tc>
        <w:tc>
          <w:tcPr>
            <w:tcW w:w="692" w:type="pct"/>
            <w:tcBorders>
              <w:bottom w:val="single" w:sz="4" w:space="0" w:color="auto"/>
            </w:tcBorders>
            <w:vAlign w:val="center"/>
          </w:tcPr>
          <w:p w:rsidR="002319EE" w:rsidRPr="00B82E43" w:rsidRDefault="002319EE" w:rsidP="00EF0CD7">
            <w:pPr>
              <w:spacing w:line="276" w:lineRule="auto"/>
              <w:jc w:val="center"/>
              <w:rPr>
                <w:rFonts w:ascii="Arial" w:hAnsi="Arial" w:cs="Arial"/>
                <w:color w:val="auto"/>
                <w:sz w:val="20"/>
                <w:szCs w:val="20"/>
                <w:lang w:val="sv-SE"/>
              </w:rPr>
            </w:pPr>
            <w:r w:rsidRPr="00B82E43">
              <w:rPr>
                <w:rFonts w:ascii="Arial" w:hAnsi="Arial" w:cs="Arial"/>
                <w:color w:val="auto"/>
                <w:sz w:val="20"/>
                <w:szCs w:val="20"/>
                <w:lang w:val="sv-SE"/>
              </w:rPr>
              <w:t>1</w:t>
            </w:r>
          </w:p>
        </w:tc>
        <w:tc>
          <w:tcPr>
            <w:tcW w:w="674" w:type="pct"/>
            <w:tcBorders>
              <w:bottom w:val="single" w:sz="4" w:space="0" w:color="auto"/>
            </w:tcBorders>
            <w:vAlign w:val="center"/>
          </w:tcPr>
          <w:p w:rsidR="002319EE" w:rsidRPr="00B82E43" w:rsidRDefault="002319EE" w:rsidP="00EF0CD7">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2319EE" w:rsidRPr="00B82E43" w:rsidRDefault="002319EE" w:rsidP="00EF0CD7">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2319EE" w:rsidRPr="00B82E43" w:rsidRDefault="002319EE" w:rsidP="00EF0CD7">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2319EE" w:rsidRPr="00B82E43" w:rsidRDefault="002319EE" w:rsidP="00EF0CD7">
            <w:pPr>
              <w:spacing w:line="276" w:lineRule="auto"/>
              <w:rPr>
                <w:rFonts w:ascii="Arial" w:hAnsi="Arial" w:cs="Arial"/>
                <w:color w:val="auto"/>
                <w:sz w:val="20"/>
                <w:szCs w:val="20"/>
                <w:lang w:val="sv-SE"/>
              </w:rPr>
            </w:pPr>
          </w:p>
        </w:tc>
      </w:tr>
      <w:tr w:rsidR="00CB28AC" w:rsidRPr="00B82E43" w:rsidTr="00EF0CD7">
        <w:tc>
          <w:tcPr>
            <w:tcW w:w="391" w:type="pct"/>
            <w:tcBorders>
              <w:bottom w:val="single" w:sz="4" w:space="0" w:color="auto"/>
            </w:tcBorders>
            <w:vAlign w:val="center"/>
          </w:tcPr>
          <w:p w:rsidR="00CB28AC" w:rsidRPr="00CB28AC" w:rsidRDefault="00CB28AC" w:rsidP="002319EE">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2</w:t>
            </w:r>
          </w:p>
        </w:tc>
        <w:tc>
          <w:tcPr>
            <w:tcW w:w="1292" w:type="pct"/>
            <w:tcBorders>
              <w:bottom w:val="single" w:sz="4" w:space="0" w:color="auto"/>
            </w:tcBorders>
            <w:vAlign w:val="center"/>
          </w:tcPr>
          <w:p w:rsidR="00CB28AC" w:rsidRPr="002319EE" w:rsidRDefault="00CB28AC" w:rsidP="00EF0CD7">
            <w:pPr>
              <w:tabs>
                <w:tab w:val="center" w:pos="4320"/>
                <w:tab w:val="right" w:pos="8640"/>
              </w:tabs>
              <w:rPr>
                <w:rFonts w:ascii="Arial" w:hAnsi="Arial" w:cs="Arial"/>
                <w:noProof/>
                <w:color w:val="auto"/>
                <w:sz w:val="20"/>
                <w:szCs w:val="20"/>
                <w:lang w:val="sr-Cyrl-CS"/>
              </w:rPr>
            </w:pPr>
            <w:r>
              <w:rPr>
                <w:rFonts w:ascii="Arial" w:hAnsi="Arial" w:cs="Arial"/>
                <w:noProof/>
                <w:color w:val="auto"/>
                <w:sz w:val="20"/>
                <w:szCs w:val="20"/>
                <w:lang w:val="sr-Cyrl-CS"/>
              </w:rPr>
              <w:t>Микроскоп  - 14 комада</w:t>
            </w:r>
          </w:p>
        </w:tc>
        <w:tc>
          <w:tcPr>
            <w:tcW w:w="692" w:type="pct"/>
            <w:tcBorders>
              <w:bottom w:val="single" w:sz="4" w:space="0" w:color="auto"/>
            </w:tcBorders>
            <w:vAlign w:val="center"/>
          </w:tcPr>
          <w:p w:rsidR="00CB28AC" w:rsidRPr="00B82E43" w:rsidRDefault="00CB28AC" w:rsidP="00EF0CD7">
            <w:pPr>
              <w:spacing w:line="276" w:lineRule="auto"/>
              <w:jc w:val="center"/>
              <w:rPr>
                <w:rFonts w:ascii="Arial" w:hAnsi="Arial" w:cs="Arial"/>
                <w:color w:val="auto"/>
                <w:sz w:val="20"/>
                <w:szCs w:val="20"/>
                <w:lang w:val="sv-SE"/>
              </w:rPr>
            </w:pPr>
          </w:p>
        </w:tc>
        <w:tc>
          <w:tcPr>
            <w:tcW w:w="674"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CB28AC" w:rsidRPr="00B82E43" w:rsidRDefault="00CB28AC" w:rsidP="00EF0CD7">
            <w:pPr>
              <w:spacing w:line="276" w:lineRule="auto"/>
              <w:rPr>
                <w:rFonts w:ascii="Arial" w:hAnsi="Arial" w:cs="Arial"/>
                <w:color w:val="auto"/>
                <w:sz w:val="20"/>
                <w:szCs w:val="20"/>
                <w:lang w:val="sv-SE"/>
              </w:rPr>
            </w:pPr>
          </w:p>
        </w:tc>
      </w:tr>
      <w:tr w:rsidR="00CB28AC" w:rsidRPr="00B82E43" w:rsidTr="00EF0CD7">
        <w:tc>
          <w:tcPr>
            <w:tcW w:w="391" w:type="pct"/>
            <w:tcBorders>
              <w:bottom w:val="single" w:sz="4" w:space="0" w:color="auto"/>
            </w:tcBorders>
            <w:vAlign w:val="center"/>
          </w:tcPr>
          <w:p w:rsidR="00CB28AC" w:rsidRDefault="00CB28AC" w:rsidP="002319EE">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lastRenderedPageBreak/>
              <w:t>3</w:t>
            </w:r>
          </w:p>
        </w:tc>
        <w:tc>
          <w:tcPr>
            <w:tcW w:w="1292" w:type="pct"/>
            <w:tcBorders>
              <w:bottom w:val="single" w:sz="4" w:space="0" w:color="auto"/>
            </w:tcBorders>
            <w:vAlign w:val="center"/>
          </w:tcPr>
          <w:p w:rsidR="00CB28AC" w:rsidRDefault="00CB28AC" w:rsidP="00CB28AC">
            <w:pPr>
              <w:tabs>
                <w:tab w:val="center" w:pos="4320"/>
                <w:tab w:val="right" w:pos="8640"/>
              </w:tabs>
              <w:rPr>
                <w:rFonts w:ascii="Arial" w:hAnsi="Arial" w:cs="Arial"/>
                <w:noProof/>
                <w:color w:val="auto"/>
                <w:sz w:val="20"/>
                <w:szCs w:val="20"/>
                <w:lang w:val="sr-Cyrl-CS"/>
              </w:rPr>
            </w:pPr>
            <w:r>
              <w:rPr>
                <w:rFonts w:ascii="Arial" w:hAnsi="Arial" w:cs="Arial"/>
                <w:noProof/>
                <w:color w:val="auto"/>
                <w:sz w:val="20"/>
                <w:szCs w:val="20"/>
                <w:lang w:val="sr-Cyrl-CS"/>
              </w:rPr>
              <w:t>Светлосне лупе – 5 комада</w:t>
            </w:r>
          </w:p>
        </w:tc>
        <w:tc>
          <w:tcPr>
            <w:tcW w:w="692" w:type="pct"/>
            <w:tcBorders>
              <w:bottom w:val="single" w:sz="4" w:space="0" w:color="auto"/>
            </w:tcBorders>
            <w:vAlign w:val="center"/>
          </w:tcPr>
          <w:p w:rsidR="00CB28AC" w:rsidRPr="00B82E43" w:rsidRDefault="00CB28AC" w:rsidP="00EF0CD7">
            <w:pPr>
              <w:spacing w:line="276" w:lineRule="auto"/>
              <w:jc w:val="center"/>
              <w:rPr>
                <w:rFonts w:ascii="Arial" w:hAnsi="Arial" w:cs="Arial"/>
                <w:color w:val="auto"/>
                <w:sz w:val="20"/>
                <w:szCs w:val="20"/>
                <w:lang w:val="sv-SE"/>
              </w:rPr>
            </w:pPr>
          </w:p>
        </w:tc>
        <w:tc>
          <w:tcPr>
            <w:tcW w:w="674"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CB28AC" w:rsidRPr="00B82E43" w:rsidRDefault="00CB28AC" w:rsidP="00EF0CD7">
            <w:pPr>
              <w:spacing w:line="276" w:lineRule="auto"/>
              <w:rPr>
                <w:rFonts w:ascii="Arial" w:hAnsi="Arial" w:cs="Arial"/>
                <w:color w:val="auto"/>
                <w:sz w:val="20"/>
                <w:szCs w:val="20"/>
                <w:lang w:val="sv-SE"/>
              </w:rPr>
            </w:pPr>
          </w:p>
        </w:tc>
      </w:tr>
      <w:tr w:rsidR="00CB28AC" w:rsidRPr="00B82E43" w:rsidTr="00EF0CD7">
        <w:tc>
          <w:tcPr>
            <w:tcW w:w="391" w:type="pct"/>
            <w:tcBorders>
              <w:bottom w:val="single" w:sz="4" w:space="0" w:color="auto"/>
            </w:tcBorders>
            <w:vAlign w:val="center"/>
          </w:tcPr>
          <w:p w:rsidR="00CB28AC" w:rsidRDefault="00CB28AC" w:rsidP="002319EE">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4</w:t>
            </w:r>
          </w:p>
        </w:tc>
        <w:tc>
          <w:tcPr>
            <w:tcW w:w="1292" w:type="pct"/>
            <w:tcBorders>
              <w:bottom w:val="single" w:sz="4" w:space="0" w:color="auto"/>
            </w:tcBorders>
            <w:vAlign w:val="center"/>
          </w:tcPr>
          <w:p w:rsidR="00CB28AC" w:rsidRDefault="00CB28AC" w:rsidP="00EF0CD7">
            <w:pPr>
              <w:tabs>
                <w:tab w:val="center" w:pos="4320"/>
                <w:tab w:val="right" w:pos="8640"/>
              </w:tabs>
              <w:rPr>
                <w:rFonts w:ascii="Arial" w:hAnsi="Arial" w:cs="Arial"/>
                <w:noProof/>
                <w:color w:val="auto"/>
                <w:sz w:val="20"/>
                <w:szCs w:val="20"/>
                <w:lang w:val="sr-Cyrl-CS"/>
              </w:rPr>
            </w:pPr>
            <w:r>
              <w:rPr>
                <w:rFonts w:ascii="Arial" w:hAnsi="Arial" w:cs="Arial"/>
                <w:noProof/>
                <w:color w:val="auto"/>
                <w:sz w:val="20"/>
                <w:szCs w:val="20"/>
                <w:lang w:val="sr-Cyrl-CS"/>
              </w:rPr>
              <w:t>Полариметар – 1 комад</w:t>
            </w:r>
          </w:p>
        </w:tc>
        <w:tc>
          <w:tcPr>
            <w:tcW w:w="692" w:type="pct"/>
            <w:tcBorders>
              <w:bottom w:val="single" w:sz="4" w:space="0" w:color="auto"/>
            </w:tcBorders>
            <w:vAlign w:val="center"/>
          </w:tcPr>
          <w:p w:rsidR="00CB28AC" w:rsidRPr="00B82E43" w:rsidRDefault="00CB28AC" w:rsidP="00EF0CD7">
            <w:pPr>
              <w:spacing w:line="276" w:lineRule="auto"/>
              <w:jc w:val="center"/>
              <w:rPr>
                <w:rFonts w:ascii="Arial" w:hAnsi="Arial" w:cs="Arial"/>
                <w:color w:val="auto"/>
                <w:sz w:val="20"/>
                <w:szCs w:val="20"/>
                <w:lang w:val="sv-SE"/>
              </w:rPr>
            </w:pPr>
          </w:p>
        </w:tc>
        <w:tc>
          <w:tcPr>
            <w:tcW w:w="674"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CB28AC" w:rsidRPr="00B82E43" w:rsidRDefault="00CB28AC" w:rsidP="00EF0CD7">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CB28AC" w:rsidRPr="00B82E43" w:rsidRDefault="00CB28AC" w:rsidP="00EF0CD7">
            <w:pPr>
              <w:spacing w:line="276" w:lineRule="auto"/>
              <w:rPr>
                <w:rFonts w:ascii="Arial" w:hAnsi="Arial" w:cs="Arial"/>
                <w:color w:val="auto"/>
                <w:sz w:val="20"/>
                <w:szCs w:val="20"/>
                <w:lang w:val="sv-SE"/>
              </w:rPr>
            </w:pPr>
          </w:p>
        </w:tc>
      </w:tr>
      <w:tr w:rsidR="002319EE" w:rsidRPr="00B82E43" w:rsidTr="00EF0CD7">
        <w:tc>
          <w:tcPr>
            <w:tcW w:w="3723" w:type="pct"/>
            <w:gridSpan w:val="5"/>
            <w:shd w:val="pct20" w:color="auto" w:fill="auto"/>
            <w:vAlign w:val="center"/>
          </w:tcPr>
          <w:p w:rsidR="002319EE" w:rsidRDefault="002319EE" w:rsidP="002319EE">
            <w:pPr>
              <w:jc w:val="center"/>
              <w:rPr>
                <w:rFonts w:ascii="Arial" w:hAnsi="Arial" w:cs="Arial"/>
                <w:b/>
                <w:color w:val="auto"/>
                <w:sz w:val="20"/>
                <w:szCs w:val="20"/>
              </w:rPr>
            </w:pPr>
            <w:r>
              <w:rPr>
                <w:rFonts w:ascii="Arial" w:hAnsi="Arial" w:cs="Arial"/>
                <w:b/>
                <w:color w:val="auto"/>
                <w:sz w:val="20"/>
                <w:szCs w:val="20"/>
              </w:rPr>
              <w:t xml:space="preserve">УКУПНА ЦЕНА (2) </w:t>
            </w:r>
          </w:p>
          <w:p w:rsidR="002319EE" w:rsidRPr="00495397" w:rsidRDefault="002319EE" w:rsidP="002319EE">
            <w:pPr>
              <w:jc w:val="center"/>
              <w:rPr>
                <w:rFonts w:ascii="Arial" w:hAnsi="Arial" w:cs="Arial"/>
                <w:b/>
                <w:color w:val="auto"/>
                <w:sz w:val="20"/>
                <w:szCs w:val="20"/>
              </w:rPr>
            </w:pPr>
          </w:p>
        </w:tc>
        <w:tc>
          <w:tcPr>
            <w:tcW w:w="1277" w:type="pct"/>
            <w:gridSpan w:val="2"/>
            <w:shd w:val="pct20" w:color="auto" w:fill="auto"/>
          </w:tcPr>
          <w:p w:rsidR="002319EE" w:rsidRDefault="002319EE" w:rsidP="00EF0CD7">
            <w:pPr>
              <w:jc w:val="right"/>
              <w:rPr>
                <w:rFonts w:ascii="Arial" w:hAnsi="Arial" w:cs="Arial"/>
                <w:color w:val="auto"/>
                <w:sz w:val="20"/>
                <w:szCs w:val="20"/>
              </w:rPr>
            </w:pPr>
          </w:p>
        </w:tc>
      </w:tr>
      <w:tr w:rsidR="002319EE" w:rsidRPr="00B82E43" w:rsidTr="00EF0CD7">
        <w:tc>
          <w:tcPr>
            <w:tcW w:w="5000" w:type="pct"/>
            <w:gridSpan w:val="7"/>
            <w:vAlign w:val="center"/>
          </w:tcPr>
          <w:p w:rsidR="002319EE" w:rsidRPr="00B82E43" w:rsidRDefault="002319EE" w:rsidP="00EF0CD7">
            <w:pPr>
              <w:spacing w:line="276" w:lineRule="auto"/>
              <w:jc w:val="center"/>
              <w:rPr>
                <w:rFonts w:ascii="Arial" w:hAnsi="Arial" w:cs="Arial"/>
                <w:b/>
                <w:color w:val="auto"/>
                <w:sz w:val="20"/>
                <w:szCs w:val="20"/>
                <w:lang w:val="sv-SE"/>
              </w:rPr>
            </w:pPr>
            <w:r w:rsidRPr="00B82E43">
              <w:rPr>
                <w:rFonts w:ascii="Arial" w:hAnsi="Arial" w:cs="Arial"/>
                <w:b/>
                <w:color w:val="auto"/>
                <w:sz w:val="20"/>
                <w:szCs w:val="20"/>
              </w:rPr>
              <w:t>3-</w:t>
            </w:r>
            <w:r w:rsidRPr="00B82E43">
              <w:rPr>
                <w:rFonts w:ascii="Arial" w:hAnsi="Arial" w:cs="Arial"/>
                <w:b/>
                <w:color w:val="auto"/>
                <w:sz w:val="20"/>
                <w:szCs w:val="20"/>
                <w:lang w:val="sv-SE"/>
              </w:rPr>
              <w:t>Услуга: еталонирање опреме</w:t>
            </w:r>
          </w:p>
        </w:tc>
      </w:tr>
      <w:tr w:rsidR="002319EE" w:rsidRPr="00B82E43" w:rsidTr="00EF0CD7">
        <w:tc>
          <w:tcPr>
            <w:tcW w:w="391" w:type="pct"/>
            <w:vAlign w:val="center"/>
          </w:tcPr>
          <w:p w:rsidR="002319EE" w:rsidRPr="00B82E43" w:rsidRDefault="002319EE"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Ред.</w:t>
            </w:r>
          </w:p>
          <w:p w:rsidR="002319EE" w:rsidRPr="00B82E43" w:rsidRDefault="002319EE"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2319EE" w:rsidRPr="00B82E43" w:rsidRDefault="002319EE"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Врста Услуге</w:t>
            </w:r>
          </w:p>
        </w:tc>
        <w:tc>
          <w:tcPr>
            <w:tcW w:w="692" w:type="pct"/>
            <w:vAlign w:val="center"/>
          </w:tcPr>
          <w:p w:rsidR="002319EE" w:rsidRPr="00B82E43" w:rsidRDefault="002319EE"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Број еталонирања по инструменту</w:t>
            </w:r>
          </w:p>
        </w:tc>
        <w:tc>
          <w:tcPr>
            <w:tcW w:w="674" w:type="pct"/>
            <w:vAlign w:val="center"/>
          </w:tcPr>
          <w:p w:rsidR="002319EE" w:rsidRPr="00B82E43" w:rsidRDefault="002319EE" w:rsidP="00EF0CD7">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w:t>
            </w:r>
            <w:r w:rsidR="00CB28AC">
              <w:rPr>
                <w:rFonts w:ascii="Arial" w:hAnsi="Arial" w:cs="Arial"/>
                <w:b/>
                <w:bCs/>
                <w:noProof/>
                <w:color w:val="auto"/>
                <w:sz w:val="20"/>
                <w:szCs w:val="20"/>
                <w:lang w:val="sr-Cyrl-CS"/>
              </w:rPr>
              <w:t>ена услуге еталонирања по инстру</w:t>
            </w:r>
            <w:r w:rsidRPr="00B82E43">
              <w:rPr>
                <w:rFonts w:ascii="Arial" w:hAnsi="Arial" w:cs="Arial"/>
                <w:b/>
                <w:bCs/>
                <w:noProof/>
                <w:color w:val="auto"/>
                <w:sz w:val="20"/>
                <w:szCs w:val="20"/>
                <w:lang w:val="sr-Cyrl-CS"/>
              </w:rPr>
              <w:t>менту  без ПДВ-а</w:t>
            </w:r>
          </w:p>
        </w:tc>
        <w:tc>
          <w:tcPr>
            <w:tcW w:w="674" w:type="pct"/>
            <w:vAlign w:val="center"/>
          </w:tcPr>
          <w:p w:rsidR="002319EE" w:rsidRPr="00B82E43" w:rsidRDefault="00CB28AC" w:rsidP="00EF0CD7">
            <w:pPr>
              <w:pStyle w:val="TableContents"/>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Јединична цена у</w:t>
            </w:r>
            <w:r w:rsidR="002319EE" w:rsidRPr="00B82E43">
              <w:rPr>
                <w:rFonts w:ascii="Arial" w:hAnsi="Arial" w:cs="Arial"/>
                <w:b/>
                <w:bCs/>
                <w:noProof/>
                <w:color w:val="auto"/>
                <w:sz w:val="20"/>
                <w:szCs w:val="20"/>
                <w:lang w:val="sr-Cyrl-CS"/>
              </w:rPr>
              <w:t>слуге еталонирања по инстри</w:t>
            </w:r>
            <w:r>
              <w:rPr>
                <w:rFonts w:ascii="Arial" w:hAnsi="Arial" w:cs="Arial"/>
                <w:b/>
                <w:bCs/>
                <w:noProof/>
                <w:color w:val="auto"/>
                <w:sz w:val="20"/>
                <w:szCs w:val="20"/>
                <w:lang w:val="sr-Cyrl-CS"/>
              </w:rPr>
              <w:t>у</w:t>
            </w:r>
            <w:r w:rsidR="002319EE" w:rsidRPr="00B82E43">
              <w:rPr>
                <w:rFonts w:ascii="Arial" w:hAnsi="Arial" w:cs="Arial"/>
                <w:b/>
                <w:bCs/>
                <w:noProof/>
                <w:color w:val="auto"/>
                <w:sz w:val="20"/>
                <w:szCs w:val="20"/>
                <w:lang w:val="sr-Cyrl-CS"/>
              </w:rPr>
              <w:t>менту  са ПДВ-ом</w:t>
            </w:r>
          </w:p>
        </w:tc>
        <w:tc>
          <w:tcPr>
            <w:tcW w:w="690" w:type="pct"/>
            <w:vAlign w:val="center"/>
          </w:tcPr>
          <w:p w:rsidR="002319EE" w:rsidRPr="00B82E43" w:rsidRDefault="002319EE" w:rsidP="00CB28AC">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еталонирања </w:t>
            </w:r>
            <w:r w:rsidR="00CB28AC">
              <w:rPr>
                <w:rFonts w:ascii="Arial" w:hAnsi="Arial" w:cs="Arial"/>
                <w:b/>
                <w:bCs/>
                <w:noProof/>
                <w:color w:val="auto"/>
                <w:sz w:val="20"/>
                <w:szCs w:val="20"/>
                <w:lang w:val="sr-Cyrl-CS"/>
              </w:rPr>
              <w:t>за све</w:t>
            </w:r>
            <w:r w:rsidRPr="00B82E43">
              <w:rPr>
                <w:rFonts w:ascii="Arial" w:hAnsi="Arial" w:cs="Arial"/>
                <w:b/>
                <w:bCs/>
                <w:noProof/>
                <w:color w:val="auto"/>
                <w:sz w:val="20"/>
                <w:szCs w:val="20"/>
                <w:lang w:val="sr-Cyrl-CS"/>
              </w:rPr>
              <w:t xml:space="preserve"> инструмнет</w:t>
            </w:r>
            <w:r w:rsidR="00CB28AC">
              <w:rPr>
                <w:rFonts w:ascii="Arial" w:hAnsi="Arial" w:cs="Arial"/>
                <w:b/>
                <w:bCs/>
                <w:noProof/>
                <w:color w:val="auto"/>
                <w:sz w:val="20"/>
                <w:szCs w:val="20"/>
                <w:lang w:val="sr-Cyrl-CS"/>
              </w:rPr>
              <w:t>е</w:t>
            </w:r>
            <w:r w:rsidRPr="00B82E43">
              <w:rPr>
                <w:rFonts w:ascii="Arial" w:hAnsi="Arial" w:cs="Arial"/>
                <w:b/>
                <w:bCs/>
                <w:noProof/>
                <w:color w:val="auto"/>
                <w:sz w:val="20"/>
                <w:szCs w:val="20"/>
                <w:lang w:val="sr-Cyrl-CS"/>
              </w:rPr>
              <w:t xml:space="preserve"> без ПДВ-а</w:t>
            </w:r>
          </w:p>
        </w:tc>
        <w:tc>
          <w:tcPr>
            <w:tcW w:w="587" w:type="pct"/>
            <w:vAlign w:val="center"/>
          </w:tcPr>
          <w:p w:rsidR="002319EE" w:rsidRPr="00B82E43" w:rsidRDefault="002319EE" w:rsidP="00EF0CD7">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еталонирања </w:t>
            </w:r>
            <w:r w:rsidR="00CB28AC">
              <w:rPr>
                <w:rFonts w:ascii="Arial" w:hAnsi="Arial" w:cs="Arial"/>
                <w:b/>
                <w:bCs/>
                <w:noProof/>
                <w:color w:val="auto"/>
                <w:sz w:val="20"/>
                <w:szCs w:val="20"/>
                <w:lang w:val="sr-Cyrl-CS"/>
              </w:rPr>
              <w:t>за све</w:t>
            </w:r>
            <w:r w:rsidR="00CB28AC" w:rsidRPr="00B82E43">
              <w:rPr>
                <w:rFonts w:ascii="Arial" w:hAnsi="Arial" w:cs="Arial"/>
                <w:b/>
                <w:bCs/>
                <w:noProof/>
                <w:color w:val="auto"/>
                <w:sz w:val="20"/>
                <w:szCs w:val="20"/>
                <w:lang w:val="sr-Cyrl-CS"/>
              </w:rPr>
              <w:t xml:space="preserve"> инструмнет</w:t>
            </w:r>
            <w:r w:rsidR="00CB28AC">
              <w:rPr>
                <w:rFonts w:ascii="Arial" w:hAnsi="Arial" w:cs="Arial"/>
                <w:b/>
                <w:bCs/>
                <w:noProof/>
                <w:color w:val="auto"/>
                <w:sz w:val="20"/>
                <w:szCs w:val="20"/>
                <w:lang w:val="sr-Cyrl-CS"/>
              </w:rPr>
              <w:t>е</w:t>
            </w:r>
            <w:r w:rsidR="00CB28AC" w:rsidRPr="00B82E43">
              <w:rPr>
                <w:rFonts w:ascii="Arial" w:hAnsi="Arial" w:cs="Arial"/>
                <w:b/>
                <w:bCs/>
                <w:noProof/>
                <w:color w:val="auto"/>
                <w:sz w:val="20"/>
                <w:szCs w:val="20"/>
                <w:lang w:val="sr-Cyrl-CS"/>
              </w:rPr>
              <w:t xml:space="preserve"> </w:t>
            </w:r>
            <w:r w:rsidRPr="00B82E43">
              <w:rPr>
                <w:rFonts w:ascii="Arial" w:hAnsi="Arial" w:cs="Arial"/>
                <w:b/>
                <w:bCs/>
                <w:noProof/>
                <w:color w:val="auto"/>
                <w:sz w:val="20"/>
                <w:szCs w:val="20"/>
                <w:lang w:val="sr-Cyrl-CS"/>
              </w:rPr>
              <w:t>са ПДВ-ом</w:t>
            </w:r>
          </w:p>
        </w:tc>
      </w:tr>
      <w:tr w:rsidR="002319EE" w:rsidRPr="00B82E43" w:rsidTr="00EF0CD7">
        <w:tc>
          <w:tcPr>
            <w:tcW w:w="391" w:type="pct"/>
            <w:vAlign w:val="center"/>
          </w:tcPr>
          <w:p w:rsidR="002319EE" w:rsidRPr="00B82E43" w:rsidRDefault="002319EE" w:rsidP="002319EE">
            <w:pPr>
              <w:suppressAutoHyphens w:val="0"/>
              <w:spacing w:after="200" w:line="276" w:lineRule="auto"/>
              <w:jc w:val="center"/>
              <w:rPr>
                <w:rFonts w:ascii="Arial" w:hAnsi="Arial" w:cs="Arial"/>
                <w:noProof/>
                <w:color w:val="auto"/>
                <w:sz w:val="20"/>
                <w:szCs w:val="20"/>
                <w:lang w:val="sr-Cyrl-CS"/>
              </w:rPr>
            </w:pPr>
            <w:r>
              <w:rPr>
                <w:rFonts w:ascii="Arial" w:hAnsi="Arial" w:cs="Arial"/>
                <w:noProof/>
                <w:color w:val="auto"/>
                <w:sz w:val="20"/>
                <w:szCs w:val="20"/>
                <w:lang w:val="sr-Cyrl-CS"/>
              </w:rPr>
              <w:t>1.</w:t>
            </w:r>
          </w:p>
        </w:tc>
        <w:tc>
          <w:tcPr>
            <w:tcW w:w="1292" w:type="pct"/>
            <w:vAlign w:val="center"/>
          </w:tcPr>
          <w:p w:rsidR="002319EE" w:rsidRPr="00B82E43" w:rsidRDefault="002319EE" w:rsidP="002319EE">
            <w:pPr>
              <w:spacing w:line="276" w:lineRule="auto"/>
              <w:rPr>
                <w:rFonts w:ascii="Arial" w:hAnsi="Arial" w:cs="Arial"/>
                <w:noProof/>
                <w:color w:val="auto"/>
                <w:sz w:val="20"/>
                <w:szCs w:val="20"/>
                <w:lang w:val="sr-Cyrl-CS"/>
              </w:rPr>
            </w:pPr>
            <w:r w:rsidRPr="00B82E43">
              <w:rPr>
                <w:rFonts w:ascii="Arial" w:hAnsi="Arial" w:cs="Arial"/>
                <w:noProof/>
                <w:color w:val="auto"/>
                <w:sz w:val="20"/>
                <w:szCs w:val="20"/>
                <w:lang w:val="sr-Cyrl-CS"/>
              </w:rPr>
              <w:t xml:space="preserve">Еталонирање </w:t>
            </w:r>
            <w:r>
              <w:rPr>
                <w:rFonts w:ascii="Arial" w:hAnsi="Arial" w:cs="Arial"/>
                <w:noProof/>
                <w:color w:val="auto"/>
                <w:sz w:val="20"/>
                <w:szCs w:val="20"/>
                <w:lang w:val="sr-Cyrl-CS"/>
              </w:rPr>
              <w:t>рефрактометра</w:t>
            </w:r>
            <w:r w:rsidRPr="00B82E43">
              <w:rPr>
                <w:rFonts w:ascii="Arial" w:hAnsi="Arial" w:cs="Arial"/>
                <w:noProof/>
                <w:color w:val="auto"/>
                <w:sz w:val="20"/>
                <w:szCs w:val="20"/>
                <w:lang w:val="sr-Cyrl-CS"/>
              </w:rPr>
              <w:t xml:space="preserve"> </w:t>
            </w:r>
          </w:p>
        </w:tc>
        <w:tc>
          <w:tcPr>
            <w:tcW w:w="692" w:type="pct"/>
            <w:vAlign w:val="center"/>
          </w:tcPr>
          <w:p w:rsidR="002319EE" w:rsidRPr="00B82E43" w:rsidRDefault="002319EE" w:rsidP="00EF0CD7">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2319EE" w:rsidRPr="00B82E43" w:rsidRDefault="002319EE" w:rsidP="00EF0CD7">
            <w:pPr>
              <w:spacing w:line="276" w:lineRule="auto"/>
              <w:jc w:val="right"/>
              <w:rPr>
                <w:rFonts w:ascii="Arial" w:hAnsi="Arial" w:cs="Arial"/>
                <w:noProof/>
                <w:color w:val="auto"/>
                <w:sz w:val="20"/>
                <w:szCs w:val="20"/>
                <w:lang w:val="sr-Cyrl-CS"/>
              </w:rPr>
            </w:pPr>
          </w:p>
        </w:tc>
        <w:tc>
          <w:tcPr>
            <w:tcW w:w="674" w:type="pct"/>
            <w:vAlign w:val="center"/>
          </w:tcPr>
          <w:p w:rsidR="002319EE" w:rsidRPr="00B82E43" w:rsidRDefault="002319EE" w:rsidP="00EF0CD7">
            <w:pPr>
              <w:spacing w:line="276" w:lineRule="auto"/>
              <w:jc w:val="right"/>
              <w:rPr>
                <w:rFonts w:ascii="Arial" w:hAnsi="Arial" w:cs="Arial"/>
                <w:noProof/>
                <w:color w:val="auto"/>
                <w:sz w:val="20"/>
                <w:szCs w:val="20"/>
                <w:lang w:val="sr-Cyrl-CS"/>
              </w:rPr>
            </w:pPr>
          </w:p>
        </w:tc>
        <w:tc>
          <w:tcPr>
            <w:tcW w:w="690" w:type="pct"/>
            <w:vAlign w:val="center"/>
          </w:tcPr>
          <w:p w:rsidR="002319EE" w:rsidRPr="00B82E43" w:rsidRDefault="002319EE" w:rsidP="00EF0CD7">
            <w:pPr>
              <w:spacing w:line="276" w:lineRule="auto"/>
              <w:jc w:val="right"/>
              <w:rPr>
                <w:rFonts w:ascii="Arial" w:hAnsi="Arial" w:cs="Arial"/>
                <w:noProof/>
                <w:color w:val="auto"/>
                <w:sz w:val="20"/>
                <w:szCs w:val="20"/>
                <w:lang w:val="sr-Cyrl-CS"/>
              </w:rPr>
            </w:pPr>
          </w:p>
        </w:tc>
        <w:tc>
          <w:tcPr>
            <w:tcW w:w="587" w:type="pct"/>
            <w:vAlign w:val="center"/>
          </w:tcPr>
          <w:p w:rsidR="002319EE" w:rsidRPr="00B82E43" w:rsidRDefault="002319EE" w:rsidP="00EF0CD7">
            <w:pPr>
              <w:spacing w:line="276" w:lineRule="auto"/>
              <w:rPr>
                <w:rFonts w:ascii="Arial" w:hAnsi="Arial" w:cs="Arial"/>
                <w:noProof/>
                <w:color w:val="auto"/>
                <w:sz w:val="20"/>
                <w:szCs w:val="20"/>
                <w:lang w:val="sr-Cyrl-CS"/>
              </w:rPr>
            </w:pPr>
          </w:p>
        </w:tc>
      </w:tr>
      <w:tr w:rsidR="002319EE" w:rsidRPr="00B82E43" w:rsidTr="00EF0CD7">
        <w:tc>
          <w:tcPr>
            <w:tcW w:w="3723" w:type="pct"/>
            <w:gridSpan w:val="5"/>
            <w:shd w:val="pct20" w:color="auto" w:fill="auto"/>
            <w:vAlign w:val="center"/>
          </w:tcPr>
          <w:p w:rsidR="002319EE" w:rsidRPr="00495397" w:rsidRDefault="002319EE" w:rsidP="002319EE">
            <w:pPr>
              <w:jc w:val="center"/>
              <w:rPr>
                <w:rFonts w:ascii="Arial" w:hAnsi="Arial" w:cs="Arial"/>
                <w:b/>
                <w:color w:val="auto"/>
                <w:sz w:val="20"/>
                <w:szCs w:val="20"/>
              </w:rPr>
            </w:pPr>
            <w:r>
              <w:rPr>
                <w:rFonts w:ascii="Arial" w:hAnsi="Arial" w:cs="Arial"/>
                <w:b/>
                <w:color w:val="auto"/>
                <w:sz w:val="20"/>
                <w:szCs w:val="20"/>
              </w:rPr>
              <w:t>УКУПНА ЦЕНА (3)</w:t>
            </w:r>
          </w:p>
        </w:tc>
        <w:tc>
          <w:tcPr>
            <w:tcW w:w="1277" w:type="pct"/>
            <w:gridSpan w:val="2"/>
            <w:shd w:val="pct20" w:color="auto" w:fill="auto"/>
            <w:vAlign w:val="center"/>
          </w:tcPr>
          <w:p w:rsidR="002319EE" w:rsidRDefault="002319EE" w:rsidP="00EF0CD7">
            <w:pPr>
              <w:spacing w:line="276" w:lineRule="auto"/>
              <w:rPr>
                <w:rFonts w:ascii="Arial" w:hAnsi="Arial" w:cs="Arial"/>
                <w:color w:val="auto"/>
                <w:sz w:val="20"/>
                <w:szCs w:val="20"/>
              </w:rPr>
            </w:pPr>
          </w:p>
          <w:p w:rsidR="002319EE" w:rsidRPr="00B82E43" w:rsidRDefault="002319EE" w:rsidP="00EF0CD7">
            <w:pPr>
              <w:spacing w:line="276" w:lineRule="auto"/>
              <w:rPr>
                <w:rFonts w:ascii="Arial" w:hAnsi="Arial" w:cs="Arial"/>
                <w:color w:val="auto"/>
                <w:sz w:val="20"/>
                <w:szCs w:val="20"/>
              </w:rPr>
            </w:pPr>
          </w:p>
        </w:tc>
      </w:tr>
      <w:tr w:rsidR="002319EE" w:rsidRPr="00B82E43" w:rsidTr="00EF0CD7">
        <w:tc>
          <w:tcPr>
            <w:tcW w:w="5000" w:type="pct"/>
            <w:gridSpan w:val="7"/>
            <w:vAlign w:val="center"/>
          </w:tcPr>
          <w:p w:rsidR="002319EE" w:rsidRPr="00DE1622" w:rsidRDefault="002319EE" w:rsidP="00EF0CD7">
            <w:pPr>
              <w:spacing w:line="276" w:lineRule="auto"/>
              <w:jc w:val="center"/>
              <w:rPr>
                <w:rFonts w:ascii="Arial" w:hAnsi="Arial" w:cs="Arial"/>
                <w:b/>
                <w:color w:val="auto"/>
                <w:sz w:val="20"/>
                <w:szCs w:val="20"/>
              </w:rPr>
            </w:pPr>
            <w:r>
              <w:rPr>
                <w:rFonts w:ascii="Arial" w:hAnsi="Arial" w:cs="Arial"/>
                <w:b/>
                <w:color w:val="auto"/>
                <w:sz w:val="20"/>
                <w:szCs w:val="20"/>
              </w:rPr>
              <w:t>4-</w:t>
            </w:r>
            <w:r>
              <w:rPr>
                <w:rFonts w:ascii="Arial" w:hAnsi="Arial" w:cs="Arial"/>
                <w:b/>
                <w:color w:val="auto"/>
                <w:sz w:val="20"/>
                <w:szCs w:val="20"/>
                <w:lang w:val="sv-SE"/>
              </w:rPr>
              <w:t xml:space="preserve"> Услуга</w:t>
            </w:r>
            <w:r w:rsidRPr="00DE1622">
              <w:rPr>
                <w:rFonts w:ascii="Arial" w:hAnsi="Arial" w:cs="Arial"/>
                <w:b/>
                <w:color w:val="auto"/>
                <w:sz w:val="20"/>
                <w:szCs w:val="20"/>
                <w:lang w:val="sv-SE"/>
              </w:rPr>
              <w:t xml:space="preserve"> ванредног сервиса</w:t>
            </w:r>
          </w:p>
        </w:tc>
      </w:tr>
      <w:tr w:rsidR="002319EE" w:rsidRPr="00B82E43" w:rsidTr="00EF0CD7">
        <w:tc>
          <w:tcPr>
            <w:tcW w:w="391" w:type="pct"/>
            <w:vAlign w:val="center"/>
          </w:tcPr>
          <w:p w:rsidR="002319EE" w:rsidRPr="00B82E43" w:rsidRDefault="002319EE" w:rsidP="00EF0CD7">
            <w:pPr>
              <w:spacing w:line="276"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Ред.</w:t>
            </w:r>
          </w:p>
          <w:p w:rsidR="002319EE" w:rsidRPr="00B82E43" w:rsidRDefault="002319EE" w:rsidP="00EF0CD7">
            <w:pPr>
              <w:spacing w:line="276"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2319EE" w:rsidRPr="00B82E43" w:rsidRDefault="002319EE" w:rsidP="00EF0CD7">
            <w:pPr>
              <w:spacing w:line="276" w:lineRule="auto"/>
              <w:jc w:val="center"/>
              <w:rPr>
                <w:rFonts w:ascii="Arial" w:hAnsi="Arial" w:cs="Arial"/>
                <w:b/>
                <w:bCs/>
                <w:noProof/>
                <w:color w:val="auto"/>
                <w:sz w:val="20"/>
                <w:szCs w:val="20"/>
                <w:lang w:val="sr-Cyrl-CS"/>
              </w:rPr>
            </w:pPr>
            <w:r w:rsidRPr="00B82E43">
              <w:rPr>
                <w:rFonts w:ascii="Arial" w:hAnsi="Arial" w:cs="Arial"/>
                <w:noProof/>
                <w:color w:val="auto"/>
                <w:sz w:val="20"/>
                <w:szCs w:val="20"/>
                <w:lang w:val="sr-Cyrl-CS"/>
              </w:rPr>
              <w:t>Врста Услуге</w:t>
            </w:r>
          </w:p>
        </w:tc>
        <w:tc>
          <w:tcPr>
            <w:tcW w:w="692" w:type="pct"/>
            <w:vAlign w:val="center"/>
          </w:tcPr>
          <w:p w:rsidR="002319EE" w:rsidRPr="00B82E43" w:rsidRDefault="002319EE"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Количина – број сати</w:t>
            </w:r>
          </w:p>
        </w:tc>
        <w:tc>
          <w:tcPr>
            <w:tcW w:w="674" w:type="pct"/>
            <w:vAlign w:val="center"/>
          </w:tcPr>
          <w:p w:rsidR="002319EE" w:rsidRPr="00B82E43" w:rsidRDefault="002319EE"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цена по сату без ПДВ-а</w:t>
            </w:r>
          </w:p>
        </w:tc>
        <w:tc>
          <w:tcPr>
            <w:tcW w:w="674" w:type="pct"/>
            <w:vAlign w:val="center"/>
          </w:tcPr>
          <w:p w:rsidR="002319EE" w:rsidRPr="00B82E43" w:rsidRDefault="002319EE"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цена по сату са ПДВ-ом</w:t>
            </w:r>
          </w:p>
        </w:tc>
        <w:tc>
          <w:tcPr>
            <w:tcW w:w="690" w:type="pct"/>
            <w:vAlign w:val="center"/>
          </w:tcPr>
          <w:p w:rsidR="002319EE" w:rsidRPr="00B82E43" w:rsidRDefault="002319EE"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по сату без ПДВ-а </w:t>
            </w:r>
          </w:p>
        </w:tc>
        <w:tc>
          <w:tcPr>
            <w:tcW w:w="587" w:type="pct"/>
            <w:vAlign w:val="center"/>
          </w:tcPr>
          <w:p w:rsidR="002319EE" w:rsidRPr="00B82E43" w:rsidRDefault="002319EE"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Укупна цена по сату са ПДВ-ом</w:t>
            </w:r>
          </w:p>
        </w:tc>
      </w:tr>
      <w:tr w:rsidR="002319EE" w:rsidRPr="00B82E43" w:rsidTr="00EF0CD7">
        <w:tc>
          <w:tcPr>
            <w:tcW w:w="391" w:type="pct"/>
            <w:vAlign w:val="center"/>
          </w:tcPr>
          <w:p w:rsidR="002319EE" w:rsidRPr="00B82E43" w:rsidRDefault="002319EE" w:rsidP="002319EE">
            <w:pPr>
              <w:suppressAutoHyphens w:val="0"/>
              <w:spacing w:after="200" w:line="276" w:lineRule="auto"/>
              <w:jc w:val="center"/>
              <w:rPr>
                <w:rFonts w:ascii="Arial" w:hAnsi="Arial" w:cs="Arial"/>
                <w:noProof/>
                <w:color w:val="auto"/>
                <w:sz w:val="20"/>
                <w:szCs w:val="20"/>
                <w:lang w:val="sr-Cyrl-CS"/>
              </w:rPr>
            </w:pPr>
            <w:r>
              <w:rPr>
                <w:rFonts w:ascii="Arial" w:hAnsi="Arial" w:cs="Arial"/>
                <w:noProof/>
                <w:color w:val="auto"/>
                <w:sz w:val="20"/>
                <w:szCs w:val="20"/>
                <w:lang w:val="sr-Cyrl-CS"/>
              </w:rPr>
              <w:t>1.</w:t>
            </w:r>
          </w:p>
        </w:tc>
        <w:tc>
          <w:tcPr>
            <w:tcW w:w="1292" w:type="pct"/>
            <w:vAlign w:val="center"/>
          </w:tcPr>
          <w:p w:rsidR="002319EE" w:rsidRPr="00B82E43" w:rsidRDefault="002319EE" w:rsidP="00EF0CD7">
            <w:pPr>
              <w:spacing w:before="120" w:after="120"/>
              <w:rPr>
                <w:rFonts w:ascii="Arial" w:hAnsi="Arial" w:cs="Arial"/>
                <w:noProof/>
                <w:color w:val="auto"/>
                <w:sz w:val="20"/>
                <w:szCs w:val="20"/>
                <w:lang w:val="sr-Cyrl-CS"/>
              </w:rPr>
            </w:pPr>
            <w:r>
              <w:rPr>
                <w:rFonts w:ascii="Arial" w:hAnsi="Arial" w:cs="Arial"/>
                <w:b/>
                <w:color w:val="auto"/>
                <w:sz w:val="20"/>
                <w:szCs w:val="20"/>
                <w:lang w:val="sv-SE"/>
              </w:rPr>
              <w:t>Услуга</w:t>
            </w:r>
            <w:r>
              <w:rPr>
                <w:rFonts w:ascii="Arial" w:hAnsi="Arial" w:cs="Arial"/>
                <w:b/>
                <w:color w:val="auto"/>
                <w:sz w:val="20"/>
                <w:szCs w:val="20"/>
              </w:rPr>
              <w:t xml:space="preserve"> </w:t>
            </w:r>
            <w:r w:rsidRPr="00DE1622">
              <w:rPr>
                <w:rFonts w:ascii="Arial" w:hAnsi="Arial" w:cs="Arial"/>
                <w:b/>
                <w:color w:val="auto"/>
                <w:sz w:val="20"/>
                <w:szCs w:val="20"/>
                <w:lang w:val="sv-SE"/>
              </w:rPr>
              <w:t>ванредног сервиса</w:t>
            </w:r>
          </w:p>
        </w:tc>
        <w:tc>
          <w:tcPr>
            <w:tcW w:w="692" w:type="pct"/>
            <w:vAlign w:val="center"/>
          </w:tcPr>
          <w:p w:rsidR="002319EE" w:rsidRPr="00B82E43" w:rsidRDefault="002319EE" w:rsidP="00EF0CD7">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2319EE" w:rsidRPr="00B82E43" w:rsidRDefault="002319EE" w:rsidP="00EF0CD7">
            <w:pPr>
              <w:spacing w:line="276" w:lineRule="auto"/>
              <w:jc w:val="right"/>
              <w:rPr>
                <w:rFonts w:ascii="Arial" w:hAnsi="Arial" w:cs="Arial"/>
                <w:noProof/>
                <w:color w:val="auto"/>
                <w:sz w:val="20"/>
                <w:szCs w:val="20"/>
                <w:lang w:val="sr-Cyrl-CS"/>
              </w:rPr>
            </w:pPr>
          </w:p>
        </w:tc>
        <w:tc>
          <w:tcPr>
            <w:tcW w:w="674" w:type="pct"/>
            <w:vAlign w:val="center"/>
          </w:tcPr>
          <w:p w:rsidR="002319EE" w:rsidRPr="00B82E43" w:rsidRDefault="002319EE" w:rsidP="00EF0CD7">
            <w:pPr>
              <w:spacing w:line="276" w:lineRule="auto"/>
              <w:jc w:val="right"/>
              <w:rPr>
                <w:rFonts w:ascii="Arial" w:hAnsi="Arial" w:cs="Arial"/>
                <w:noProof/>
                <w:color w:val="auto"/>
                <w:sz w:val="20"/>
                <w:szCs w:val="20"/>
                <w:lang w:val="sr-Cyrl-CS"/>
              </w:rPr>
            </w:pPr>
          </w:p>
        </w:tc>
        <w:tc>
          <w:tcPr>
            <w:tcW w:w="690" w:type="pct"/>
            <w:vAlign w:val="center"/>
          </w:tcPr>
          <w:p w:rsidR="002319EE" w:rsidRPr="00B82E43" w:rsidRDefault="002319EE" w:rsidP="00EF0CD7">
            <w:pPr>
              <w:spacing w:line="276" w:lineRule="auto"/>
              <w:jc w:val="right"/>
              <w:rPr>
                <w:rFonts w:ascii="Arial" w:hAnsi="Arial" w:cs="Arial"/>
                <w:noProof/>
                <w:color w:val="auto"/>
                <w:sz w:val="20"/>
                <w:szCs w:val="20"/>
                <w:lang w:val="sr-Cyrl-CS"/>
              </w:rPr>
            </w:pPr>
          </w:p>
        </w:tc>
        <w:tc>
          <w:tcPr>
            <w:tcW w:w="587" w:type="pct"/>
            <w:vAlign w:val="center"/>
          </w:tcPr>
          <w:p w:rsidR="002319EE" w:rsidRPr="00B82E43" w:rsidRDefault="002319EE" w:rsidP="00EF0CD7">
            <w:pPr>
              <w:spacing w:line="276" w:lineRule="auto"/>
              <w:rPr>
                <w:rFonts w:ascii="Arial" w:hAnsi="Arial" w:cs="Arial"/>
                <w:noProof/>
                <w:color w:val="auto"/>
                <w:sz w:val="20"/>
                <w:szCs w:val="20"/>
                <w:lang w:val="sr-Cyrl-CS"/>
              </w:rPr>
            </w:pPr>
          </w:p>
        </w:tc>
      </w:tr>
      <w:tr w:rsidR="002319EE" w:rsidRPr="00B82E43" w:rsidTr="00EF0CD7">
        <w:tc>
          <w:tcPr>
            <w:tcW w:w="3723" w:type="pct"/>
            <w:gridSpan w:val="5"/>
            <w:shd w:val="pct20" w:color="auto" w:fill="auto"/>
            <w:vAlign w:val="center"/>
          </w:tcPr>
          <w:p w:rsidR="002319EE" w:rsidRPr="00495397" w:rsidRDefault="002319EE" w:rsidP="002319EE">
            <w:pPr>
              <w:jc w:val="center"/>
              <w:rPr>
                <w:rFonts w:ascii="Arial" w:hAnsi="Arial" w:cs="Arial"/>
                <w:b/>
                <w:color w:val="auto"/>
                <w:sz w:val="20"/>
                <w:szCs w:val="20"/>
              </w:rPr>
            </w:pPr>
            <w:r>
              <w:rPr>
                <w:rFonts w:ascii="Arial" w:hAnsi="Arial" w:cs="Arial"/>
                <w:b/>
                <w:color w:val="auto"/>
                <w:sz w:val="20"/>
                <w:szCs w:val="20"/>
              </w:rPr>
              <w:t xml:space="preserve">УКУПНА ЦЕНА (4) </w:t>
            </w:r>
          </w:p>
        </w:tc>
        <w:tc>
          <w:tcPr>
            <w:tcW w:w="1277" w:type="pct"/>
            <w:gridSpan w:val="2"/>
            <w:shd w:val="pct20" w:color="auto" w:fill="auto"/>
            <w:vAlign w:val="center"/>
          </w:tcPr>
          <w:p w:rsidR="002319EE" w:rsidRDefault="002319EE" w:rsidP="00EF0CD7">
            <w:pPr>
              <w:spacing w:line="276" w:lineRule="auto"/>
              <w:rPr>
                <w:rFonts w:ascii="Arial" w:hAnsi="Arial" w:cs="Arial"/>
                <w:color w:val="auto"/>
                <w:sz w:val="20"/>
                <w:szCs w:val="20"/>
              </w:rPr>
            </w:pPr>
          </w:p>
          <w:p w:rsidR="002319EE" w:rsidRPr="00B82E43" w:rsidRDefault="002319EE" w:rsidP="00EF0CD7">
            <w:pPr>
              <w:spacing w:line="276" w:lineRule="auto"/>
              <w:rPr>
                <w:rFonts w:ascii="Arial" w:hAnsi="Arial" w:cs="Arial"/>
                <w:color w:val="auto"/>
                <w:sz w:val="20"/>
                <w:szCs w:val="20"/>
              </w:rPr>
            </w:pPr>
          </w:p>
        </w:tc>
      </w:tr>
    </w:tbl>
    <w:p w:rsidR="002319EE" w:rsidRPr="00A81DBA" w:rsidRDefault="002319EE" w:rsidP="002319EE">
      <w:pPr>
        <w:rPr>
          <w:rFonts w:ascii="Arial" w:hAnsi="Arial" w:cs="Arial"/>
          <w:i/>
          <w:iCs/>
          <w:color w:val="0000FF"/>
        </w:rPr>
      </w:pPr>
    </w:p>
    <w:p w:rsidR="002319EE" w:rsidRPr="00A11CEF" w:rsidRDefault="002319EE" w:rsidP="002319EE">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2319EE" w:rsidRPr="00F7027B" w:rsidRDefault="002319EE" w:rsidP="002319EE">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2319EE" w:rsidRPr="00DB2B29" w:rsidRDefault="002319EE" w:rsidP="002319EE">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2319EE" w:rsidRPr="00E75FAA" w:rsidRDefault="002319EE" w:rsidP="002319E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2319EE" w:rsidRPr="00F7027B" w:rsidRDefault="002319EE" w:rsidP="002319E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2319EE" w:rsidRPr="00CB28AC" w:rsidRDefault="002319EE" w:rsidP="002319EE">
      <w:pPr>
        <w:jc w:val="both"/>
        <w:rPr>
          <w:rFonts w:ascii="Arial" w:hAnsi="Arial" w:cs="Arial"/>
          <w:b/>
          <w:iCs/>
          <w:sz w:val="22"/>
          <w:szCs w:val="22"/>
        </w:rPr>
      </w:pPr>
      <w:r w:rsidRPr="00024E6B">
        <w:rPr>
          <w:rFonts w:ascii="Arial" w:hAnsi="Arial" w:cs="Arial"/>
          <w:b/>
          <w:iCs/>
          <w:sz w:val="22"/>
          <w:szCs w:val="22"/>
        </w:rPr>
        <w:t xml:space="preserve">                                                    </w:t>
      </w:r>
    </w:p>
    <w:p w:rsidR="002319EE" w:rsidRPr="00024E6B" w:rsidRDefault="002319EE" w:rsidP="002319EE">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2319EE" w:rsidRDefault="002319EE" w:rsidP="002319EE">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537ED" w:rsidRPr="00AD70A8" w:rsidRDefault="002319EE" w:rsidP="00AD70A8">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2319EE" w:rsidRPr="002319EE" w:rsidRDefault="002319EE" w:rsidP="002319EE">
      <w:pPr>
        <w:ind w:left="360" w:right="66"/>
        <w:jc w:val="center"/>
        <w:rPr>
          <w:rFonts w:ascii="Arial" w:hAnsi="Arial" w:cs="Arial"/>
          <w:b/>
          <w:color w:val="auto"/>
          <w:sz w:val="20"/>
          <w:szCs w:val="20"/>
          <w:u w:val="single"/>
        </w:rPr>
      </w:pPr>
      <w:r>
        <w:rPr>
          <w:rFonts w:ascii="Arial" w:hAnsi="Arial" w:cs="Arial"/>
          <w:b/>
          <w:bCs/>
          <w:noProof/>
          <w:color w:val="auto"/>
          <w:sz w:val="20"/>
          <w:szCs w:val="20"/>
          <w:lang w:val="sr-Cyrl-CS"/>
        </w:rPr>
        <w:lastRenderedPageBreak/>
        <w:t>16.</w:t>
      </w:r>
      <w:r w:rsidRPr="002319EE">
        <w:rPr>
          <w:rFonts w:ascii="Arial" w:hAnsi="Arial" w:cs="Arial"/>
          <w:b/>
          <w:bCs/>
          <w:noProof/>
          <w:color w:val="auto"/>
          <w:sz w:val="20"/>
          <w:szCs w:val="20"/>
          <w:lang w:val="sr-Cyrl-CS"/>
        </w:rPr>
        <w:t>партија</w:t>
      </w:r>
      <w:r w:rsidRPr="002319EE">
        <w:rPr>
          <w:rFonts w:ascii="Arial" w:hAnsi="Arial" w:cs="Arial"/>
          <w:b/>
          <w:noProof/>
          <w:color w:val="auto"/>
          <w:sz w:val="20"/>
          <w:szCs w:val="20"/>
          <w:lang w:val="sr-Cyrl-CS"/>
        </w:rPr>
        <w:t xml:space="preserve"> Одржавање, сервисирање, верификација рада и замена резервних делова на опреми за микроталасно разарање узорак</w:t>
      </w:r>
      <w:r w:rsidRPr="002319EE">
        <w:rPr>
          <w:rFonts w:ascii="Arial" w:hAnsi="Arial" w:cs="Arial"/>
          <w:b/>
          <w:color w:val="auto"/>
          <w:sz w:val="20"/>
          <w:szCs w:val="20"/>
          <w:lang w:val="sr-Cyrl-CS"/>
        </w:rPr>
        <w:t>а</w:t>
      </w:r>
      <w:r w:rsidRPr="002319EE">
        <w:rPr>
          <w:rFonts w:ascii="Arial" w:hAnsi="Arial" w:cs="Arial"/>
          <w:b/>
          <w:color w:val="auto"/>
          <w:sz w:val="20"/>
          <w:szCs w:val="20"/>
          <w:lang w:val="sr-Latn-CS"/>
        </w:rPr>
        <w:t xml:space="preserve">, </w:t>
      </w:r>
      <w:r w:rsidRPr="002319EE">
        <w:rPr>
          <w:rFonts w:ascii="Arial" w:hAnsi="Arial" w:cs="Arial"/>
          <w:b/>
          <w:bCs/>
          <w:color w:val="auto"/>
          <w:spacing w:val="-4"/>
          <w:kern w:val="32"/>
          <w:sz w:val="20"/>
          <w:szCs w:val="20"/>
          <w:lang w:val="sr-Latn-CS"/>
        </w:rPr>
        <w:t>Mars 5, CEM Microwav</w:t>
      </w:r>
      <w:r>
        <w:rPr>
          <w:rFonts w:ascii="Arial" w:hAnsi="Arial" w:cs="Arial"/>
          <w:b/>
          <w:bCs/>
          <w:color w:val="auto"/>
          <w:spacing w:val="-4"/>
          <w:kern w:val="32"/>
          <w:sz w:val="20"/>
          <w:szCs w:val="20"/>
        </w:rPr>
        <w:t>е</w:t>
      </w:r>
    </w:p>
    <w:p w:rsidR="002319EE" w:rsidRDefault="002319EE" w:rsidP="002319EE">
      <w:pPr>
        <w:ind w:right="66"/>
        <w:jc w:val="center"/>
        <w:rPr>
          <w:rFonts w:ascii="Arial" w:hAnsi="Arial" w:cs="Arial"/>
          <w:b/>
          <w:sz w:val="20"/>
          <w:szCs w:val="20"/>
          <w:lang w:val="sr-Cyrl-CS"/>
        </w:rPr>
      </w:pPr>
    </w:p>
    <w:p w:rsidR="009537ED" w:rsidRPr="002319EE" w:rsidRDefault="002319EE" w:rsidP="002319EE">
      <w:pPr>
        <w:ind w:right="66"/>
        <w:jc w:val="center"/>
        <w:rPr>
          <w:rFonts w:ascii="Arial" w:hAnsi="Arial" w:cs="Arial"/>
          <w:b/>
          <w:sz w:val="20"/>
          <w:szCs w:val="20"/>
          <w:lang w:val="sr-Cyrl-CS"/>
        </w:rPr>
      </w:pPr>
      <w:r>
        <w:rPr>
          <w:rFonts w:ascii="Arial" w:hAnsi="Arial" w:cs="Arial"/>
          <w:b/>
          <w:sz w:val="20"/>
          <w:szCs w:val="20"/>
          <w:lang w:val="sr-Cyrl-CS"/>
        </w:rPr>
        <w:t>Понуда број__________од ______________године</w:t>
      </w:r>
    </w:p>
    <w:tbl>
      <w:tblPr>
        <w:tblW w:w="46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1950"/>
        <w:gridCol w:w="1177"/>
        <w:gridCol w:w="1281"/>
        <w:gridCol w:w="1281"/>
        <w:gridCol w:w="898"/>
        <w:gridCol w:w="901"/>
        <w:gridCol w:w="1657"/>
        <w:gridCol w:w="1655"/>
        <w:gridCol w:w="1652"/>
      </w:tblGrid>
      <w:tr w:rsidR="002319EE" w:rsidRPr="002319EE" w:rsidTr="002319EE">
        <w:trPr>
          <w:tblHeader/>
        </w:trPr>
        <w:tc>
          <w:tcPr>
            <w:tcW w:w="5000" w:type="pct"/>
            <w:gridSpan w:val="10"/>
            <w:vAlign w:val="center"/>
          </w:tcPr>
          <w:p w:rsidR="002319EE" w:rsidRPr="002319EE" w:rsidRDefault="002319EE" w:rsidP="002319EE">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2319EE" w:rsidRPr="002319EE" w:rsidTr="00EF0CD7">
        <w:trPr>
          <w:tblHeader/>
        </w:trPr>
        <w:tc>
          <w:tcPr>
            <w:tcW w:w="244" w:type="pct"/>
            <w:vAlign w:val="center"/>
          </w:tcPr>
          <w:p w:rsidR="002319EE" w:rsidRPr="002319EE" w:rsidRDefault="002319EE" w:rsidP="002319EE">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2319EE" w:rsidRPr="002319EE" w:rsidRDefault="002319EE" w:rsidP="002319EE">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745" w:type="pct"/>
            <w:vAlign w:val="center"/>
          </w:tcPr>
          <w:p w:rsidR="002319EE" w:rsidRPr="002319EE" w:rsidRDefault="002319EE" w:rsidP="002319EE">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450" w:type="pct"/>
            <w:vAlign w:val="center"/>
          </w:tcPr>
          <w:p w:rsidR="002319EE" w:rsidRPr="002319EE" w:rsidRDefault="002319EE" w:rsidP="002319EE">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2319EE" w:rsidRPr="002319EE" w:rsidRDefault="002319EE" w:rsidP="002319EE">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2319EE" w:rsidRPr="002319EE" w:rsidRDefault="002319EE" w:rsidP="002319EE">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2319EE" w:rsidRPr="002319EE" w:rsidRDefault="002319EE" w:rsidP="002319EE">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4" w:type="pct"/>
            <w:vAlign w:val="center"/>
          </w:tcPr>
          <w:p w:rsidR="002319EE" w:rsidRPr="002319EE" w:rsidRDefault="002319EE" w:rsidP="002319EE">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633" w:type="pct"/>
            <w:vAlign w:val="center"/>
          </w:tcPr>
          <w:p w:rsidR="002319EE" w:rsidRPr="001C4FF0" w:rsidRDefault="002319EE" w:rsidP="002319E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32" w:type="pct"/>
            <w:vAlign w:val="center"/>
          </w:tcPr>
          <w:p w:rsidR="002319EE" w:rsidRPr="001C4FF0" w:rsidRDefault="002319EE" w:rsidP="002319E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631" w:type="pct"/>
            <w:vAlign w:val="center"/>
          </w:tcPr>
          <w:p w:rsidR="002319EE" w:rsidRPr="001C4FF0" w:rsidRDefault="002319EE" w:rsidP="002319EE">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2319EE" w:rsidRPr="002319EE" w:rsidTr="002319EE">
        <w:trPr>
          <w:trHeight w:val="788"/>
        </w:trPr>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RTP 300+ Temperatur Probe,p/n 314305</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rPr>
          <w:trHeight w:val="419"/>
        </w:trPr>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Cover,Control Vessel,p/n 431255</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Nut,Thermowell,p/n 325028</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Ferrule Nut,p/n 431311</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Vent Nut,p/n 431313</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Spacer,p/n 325210</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Plug Probe,p/n 325215</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Thermowell, Saphire p/n 326280</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PFA liner, p/n 431110‚</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vAlign w:val="center"/>
          </w:tcPr>
          <w:p w:rsidR="002319EE" w:rsidRPr="002319EE" w:rsidRDefault="002319EE" w:rsidP="002319EE">
            <w:pPr>
              <w:spacing w:before="120" w:line="240" w:lineRule="auto"/>
              <w:rPr>
                <w:rFonts w:ascii="Arial" w:hAnsi="Arial" w:cs="Arial"/>
                <w:color w:val="auto"/>
                <w:sz w:val="20"/>
                <w:szCs w:val="20"/>
              </w:rPr>
            </w:pPr>
            <w:r w:rsidRPr="002319EE">
              <w:rPr>
                <w:rFonts w:ascii="Arial" w:hAnsi="Arial" w:cs="Arial"/>
                <w:color w:val="auto"/>
                <w:sz w:val="20"/>
                <w:szCs w:val="20"/>
              </w:rPr>
              <w:t>Pressure control for Mars System/ESP 1500 Plus</w:t>
            </w:r>
          </w:p>
          <w:p w:rsidR="002319EE" w:rsidRPr="002319EE" w:rsidRDefault="002319EE" w:rsidP="002319EE">
            <w:pPr>
              <w:spacing w:before="120" w:line="240" w:lineRule="auto"/>
              <w:rPr>
                <w:rFonts w:ascii="Arial" w:hAnsi="Arial" w:cs="Arial"/>
                <w:color w:val="auto"/>
                <w:sz w:val="20"/>
                <w:szCs w:val="20"/>
              </w:rPr>
            </w:pPr>
            <w:r w:rsidRPr="002319EE">
              <w:rPr>
                <w:rFonts w:ascii="Arial" w:hAnsi="Arial" w:cs="Arial"/>
                <w:color w:val="auto"/>
                <w:sz w:val="20"/>
                <w:szCs w:val="20"/>
              </w:rPr>
              <w:t>pressure sensor kit</w:t>
            </w:r>
          </w:p>
        </w:tc>
        <w:tc>
          <w:tcPr>
            <w:tcW w:w="450" w:type="pct"/>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489"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3"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344" w:type="pct"/>
            <w:vAlign w:val="center"/>
          </w:tcPr>
          <w:p w:rsidR="002319EE" w:rsidRPr="002319EE" w:rsidRDefault="002319EE" w:rsidP="002319EE">
            <w:pPr>
              <w:spacing w:line="240" w:lineRule="auto"/>
              <w:jc w:val="right"/>
              <w:rPr>
                <w:rFonts w:ascii="Arial" w:hAnsi="Arial" w:cs="Arial"/>
                <w:color w:val="auto"/>
                <w:sz w:val="20"/>
                <w:szCs w:val="20"/>
                <w:lang w:val="da-DK"/>
              </w:rPr>
            </w:pPr>
          </w:p>
        </w:tc>
        <w:tc>
          <w:tcPr>
            <w:tcW w:w="633" w:type="pct"/>
          </w:tcPr>
          <w:p w:rsidR="002319EE" w:rsidRPr="002319EE" w:rsidRDefault="002319EE" w:rsidP="002319EE">
            <w:pPr>
              <w:spacing w:line="240" w:lineRule="auto"/>
              <w:jc w:val="right"/>
              <w:rPr>
                <w:rFonts w:ascii="Arial" w:hAnsi="Arial" w:cs="Arial"/>
                <w:color w:val="auto"/>
                <w:sz w:val="20"/>
                <w:szCs w:val="20"/>
                <w:lang w:val="da-DK"/>
              </w:rPr>
            </w:pPr>
          </w:p>
        </w:tc>
        <w:tc>
          <w:tcPr>
            <w:tcW w:w="632" w:type="pct"/>
          </w:tcPr>
          <w:p w:rsidR="002319EE" w:rsidRPr="002319EE" w:rsidRDefault="002319EE" w:rsidP="002319EE">
            <w:pPr>
              <w:spacing w:line="240" w:lineRule="auto"/>
              <w:jc w:val="right"/>
              <w:rPr>
                <w:rFonts w:ascii="Arial" w:hAnsi="Arial" w:cs="Arial"/>
                <w:color w:val="auto"/>
                <w:sz w:val="20"/>
                <w:szCs w:val="20"/>
                <w:lang w:val="da-DK"/>
              </w:rPr>
            </w:pPr>
          </w:p>
        </w:tc>
        <w:tc>
          <w:tcPr>
            <w:tcW w:w="631" w:type="pct"/>
          </w:tcPr>
          <w:p w:rsidR="002319EE" w:rsidRPr="002319EE" w:rsidRDefault="002319EE" w:rsidP="002319EE">
            <w:pPr>
              <w:spacing w:line="240" w:lineRule="auto"/>
              <w:jc w:val="right"/>
              <w:rPr>
                <w:rFonts w:ascii="Arial" w:hAnsi="Arial" w:cs="Arial"/>
                <w:color w:val="auto"/>
                <w:sz w:val="20"/>
                <w:szCs w:val="20"/>
                <w:lang w:val="da-DK"/>
              </w:rPr>
            </w:pPr>
          </w:p>
        </w:tc>
      </w:tr>
      <w:tr w:rsidR="002319EE" w:rsidRPr="002319EE" w:rsidTr="002319EE">
        <w:tc>
          <w:tcPr>
            <w:tcW w:w="244" w:type="pct"/>
            <w:tcBorders>
              <w:bottom w:val="single" w:sz="4" w:space="0" w:color="auto"/>
            </w:tcBorders>
            <w:vAlign w:val="center"/>
          </w:tcPr>
          <w:p w:rsidR="002319EE" w:rsidRPr="002319EE" w:rsidRDefault="002319EE" w:rsidP="003A64F8">
            <w:pPr>
              <w:numPr>
                <w:ilvl w:val="0"/>
                <w:numId w:val="113"/>
              </w:numPr>
              <w:suppressAutoHyphens w:val="0"/>
              <w:spacing w:line="240" w:lineRule="auto"/>
              <w:jc w:val="center"/>
              <w:rPr>
                <w:rFonts w:ascii="Arial" w:hAnsi="Arial" w:cs="Arial"/>
                <w:color w:val="auto"/>
                <w:sz w:val="20"/>
                <w:szCs w:val="20"/>
              </w:rPr>
            </w:pPr>
          </w:p>
        </w:tc>
        <w:tc>
          <w:tcPr>
            <w:tcW w:w="745" w:type="pct"/>
            <w:tcBorders>
              <w:bottom w:val="single" w:sz="4" w:space="0" w:color="auto"/>
            </w:tcBorders>
            <w:vAlign w:val="center"/>
          </w:tcPr>
          <w:p w:rsidR="002319EE" w:rsidRPr="002319EE" w:rsidRDefault="002319EE" w:rsidP="002319EE">
            <w:pPr>
              <w:spacing w:before="120" w:after="120" w:line="240" w:lineRule="auto"/>
              <w:rPr>
                <w:rFonts w:ascii="Arial" w:hAnsi="Arial" w:cs="Arial"/>
                <w:color w:val="auto"/>
                <w:sz w:val="20"/>
                <w:szCs w:val="20"/>
              </w:rPr>
            </w:pPr>
            <w:r w:rsidRPr="002319EE">
              <w:rPr>
                <w:rFonts w:ascii="Arial" w:hAnsi="Arial" w:cs="Arial"/>
                <w:color w:val="auto"/>
                <w:sz w:val="20"/>
                <w:szCs w:val="20"/>
              </w:rPr>
              <w:t>HP 500 Plus, Safety Membr,120/pk, p/n 431300</w:t>
            </w:r>
          </w:p>
        </w:tc>
        <w:tc>
          <w:tcPr>
            <w:tcW w:w="450" w:type="pct"/>
            <w:tcBorders>
              <w:bottom w:val="single" w:sz="4" w:space="0" w:color="auto"/>
            </w:tcBorders>
            <w:vAlign w:val="center"/>
          </w:tcPr>
          <w:p w:rsidR="002319EE" w:rsidRPr="002319EE" w:rsidRDefault="002319EE" w:rsidP="002319EE">
            <w:pPr>
              <w:spacing w:line="240" w:lineRule="auto"/>
              <w:jc w:val="center"/>
              <w:rPr>
                <w:rFonts w:ascii="Arial" w:hAnsi="Arial" w:cs="Arial"/>
                <w:color w:val="auto"/>
                <w:sz w:val="20"/>
                <w:szCs w:val="20"/>
              </w:rPr>
            </w:pPr>
            <w:r w:rsidRPr="002319EE">
              <w:rPr>
                <w:rFonts w:ascii="Arial" w:hAnsi="Arial" w:cs="Arial"/>
                <w:color w:val="auto"/>
                <w:sz w:val="20"/>
                <w:szCs w:val="20"/>
              </w:rPr>
              <w:t>1</w:t>
            </w:r>
          </w:p>
        </w:tc>
        <w:tc>
          <w:tcPr>
            <w:tcW w:w="489" w:type="pct"/>
            <w:tcBorders>
              <w:bottom w:val="single" w:sz="4" w:space="0" w:color="auto"/>
            </w:tcBorders>
            <w:vAlign w:val="center"/>
          </w:tcPr>
          <w:p w:rsidR="002319EE" w:rsidRPr="002319EE" w:rsidRDefault="002319EE" w:rsidP="002319EE">
            <w:pPr>
              <w:spacing w:line="240" w:lineRule="auto"/>
              <w:jc w:val="right"/>
              <w:rPr>
                <w:rFonts w:ascii="Arial" w:hAnsi="Arial" w:cs="Arial"/>
                <w:color w:val="auto"/>
                <w:sz w:val="20"/>
                <w:szCs w:val="20"/>
              </w:rPr>
            </w:pPr>
          </w:p>
        </w:tc>
        <w:tc>
          <w:tcPr>
            <w:tcW w:w="489" w:type="pct"/>
            <w:tcBorders>
              <w:bottom w:val="single" w:sz="4" w:space="0" w:color="auto"/>
            </w:tcBorders>
            <w:vAlign w:val="center"/>
          </w:tcPr>
          <w:p w:rsidR="002319EE" w:rsidRPr="002319EE" w:rsidRDefault="002319EE" w:rsidP="002319EE">
            <w:pPr>
              <w:spacing w:line="240" w:lineRule="auto"/>
              <w:jc w:val="right"/>
              <w:rPr>
                <w:rFonts w:ascii="Arial" w:hAnsi="Arial" w:cs="Arial"/>
                <w:color w:val="auto"/>
                <w:sz w:val="20"/>
                <w:szCs w:val="20"/>
              </w:rPr>
            </w:pPr>
          </w:p>
        </w:tc>
        <w:tc>
          <w:tcPr>
            <w:tcW w:w="343" w:type="pct"/>
            <w:tcBorders>
              <w:bottom w:val="single" w:sz="4" w:space="0" w:color="auto"/>
            </w:tcBorders>
            <w:vAlign w:val="center"/>
          </w:tcPr>
          <w:p w:rsidR="002319EE" w:rsidRPr="002319EE" w:rsidRDefault="002319EE" w:rsidP="002319EE">
            <w:pPr>
              <w:spacing w:line="240" w:lineRule="auto"/>
              <w:jc w:val="right"/>
              <w:rPr>
                <w:rFonts w:ascii="Arial" w:hAnsi="Arial" w:cs="Arial"/>
                <w:color w:val="auto"/>
                <w:sz w:val="20"/>
                <w:szCs w:val="20"/>
              </w:rPr>
            </w:pPr>
          </w:p>
        </w:tc>
        <w:tc>
          <w:tcPr>
            <w:tcW w:w="344" w:type="pct"/>
            <w:tcBorders>
              <w:bottom w:val="single" w:sz="4" w:space="0" w:color="auto"/>
            </w:tcBorders>
            <w:vAlign w:val="center"/>
          </w:tcPr>
          <w:p w:rsidR="002319EE" w:rsidRPr="002319EE" w:rsidRDefault="002319EE" w:rsidP="002319EE">
            <w:pPr>
              <w:spacing w:line="240" w:lineRule="auto"/>
              <w:jc w:val="right"/>
              <w:rPr>
                <w:rFonts w:ascii="Arial" w:hAnsi="Arial" w:cs="Arial"/>
                <w:color w:val="auto"/>
                <w:sz w:val="20"/>
                <w:szCs w:val="20"/>
              </w:rPr>
            </w:pPr>
          </w:p>
        </w:tc>
        <w:tc>
          <w:tcPr>
            <w:tcW w:w="633" w:type="pct"/>
            <w:tcBorders>
              <w:bottom w:val="single" w:sz="4" w:space="0" w:color="auto"/>
            </w:tcBorders>
          </w:tcPr>
          <w:p w:rsidR="002319EE" w:rsidRPr="002319EE" w:rsidRDefault="002319EE" w:rsidP="002319EE">
            <w:pPr>
              <w:spacing w:line="240" w:lineRule="auto"/>
              <w:jc w:val="right"/>
              <w:rPr>
                <w:rFonts w:ascii="Arial" w:hAnsi="Arial" w:cs="Arial"/>
                <w:color w:val="auto"/>
                <w:sz w:val="20"/>
                <w:szCs w:val="20"/>
              </w:rPr>
            </w:pPr>
          </w:p>
        </w:tc>
        <w:tc>
          <w:tcPr>
            <w:tcW w:w="632" w:type="pct"/>
            <w:tcBorders>
              <w:bottom w:val="single" w:sz="4" w:space="0" w:color="auto"/>
            </w:tcBorders>
          </w:tcPr>
          <w:p w:rsidR="002319EE" w:rsidRPr="002319EE" w:rsidRDefault="002319EE" w:rsidP="002319EE">
            <w:pPr>
              <w:spacing w:line="240" w:lineRule="auto"/>
              <w:jc w:val="right"/>
              <w:rPr>
                <w:rFonts w:ascii="Arial" w:hAnsi="Arial" w:cs="Arial"/>
                <w:color w:val="auto"/>
                <w:sz w:val="20"/>
                <w:szCs w:val="20"/>
              </w:rPr>
            </w:pPr>
          </w:p>
        </w:tc>
        <w:tc>
          <w:tcPr>
            <w:tcW w:w="631" w:type="pct"/>
            <w:tcBorders>
              <w:bottom w:val="single" w:sz="4" w:space="0" w:color="auto"/>
            </w:tcBorders>
          </w:tcPr>
          <w:p w:rsidR="002319EE" w:rsidRPr="002319EE" w:rsidRDefault="002319EE" w:rsidP="002319EE">
            <w:pPr>
              <w:spacing w:line="240" w:lineRule="auto"/>
              <w:jc w:val="right"/>
              <w:rPr>
                <w:rFonts w:ascii="Arial" w:hAnsi="Arial" w:cs="Arial"/>
                <w:color w:val="auto"/>
                <w:sz w:val="20"/>
                <w:szCs w:val="20"/>
              </w:rPr>
            </w:pPr>
          </w:p>
        </w:tc>
      </w:tr>
      <w:tr w:rsidR="002319EE" w:rsidRPr="002319EE" w:rsidTr="002319EE">
        <w:tc>
          <w:tcPr>
            <w:tcW w:w="3737" w:type="pct"/>
            <w:gridSpan w:val="8"/>
            <w:shd w:val="pct20" w:color="auto" w:fill="auto"/>
            <w:vAlign w:val="center"/>
          </w:tcPr>
          <w:p w:rsidR="002319EE" w:rsidRPr="00495397" w:rsidRDefault="002319EE" w:rsidP="002319EE">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63" w:type="pct"/>
            <w:gridSpan w:val="2"/>
            <w:shd w:val="pct20" w:color="auto" w:fill="auto"/>
          </w:tcPr>
          <w:p w:rsidR="002319EE" w:rsidRPr="002319EE" w:rsidRDefault="002319EE" w:rsidP="002319EE">
            <w:pPr>
              <w:spacing w:line="240" w:lineRule="auto"/>
              <w:jc w:val="right"/>
              <w:rPr>
                <w:rFonts w:ascii="Arial" w:hAnsi="Arial" w:cs="Arial"/>
                <w:color w:val="auto"/>
                <w:sz w:val="20"/>
                <w:szCs w:val="20"/>
              </w:rPr>
            </w:pPr>
          </w:p>
        </w:tc>
      </w:tr>
      <w:tr w:rsidR="002319EE" w:rsidRPr="002319EE" w:rsidTr="002319EE">
        <w:tc>
          <w:tcPr>
            <w:tcW w:w="3737" w:type="pct"/>
            <w:gridSpan w:val="8"/>
            <w:shd w:val="pct20" w:color="auto" w:fill="auto"/>
            <w:vAlign w:val="center"/>
          </w:tcPr>
          <w:p w:rsidR="002319EE" w:rsidRPr="003F2B5D" w:rsidRDefault="002319EE" w:rsidP="002319EE">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263" w:type="pct"/>
            <w:gridSpan w:val="2"/>
            <w:shd w:val="pct20" w:color="auto" w:fill="auto"/>
          </w:tcPr>
          <w:p w:rsidR="002319EE" w:rsidRPr="002319EE" w:rsidRDefault="002319EE" w:rsidP="002319EE">
            <w:pPr>
              <w:spacing w:line="240" w:lineRule="auto"/>
              <w:jc w:val="right"/>
              <w:rPr>
                <w:rFonts w:ascii="Arial" w:hAnsi="Arial" w:cs="Arial"/>
                <w:color w:val="auto"/>
                <w:sz w:val="20"/>
                <w:szCs w:val="20"/>
              </w:rPr>
            </w:pPr>
          </w:p>
        </w:tc>
      </w:tr>
    </w:tbl>
    <w:p w:rsidR="009537ED" w:rsidRDefault="009537ED" w:rsidP="00DF4E84">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1"/>
        <w:gridCol w:w="2831"/>
        <w:gridCol w:w="1923"/>
        <w:gridCol w:w="1873"/>
        <w:gridCol w:w="1876"/>
        <w:gridCol w:w="1917"/>
        <w:gridCol w:w="2362"/>
      </w:tblGrid>
      <w:tr w:rsidR="002319EE" w:rsidRPr="008156B1" w:rsidTr="00EF0CD7">
        <w:tc>
          <w:tcPr>
            <w:tcW w:w="5000" w:type="pct"/>
            <w:gridSpan w:val="7"/>
            <w:vAlign w:val="center"/>
          </w:tcPr>
          <w:p w:rsidR="002319EE" w:rsidRPr="008156B1" w:rsidRDefault="002319EE" w:rsidP="00EF0CD7">
            <w:pPr>
              <w:spacing w:line="276" w:lineRule="auto"/>
              <w:jc w:val="center"/>
              <w:rPr>
                <w:rFonts w:ascii="Arial" w:hAnsi="Arial" w:cs="Arial"/>
                <w:b/>
                <w:noProof/>
                <w:color w:val="auto"/>
                <w:sz w:val="20"/>
                <w:szCs w:val="20"/>
                <w:lang w:val="sr-Cyrl-CS"/>
              </w:rPr>
            </w:pPr>
            <w:r w:rsidRPr="008156B1">
              <w:rPr>
                <w:rFonts w:ascii="Arial" w:hAnsi="Arial" w:cs="Arial"/>
                <w:b/>
                <w:noProof/>
                <w:color w:val="auto"/>
                <w:sz w:val="20"/>
                <w:szCs w:val="20"/>
                <w:lang w:val="sr-Cyrl-CS"/>
              </w:rPr>
              <w:t>2-Услуга  редовног одржавања и сервиса</w:t>
            </w:r>
          </w:p>
        </w:tc>
      </w:tr>
      <w:tr w:rsidR="002319EE" w:rsidRPr="008156B1" w:rsidTr="00EF0CD7">
        <w:tc>
          <w:tcPr>
            <w:tcW w:w="400" w:type="pct"/>
            <w:vAlign w:val="center"/>
          </w:tcPr>
          <w:p w:rsidR="002319EE" w:rsidRPr="008156B1" w:rsidRDefault="002319EE" w:rsidP="00EF0CD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2319EE" w:rsidRPr="008156B1" w:rsidRDefault="002319EE" w:rsidP="00EF0CD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2319EE" w:rsidRPr="008156B1" w:rsidRDefault="002319EE" w:rsidP="00EF0CD7">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692" w:type="pct"/>
            <w:vAlign w:val="center"/>
          </w:tcPr>
          <w:p w:rsidR="002319EE" w:rsidRPr="00AD70A8" w:rsidRDefault="002319EE" w:rsidP="00EF0CD7">
            <w:pPr>
              <w:jc w:val="center"/>
              <w:rPr>
                <w:rFonts w:ascii="Arial" w:hAnsi="Arial" w:cs="Arial"/>
                <w:b/>
                <w:bCs/>
                <w:noProof/>
                <w:color w:val="auto"/>
                <w:sz w:val="20"/>
                <w:szCs w:val="20"/>
                <w:lang w:val="sr-Cyrl-CS"/>
              </w:rPr>
            </w:pPr>
            <w:r w:rsidRPr="00AD70A8">
              <w:rPr>
                <w:rFonts w:ascii="Arial" w:hAnsi="Arial" w:cs="Arial"/>
                <w:b/>
                <w:bCs/>
                <w:noProof/>
                <w:color w:val="auto"/>
                <w:sz w:val="20"/>
                <w:szCs w:val="20"/>
                <w:lang w:val="sr-Cyrl-CS"/>
              </w:rPr>
              <w:t xml:space="preserve">Количина </w:t>
            </w:r>
          </w:p>
        </w:tc>
        <w:tc>
          <w:tcPr>
            <w:tcW w:w="674" w:type="pct"/>
            <w:vAlign w:val="center"/>
          </w:tcPr>
          <w:p w:rsidR="002319EE" w:rsidRPr="008156B1" w:rsidRDefault="002319EE" w:rsidP="00AD70A8">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AD70A8">
              <w:rPr>
                <w:rFonts w:ascii="Arial" w:hAnsi="Arial" w:cs="Arial"/>
                <w:b/>
                <w:bCs/>
                <w:noProof/>
                <w:color w:val="auto"/>
                <w:sz w:val="20"/>
                <w:szCs w:val="20"/>
                <w:lang w:val="sr-Cyrl-CS"/>
              </w:rPr>
              <w:t>инструменту</w:t>
            </w:r>
            <w:r w:rsidRPr="008156B1">
              <w:rPr>
                <w:rFonts w:ascii="Arial" w:hAnsi="Arial" w:cs="Arial"/>
                <w:b/>
                <w:bCs/>
                <w:noProof/>
                <w:color w:val="auto"/>
                <w:sz w:val="20"/>
                <w:szCs w:val="20"/>
                <w:lang w:val="sr-Cyrl-CS"/>
              </w:rPr>
              <w:t xml:space="preserve"> без ПДВ-а</w:t>
            </w:r>
          </w:p>
        </w:tc>
        <w:tc>
          <w:tcPr>
            <w:tcW w:w="675" w:type="pct"/>
            <w:vAlign w:val="center"/>
          </w:tcPr>
          <w:p w:rsidR="002319EE" w:rsidRPr="008156B1" w:rsidRDefault="002319EE" w:rsidP="00EF0CD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sidR="00AD70A8" w:rsidRPr="008156B1">
              <w:rPr>
                <w:rFonts w:ascii="Arial" w:hAnsi="Arial" w:cs="Arial"/>
                <w:b/>
                <w:bCs/>
                <w:noProof/>
                <w:color w:val="auto"/>
                <w:sz w:val="20"/>
                <w:szCs w:val="20"/>
                <w:lang w:val="sr-Cyrl-CS"/>
              </w:rPr>
              <w:t xml:space="preserve">по </w:t>
            </w:r>
            <w:r w:rsidR="00AD70A8">
              <w:rPr>
                <w:rFonts w:ascii="Arial" w:hAnsi="Arial" w:cs="Arial"/>
                <w:b/>
                <w:bCs/>
                <w:noProof/>
                <w:color w:val="auto"/>
                <w:sz w:val="20"/>
                <w:szCs w:val="20"/>
                <w:lang w:val="sr-Cyrl-CS"/>
              </w:rPr>
              <w:t>инструменту</w:t>
            </w:r>
            <w:r w:rsidR="00AD70A8" w:rsidRPr="008156B1">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са ПДВ-ом</w:t>
            </w:r>
          </w:p>
        </w:tc>
        <w:tc>
          <w:tcPr>
            <w:tcW w:w="690" w:type="pct"/>
            <w:vAlign w:val="center"/>
          </w:tcPr>
          <w:p w:rsidR="002319EE" w:rsidRPr="008156B1" w:rsidRDefault="002319EE" w:rsidP="00AD70A8">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AD70A8">
              <w:rPr>
                <w:rFonts w:ascii="Arial" w:hAnsi="Arial" w:cs="Arial"/>
                <w:b/>
                <w:bCs/>
                <w:noProof/>
                <w:color w:val="auto"/>
                <w:sz w:val="20"/>
                <w:szCs w:val="20"/>
                <w:lang w:val="sr-Cyrl-CS"/>
              </w:rPr>
              <w:t xml:space="preserve">за све инструменте </w:t>
            </w:r>
            <w:r w:rsidRPr="008156B1">
              <w:rPr>
                <w:rFonts w:ascii="Arial" w:hAnsi="Arial" w:cs="Arial"/>
                <w:b/>
                <w:bCs/>
                <w:noProof/>
                <w:color w:val="auto"/>
                <w:sz w:val="20"/>
                <w:szCs w:val="20"/>
                <w:lang w:val="sr-Cyrl-CS"/>
              </w:rPr>
              <w:t xml:space="preserve">без ПДВ-а </w:t>
            </w:r>
          </w:p>
        </w:tc>
        <w:tc>
          <w:tcPr>
            <w:tcW w:w="850" w:type="pct"/>
            <w:vAlign w:val="center"/>
          </w:tcPr>
          <w:p w:rsidR="002319EE" w:rsidRPr="008156B1" w:rsidRDefault="002319EE" w:rsidP="00EF0CD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AD70A8">
              <w:rPr>
                <w:rFonts w:ascii="Arial" w:hAnsi="Arial" w:cs="Arial"/>
                <w:b/>
                <w:bCs/>
                <w:noProof/>
                <w:color w:val="auto"/>
                <w:sz w:val="20"/>
                <w:szCs w:val="20"/>
                <w:lang w:val="sr-Cyrl-CS"/>
              </w:rPr>
              <w:t>за све инструменте</w:t>
            </w:r>
          </w:p>
          <w:p w:rsidR="002319EE" w:rsidRPr="008156B1" w:rsidRDefault="002319EE" w:rsidP="00EF0CD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2319EE" w:rsidRPr="008156B1" w:rsidTr="00EF0CD7">
        <w:tc>
          <w:tcPr>
            <w:tcW w:w="400" w:type="pct"/>
            <w:tcBorders>
              <w:bottom w:val="single" w:sz="4" w:space="0" w:color="auto"/>
            </w:tcBorders>
            <w:vAlign w:val="center"/>
          </w:tcPr>
          <w:p w:rsidR="002319EE" w:rsidRPr="008156B1" w:rsidRDefault="002319EE" w:rsidP="003A64F8">
            <w:pPr>
              <w:numPr>
                <w:ilvl w:val="0"/>
                <w:numId w:val="130"/>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2319EE" w:rsidRPr="008156B1" w:rsidRDefault="00AD70A8" w:rsidP="00EF0CD7">
            <w:pPr>
              <w:spacing w:line="276" w:lineRule="auto"/>
              <w:rPr>
                <w:rFonts w:ascii="Arial" w:hAnsi="Arial" w:cs="Arial"/>
                <w:color w:val="auto"/>
                <w:sz w:val="20"/>
                <w:szCs w:val="20"/>
              </w:rPr>
            </w:pPr>
            <w:r>
              <w:rPr>
                <w:rFonts w:ascii="Arial" w:hAnsi="Arial" w:cs="Arial"/>
                <w:noProof/>
                <w:color w:val="auto"/>
                <w:sz w:val="20"/>
                <w:szCs w:val="20"/>
                <w:lang w:val="sr-Cyrl-CS"/>
              </w:rPr>
              <w:t>Микроталасна пећ – 1 комад</w:t>
            </w:r>
          </w:p>
        </w:tc>
        <w:tc>
          <w:tcPr>
            <w:tcW w:w="692" w:type="pct"/>
            <w:tcBorders>
              <w:bottom w:val="single" w:sz="4" w:space="0" w:color="auto"/>
            </w:tcBorders>
            <w:vAlign w:val="center"/>
          </w:tcPr>
          <w:p w:rsidR="002319EE" w:rsidRPr="00AD70A8" w:rsidRDefault="002319EE" w:rsidP="00EF0CD7">
            <w:pPr>
              <w:spacing w:line="276" w:lineRule="auto"/>
              <w:jc w:val="center"/>
              <w:rPr>
                <w:rFonts w:ascii="Arial" w:hAnsi="Arial" w:cs="Arial"/>
                <w:color w:val="auto"/>
                <w:sz w:val="20"/>
                <w:szCs w:val="20"/>
                <w:lang w:val="sr-Cyrl-CS"/>
              </w:rPr>
            </w:pPr>
            <w:r w:rsidRPr="00AD70A8">
              <w:rPr>
                <w:rFonts w:ascii="Arial" w:hAnsi="Arial" w:cs="Arial"/>
                <w:color w:val="auto"/>
                <w:sz w:val="20"/>
                <w:szCs w:val="20"/>
                <w:lang w:val="sr-Cyrl-CS"/>
              </w:rPr>
              <w:t>1</w:t>
            </w:r>
          </w:p>
        </w:tc>
        <w:tc>
          <w:tcPr>
            <w:tcW w:w="674" w:type="pct"/>
            <w:tcBorders>
              <w:bottom w:val="single" w:sz="4" w:space="0" w:color="auto"/>
            </w:tcBorders>
            <w:vAlign w:val="center"/>
          </w:tcPr>
          <w:p w:rsidR="002319EE" w:rsidRPr="008156B1" w:rsidRDefault="002319EE" w:rsidP="00EF0CD7">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2319EE" w:rsidRPr="008156B1" w:rsidRDefault="002319EE" w:rsidP="00EF0CD7">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2319EE" w:rsidRPr="008156B1" w:rsidRDefault="002319EE" w:rsidP="00EF0CD7">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2319EE" w:rsidRPr="008156B1" w:rsidRDefault="002319EE" w:rsidP="00EF0CD7">
            <w:pPr>
              <w:spacing w:line="276" w:lineRule="auto"/>
              <w:rPr>
                <w:rFonts w:ascii="Arial" w:hAnsi="Arial" w:cs="Arial"/>
                <w:color w:val="auto"/>
                <w:sz w:val="20"/>
                <w:szCs w:val="20"/>
                <w:lang w:val="sr-Cyrl-CS"/>
              </w:rPr>
            </w:pPr>
          </w:p>
        </w:tc>
      </w:tr>
      <w:tr w:rsidR="002319EE" w:rsidRPr="008156B1" w:rsidTr="00EF0CD7">
        <w:tc>
          <w:tcPr>
            <w:tcW w:w="3460" w:type="pct"/>
            <w:gridSpan w:val="5"/>
            <w:shd w:val="pct20" w:color="auto" w:fill="auto"/>
            <w:vAlign w:val="center"/>
          </w:tcPr>
          <w:p w:rsidR="002319EE" w:rsidRDefault="002319EE" w:rsidP="00EF0CD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p w:rsidR="002319EE" w:rsidRPr="008156B1" w:rsidRDefault="002319EE" w:rsidP="002319EE">
            <w:pPr>
              <w:spacing w:line="276" w:lineRule="auto"/>
              <w:rPr>
                <w:rFonts w:ascii="Arial" w:hAnsi="Arial" w:cs="Arial"/>
                <w:color w:val="auto"/>
                <w:sz w:val="20"/>
                <w:szCs w:val="20"/>
              </w:rPr>
            </w:pPr>
          </w:p>
        </w:tc>
        <w:tc>
          <w:tcPr>
            <w:tcW w:w="690" w:type="pct"/>
            <w:shd w:val="pct20" w:color="auto" w:fill="auto"/>
            <w:vAlign w:val="center"/>
          </w:tcPr>
          <w:p w:rsidR="002319EE" w:rsidRPr="008156B1" w:rsidRDefault="002319EE" w:rsidP="00EF0CD7">
            <w:pPr>
              <w:spacing w:line="276" w:lineRule="auto"/>
              <w:jc w:val="right"/>
              <w:rPr>
                <w:rFonts w:ascii="Arial" w:hAnsi="Arial" w:cs="Arial"/>
                <w:color w:val="auto"/>
                <w:sz w:val="20"/>
                <w:szCs w:val="20"/>
                <w:lang w:val="sv-SE"/>
              </w:rPr>
            </w:pPr>
          </w:p>
        </w:tc>
        <w:tc>
          <w:tcPr>
            <w:tcW w:w="850" w:type="pct"/>
            <w:shd w:val="pct20" w:color="auto" w:fill="auto"/>
            <w:vAlign w:val="center"/>
          </w:tcPr>
          <w:p w:rsidR="002319EE" w:rsidRPr="008156B1" w:rsidRDefault="002319EE" w:rsidP="00EF0CD7">
            <w:pPr>
              <w:spacing w:line="276" w:lineRule="auto"/>
              <w:rPr>
                <w:rFonts w:ascii="Arial" w:hAnsi="Arial" w:cs="Arial"/>
                <w:color w:val="auto"/>
                <w:sz w:val="20"/>
                <w:szCs w:val="20"/>
                <w:lang w:val="sv-SE"/>
              </w:rPr>
            </w:pPr>
          </w:p>
        </w:tc>
      </w:tr>
      <w:tr w:rsidR="002319EE" w:rsidRPr="008156B1" w:rsidTr="00EF0CD7">
        <w:tc>
          <w:tcPr>
            <w:tcW w:w="5000" w:type="pct"/>
            <w:gridSpan w:val="7"/>
            <w:vAlign w:val="center"/>
          </w:tcPr>
          <w:p w:rsidR="002319EE" w:rsidRPr="008156B1" w:rsidRDefault="002319EE" w:rsidP="00EF0CD7">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2319EE" w:rsidRPr="008156B1" w:rsidTr="00EF0CD7">
        <w:tc>
          <w:tcPr>
            <w:tcW w:w="400" w:type="pct"/>
            <w:vAlign w:val="center"/>
          </w:tcPr>
          <w:p w:rsidR="002319EE" w:rsidRPr="008156B1" w:rsidRDefault="002319EE"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2319EE" w:rsidRPr="008156B1" w:rsidRDefault="002319EE"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2319EE" w:rsidRPr="008156B1" w:rsidRDefault="002319EE"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692" w:type="pct"/>
            <w:vAlign w:val="center"/>
          </w:tcPr>
          <w:p w:rsidR="002319EE" w:rsidRPr="008156B1" w:rsidRDefault="002319EE" w:rsidP="00EF0CD7">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674" w:type="pct"/>
            <w:vAlign w:val="center"/>
          </w:tcPr>
          <w:p w:rsidR="002319EE" w:rsidRPr="008156B1" w:rsidRDefault="002319EE"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675" w:type="pct"/>
            <w:vAlign w:val="center"/>
          </w:tcPr>
          <w:p w:rsidR="002319EE" w:rsidRPr="008156B1" w:rsidRDefault="002319EE"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690" w:type="pct"/>
            <w:vAlign w:val="center"/>
          </w:tcPr>
          <w:p w:rsidR="002319EE" w:rsidRPr="008156B1" w:rsidRDefault="002319EE"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850" w:type="pct"/>
            <w:vAlign w:val="center"/>
          </w:tcPr>
          <w:p w:rsidR="002319EE" w:rsidRPr="008156B1" w:rsidRDefault="002319EE"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2319EE" w:rsidRPr="008156B1" w:rsidTr="00EF0CD7">
        <w:tc>
          <w:tcPr>
            <w:tcW w:w="400" w:type="pct"/>
            <w:tcBorders>
              <w:bottom w:val="single" w:sz="4" w:space="0" w:color="auto"/>
            </w:tcBorders>
            <w:vAlign w:val="center"/>
          </w:tcPr>
          <w:p w:rsidR="002319EE" w:rsidRPr="008156B1" w:rsidRDefault="002319EE" w:rsidP="00EF0CD7">
            <w:pPr>
              <w:spacing w:line="276" w:lineRule="auto"/>
              <w:jc w:val="center"/>
              <w:rPr>
                <w:rFonts w:ascii="Arial" w:hAnsi="Arial" w:cs="Arial"/>
                <w:color w:val="auto"/>
                <w:sz w:val="20"/>
                <w:szCs w:val="20"/>
              </w:rPr>
            </w:pPr>
            <w:r>
              <w:rPr>
                <w:rFonts w:ascii="Arial" w:hAnsi="Arial" w:cs="Arial"/>
                <w:color w:val="auto"/>
                <w:sz w:val="20"/>
                <w:szCs w:val="20"/>
              </w:rPr>
              <w:t>1</w:t>
            </w:r>
          </w:p>
        </w:tc>
        <w:tc>
          <w:tcPr>
            <w:tcW w:w="1019" w:type="pct"/>
            <w:tcBorders>
              <w:bottom w:val="single" w:sz="4" w:space="0" w:color="auto"/>
            </w:tcBorders>
            <w:vAlign w:val="center"/>
          </w:tcPr>
          <w:p w:rsidR="002319EE" w:rsidRPr="008156B1" w:rsidRDefault="002319EE" w:rsidP="00EF0CD7">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692" w:type="pct"/>
            <w:tcBorders>
              <w:bottom w:val="single" w:sz="4" w:space="0" w:color="auto"/>
            </w:tcBorders>
            <w:vAlign w:val="center"/>
          </w:tcPr>
          <w:p w:rsidR="002319EE" w:rsidRPr="008156B1" w:rsidRDefault="002319EE" w:rsidP="00EF0CD7">
            <w:pPr>
              <w:spacing w:line="276" w:lineRule="auto"/>
              <w:jc w:val="center"/>
              <w:rPr>
                <w:rFonts w:ascii="Arial" w:hAnsi="Arial" w:cs="Arial"/>
                <w:color w:val="auto"/>
                <w:sz w:val="20"/>
                <w:szCs w:val="20"/>
              </w:rPr>
            </w:pPr>
            <w:r>
              <w:rPr>
                <w:rFonts w:ascii="Arial" w:hAnsi="Arial" w:cs="Arial"/>
                <w:color w:val="auto"/>
                <w:sz w:val="20"/>
                <w:szCs w:val="20"/>
              </w:rPr>
              <w:t>1</w:t>
            </w:r>
          </w:p>
        </w:tc>
        <w:tc>
          <w:tcPr>
            <w:tcW w:w="674" w:type="pct"/>
            <w:tcBorders>
              <w:bottom w:val="single" w:sz="4" w:space="0" w:color="auto"/>
            </w:tcBorders>
            <w:vAlign w:val="center"/>
          </w:tcPr>
          <w:p w:rsidR="002319EE" w:rsidRPr="008156B1" w:rsidRDefault="002319EE" w:rsidP="00EF0CD7">
            <w:pPr>
              <w:spacing w:line="276" w:lineRule="auto"/>
              <w:jc w:val="right"/>
              <w:rPr>
                <w:rFonts w:ascii="Arial" w:hAnsi="Arial" w:cs="Arial"/>
                <w:color w:val="auto"/>
                <w:sz w:val="20"/>
                <w:szCs w:val="20"/>
              </w:rPr>
            </w:pPr>
          </w:p>
        </w:tc>
        <w:tc>
          <w:tcPr>
            <w:tcW w:w="675" w:type="pct"/>
            <w:tcBorders>
              <w:bottom w:val="single" w:sz="4" w:space="0" w:color="auto"/>
            </w:tcBorders>
            <w:vAlign w:val="center"/>
          </w:tcPr>
          <w:p w:rsidR="002319EE" w:rsidRPr="008156B1" w:rsidRDefault="002319EE" w:rsidP="00EF0CD7">
            <w:pPr>
              <w:spacing w:line="276" w:lineRule="auto"/>
              <w:jc w:val="right"/>
              <w:rPr>
                <w:rFonts w:ascii="Arial" w:hAnsi="Arial" w:cs="Arial"/>
                <w:color w:val="auto"/>
                <w:sz w:val="20"/>
                <w:szCs w:val="20"/>
              </w:rPr>
            </w:pPr>
          </w:p>
        </w:tc>
        <w:tc>
          <w:tcPr>
            <w:tcW w:w="690" w:type="pct"/>
            <w:tcBorders>
              <w:bottom w:val="single" w:sz="4" w:space="0" w:color="auto"/>
            </w:tcBorders>
            <w:vAlign w:val="center"/>
          </w:tcPr>
          <w:p w:rsidR="002319EE" w:rsidRPr="008156B1" w:rsidRDefault="002319EE" w:rsidP="00EF0CD7">
            <w:pPr>
              <w:spacing w:line="276" w:lineRule="auto"/>
              <w:jc w:val="right"/>
              <w:rPr>
                <w:rFonts w:ascii="Arial" w:hAnsi="Arial" w:cs="Arial"/>
                <w:color w:val="auto"/>
                <w:sz w:val="20"/>
                <w:szCs w:val="20"/>
              </w:rPr>
            </w:pPr>
          </w:p>
        </w:tc>
        <w:tc>
          <w:tcPr>
            <w:tcW w:w="850" w:type="pct"/>
            <w:tcBorders>
              <w:bottom w:val="single" w:sz="4" w:space="0" w:color="auto"/>
            </w:tcBorders>
            <w:vAlign w:val="center"/>
          </w:tcPr>
          <w:p w:rsidR="002319EE" w:rsidRDefault="002319EE" w:rsidP="00EF0CD7">
            <w:pPr>
              <w:spacing w:line="276" w:lineRule="auto"/>
              <w:jc w:val="right"/>
              <w:rPr>
                <w:rFonts w:ascii="Arial" w:hAnsi="Arial" w:cs="Arial"/>
                <w:color w:val="auto"/>
                <w:sz w:val="20"/>
                <w:szCs w:val="20"/>
              </w:rPr>
            </w:pPr>
          </w:p>
          <w:p w:rsidR="002319EE" w:rsidRPr="008156B1" w:rsidRDefault="002319EE" w:rsidP="00EF0CD7">
            <w:pPr>
              <w:spacing w:line="276" w:lineRule="auto"/>
              <w:jc w:val="right"/>
              <w:rPr>
                <w:rFonts w:ascii="Arial" w:hAnsi="Arial" w:cs="Arial"/>
                <w:color w:val="auto"/>
                <w:sz w:val="20"/>
                <w:szCs w:val="20"/>
              </w:rPr>
            </w:pPr>
          </w:p>
        </w:tc>
      </w:tr>
      <w:tr w:rsidR="002319EE" w:rsidRPr="008156B1" w:rsidTr="00EF0CD7">
        <w:tc>
          <w:tcPr>
            <w:tcW w:w="3460" w:type="pct"/>
            <w:gridSpan w:val="5"/>
            <w:shd w:val="pct20" w:color="auto" w:fill="auto"/>
            <w:vAlign w:val="center"/>
          </w:tcPr>
          <w:p w:rsidR="002319EE" w:rsidRDefault="002319EE" w:rsidP="00EF0CD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p w:rsidR="002319EE" w:rsidRPr="008156B1" w:rsidRDefault="002319EE" w:rsidP="00EF0CD7">
            <w:pPr>
              <w:spacing w:line="276" w:lineRule="auto"/>
              <w:jc w:val="right"/>
              <w:rPr>
                <w:rFonts w:ascii="Arial" w:hAnsi="Arial" w:cs="Arial"/>
                <w:color w:val="auto"/>
                <w:sz w:val="20"/>
                <w:szCs w:val="20"/>
              </w:rPr>
            </w:pPr>
          </w:p>
        </w:tc>
        <w:tc>
          <w:tcPr>
            <w:tcW w:w="690" w:type="pct"/>
            <w:shd w:val="pct20" w:color="auto" w:fill="auto"/>
            <w:vAlign w:val="center"/>
          </w:tcPr>
          <w:p w:rsidR="002319EE" w:rsidRPr="008156B1" w:rsidRDefault="002319EE" w:rsidP="00EF0CD7">
            <w:pPr>
              <w:spacing w:line="276" w:lineRule="auto"/>
              <w:jc w:val="right"/>
              <w:rPr>
                <w:rFonts w:ascii="Arial" w:hAnsi="Arial" w:cs="Arial"/>
                <w:color w:val="auto"/>
                <w:sz w:val="20"/>
                <w:szCs w:val="20"/>
              </w:rPr>
            </w:pPr>
          </w:p>
        </w:tc>
        <w:tc>
          <w:tcPr>
            <w:tcW w:w="850" w:type="pct"/>
            <w:shd w:val="pct20" w:color="auto" w:fill="auto"/>
            <w:vAlign w:val="center"/>
          </w:tcPr>
          <w:p w:rsidR="002319EE" w:rsidRDefault="002319EE" w:rsidP="00EF0CD7">
            <w:pPr>
              <w:spacing w:line="276" w:lineRule="auto"/>
              <w:jc w:val="right"/>
              <w:rPr>
                <w:rFonts w:ascii="Arial" w:hAnsi="Arial" w:cs="Arial"/>
                <w:color w:val="auto"/>
                <w:sz w:val="20"/>
                <w:szCs w:val="20"/>
              </w:rPr>
            </w:pPr>
          </w:p>
        </w:tc>
      </w:tr>
    </w:tbl>
    <w:p w:rsidR="002319EE" w:rsidRDefault="002319EE" w:rsidP="002319EE">
      <w:pPr>
        <w:autoSpaceDE w:val="0"/>
        <w:autoSpaceDN w:val="0"/>
        <w:adjustRightInd w:val="0"/>
        <w:jc w:val="both"/>
        <w:rPr>
          <w:rFonts w:ascii="Arial" w:hAnsi="Arial" w:cs="Arial"/>
          <w:b/>
          <w:sz w:val="22"/>
          <w:szCs w:val="22"/>
          <w:lang w:val="sr-Cyrl-CS"/>
        </w:rPr>
      </w:pPr>
    </w:p>
    <w:p w:rsidR="002319EE" w:rsidRDefault="002319EE" w:rsidP="002319EE">
      <w:pPr>
        <w:autoSpaceDE w:val="0"/>
        <w:autoSpaceDN w:val="0"/>
        <w:adjustRightInd w:val="0"/>
        <w:jc w:val="both"/>
        <w:rPr>
          <w:rFonts w:ascii="Arial" w:hAnsi="Arial" w:cs="Arial"/>
          <w:b/>
          <w:sz w:val="22"/>
          <w:szCs w:val="22"/>
          <w:lang w:val="sr-Cyrl-CS"/>
        </w:rPr>
      </w:pPr>
    </w:p>
    <w:p w:rsidR="002319EE" w:rsidRDefault="002319EE" w:rsidP="002319EE">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2319EE" w:rsidRPr="00A11CEF" w:rsidRDefault="002319EE" w:rsidP="002319EE">
      <w:pPr>
        <w:autoSpaceDE w:val="0"/>
        <w:autoSpaceDN w:val="0"/>
        <w:adjustRightInd w:val="0"/>
        <w:jc w:val="both"/>
        <w:rPr>
          <w:rFonts w:ascii="Arial" w:hAnsi="Arial" w:cs="Arial"/>
          <w:b/>
          <w:sz w:val="22"/>
          <w:szCs w:val="22"/>
          <w:lang w:val="sr-Cyrl-CS"/>
        </w:rPr>
      </w:pPr>
    </w:p>
    <w:p w:rsidR="002319EE" w:rsidRDefault="002319EE" w:rsidP="002319EE">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2319EE" w:rsidRPr="00F7027B" w:rsidRDefault="002319EE" w:rsidP="002319EE">
      <w:pPr>
        <w:autoSpaceDE w:val="0"/>
        <w:autoSpaceDN w:val="0"/>
        <w:adjustRightInd w:val="0"/>
        <w:jc w:val="both"/>
        <w:rPr>
          <w:rFonts w:ascii="Arial" w:hAnsi="Arial" w:cs="Arial"/>
          <w:b/>
          <w:sz w:val="22"/>
          <w:szCs w:val="22"/>
          <w:lang w:val="sr-Cyrl-CS"/>
        </w:rPr>
      </w:pPr>
    </w:p>
    <w:p w:rsidR="002319EE" w:rsidRDefault="002319EE" w:rsidP="002319EE">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2319EE" w:rsidRPr="00DB2B29" w:rsidRDefault="002319EE" w:rsidP="002319EE">
      <w:pPr>
        <w:spacing w:line="240" w:lineRule="auto"/>
        <w:jc w:val="both"/>
        <w:rPr>
          <w:rFonts w:ascii="Arial" w:hAnsi="Arial" w:cs="Arial"/>
          <w:noProof/>
          <w:color w:val="000000" w:themeColor="text1"/>
          <w:sz w:val="20"/>
          <w:szCs w:val="20"/>
          <w:lang w:val="sr-Cyrl-CS"/>
        </w:rPr>
      </w:pPr>
    </w:p>
    <w:p w:rsidR="002319EE" w:rsidRDefault="002319EE" w:rsidP="002319E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2319EE" w:rsidRPr="002319EE" w:rsidRDefault="002319EE" w:rsidP="002319EE">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2319EE" w:rsidRPr="00F7027B" w:rsidRDefault="002319EE" w:rsidP="002319E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2319EE" w:rsidRDefault="002319EE" w:rsidP="002319EE">
      <w:pPr>
        <w:jc w:val="both"/>
        <w:rPr>
          <w:rFonts w:ascii="Arial" w:hAnsi="Arial" w:cs="Arial"/>
          <w:b/>
          <w:iCs/>
          <w:sz w:val="22"/>
          <w:szCs w:val="22"/>
        </w:rPr>
      </w:pPr>
      <w:r w:rsidRPr="00024E6B">
        <w:rPr>
          <w:rFonts w:ascii="Arial" w:hAnsi="Arial" w:cs="Arial"/>
          <w:b/>
          <w:iCs/>
          <w:sz w:val="22"/>
          <w:szCs w:val="22"/>
        </w:rPr>
        <w:t xml:space="preserve">                                                      </w:t>
      </w:r>
    </w:p>
    <w:p w:rsidR="002319EE" w:rsidRDefault="002319EE" w:rsidP="002319EE">
      <w:pPr>
        <w:jc w:val="both"/>
        <w:rPr>
          <w:rFonts w:ascii="Arial" w:hAnsi="Arial" w:cs="Arial"/>
          <w:b/>
          <w:iCs/>
          <w:sz w:val="22"/>
          <w:szCs w:val="22"/>
        </w:rPr>
      </w:pPr>
    </w:p>
    <w:p w:rsidR="002319EE" w:rsidRPr="00495397" w:rsidRDefault="002319EE" w:rsidP="002319EE">
      <w:pPr>
        <w:jc w:val="both"/>
        <w:rPr>
          <w:rFonts w:ascii="Arial" w:hAnsi="Arial" w:cs="Arial"/>
          <w:b/>
          <w:iCs/>
          <w:sz w:val="22"/>
          <w:szCs w:val="22"/>
        </w:rPr>
      </w:pPr>
    </w:p>
    <w:p w:rsidR="002319EE" w:rsidRPr="00024E6B" w:rsidRDefault="002319EE" w:rsidP="002319EE">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2319EE" w:rsidRDefault="002319EE" w:rsidP="002319EE">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2319EE" w:rsidRDefault="002319EE" w:rsidP="002319EE">
      <w:pPr>
        <w:autoSpaceDE w:val="0"/>
        <w:autoSpaceDN w:val="0"/>
        <w:adjustRightInd w:val="0"/>
        <w:jc w:val="both"/>
        <w:rPr>
          <w:rFonts w:ascii="Arial" w:hAnsi="Arial" w:cs="Arial"/>
          <w:b/>
          <w:iCs/>
          <w:sz w:val="22"/>
          <w:szCs w:val="22"/>
        </w:rPr>
      </w:pPr>
    </w:p>
    <w:p w:rsidR="002319EE" w:rsidRPr="00862830" w:rsidRDefault="002319EE" w:rsidP="002319EE">
      <w:pPr>
        <w:autoSpaceDE w:val="0"/>
        <w:autoSpaceDN w:val="0"/>
        <w:adjustRightInd w:val="0"/>
        <w:jc w:val="both"/>
        <w:rPr>
          <w:rFonts w:ascii="Arial" w:hAnsi="Arial" w:cs="Arial"/>
          <w:b/>
          <w:iCs/>
          <w:sz w:val="22"/>
          <w:szCs w:val="22"/>
        </w:rPr>
      </w:pPr>
    </w:p>
    <w:p w:rsidR="002319EE" w:rsidRDefault="002319EE" w:rsidP="002319EE">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2319EE" w:rsidRDefault="002319EE" w:rsidP="002319EE">
      <w:pPr>
        <w:autoSpaceDE w:val="0"/>
        <w:autoSpaceDN w:val="0"/>
        <w:adjustRightInd w:val="0"/>
        <w:jc w:val="both"/>
        <w:rPr>
          <w:rFonts w:ascii="Arial" w:hAnsi="Arial" w:cs="Arial"/>
          <w:b/>
          <w:bCs/>
          <w:sz w:val="18"/>
          <w:szCs w:val="18"/>
        </w:rPr>
      </w:pPr>
    </w:p>
    <w:p w:rsidR="002319EE" w:rsidRPr="00862830" w:rsidRDefault="002319EE" w:rsidP="002319EE">
      <w:pPr>
        <w:autoSpaceDE w:val="0"/>
        <w:autoSpaceDN w:val="0"/>
        <w:adjustRightInd w:val="0"/>
        <w:jc w:val="both"/>
        <w:rPr>
          <w:rFonts w:ascii="Arial" w:hAnsi="Arial" w:cs="Arial"/>
          <w:sz w:val="18"/>
          <w:szCs w:val="18"/>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3D099D" w:rsidP="003D099D">
      <w:pPr>
        <w:ind w:right="66"/>
        <w:jc w:val="center"/>
        <w:rPr>
          <w:rFonts w:ascii="Arial" w:hAnsi="Arial" w:cs="Arial"/>
          <w:b/>
          <w:color w:val="auto"/>
          <w:sz w:val="20"/>
          <w:szCs w:val="20"/>
          <w:u w:val="single"/>
          <w:lang w:val="sr-Cyrl-CS"/>
        </w:rPr>
      </w:pPr>
      <w:r w:rsidRPr="003D099D">
        <w:rPr>
          <w:rFonts w:ascii="Arial" w:hAnsi="Arial" w:cs="Arial"/>
          <w:b/>
          <w:bCs/>
          <w:color w:val="auto"/>
          <w:sz w:val="20"/>
          <w:szCs w:val="20"/>
          <w:lang w:val="sr-Latn-CS"/>
        </w:rPr>
        <w:lastRenderedPageBreak/>
        <w:t xml:space="preserve">17. </w:t>
      </w:r>
      <w:r w:rsidRPr="003D099D">
        <w:rPr>
          <w:rFonts w:ascii="Arial" w:hAnsi="Arial" w:cs="Arial"/>
          <w:b/>
          <w:bCs/>
          <w:noProof/>
          <w:color w:val="auto"/>
          <w:sz w:val="20"/>
          <w:szCs w:val="20"/>
          <w:lang w:val="sr-Cyrl-CS"/>
        </w:rPr>
        <w:t>партија</w:t>
      </w:r>
      <w:r w:rsidRPr="003D099D">
        <w:rPr>
          <w:rFonts w:ascii="Arial" w:hAnsi="Arial" w:cs="Arial"/>
          <w:b/>
          <w:noProof/>
          <w:color w:val="auto"/>
          <w:sz w:val="20"/>
          <w:szCs w:val="20"/>
          <w:lang w:val="sr-Cyrl-CS"/>
        </w:rPr>
        <w:t xml:space="preserve"> Одржавање, сервисирање и верификација рада </w:t>
      </w:r>
      <w:r w:rsidRPr="003D099D">
        <w:rPr>
          <w:rFonts w:ascii="Arial" w:hAnsi="Arial" w:cs="Arial"/>
          <w:b/>
          <w:bCs/>
          <w:noProof/>
          <w:color w:val="auto"/>
          <w:sz w:val="20"/>
          <w:szCs w:val="20"/>
          <w:lang w:val="sr-Cyrl-CS"/>
        </w:rPr>
        <w:t>Брумизатора - линиска инсталациј</w:t>
      </w:r>
      <w:r w:rsidRPr="003D099D">
        <w:rPr>
          <w:rFonts w:ascii="Arial" w:hAnsi="Arial" w:cs="Arial"/>
          <w:b/>
          <w:bCs/>
          <w:color w:val="auto"/>
          <w:sz w:val="20"/>
          <w:szCs w:val="20"/>
          <w:lang w:val="sr-Cyrl-CS"/>
        </w:rPr>
        <w:t>а</w:t>
      </w:r>
    </w:p>
    <w:p w:rsidR="003D099D" w:rsidRDefault="003D099D" w:rsidP="003D099D">
      <w:pPr>
        <w:ind w:right="66"/>
        <w:jc w:val="center"/>
        <w:rPr>
          <w:rFonts w:ascii="Arial" w:hAnsi="Arial" w:cs="Arial"/>
          <w:b/>
          <w:sz w:val="20"/>
          <w:szCs w:val="20"/>
          <w:lang w:val="sr-Cyrl-CS"/>
        </w:rPr>
      </w:pPr>
    </w:p>
    <w:p w:rsidR="003D099D" w:rsidRPr="002319EE" w:rsidRDefault="003D099D" w:rsidP="003D099D">
      <w:pPr>
        <w:ind w:right="66"/>
        <w:jc w:val="center"/>
        <w:rPr>
          <w:rFonts w:ascii="Arial" w:hAnsi="Arial" w:cs="Arial"/>
          <w:b/>
          <w:sz w:val="20"/>
          <w:szCs w:val="20"/>
          <w:lang w:val="sr-Cyrl-CS"/>
        </w:rPr>
      </w:pPr>
      <w:r>
        <w:rPr>
          <w:rFonts w:ascii="Arial" w:hAnsi="Arial" w:cs="Arial"/>
          <w:b/>
          <w:sz w:val="20"/>
          <w:szCs w:val="20"/>
          <w:lang w:val="sr-Cyrl-CS"/>
        </w:rPr>
        <w:t>Понуда број__________од ______________године</w:t>
      </w:r>
    </w:p>
    <w:tbl>
      <w:tblPr>
        <w:tblW w:w="46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1950"/>
        <w:gridCol w:w="1177"/>
        <w:gridCol w:w="1281"/>
        <w:gridCol w:w="1281"/>
        <w:gridCol w:w="898"/>
        <w:gridCol w:w="901"/>
        <w:gridCol w:w="1657"/>
        <w:gridCol w:w="1655"/>
        <w:gridCol w:w="1652"/>
      </w:tblGrid>
      <w:tr w:rsidR="003D099D" w:rsidRPr="002319EE" w:rsidTr="00EF0CD7">
        <w:trPr>
          <w:tblHeader/>
        </w:trPr>
        <w:tc>
          <w:tcPr>
            <w:tcW w:w="5000" w:type="pct"/>
            <w:gridSpan w:val="10"/>
            <w:vAlign w:val="center"/>
          </w:tcPr>
          <w:p w:rsidR="003D099D" w:rsidRPr="002319EE" w:rsidRDefault="003D099D" w:rsidP="00EF0CD7">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3D099D" w:rsidRPr="002319EE" w:rsidTr="00EF0CD7">
        <w:trPr>
          <w:tblHeader/>
        </w:trPr>
        <w:tc>
          <w:tcPr>
            <w:tcW w:w="244" w:type="pct"/>
            <w:vAlign w:val="center"/>
          </w:tcPr>
          <w:p w:rsidR="003D099D" w:rsidRPr="002319EE" w:rsidRDefault="003D099D"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3D099D" w:rsidRPr="002319EE" w:rsidRDefault="003D099D"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745" w:type="pct"/>
            <w:vAlign w:val="center"/>
          </w:tcPr>
          <w:p w:rsidR="003D099D" w:rsidRPr="002319EE" w:rsidRDefault="003D099D"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450" w:type="pct"/>
            <w:vAlign w:val="center"/>
          </w:tcPr>
          <w:p w:rsidR="003D099D" w:rsidRPr="002319EE" w:rsidRDefault="003D099D"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3D099D" w:rsidRPr="002319EE" w:rsidRDefault="003D099D" w:rsidP="00EF0CD7">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3D099D" w:rsidRPr="002319EE" w:rsidRDefault="003D099D" w:rsidP="00EF0CD7">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3D099D" w:rsidRPr="002319EE" w:rsidRDefault="003D099D" w:rsidP="00EF0CD7">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4" w:type="pct"/>
            <w:vAlign w:val="center"/>
          </w:tcPr>
          <w:p w:rsidR="003D099D" w:rsidRPr="002319EE" w:rsidRDefault="003D099D" w:rsidP="00EF0CD7">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633" w:type="pct"/>
            <w:vAlign w:val="center"/>
          </w:tcPr>
          <w:p w:rsidR="003D099D" w:rsidRPr="001C4FF0" w:rsidRDefault="003D099D"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32" w:type="pct"/>
            <w:vAlign w:val="center"/>
          </w:tcPr>
          <w:p w:rsidR="003D099D" w:rsidRPr="001C4FF0" w:rsidRDefault="003D099D"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631" w:type="pct"/>
            <w:vAlign w:val="center"/>
          </w:tcPr>
          <w:p w:rsidR="003D099D" w:rsidRPr="001C4FF0" w:rsidRDefault="003D099D"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3D099D" w:rsidRPr="002319EE" w:rsidTr="00EF0CD7">
        <w:trPr>
          <w:trHeight w:val="788"/>
        </w:trPr>
        <w:tc>
          <w:tcPr>
            <w:tcW w:w="244" w:type="pct"/>
            <w:vAlign w:val="center"/>
          </w:tcPr>
          <w:p w:rsidR="003D099D" w:rsidRPr="002319EE" w:rsidRDefault="003D099D" w:rsidP="003A64F8">
            <w:pPr>
              <w:numPr>
                <w:ilvl w:val="0"/>
                <w:numId w:val="131"/>
              </w:numPr>
              <w:suppressAutoHyphens w:val="0"/>
              <w:spacing w:line="240" w:lineRule="auto"/>
              <w:jc w:val="center"/>
              <w:rPr>
                <w:rFonts w:ascii="Arial" w:hAnsi="Arial" w:cs="Arial"/>
                <w:color w:val="auto"/>
                <w:sz w:val="20"/>
                <w:szCs w:val="20"/>
              </w:rPr>
            </w:pPr>
          </w:p>
        </w:tc>
        <w:tc>
          <w:tcPr>
            <w:tcW w:w="745" w:type="pct"/>
            <w:vAlign w:val="center"/>
          </w:tcPr>
          <w:p w:rsidR="003D099D" w:rsidRPr="003D099D" w:rsidRDefault="003D099D" w:rsidP="00EF0CD7">
            <w:pPr>
              <w:spacing w:before="120" w:after="120"/>
              <w:rPr>
                <w:rFonts w:ascii="Arial" w:hAnsi="Arial" w:cs="Arial"/>
                <w:noProof/>
                <w:color w:val="auto"/>
                <w:sz w:val="20"/>
                <w:szCs w:val="20"/>
                <w:lang w:val="sr-Cyrl-CS"/>
              </w:rPr>
            </w:pPr>
            <w:r w:rsidRPr="003D099D">
              <w:rPr>
                <w:rFonts w:ascii="Arial" w:hAnsi="Arial" w:cs="Arial"/>
                <w:noProof/>
                <w:color w:val="auto"/>
                <w:sz w:val="20"/>
                <w:szCs w:val="20"/>
                <w:lang w:val="sr-Cyrl-CS"/>
              </w:rPr>
              <w:t xml:space="preserve">Млазице 0,20 </w:t>
            </w:r>
            <w:r w:rsidRPr="003D099D">
              <w:rPr>
                <w:rFonts w:ascii="Arial" w:hAnsi="Arial" w:cs="Arial"/>
                <w:noProof/>
                <w:color w:val="auto"/>
                <w:sz w:val="20"/>
                <w:szCs w:val="20"/>
              </w:rPr>
              <w:t>mm</w:t>
            </w:r>
            <w:r w:rsidRPr="003D099D">
              <w:rPr>
                <w:rFonts w:ascii="Arial" w:hAnsi="Arial" w:cs="Arial"/>
                <w:noProof/>
                <w:color w:val="auto"/>
                <w:sz w:val="20"/>
                <w:szCs w:val="20"/>
                <w:lang w:val="sr-Cyrl-CS"/>
              </w:rPr>
              <w:t xml:space="preserve"> 0,07л/мин  -  притисак 60 бар</w:t>
            </w:r>
          </w:p>
        </w:tc>
        <w:tc>
          <w:tcPr>
            <w:tcW w:w="450" w:type="pct"/>
            <w:vAlign w:val="center"/>
          </w:tcPr>
          <w:p w:rsidR="003D099D" w:rsidRPr="003D099D" w:rsidRDefault="003D099D" w:rsidP="00EF0CD7">
            <w:pPr>
              <w:jc w:val="center"/>
              <w:rPr>
                <w:rFonts w:ascii="Arial" w:hAnsi="Arial" w:cs="Arial"/>
                <w:noProof/>
                <w:color w:val="auto"/>
                <w:kern w:val="2"/>
                <w:sz w:val="20"/>
                <w:szCs w:val="20"/>
                <w:lang w:val="sr-Cyrl-CS"/>
              </w:rPr>
            </w:pPr>
            <w:r w:rsidRPr="003D099D">
              <w:rPr>
                <w:rFonts w:ascii="Arial" w:hAnsi="Arial" w:cs="Arial"/>
                <w:noProof/>
                <w:color w:val="auto"/>
                <w:kern w:val="2"/>
                <w:sz w:val="20"/>
                <w:szCs w:val="20"/>
                <w:lang w:val="sr-Cyrl-CS"/>
              </w:rPr>
              <w:t>1 ком</w:t>
            </w: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3"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4"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633" w:type="pct"/>
          </w:tcPr>
          <w:p w:rsidR="003D099D" w:rsidRPr="002319EE" w:rsidRDefault="003D099D" w:rsidP="00EF0CD7">
            <w:pPr>
              <w:spacing w:line="240" w:lineRule="auto"/>
              <w:jc w:val="right"/>
              <w:rPr>
                <w:rFonts w:ascii="Arial" w:hAnsi="Arial" w:cs="Arial"/>
                <w:color w:val="auto"/>
                <w:sz w:val="20"/>
                <w:szCs w:val="20"/>
                <w:lang w:val="da-DK"/>
              </w:rPr>
            </w:pPr>
          </w:p>
        </w:tc>
        <w:tc>
          <w:tcPr>
            <w:tcW w:w="632" w:type="pct"/>
          </w:tcPr>
          <w:p w:rsidR="003D099D" w:rsidRPr="002319EE" w:rsidRDefault="003D099D" w:rsidP="00EF0CD7">
            <w:pPr>
              <w:spacing w:line="240" w:lineRule="auto"/>
              <w:jc w:val="right"/>
              <w:rPr>
                <w:rFonts w:ascii="Arial" w:hAnsi="Arial" w:cs="Arial"/>
                <w:color w:val="auto"/>
                <w:sz w:val="20"/>
                <w:szCs w:val="20"/>
                <w:lang w:val="da-DK"/>
              </w:rPr>
            </w:pPr>
          </w:p>
        </w:tc>
        <w:tc>
          <w:tcPr>
            <w:tcW w:w="631" w:type="pct"/>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EF0CD7">
        <w:trPr>
          <w:trHeight w:val="419"/>
        </w:trPr>
        <w:tc>
          <w:tcPr>
            <w:tcW w:w="244" w:type="pct"/>
            <w:vAlign w:val="center"/>
          </w:tcPr>
          <w:p w:rsidR="003D099D" w:rsidRPr="002319EE" w:rsidRDefault="003D099D" w:rsidP="003A64F8">
            <w:pPr>
              <w:numPr>
                <w:ilvl w:val="0"/>
                <w:numId w:val="131"/>
              </w:numPr>
              <w:suppressAutoHyphens w:val="0"/>
              <w:spacing w:line="240" w:lineRule="auto"/>
              <w:jc w:val="center"/>
              <w:rPr>
                <w:rFonts w:ascii="Arial" w:hAnsi="Arial" w:cs="Arial"/>
                <w:color w:val="auto"/>
                <w:sz w:val="20"/>
                <w:szCs w:val="20"/>
              </w:rPr>
            </w:pPr>
          </w:p>
        </w:tc>
        <w:tc>
          <w:tcPr>
            <w:tcW w:w="745" w:type="pct"/>
            <w:vAlign w:val="center"/>
          </w:tcPr>
          <w:p w:rsidR="003D099D" w:rsidRPr="003D099D" w:rsidRDefault="003D099D" w:rsidP="00EF0CD7">
            <w:pPr>
              <w:spacing w:before="120" w:after="120"/>
              <w:rPr>
                <w:rFonts w:ascii="Arial" w:hAnsi="Arial" w:cs="Arial"/>
                <w:noProof/>
                <w:color w:val="auto"/>
                <w:sz w:val="20"/>
                <w:szCs w:val="20"/>
                <w:lang w:val="sr-Cyrl-CS"/>
              </w:rPr>
            </w:pPr>
            <w:r w:rsidRPr="003D099D">
              <w:rPr>
                <w:rFonts w:ascii="Arial" w:hAnsi="Arial" w:cs="Arial"/>
                <w:noProof/>
                <w:color w:val="auto"/>
                <w:sz w:val="20"/>
                <w:szCs w:val="20"/>
                <w:lang w:val="sr-Cyrl-CS"/>
              </w:rPr>
              <w:t>Носа</w:t>
            </w:r>
            <w:r w:rsidRPr="003D099D">
              <w:rPr>
                <w:rFonts w:ascii="Arial" w:hAnsi="Arial" w:cs="Arial"/>
                <w:noProof/>
                <w:color w:val="auto"/>
                <w:sz w:val="20"/>
                <w:szCs w:val="20"/>
              </w:rPr>
              <w:t>ч</w:t>
            </w:r>
            <w:r w:rsidRPr="003D099D">
              <w:rPr>
                <w:rFonts w:ascii="Arial" w:hAnsi="Arial" w:cs="Arial"/>
                <w:noProof/>
                <w:color w:val="auto"/>
                <w:sz w:val="20"/>
                <w:szCs w:val="20"/>
                <w:lang w:val="sr-Cyrl-CS"/>
              </w:rPr>
              <w:t>и млазница -пнеуматско хидраулични са брзом спојницом</w:t>
            </w:r>
          </w:p>
        </w:tc>
        <w:tc>
          <w:tcPr>
            <w:tcW w:w="450" w:type="pct"/>
            <w:vAlign w:val="center"/>
          </w:tcPr>
          <w:p w:rsidR="003D099D" w:rsidRPr="003D099D" w:rsidRDefault="003D099D" w:rsidP="00EF0CD7">
            <w:pPr>
              <w:jc w:val="center"/>
              <w:rPr>
                <w:rFonts w:ascii="Arial" w:hAnsi="Arial" w:cs="Arial"/>
                <w:noProof/>
                <w:color w:val="auto"/>
                <w:sz w:val="20"/>
                <w:szCs w:val="20"/>
                <w:lang w:val="sr-Cyrl-CS"/>
              </w:rPr>
            </w:pPr>
            <w:r w:rsidRPr="003D099D">
              <w:rPr>
                <w:rFonts w:ascii="Arial" w:hAnsi="Arial" w:cs="Arial"/>
                <w:noProof/>
                <w:color w:val="auto"/>
                <w:kern w:val="2"/>
                <w:sz w:val="20"/>
                <w:szCs w:val="20"/>
                <w:lang w:val="sr-Cyrl-CS"/>
              </w:rPr>
              <w:t>1 ком</w:t>
            </w: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3"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4"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633" w:type="pct"/>
          </w:tcPr>
          <w:p w:rsidR="003D099D" w:rsidRPr="002319EE" w:rsidRDefault="003D099D" w:rsidP="00EF0CD7">
            <w:pPr>
              <w:spacing w:line="240" w:lineRule="auto"/>
              <w:jc w:val="right"/>
              <w:rPr>
                <w:rFonts w:ascii="Arial" w:hAnsi="Arial" w:cs="Arial"/>
                <w:color w:val="auto"/>
                <w:sz w:val="20"/>
                <w:szCs w:val="20"/>
                <w:lang w:val="da-DK"/>
              </w:rPr>
            </w:pPr>
          </w:p>
        </w:tc>
        <w:tc>
          <w:tcPr>
            <w:tcW w:w="632" w:type="pct"/>
          </w:tcPr>
          <w:p w:rsidR="003D099D" w:rsidRPr="002319EE" w:rsidRDefault="003D099D" w:rsidP="00EF0CD7">
            <w:pPr>
              <w:spacing w:line="240" w:lineRule="auto"/>
              <w:jc w:val="right"/>
              <w:rPr>
                <w:rFonts w:ascii="Arial" w:hAnsi="Arial" w:cs="Arial"/>
                <w:color w:val="auto"/>
                <w:sz w:val="20"/>
                <w:szCs w:val="20"/>
                <w:lang w:val="da-DK"/>
              </w:rPr>
            </w:pPr>
          </w:p>
        </w:tc>
        <w:tc>
          <w:tcPr>
            <w:tcW w:w="631" w:type="pct"/>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EF0CD7">
        <w:tc>
          <w:tcPr>
            <w:tcW w:w="244" w:type="pct"/>
            <w:vAlign w:val="center"/>
          </w:tcPr>
          <w:p w:rsidR="003D099D" w:rsidRPr="002319EE" w:rsidRDefault="003D099D" w:rsidP="003A64F8">
            <w:pPr>
              <w:numPr>
                <w:ilvl w:val="0"/>
                <w:numId w:val="131"/>
              </w:numPr>
              <w:suppressAutoHyphens w:val="0"/>
              <w:spacing w:line="240" w:lineRule="auto"/>
              <w:jc w:val="center"/>
              <w:rPr>
                <w:rFonts w:ascii="Arial" w:hAnsi="Arial" w:cs="Arial"/>
                <w:color w:val="auto"/>
                <w:sz w:val="20"/>
                <w:szCs w:val="20"/>
              </w:rPr>
            </w:pPr>
          </w:p>
        </w:tc>
        <w:tc>
          <w:tcPr>
            <w:tcW w:w="745" w:type="pct"/>
            <w:vAlign w:val="center"/>
          </w:tcPr>
          <w:p w:rsidR="003D099D" w:rsidRPr="003D099D" w:rsidRDefault="003D099D" w:rsidP="00EF0CD7">
            <w:pPr>
              <w:spacing w:before="120" w:after="120"/>
              <w:rPr>
                <w:rFonts w:ascii="Arial" w:hAnsi="Arial" w:cs="Arial"/>
                <w:noProof/>
                <w:color w:val="auto"/>
                <w:sz w:val="20"/>
                <w:szCs w:val="20"/>
                <w:lang w:val="sr-Cyrl-CS"/>
              </w:rPr>
            </w:pPr>
            <w:r w:rsidRPr="003D099D">
              <w:rPr>
                <w:rFonts w:ascii="Arial" w:hAnsi="Arial" w:cs="Arial"/>
                <w:noProof/>
                <w:color w:val="auto"/>
                <w:sz w:val="20"/>
                <w:szCs w:val="20"/>
                <w:lang w:val="sr-Cyrl-CS"/>
              </w:rPr>
              <w:t>Флексибилне цеви високог притиска 60 бара</w:t>
            </w:r>
          </w:p>
        </w:tc>
        <w:tc>
          <w:tcPr>
            <w:tcW w:w="450" w:type="pct"/>
            <w:vAlign w:val="center"/>
          </w:tcPr>
          <w:p w:rsidR="003D099D" w:rsidRPr="003D099D" w:rsidRDefault="003D099D" w:rsidP="00EF0CD7">
            <w:pPr>
              <w:jc w:val="center"/>
              <w:rPr>
                <w:rFonts w:ascii="Arial" w:hAnsi="Arial" w:cs="Arial"/>
                <w:noProof/>
                <w:color w:val="auto"/>
                <w:sz w:val="20"/>
                <w:szCs w:val="20"/>
                <w:lang w:val="sr-Cyrl-CS"/>
              </w:rPr>
            </w:pPr>
            <w:r w:rsidRPr="003D099D">
              <w:rPr>
                <w:rFonts w:ascii="Arial" w:hAnsi="Arial" w:cs="Arial"/>
                <w:noProof/>
                <w:color w:val="auto"/>
                <w:kern w:val="2"/>
                <w:sz w:val="20"/>
                <w:szCs w:val="20"/>
                <w:lang w:val="sr-Cyrl-CS"/>
              </w:rPr>
              <w:t>1метар</w:t>
            </w: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3"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4"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633" w:type="pct"/>
          </w:tcPr>
          <w:p w:rsidR="003D099D" w:rsidRPr="002319EE" w:rsidRDefault="003D099D" w:rsidP="00EF0CD7">
            <w:pPr>
              <w:spacing w:line="240" w:lineRule="auto"/>
              <w:jc w:val="right"/>
              <w:rPr>
                <w:rFonts w:ascii="Arial" w:hAnsi="Arial" w:cs="Arial"/>
                <w:color w:val="auto"/>
                <w:sz w:val="20"/>
                <w:szCs w:val="20"/>
                <w:lang w:val="da-DK"/>
              </w:rPr>
            </w:pPr>
          </w:p>
        </w:tc>
        <w:tc>
          <w:tcPr>
            <w:tcW w:w="632" w:type="pct"/>
          </w:tcPr>
          <w:p w:rsidR="003D099D" w:rsidRPr="002319EE" w:rsidRDefault="003D099D" w:rsidP="00EF0CD7">
            <w:pPr>
              <w:spacing w:line="240" w:lineRule="auto"/>
              <w:jc w:val="right"/>
              <w:rPr>
                <w:rFonts w:ascii="Arial" w:hAnsi="Arial" w:cs="Arial"/>
                <w:color w:val="auto"/>
                <w:sz w:val="20"/>
                <w:szCs w:val="20"/>
                <w:lang w:val="da-DK"/>
              </w:rPr>
            </w:pPr>
          </w:p>
        </w:tc>
        <w:tc>
          <w:tcPr>
            <w:tcW w:w="631" w:type="pct"/>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EF0CD7">
        <w:tc>
          <w:tcPr>
            <w:tcW w:w="244" w:type="pct"/>
            <w:vAlign w:val="center"/>
          </w:tcPr>
          <w:p w:rsidR="003D099D" w:rsidRPr="002319EE" w:rsidRDefault="003D099D" w:rsidP="003A64F8">
            <w:pPr>
              <w:numPr>
                <w:ilvl w:val="0"/>
                <w:numId w:val="131"/>
              </w:numPr>
              <w:suppressAutoHyphens w:val="0"/>
              <w:spacing w:line="240" w:lineRule="auto"/>
              <w:jc w:val="center"/>
              <w:rPr>
                <w:rFonts w:ascii="Arial" w:hAnsi="Arial" w:cs="Arial"/>
                <w:color w:val="auto"/>
                <w:sz w:val="20"/>
                <w:szCs w:val="20"/>
              </w:rPr>
            </w:pPr>
          </w:p>
        </w:tc>
        <w:tc>
          <w:tcPr>
            <w:tcW w:w="745" w:type="pct"/>
            <w:vAlign w:val="center"/>
          </w:tcPr>
          <w:p w:rsidR="003D099D" w:rsidRPr="003D099D" w:rsidRDefault="003D099D" w:rsidP="00EF0CD7">
            <w:pPr>
              <w:spacing w:before="120" w:after="120"/>
              <w:rPr>
                <w:rFonts w:ascii="Arial" w:hAnsi="Arial" w:cs="Arial"/>
                <w:noProof/>
                <w:color w:val="auto"/>
                <w:sz w:val="20"/>
                <w:szCs w:val="20"/>
                <w:lang w:val="sr-Cyrl-CS"/>
              </w:rPr>
            </w:pPr>
            <w:r w:rsidRPr="003D099D">
              <w:rPr>
                <w:rFonts w:ascii="Arial" w:hAnsi="Arial" w:cs="Arial"/>
                <w:noProof/>
                <w:color w:val="auto"/>
                <w:sz w:val="20"/>
                <w:szCs w:val="20"/>
                <w:lang w:val="sr-Cyrl-CS"/>
              </w:rPr>
              <w:t>Филтер</w:t>
            </w:r>
          </w:p>
        </w:tc>
        <w:tc>
          <w:tcPr>
            <w:tcW w:w="450" w:type="pct"/>
            <w:vAlign w:val="center"/>
          </w:tcPr>
          <w:p w:rsidR="003D099D" w:rsidRPr="003D099D" w:rsidRDefault="003D099D" w:rsidP="00EF0CD7">
            <w:pPr>
              <w:jc w:val="center"/>
              <w:rPr>
                <w:rFonts w:ascii="Arial" w:hAnsi="Arial" w:cs="Arial"/>
                <w:noProof/>
                <w:color w:val="auto"/>
                <w:sz w:val="20"/>
                <w:szCs w:val="20"/>
                <w:lang w:val="sr-Cyrl-CS"/>
              </w:rPr>
            </w:pPr>
            <w:r w:rsidRPr="003D099D">
              <w:rPr>
                <w:rFonts w:ascii="Arial" w:hAnsi="Arial" w:cs="Arial"/>
                <w:noProof/>
                <w:color w:val="auto"/>
                <w:kern w:val="2"/>
                <w:sz w:val="20"/>
                <w:szCs w:val="20"/>
                <w:lang w:val="sr-Cyrl-CS"/>
              </w:rPr>
              <w:t>1 ком</w:t>
            </w: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3"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4"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633" w:type="pct"/>
          </w:tcPr>
          <w:p w:rsidR="003D099D" w:rsidRPr="002319EE" w:rsidRDefault="003D099D" w:rsidP="00EF0CD7">
            <w:pPr>
              <w:spacing w:line="240" w:lineRule="auto"/>
              <w:jc w:val="right"/>
              <w:rPr>
                <w:rFonts w:ascii="Arial" w:hAnsi="Arial" w:cs="Arial"/>
                <w:color w:val="auto"/>
                <w:sz w:val="20"/>
                <w:szCs w:val="20"/>
                <w:lang w:val="da-DK"/>
              </w:rPr>
            </w:pPr>
          </w:p>
        </w:tc>
        <w:tc>
          <w:tcPr>
            <w:tcW w:w="632" w:type="pct"/>
          </w:tcPr>
          <w:p w:rsidR="003D099D" w:rsidRPr="002319EE" w:rsidRDefault="003D099D" w:rsidP="00EF0CD7">
            <w:pPr>
              <w:spacing w:line="240" w:lineRule="auto"/>
              <w:jc w:val="right"/>
              <w:rPr>
                <w:rFonts w:ascii="Arial" w:hAnsi="Arial" w:cs="Arial"/>
                <w:color w:val="auto"/>
                <w:sz w:val="20"/>
                <w:szCs w:val="20"/>
                <w:lang w:val="da-DK"/>
              </w:rPr>
            </w:pPr>
          </w:p>
        </w:tc>
        <w:tc>
          <w:tcPr>
            <w:tcW w:w="631" w:type="pct"/>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EF0CD7">
        <w:tc>
          <w:tcPr>
            <w:tcW w:w="244" w:type="pct"/>
            <w:vAlign w:val="center"/>
          </w:tcPr>
          <w:p w:rsidR="003D099D" w:rsidRPr="002319EE" w:rsidRDefault="003D099D" w:rsidP="003A64F8">
            <w:pPr>
              <w:numPr>
                <w:ilvl w:val="0"/>
                <w:numId w:val="131"/>
              </w:numPr>
              <w:suppressAutoHyphens w:val="0"/>
              <w:spacing w:line="240" w:lineRule="auto"/>
              <w:jc w:val="center"/>
              <w:rPr>
                <w:rFonts w:ascii="Arial" w:hAnsi="Arial" w:cs="Arial"/>
                <w:color w:val="auto"/>
                <w:sz w:val="20"/>
                <w:szCs w:val="20"/>
              </w:rPr>
            </w:pPr>
          </w:p>
        </w:tc>
        <w:tc>
          <w:tcPr>
            <w:tcW w:w="745" w:type="pct"/>
            <w:vAlign w:val="center"/>
          </w:tcPr>
          <w:p w:rsidR="003D099D" w:rsidRPr="003D099D" w:rsidRDefault="003D099D" w:rsidP="00EF0CD7">
            <w:pPr>
              <w:spacing w:before="120" w:after="120"/>
              <w:rPr>
                <w:rFonts w:ascii="Arial" w:hAnsi="Arial" w:cs="Arial"/>
                <w:noProof/>
                <w:color w:val="auto"/>
                <w:sz w:val="20"/>
                <w:szCs w:val="20"/>
                <w:lang w:val="sr-Cyrl-CS"/>
              </w:rPr>
            </w:pPr>
            <w:r w:rsidRPr="003D099D">
              <w:rPr>
                <w:rFonts w:ascii="Arial" w:hAnsi="Arial" w:cs="Arial"/>
                <w:noProof/>
                <w:color w:val="auto"/>
                <w:sz w:val="20"/>
                <w:szCs w:val="20"/>
                <w:lang w:val="sr-Cyrl-CS"/>
              </w:rPr>
              <w:t xml:space="preserve">Магнетни електровентил 3/2 60 бар-а </w:t>
            </w:r>
          </w:p>
        </w:tc>
        <w:tc>
          <w:tcPr>
            <w:tcW w:w="450" w:type="pct"/>
            <w:vAlign w:val="center"/>
          </w:tcPr>
          <w:p w:rsidR="003D099D" w:rsidRPr="003D099D" w:rsidRDefault="003D099D" w:rsidP="00EF0CD7">
            <w:pPr>
              <w:jc w:val="center"/>
              <w:rPr>
                <w:rFonts w:ascii="Arial" w:hAnsi="Arial" w:cs="Arial"/>
                <w:noProof/>
                <w:color w:val="auto"/>
                <w:sz w:val="20"/>
                <w:szCs w:val="20"/>
                <w:lang w:val="sr-Cyrl-CS"/>
              </w:rPr>
            </w:pPr>
            <w:r w:rsidRPr="003D099D">
              <w:rPr>
                <w:rFonts w:ascii="Arial" w:hAnsi="Arial" w:cs="Arial"/>
                <w:noProof/>
                <w:color w:val="auto"/>
                <w:kern w:val="2"/>
                <w:sz w:val="20"/>
                <w:szCs w:val="20"/>
                <w:lang w:val="sr-Cyrl-CS"/>
              </w:rPr>
              <w:t>1 ком</w:t>
            </w: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3"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4"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633" w:type="pct"/>
          </w:tcPr>
          <w:p w:rsidR="003D099D" w:rsidRPr="002319EE" w:rsidRDefault="003D099D" w:rsidP="00EF0CD7">
            <w:pPr>
              <w:spacing w:line="240" w:lineRule="auto"/>
              <w:jc w:val="right"/>
              <w:rPr>
                <w:rFonts w:ascii="Arial" w:hAnsi="Arial" w:cs="Arial"/>
                <w:color w:val="auto"/>
                <w:sz w:val="20"/>
                <w:szCs w:val="20"/>
                <w:lang w:val="da-DK"/>
              </w:rPr>
            </w:pPr>
          </w:p>
        </w:tc>
        <w:tc>
          <w:tcPr>
            <w:tcW w:w="632" w:type="pct"/>
          </w:tcPr>
          <w:p w:rsidR="003D099D" w:rsidRPr="002319EE" w:rsidRDefault="003D099D" w:rsidP="00EF0CD7">
            <w:pPr>
              <w:spacing w:line="240" w:lineRule="auto"/>
              <w:jc w:val="right"/>
              <w:rPr>
                <w:rFonts w:ascii="Arial" w:hAnsi="Arial" w:cs="Arial"/>
                <w:color w:val="auto"/>
                <w:sz w:val="20"/>
                <w:szCs w:val="20"/>
                <w:lang w:val="da-DK"/>
              </w:rPr>
            </w:pPr>
          </w:p>
        </w:tc>
        <w:tc>
          <w:tcPr>
            <w:tcW w:w="631" w:type="pct"/>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EF0CD7">
        <w:tc>
          <w:tcPr>
            <w:tcW w:w="244" w:type="pct"/>
            <w:vAlign w:val="center"/>
          </w:tcPr>
          <w:p w:rsidR="003D099D" w:rsidRPr="002319EE" w:rsidRDefault="003D099D" w:rsidP="003A64F8">
            <w:pPr>
              <w:numPr>
                <w:ilvl w:val="0"/>
                <w:numId w:val="131"/>
              </w:numPr>
              <w:suppressAutoHyphens w:val="0"/>
              <w:spacing w:line="240" w:lineRule="auto"/>
              <w:jc w:val="center"/>
              <w:rPr>
                <w:rFonts w:ascii="Arial" w:hAnsi="Arial" w:cs="Arial"/>
                <w:color w:val="auto"/>
                <w:sz w:val="20"/>
                <w:szCs w:val="20"/>
              </w:rPr>
            </w:pPr>
          </w:p>
        </w:tc>
        <w:tc>
          <w:tcPr>
            <w:tcW w:w="745" w:type="pct"/>
            <w:vAlign w:val="center"/>
          </w:tcPr>
          <w:p w:rsidR="003D099D" w:rsidRPr="003D099D" w:rsidRDefault="003D099D" w:rsidP="00EF0CD7">
            <w:pPr>
              <w:spacing w:before="120" w:after="120"/>
              <w:rPr>
                <w:rFonts w:ascii="Arial" w:hAnsi="Arial" w:cs="Arial"/>
                <w:noProof/>
                <w:color w:val="auto"/>
                <w:sz w:val="20"/>
                <w:szCs w:val="20"/>
                <w:lang w:val="sr-Cyrl-CS"/>
              </w:rPr>
            </w:pPr>
            <w:r w:rsidRPr="003D099D">
              <w:rPr>
                <w:rFonts w:ascii="Arial" w:hAnsi="Arial" w:cs="Arial"/>
                <w:noProof/>
                <w:color w:val="auto"/>
                <w:sz w:val="20"/>
                <w:szCs w:val="20"/>
                <w:lang w:val="sr-Cyrl-CS"/>
              </w:rPr>
              <w:t>Регулатор притиска рада пумпе високог притиска 60 бара</w:t>
            </w:r>
          </w:p>
        </w:tc>
        <w:tc>
          <w:tcPr>
            <w:tcW w:w="450" w:type="pct"/>
            <w:vAlign w:val="center"/>
          </w:tcPr>
          <w:p w:rsidR="003D099D" w:rsidRPr="003D099D" w:rsidRDefault="003D099D" w:rsidP="00EF0CD7">
            <w:pPr>
              <w:jc w:val="center"/>
              <w:rPr>
                <w:rFonts w:ascii="Arial" w:hAnsi="Arial" w:cs="Arial"/>
                <w:noProof/>
                <w:color w:val="auto"/>
                <w:sz w:val="20"/>
                <w:szCs w:val="20"/>
                <w:lang w:val="sr-Cyrl-CS"/>
              </w:rPr>
            </w:pPr>
            <w:r w:rsidRPr="003D099D">
              <w:rPr>
                <w:rFonts w:ascii="Arial" w:hAnsi="Arial" w:cs="Arial"/>
                <w:noProof/>
                <w:color w:val="auto"/>
                <w:kern w:val="2"/>
                <w:sz w:val="20"/>
                <w:szCs w:val="20"/>
                <w:lang w:val="sr-Cyrl-CS"/>
              </w:rPr>
              <w:t>1 ком</w:t>
            </w: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489"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3"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4" w:type="pct"/>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633" w:type="pct"/>
          </w:tcPr>
          <w:p w:rsidR="003D099D" w:rsidRPr="002319EE" w:rsidRDefault="003D099D" w:rsidP="00EF0CD7">
            <w:pPr>
              <w:spacing w:line="240" w:lineRule="auto"/>
              <w:jc w:val="right"/>
              <w:rPr>
                <w:rFonts w:ascii="Arial" w:hAnsi="Arial" w:cs="Arial"/>
                <w:color w:val="auto"/>
                <w:sz w:val="20"/>
                <w:szCs w:val="20"/>
                <w:lang w:val="da-DK"/>
              </w:rPr>
            </w:pPr>
          </w:p>
        </w:tc>
        <w:tc>
          <w:tcPr>
            <w:tcW w:w="632" w:type="pct"/>
          </w:tcPr>
          <w:p w:rsidR="003D099D" w:rsidRPr="002319EE" w:rsidRDefault="003D099D" w:rsidP="00EF0CD7">
            <w:pPr>
              <w:spacing w:line="240" w:lineRule="auto"/>
              <w:jc w:val="right"/>
              <w:rPr>
                <w:rFonts w:ascii="Arial" w:hAnsi="Arial" w:cs="Arial"/>
                <w:color w:val="auto"/>
                <w:sz w:val="20"/>
                <w:szCs w:val="20"/>
                <w:lang w:val="da-DK"/>
              </w:rPr>
            </w:pPr>
          </w:p>
        </w:tc>
        <w:tc>
          <w:tcPr>
            <w:tcW w:w="631" w:type="pct"/>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3D099D">
        <w:tc>
          <w:tcPr>
            <w:tcW w:w="244" w:type="pct"/>
            <w:tcBorders>
              <w:bottom w:val="single" w:sz="4" w:space="0" w:color="auto"/>
            </w:tcBorders>
            <w:vAlign w:val="center"/>
          </w:tcPr>
          <w:p w:rsidR="003D099D" w:rsidRPr="002319EE" w:rsidRDefault="003D099D" w:rsidP="003A64F8">
            <w:pPr>
              <w:numPr>
                <w:ilvl w:val="0"/>
                <w:numId w:val="131"/>
              </w:numPr>
              <w:suppressAutoHyphens w:val="0"/>
              <w:spacing w:line="240" w:lineRule="auto"/>
              <w:jc w:val="center"/>
              <w:rPr>
                <w:rFonts w:ascii="Arial" w:hAnsi="Arial" w:cs="Arial"/>
                <w:color w:val="auto"/>
                <w:sz w:val="20"/>
                <w:szCs w:val="20"/>
              </w:rPr>
            </w:pPr>
          </w:p>
        </w:tc>
        <w:tc>
          <w:tcPr>
            <w:tcW w:w="745" w:type="pct"/>
            <w:tcBorders>
              <w:bottom w:val="single" w:sz="4" w:space="0" w:color="auto"/>
            </w:tcBorders>
            <w:vAlign w:val="center"/>
          </w:tcPr>
          <w:p w:rsidR="003D099D" w:rsidRPr="003D099D" w:rsidRDefault="003D099D" w:rsidP="00EF0CD7">
            <w:pPr>
              <w:spacing w:before="120" w:after="120"/>
              <w:rPr>
                <w:rFonts w:ascii="Arial" w:hAnsi="Arial" w:cs="Arial"/>
                <w:noProof/>
                <w:color w:val="auto"/>
                <w:sz w:val="20"/>
                <w:szCs w:val="20"/>
                <w:lang w:val="sr-Cyrl-CS"/>
              </w:rPr>
            </w:pPr>
            <w:r w:rsidRPr="003D099D">
              <w:rPr>
                <w:rFonts w:ascii="Arial" w:hAnsi="Arial" w:cs="Arial"/>
                <w:noProof/>
                <w:color w:val="auto"/>
                <w:sz w:val="20"/>
                <w:szCs w:val="20"/>
                <w:lang w:val="sr-Cyrl-CS"/>
              </w:rPr>
              <w:t>Уље за пумпу високог притиска</w:t>
            </w:r>
          </w:p>
        </w:tc>
        <w:tc>
          <w:tcPr>
            <w:tcW w:w="450" w:type="pct"/>
            <w:tcBorders>
              <w:bottom w:val="single" w:sz="4" w:space="0" w:color="auto"/>
            </w:tcBorders>
            <w:vAlign w:val="center"/>
          </w:tcPr>
          <w:p w:rsidR="003D099D" w:rsidRPr="003D099D" w:rsidRDefault="003D099D" w:rsidP="00EF0CD7">
            <w:pPr>
              <w:jc w:val="center"/>
              <w:rPr>
                <w:rFonts w:ascii="Arial" w:hAnsi="Arial" w:cs="Arial"/>
                <w:noProof/>
                <w:color w:val="auto"/>
                <w:sz w:val="20"/>
                <w:szCs w:val="20"/>
                <w:lang w:val="sr-Cyrl-CS"/>
              </w:rPr>
            </w:pPr>
            <w:r w:rsidRPr="003D099D">
              <w:rPr>
                <w:rFonts w:ascii="Arial" w:hAnsi="Arial" w:cs="Arial"/>
                <w:noProof/>
                <w:color w:val="auto"/>
                <w:kern w:val="2"/>
                <w:sz w:val="20"/>
                <w:szCs w:val="20"/>
                <w:lang w:val="sr-Cyrl-CS"/>
              </w:rPr>
              <w:t>1 ком</w:t>
            </w:r>
          </w:p>
        </w:tc>
        <w:tc>
          <w:tcPr>
            <w:tcW w:w="489" w:type="pct"/>
            <w:tcBorders>
              <w:bottom w:val="single" w:sz="4" w:space="0" w:color="auto"/>
            </w:tcBorders>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344" w:type="pct"/>
            <w:tcBorders>
              <w:bottom w:val="single" w:sz="4" w:space="0" w:color="auto"/>
            </w:tcBorders>
            <w:vAlign w:val="center"/>
          </w:tcPr>
          <w:p w:rsidR="003D099D" w:rsidRPr="002319EE" w:rsidRDefault="003D099D" w:rsidP="00EF0CD7">
            <w:pPr>
              <w:spacing w:line="240" w:lineRule="auto"/>
              <w:jc w:val="right"/>
              <w:rPr>
                <w:rFonts w:ascii="Arial" w:hAnsi="Arial" w:cs="Arial"/>
                <w:color w:val="auto"/>
                <w:sz w:val="20"/>
                <w:szCs w:val="20"/>
                <w:lang w:val="da-DK"/>
              </w:rPr>
            </w:pPr>
          </w:p>
        </w:tc>
        <w:tc>
          <w:tcPr>
            <w:tcW w:w="633" w:type="pct"/>
            <w:tcBorders>
              <w:bottom w:val="single" w:sz="4" w:space="0" w:color="auto"/>
            </w:tcBorders>
          </w:tcPr>
          <w:p w:rsidR="003D099D" w:rsidRPr="002319EE" w:rsidRDefault="003D099D" w:rsidP="00EF0CD7">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3D099D" w:rsidRPr="002319EE" w:rsidRDefault="003D099D" w:rsidP="00EF0CD7">
            <w:pPr>
              <w:spacing w:line="240" w:lineRule="auto"/>
              <w:jc w:val="right"/>
              <w:rPr>
                <w:rFonts w:ascii="Arial" w:hAnsi="Arial" w:cs="Arial"/>
                <w:color w:val="auto"/>
                <w:sz w:val="20"/>
                <w:szCs w:val="20"/>
                <w:lang w:val="da-DK"/>
              </w:rPr>
            </w:pPr>
          </w:p>
        </w:tc>
        <w:tc>
          <w:tcPr>
            <w:tcW w:w="631" w:type="pct"/>
            <w:tcBorders>
              <w:bottom w:val="single" w:sz="4" w:space="0" w:color="auto"/>
            </w:tcBorders>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3D099D">
        <w:tc>
          <w:tcPr>
            <w:tcW w:w="3737" w:type="pct"/>
            <w:gridSpan w:val="8"/>
            <w:shd w:val="pct20" w:color="auto" w:fill="auto"/>
            <w:vAlign w:val="center"/>
          </w:tcPr>
          <w:p w:rsidR="003D099D" w:rsidRPr="00495397" w:rsidRDefault="003D099D" w:rsidP="00EF0CD7">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63" w:type="pct"/>
            <w:gridSpan w:val="2"/>
            <w:shd w:val="pct20" w:color="auto" w:fill="auto"/>
          </w:tcPr>
          <w:p w:rsidR="003D099D" w:rsidRPr="002319EE" w:rsidRDefault="003D099D" w:rsidP="00EF0CD7">
            <w:pPr>
              <w:spacing w:line="240" w:lineRule="auto"/>
              <w:jc w:val="right"/>
              <w:rPr>
                <w:rFonts w:ascii="Arial" w:hAnsi="Arial" w:cs="Arial"/>
                <w:color w:val="auto"/>
                <w:sz w:val="20"/>
                <w:szCs w:val="20"/>
                <w:lang w:val="da-DK"/>
              </w:rPr>
            </w:pPr>
          </w:p>
        </w:tc>
      </w:tr>
      <w:tr w:rsidR="003D099D" w:rsidRPr="002319EE" w:rsidTr="003D099D">
        <w:trPr>
          <w:trHeight w:val="113"/>
        </w:trPr>
        <w:tc>
          <w:tcPr>
            <w:tcW w:w="3737" w:type="pct"/>
            <w:gridSpan w:val="8"/>
            <w:shd w:val="pct20" w:color="auto" w:fill="auto"/>
            <w:vAlign w:val="center"/>
          </w:tcPr>
          <w:p w:rsidR="003D099D" w:rsidRPr="003F2B5D" w:rsidRDefault="003D099D" w:rsidP="00EF0CD7">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263" w:type="pct"/>
            <w:gridSpan w:val="2"/>
            <w:shd w:val="pct20" w:color="auto" w:fill="auto"/>
          </w:tcPr>
          <w:p w:rsidR="003D099D" w:rsidRPr="002319EE" w:rsidRDefault="003D099D" w:rsidP="00EF0CD7">
            <w:pPr>
              <w:spacing w:line="240" w:lineRule="auto"/>
              <w:jc w:val="right"/>
              <w:rPr>
                <w:rFonts w:ascii="Arial" w:hAnsi="Arial" w:cs="Arial"/>
                <w:color w:val="auto"/>
                <w:sz w:val="20"/>
                <w:szCs w:val="20"/>
                <w:lang w:val="da-DK"/>
              </w:rPr>
            </w:pPr>
          </w:p>
        </w:tc>
      </w:tr>
    </w:tbl>
    <w:p w:rsidR="003D099D" w:rsidRDefault="003D099D" w:rsidP="003D099D">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1"/>
        <w:gridCol w:w="2831"/>
        <w:gridCol w:w="1923"/>
        <w:gridCol w:w="1873"/>
        <w:gridCol w:w="1876"/>
        <w:gridCol w:w="1917"/>
        <w:gridCol w:w="2362"/>
      </w:tblGrid>
      <w:tr w:rsidR="003D099D" w:rsidRPr="008156B1" w:rsidTr="00EF0CD7">
        <w:tc>
          <w:tcPr>
            <w:tcW w:w="5000" w:type="pct"/>
            <w:gridSpan w:val="7"/>
            <w:vAlign w:val="center"/>
          </w:tcPr>
          <w:p w:rsidR="003D099D" w:rsidRPr="008156B1" w:rsidRDefault="003D099D" w:rsidP="00EF0CD7">
            <w:pPr>
              <w:spacing w:line="276" w:lineRule="auto"/>
              <w:jc w:val="center"/>
              <w:rPr>
                <w:rFonts w:ascii="Arial" w:hAnsi="Arial" w:cs="Arial"/>
                <w:b/>
                <w:noProof/>
                <w:color w:val="auto"/>
                <w:sz w:val="20"/>
                <w:szCs w:val="20"/>
                <w:lang w:val="sr-Cyrl-CS"/>
              </w:rPr>
            </w:pPr>
            <w:r w:rsidRPr="008156B1">
              <w:rPr>
                <w:rFonts w:ascii="Arial" w:hAnsi="Arial" w:cs="Arial"/>
                <w:b/>
                <w:noProof/>
                <w:color w:val="auto"/>
                <w:sz w:val="20"/>
                <w:szCs w:val="20"/>
                <w:lang w:val="sr-Cyrl-CS"/>
              </w:rPr>
              <w:t>2-Услуга  редовног одржавања и сервиса</w:t>
            </w:r>
          </w:p>
        </w:tc>
      </w:tr>
      <w:tr w:rsidR="00AD70A8" w:rsidRPr="008156B1" w:rsidTr="00EF0CD7">
        <w:tc>
          <w:tcPr>
            <w:tcW w:w="400" w:type="pct"/>
            <w:vAlign w:val="center"/>
          </w:tcPr>
          <w:p w:rsidR="00AD70A8" w:rsidRPr="008156B1" w:rsidRDefault="00AD70A8" w:rsidP="00EF0CD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AD70A8" w:rsidRPr="008156B1" w:rsidRDefault="00AD70A8" w:rsidP="00EF0CD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AD70A8" w:rsidRPr="008156B1" w:rsidRDefault="00AD70A8" w:rsidP="00EF0CD7">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692" w:type="pct"/>
            <w:vAlign w:val="center"/>
          </w:tcPr>
          <w:p w:rsidR="00AD70A8" w:rsidRPr="00AD70A8" w:rsidRDefault="00AD70A8" w:rsidP="00EF0CD7">
            <w:pPr>
              <w:jc w:val="center"/>
              <w:rPr>
                <w:rFonts w:ascii="Arial" w:hAnsi="Arial" w:cs="Arial"/>
                <w:b/>
                <w:bCs/>
                <w:noProof/>
                <w:color w:val="auto"/>
                <w:sz w:val="20"/>
                <w:szCs w:val="20"/>
                <w:lang w:val="sr-Cyrl-CS"/>
              </w:rPr>
            </w:pPr>
            <w:r w:rsidRPr="00AD70A8">
              <w:rPr>
                <w:rFonts w:ascii="Arial" w:hAnsi="Arial" w:cs="Arial"/>
                <w:b/>
                <w:bCs/>
                <w:noProof/>
                <w:color w:val="auto"/>
                <w:sz w:val="20"/>
                <w:szCs w:val="20"/>
                <w:lang w:val="sr-Cyrl-CS"/>
              </w:rPr>
              <w:t xml:space="preserve">Количина </w:t>
            </w:r>
          </w:p>
        </w:tc>
        <w:tc>
          <w:tcPr>
            <w:tcW w:w="674"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инструменту</w:t>
            </w:r>
            <w:r w:rsidRPr="008156B1">
              <w:rPr>
                <w:rFonts w:ascii="Arial" w:hAnsi="Arial" w:cs="Arial"/>
                <w:b/>
                <w:bCs/>
                <w:noProof/>
                <w:color w:val="auto"/>
                <w:sz w:val="20"/>
                <w:szCs w:val="20"/>
                <w:lang w:val="sr-Cyrl-CS"/>
              </w:rPr>
              <w:t xml:space="preserve"> без ПДВ-а</w:t>
            </w:r>
          </w:p>
        </w:tc>
        <w:tc>
          <w:tcPr>
            <w:tcW w:w="675"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инструменту</w:t>
            </w:r>
            <w:r w:rsidRPr="008156B1">
              <w:rPr>
                <w:rFonts w:ascii="Arial" w:hAnsi="Arial" w:cs="Arial"/>
                <w:b/>
                <w:bCs/>
                <w:noProof/>
                <w:color w:val="auto"/>
                <w:sz w:val="20"/>
                <w:szCs w:val="20"/>
                <w:lang w:val="sr-Cyrl-CS"/>
              </w:rPr>
              <w:t xml:space="preserve"> са ПДВ-ом</w:t>
            </w:r>
          </w:p>
        </w:tc>
        <w:tc>
          <w:tcPr>
            <w:tcW w:w="690"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 xml:space="preserve">за све инструменте </w:t>
            </w:r>
            <w:r w:rsidRPr="008156B1">
              <w:rPr>
                <w:rFonts w:ascii="Arial" w:hAnsi="Arial" w:cs="Arial"/>
                <w:b/>
                <w:bCs/>
                <w:noProof/>
                <w:color w:val="auto"/>
                <w:sz w:val="20"/>
                <w:szCs w:val="20"/>
                <w:lang w:val="sr-Cyrl-CS"/>
              </w:rPr>
              <w:t xml:space="preserve">без ПДВ-а </w:t>
            </w:r>
          </w:p>
        </w:tc>
        <w:tc>
          <w:tcPr>
            <w:tcW w:w="850"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инструменте</w:t>
            </w:r>
          </w:p>
          <w:p w:rsidR="00AD70A8" w:rsidRPr="008156B1" w:rsidRDefault="00AD70A8" w:rsidP="008D775F">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3D099D" w:rsidRPr="008156B1" w:rsidTr="00EF0CD7">
        <w:tc>
          <w:tcPr>
            <w:tcW w:w="400" w:type="pct"/>
            <w:tcBorders>
              <w:bottom w:val="single" w:sz="4" w:space="0" w:color="auto"/>
            </w:tcBorders>
            <w:vAlign w:val="center"/>
          </w:tcPr>
          <w:p w:rsidR="003D099D" w:rsidRPr="008156B1" w:rsidRDefault="003D099D" w:rsidP="003A64F8">
            <w:pPr>
              <w:numPr>
                <w:ilvl w:val="0"/>
                <w:numId w:val="132"/>
              </w:numPr>
              <w:suppressAutoHyphens w:val="0"/>
              <w:spacing w:after="200" w:line="276" w:lineRule="auto"/>
              <w:rPr>
                <w:rFonts w:ascii="Arial" w:hAnsi="Arial" w:cs="Arial"/>
                <w:color w:val="auto"/>
                <w:sz w:val="20"/>
                <w:szCs w:val="20"/>
              </w:rPr>
            </w:pPr>
          </w:p>
        </w:tc>
        <w:tc>
          <w:tcPr>
            <w:tcW w:w="1019" w:type="pct"/>
            <w:tcBorders>
              <w:bottom w:val="single" w:sz="4" w:space="0" w:color="auto"/>
            </w:tcBorders>
            <w:vAlign w:val="center"/>
          </w:tcPr>
          <w:p w:rsidR="003D099D" w:rsidRPr="008156B1" w:rsidRDefault="00AD70A8" w:rsidP="00EF0CD7">
            <w:pPr>
              <w:spacing w:line="276" w:lineRule="auto"/>
              <w:rPr>
                <w:rFonts w:ascii="Arial" w:hAnsi="Arial" w:cs="Arial"/>
                <w:color w:val="auto"/>
                <w:sz w:val="20"/>
                <w:szCs w:val="20"/>
              </w:rPr>
            </w:pPr>
            <w:r>
              <w:rPr>
                <w:rFonts w:ascii="Arial" w:hAnsi="Arial" w:cs="Arial"/>
                <w:noProof/>
                <w:color w:val="auto"/>
                <w:sz w:val="20"/>
                <w:szCs w:val="20"/>
                <w:lang w:val="sr-Cyrl-CS"/>
              </w:rPr>
              <w:t>Брумизатор</w:t>
            </w:r>
          </w:p>
        </w:tc>
        <w:tc>
          <w:tcPr>
            <w:tcW w:w="692" w:type="pct"/>
            <w:tcBorders>
              <w:bottom w:val="single" w:sz="4" w:space="0" w:color="auto"/>
            </w:tcBorders>
            <w:vAlign w:val="center"/>
          </w:tcPr>
          <w:p w:rsidR="003D099D" w:rsidRPr="00AD70A8" w:rsidRDefault="003D099D" w:rsidP="00EF0CD7">
            <w:pPr>
              <w:spacing w:line="276" w:lineRule="auto"/>
              <w:jc w:val="center"/>
              <w:rPr>
                <w:rFonts w:ascii="Arial" w:hAnsi="Arial" w:cs="Arial"/>
                <w:color w:val="auto"/>
                <w:sz w:val="20"/>
                <w:szCs w:val="20"/>
                <w:lang w:val="sr-Cyrl-CS"/>
              </w:rPr>
            </w:pPr>
            <w:r w:rsidRPr="00AD70A8">
              <w:rPr>
                <w:rFonts w:ascii="Arial" w:hAnsi="Arial" w:cs="Arial"/>
                <w:color w:val="auto"/>
                <w:sz w:val="20"/>
                <w:szCs w:val="20"/>
                <w:lang w:val="sr-Cyrl-CS"/>
              </w:rPr>
              <w:t>1</w:t>
            </w:r>
          </w:p>
        </w:tc>
        <w:tc>
          <w:tcPr>
            <w:tcW w:w="674" w:type="pct"/>
            <w:tcBorders>
              <w:bottom w:val="single" w:sz="4" w:space="0" w:color="auto"/>
            </w:tcBorders>
            <w:vAlign w:val="center"/>
          </w:tcPr>
          <w:p w:rsidR="003D099D" w:rsidRPr="008156B1" w:rsidRDefault="003D099D" w:rsidP="00EF0CD7">
            <w:pPr>
              <w:spacing w:line="276" w:lineRule="auto"/>
              <w:jc w:val="right"/>
              <w:rPr>
                <w:rFonts w:ascii="Arial" w:hAnsi="Arial" w:cs="Arial"/>
                <w:color w:val="auto"/>
                <w:sz w:val="20"/>
                <w:szCs w:val="20"/>
                <w:lang w:val="sr-Cyrl-CS"/>
              </w:rPr>
            </w:pPr>
          </w:p>
        </w:tc>
        <w:tc>
          <w:tcPr>
            <w:tcW w:w="675" w:type="pct"/>
            <w:tcBorders>
              <w:bottom w:val="single" w:sz="4" w:space="0" w:color="auto"/>
            </w:tcBorders>
            <w:vAlign w:val="center"/>
          </w:tcPr>
          <w:p w:rsidR="003D099D" w:rsidRPr="008156B1" w:rsidRDefault="003D099D" w:rsidP="00EF0CD7">
            <w:pPr>
              <w:spacing w:line="276" w:lineRule="auto"/>
              <w:jc w:val="right"/>
              <w:rPr>
                <w:rFonts w:ascii="Arial" w:hAnsi="Arial" w:cs="Arial"/>
                <w:color w:val="auto"/>
                <w:sz w:val="20"/>
                <w:szCs w:val="20"/>
                <w:lang w:val="sr-Cyrl-CS"/>
              </w:rPr>
            </w:pPr>
          </w:p>
        </w:tc>
        <w:tc>
          <w:tcPr>
            <w:tcW w:w="690" w:type="pct"/>
            <w:tcBorders>
              <w:bottom w:val="single" w:sz="4" w:space="0" w:color="auto"/>
            </w:tcBorders>
            <w:vAlign w:val="center"/>
          </w:tcPr>
          <w:p w:rsidR="003D099D" w:rsidRPr="008156B1" w:rsidRDefault="003D099D" w:rsidP="00EF0CD7">
            <w:pPr>
              <w:spacing w:line="276" w:lineRule="auto"/>
              <w:jc w:val="right"/>
              <w:rPr>
                <w:rFonts w:ascii="Arial" w:hAnsi="Arial" w:cs="Arial"/>
                <w:color w:val="auto"/>
                <w:sz w:val="20"/>
                <w:szCs w:val="20"/>
                <w:lang w:val="sr-Cyrl-CS"/>
              </w:rPr>
            </w:pPr>
          </w:p>
        </w:tc>
        <w:tc>
          <w:tcPr>
            <w:tcW w:w="850" w:type="pct"/>
            <w:tcBorders>
              <w:bottom w:val="single" w:sz="4" w:space="0" w:color="auto"/>
            </w:tcBorders>
            <w:vAlign w:val="center"/>
          </w:tcPr>
          <w:p w:rsidR="003D099D" w:rsidRPr="008156B1" w:rsidRDefault="003D099D" w:rsidP="00EF0CD7">
            <w:pPr>
              <w:spacing w:line="276" w:lineRule="auto"/>
              <w:rPr>
                <w:rFonts w:ascii="Arial" w:hAnsi="Arial" w:cs="Arial"/>
                <w:color w:val="auto"/>
                <w:sz w:val="20"/>
                <w:szCs w:val="20"/>
                <w:lang w:val="sr-Cyrl-CS"/>
              </w:rPr>
            </w:pPr>
          </w:p>
        </w:tc>
      </w:tr>
      <w:tr w:rsidR="003D099D" w:rsidRPr="008156B1" w:rsidTr="00EF0CD7">
        <w:tc>
          <w:tcPr>
            <w:tcW w:w="3460" w:type="pct"/>
            <w:gridSpan w:val="5"/>
            <w:shd w:val="pct20" w:color="auto" w:fill="auto"/>
            <w:vAlign w:val="center"/>
          </w:tcPr>
          <w:p w:rsidR="003D099D" w:rsidRDefault="003D099D" w:rsidP="00EF0CD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p w:rsidR="003D099D" w:rsidRPr="008156B1" w:rsidRDefault="003D099D" w:rsidP="00EF0CD7">
            <w:pPr>
              <w:spacing w:line="276" w:lineRule="auto"/>
              <w:rPr>
                <w:rFonts w:ascii="Arial" w:hAnsi="Arial" w:cs="Arial"/>
                <w:color w:val="auto"/>
                <w:sz w:val="20"/>
                <w:szCs w:val="20"/>
              </w:rPr>
            </w:pPr>
          </w:p>
        </w:tc>
        <w:tc>
          <w:tcPr>
            <w:tcW w:w="690" w:type="pct"/>
            <w:shd w:val="pct20" w:color="auto" w:fill="auto"/>
            <w:vAlign w:val="center"/>
          </w:tcPr>
          <w:p w:rsidR="003D099D" w:rsidRPr="008156B1" w:rsidRDefault="003D099D" w:rsidP="00EF0CD7">
            <w:pPr>
              <w:spacing w:line="276" w:lineRule="auto"/>
              <w:jc w:val="right"/>
              <w:rPr>
                <w:rFonts w:ascii="Arial" w:hAnsi="Arial" w:cs="Arial"/>
                <w:color w:val="auto"/>
                <w:sz w:val="20"/>
                <w:szCs w:val="20"/>
                <w:lang w:val="sv-SE"/>
              </w:rPr>
            </w:pPr>
          </w:p>
        </w:tc>
        <w:tc>
          <w:tcPr>
            <w:tcW w:w="850" w:type="pct"/>
            <w:shd w:val="pct20" w:color="auto" w:fill="auto"/>
            <w:vAlign w:val="center"/>
          </w:tcPr>
          <w:p w:rsidR="003D099D" w:rsidRPr="008156B1" w:rsidRDefault="003D099D" w:rsidP="00EF0CD7">
            <w:pPr>
              <w:spacing w:line="276" w:lineRule="auto"/>
              <w:rPr>
                <w:rFonts w:ascii="Arial" w:hAnsi="Arial" w:cs="Arial"/>
                <w:color w:val="auto"/>
                <w:sz w:val="20"/>
                <w:szCs w:val="20"/>
                <w:lang w:val="sv-SE"/>
              </w:rPr>
            </w:pPr>
          </w:p>
        </w:tc>
      </w:tr>
      <w:tr w:rsidR="003D099D" w:rsidRPr="008156B1" w:rsidTr="00EF0CD7">
        <w:tc>
          <w:tcPr>
            <w:tcW w:w="5000" w:type="pct"/>
            <w:gridSpan w:val="7"/>
            <w:vAlign w:val="center"/>
          </w:tcPr>
          <w:p w:rsidR="003D099D" w:rsidRPr="008156B1" w:rsidRDefault="003D099D" w:rsidP="00EF0CD7">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3D099D" w:rsidRPr="008156B1" w:rsidTr="00EF0CD7">
        <w:tc>
          <w:tcPr>
            <w:tcW w:w="400" w:type="pct"/>
            <w:vAlign w:val="center"/>
          </w:tcPr>
          <w:p w:rsidR="003D099D" w:rsidRPr="008156B1" w:rsidRDefault="003D099D"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3D099D" w:rsidRPr="008156B1" w:rsidRDefault="003D099D"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19" w:type="pct"/>
            <w:vAlign w:val="center"/>
          </w:tcPr>
          <w:p w:rsidR="003D099D" w:rsidRPr="008156B1" w:rsidRDefault="003D099D" w:rsidP="00EF0CD7">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692" w:type="pct"/>
            <w:vAlign w:val="center"/>
          </w:tcPr>
          <w:p w:rsidR="003D099D" w:rsidRPr="008156B1" w:rsidRDefault="003D099D" w:rsidP="00EF0CD7">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674" w:type="pct"/>
            <w:vAlign w:val="center"/>
          </w:tcPr>
          <w:p w:rsidR="003D099D" w:rsidRPr="008156B1" w:rsidRDefault="003D099D"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675" w:type="pct"/>
            <w:vAlign w:val="center"/>
          </w:tcPr>
          <w:p w:rsidR="003D099D" w:rsidRPr="008156B1" w:rsidRDefault="003D099D"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690" w:type="pct"/>
            <w:vAlign w:val="center"/>
          </w:tcPr>
          <w:p w:rsidR="003D099D" w:rsidRPr="008156B1" w:rsidRDefault="003D099D"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850" w:type="pct"/>
            <w:vAlign w:val="center"/>
          </w:tcPr>
          <w:p w:rsidR="003D099D" w:rsidRPr="008156B1" w:rsidRDefault="003D099D" w:rsidP="00EF0CD7">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3D099D" w:rsidRPr="008156B1" w:rsidTr="00EF0CD7">
        <w:tc>
          <w:tcPr>
            <w:tcW w:w="400" w:type="pct"/>
            <w:tcBorders>
              <w:bottom w:val="single" w:sz="4" w:space="0" w:color="auto"/>
            </w:tcBorders>
            <w:vAlign w:val="center"/>
          </w:tcPr>
          <w:p w:rsidR="003D099D" w:rsidRPr="008156B1" w:rsidRDefault="003D099D" w:rsidP="00EF0CD7">
            <w:pPr>
              <w:spacing w:line="276" w:lineRule="auto"/>
              <w:jc w:val="center"/>
              <w:rPr>
                <w:rFonts w:ascii="Arial" w:hAnsi="Arial" w:cs="Arial"/>
                <w:color w:val="auto"/>
                <w:sz w:val="20"/>
                <w:szCs w:val="20"/>
              </w:rPr>
            </w:pPr>
            <w:r>
              <w:rPr>
                <w:rFonts w:ascii="Arial" w:hAnsi="Arial" w:cs="Arial"/>
                <w:color w:val="auto"/>
                <w:sz w:val="20"/>
                <w:szCs w:val="20"/>
              </w:rPr>
              <w:t>1</w:t>
            </w:r>
          </w:p>
        </w:tc>
        <w:tc>
          <w:tcPr>
            <w:tcW w:w="1019" w:type="pct"/>
            <w:tcBorders>
              <w:bottom w:val="single" w:sz="4" w:space="0" w:color="auto"/>
            </w:tcBorders>
            <w:vAlign w:val="center"/>
          </w:tcPr>
          <w:p w:rsidR="003D099D" w:rsidRPr="008156B1" w:rsidRDefault="003D099D" w:rsidP="00EF0CD7">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692" w:type="pct"/>
            <w:tcBorders>
              <w:bottom w:val="single" w:sz="4" w:space="0" w:color="auto"/>
            </w:tcBorders>
            <w:vAlign w:val="center"/>
          </w:tcPr>
          <w:p w:rsidR="003D099D" w:rsidRPr="008156B1" w:rsidRDefault="003D099D" w:rsidP="00EF0CD7">
            <w:pPr>
              <w:spacing w:line="276" w:lineRule="auto"/>
              <w:jc w:val="center"/>
              <w:rPr>
                <w:rFonts w:ascii="Arial" w:hAnsi="Arial" w:cs="Arial"/>
                <w:color w:val="auto"/>
                <w:sz w:val="20"/>
                <w:szCs w:val="20"/>
              </w:rPr>
            </w:pPr>
            <w:r>
              <w:rPr>
                <w:rFonts w:ascii="Arial" w:hAnsi="Arial" w:cs="Arial"/>
                <w:color w:val="auto"/>
                <w:sz w:val="20"/>
                <w:szCs w:val="20"/>
              </w:rPr>
              <w:t>1</w:t>
            </w:r>
          </w:p>
        </w:tc>
        <w:tc>
          <w:tcPr>
            <w:tcW w:w="674" w:type="pct"/>
            <w:tcBorders>
              <w:bottom w:val="single" w:sz="4" w:space="0" w:color="auto"/>
            </w:tcBorders>
            <w:vAlign w:val="center"/>
          </w:tcPr>
          <w:p w:rsidR="003D099D" w:rsidRPr="008156B1" w:rsidRDefault="003D099D" w:rsidP="00EF0CD7">
            <w:pPr>
              <w:spacing w:line="276" w:lineRule="auto"/>
              <w:jc w:val="right"/>
              <w:rPr>
                <w:rFonts w:ascii="Arial" w:hAnsi="Arial" w:cs="Arial"/>
                <w:color w:val="auto"/>
                <w:sz w:val="20"/>
                <w:szCs w:val="20"/>
              </w:rPr>
            </w:pPr>
          </w:p>
        </w:tc>
        <w:tc>
          <w:tcPr>
            <w:tcW w:w="675" w:type="pct"/>
            <w:tcBorders>
              <w:bottom w:val="single" w:sz="4" w:space="0" w:color="auto"/>
            </w:tcBorders>
            <w:vAlign w:val="center"/>
          </w:tcPr>
          <w:p w:rsidR="003D099D" w:rsidRPr="008156B1" w:rsidRDefault="003D099D" w:rsidP="00EF0CD7">
            <w:pPr>
              <w:spacing w:line="276" w:lineRule="auto"/>
              <w:jc w:val="right"/>
              <w:rPr>
                <w:rFonts w:ascii="Arial" w:hAnsi="Arial" w:cs="Arial"/>
                <w:color w:val="auto"/>
                <w:sz w:val="20"/>
                <w:szCs w:val="20"/>
              </w:rPr>
            </w:pPr>
          </w:p>
        </w:tc>
        <w:tc>
          <w:tcPr>
            <w:tcW w:w="690" w:type="pct"/>
            <w:tcBorders>
              <w:bottom w:val="single" w:sz="4" w:space="0" w:color="auto"/>
            </w:tcBorders>
            <w:vAlign w:val="center"/>
          </w:tcPr>
          <w:p w:rsidR="003D099D" w:rsidRPr="008156B1" w:rsidRDefault="003D099D" w:rsidP="00EF0CD7">
            <w:pPr>
              <w:spacing w:line="276" w:lineRule="auto"/>
              <w:jc w:val="right"/>
              <w:rPr>
                <w:rFonts w:ascii="Arial" w:hAnsi="Arial" w:cs="Arial"/>
                <w:color w:val="auto"/>
                <w:sz w:val="20"/>
                <w:szCs w:val="20"/>
              </w:rPr>
            </w:pPr>
          </w:p>
        </w:tc>
        <w:tc>
          <w:tcPr>
            <w:tcW w:w="850" w:type="pct"/>
            <w:tcBorders>
              <w:bottom w:val="single" w:sz="4" w:space="0" w:color="auto"/>
            </w:tcBorders>
            <w:vAlign w:val="center"/>
          </w:tcPr>
          <w:p w:rsidR="003D099D" w:rsidRDefault="003D099D" w:rsidP="00EF0CD7">
            <w:pPr>
              <w:spacing w:line="276" w:lineRule="auto"/>
              <w:jc w:val="right"/>
              <w:rPr>
                <w:rFonts w:ascii="Arial" w:hAnsi="Arial" w:cs="Arial"/>
                <w:color w:val="auto"/>
                <w:sz w:val="20"/>
                <w:szCs w:val="20"/>
              </w:rPr>
            </w:pPr>
          </w:p>
          <w:p w:rsidR="003D099D" w:rsidRPr="008156B1" w:rsidRDefault="003D099D" w:rsidP="00EF0CD7">
            <w:pPr>
              <w:spacing w:line="276" w:lineRule="auto"/>
              <w:jc w:val="right"/>
              <w:rPr>
                <w:rFonts w:ascii="Arial" w:hAnsi="Arial" w:cs="Arial"/>
                <w:color w:val="auto"/>
                <w:sz w:val="20"/>
                <w:szCs w:val="20"/>
              </w:rPr>
            </w:pPr>
          </w:p>
        </w:tc>
      </w:tr>
      <w:tr w:rsidR="003D099D" w:rsidRPr="008156B1" w:rsidTr="00EF0CD7">
        <w:tc>
          <w:tcPr>
            <w:tcW w:w="3460" w:type="pct"/>
            <w:gridSpan w:val="5"/>
            <w:shd w:val="pct20" w:color="auto" w:fill="auto"/>
            <w:vAlign w:val="center"/>
          </w:tcPr>
          <w:p w:rsidR="003D099D" w:rsidRDefault="003D099D" w:rsidP="00EF0CD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p w:rsidR="003D099D" w:rsidRPr="008156B1" w:rsidRDefault="003D099D" w:rsidP="00EF0CD7">
            <w:pPr>
              <w:spacing w:line="276" w:lineRule="auto"/>
              <w:jc w:val="right"/>
              <w:rPr>
                <w:rFonts w:ascii="Arial" w:hAnsi="Arial" w:cs="Arial"/>
                <w:color w:val="auto"/>
                <w:sz w:val="20"/>
                <w:szCs w:val="20"/>
              </w:rPr>
            </w:pPr>
          </w:p>
        </w:tc>
        <w:tc>
          <w:tcPr>
            <w:tcW w:w="690" w:type="pct"/>
            <w:shd w:val="pct20" w:color="auto" w:fill="auto"/>
            <w:vAlign w:val="center"/>
          </w:tcPr>
          <w:p w:rsidR="003D099D" w:rsidRPr="008156B1" w:rsidRDefault="003D099D" w:rsidP="00EF0CD7">
            <w:pPr>
              <w:spacing w:line="276" w:lineRule="auto"/>
              <w:jc w:val="right"/>
              <w:rPr>
                <w:rFonts w:ascii="Arial" w:hAnsi="Arial" w:cs="Arial"/>
                <w:color w:val="auto"/>
                <w:sz w:val="20"/>
                <w:szCs w:val="20"/>
              </w:rPr>
            </w:pPr>
          </w:p>
        </w:tc>
        <w:tc>
          <w:tcPr>
            <w:tcW w:w="850" w:type="pct"/>
            <w:shd w:val="pct20" w:color="auto" w:fill="auto"/>
            <w:vAlign w:val="center"/>
          </w:tcPr>
          <w:p w:rsidR="003D099D" w:rsidRDefault="003D099D" w:rsidP="00EF0CD7">
            <w:pPr>
              <w:spacing w:line="276" w:lineRule="auto"/>
              <w:jc w:val="right"/>
              <w:rPr>
                <w:rFonts w:ascii="Arial" w:hAnsi="Arial" w:cs="Arial"/>
                <w:color w:val="auto"/>
                <w:sz w:val="20"/>
                <w:szCs w:val="20"/>
              </w:rPr>
            </w:pPr>
          </w:p>
        </w:tc>
      </w:tr>
    </w:tbl>
    <w:p w:rsidR="003D099D" w:rsidRDefault="003D099D" w:rsidP="003D099D">
      <w:pPr>
        <w:autoSpaceDE w:val="0"/>
        <w:autoSpaceDN w:val="0"/>
        <w:adjustRightInd w:val="0"/>
        <w:jc w:val="both"/>
        <w:rPr>
          <w:rFonts w:ascii="Arial" w:hAnsi="Arial" w:cs="Arial"/>
          <w:b/>
          <w:sz w:val="22"/>
          <w:szCs w:val="22"/>
          <w:lang w:val="sr-Cyrl-CS"/>
        </w:rPr>
      </w:pPr>
    </w:p>
    <w:p w:rsidR="003D099D" w:rsidRPr="00A11CEF" w:rsidRDefault="003D099D" w:rsidP="003D099D">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3D099D" w:rsidRDefault="003D099D" w:rsidP="003D099D">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3D099D" w:rsidRPr="00F7027B" w:rsidRDefault="003D099D" w:rsidP="003D099D">
      <w:pPr>
        <w:autoSpaceDE w:val="0"/>
        <w:autoSpaceDN w:val="0"/>
        <w:adjustRightInd w:val="0"/>
        <w:jc w:val="both"/>
        <w:rPr>
          <w:rFonts w:ascii="Arial" w:hAnsi="Arial" w:cs="Arial"/>
          <w:b/>
          <w:sz w:val="22"/>
          <w:szCs w:val="22"/>
          <w:lang w:val="sr-Cyrl-CS"/>
        </w:rPr>
      </w:pPr>
    </w:p>
    <w:p w:rsidR="003D099D" w:rsidRDefault="003D099D" w:rsidP="003D099D">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3D099D" w:rsidRPr="00DB2B29" w:rsidRDefault="003D099D" w:rsidP="003D099D">
      <w:pPr>
        <w:spacing w:line="240" w:lineRule="auto"/>
        <w:jc w:val="both"/>
        <w:rPr>
          <w:rFonts w:ascii="Arial" w:hAnsi="Arial" w:cs="Arial"/>
          <w:noProof/>
          <w:color w:val="000000" w:themeColor="text1"/>
          <w:sz w:val="20"/>
          <w:szCs w:val="20"/>
          <w:lang w:val="sr-Cyrl-CS"/>
        </w:rPr>
      </w:pPr>
    </w:p>
    <w:p w:rsidR="003D099D" w:rsidRDefault="003D099D" w:rsidP="003D099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3D099D" w:rsidRPr="002319EE" w:rsidRDefault="003D099D" w:rsidP="003D099D">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3D099D" w:rsidRPr="00F7027B" w:rsidRDefault="003D099D" w:rsidP="003D099D">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3D099D" w:rsidRDefault="003D099D" w:rsidP="003D099D">
      <w:pPr>
        <w:jc w:val="both"/>
        <w:rPr>
          <w:rFonts w:ascii="Arial" w:hAnsi="Arial" w:cs="Arial"/>
          <w:b/>
          <w:iCs/>
          <w:sz w:val="22"/>
          <w:szCs w:val="22"/>
        </w:rPr>
      </w:pPr>
      <w:r w:rsidRPr="00024E6B">
        <w:rPr>
          <w:rFonts w:ascii="Arial" w:hAnsi="Arial" w:cs="Arial"/>
          <w:b/>
          <w:iCs/>
          <w:sz w:val="22"/>
          <w:szCs w:val="22"/>
        </w:rPr>
        <w:t xml:space="preserve">                                                      </w:t>
      </w:r>
    </w:p>
    <w:p w:rsidR="003D099D" w:rsidRDefault="003D099D" w:rsidP="003D099D">
      <w:pPr>
        <w:jc w:val="both"/>
        <w:rPr>
          <w:rFonts w:ascii="Arial" w:hAnsi="Arial" w:cs="Arial"/>
          <w:b/>
          <w:iCs/>
          <w:sz w:val="22"/>
          <w:szCs w:val="22"/>
        </w:rPr>
      </w:pPr>
    </w:p>
    <w:p w:rsidR="003D099D" w:rsidRPr="00495397" w:rsidRDefault="003D099D" w:rsidP="003D099D">
      <w:pPr>
        <w:jc w:val="both"/>
        <w:rPr>
          <w:rFonts w:ascii="Arial" w:hAnsi="Arial" w:cs="Arial"/>
          <w:b/>
          <w:iCs/>
          <w:sz w:val="22"/>
          <w:szCs w:val="22"/>
        </w:rPr>
      </w:pPr>
    </w:p>
    <w:p w:rsidR="003D099D" w:rsidRPr="00024E6B" w:rsidRDefault="003D099D" w:rsidP="003D099D">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3D099D" w:rsidRDefault="003D099D" w:rsidP="003D099D">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3D099D" w:rsidRDefault="003D099D" w:rsidP="003D099D">
      <w:pPr>
        <w:autoSpaceDE w:val="0"/>
        <w:autoSpaceDN w:val="0"/>
        <w:adjustRightInd w:val="0"/>
        <w:jc w:val="both"/>
        <w:rPr>
          <w:rFonts w:ascii="Arial" w:hAnsi="Arial" w:cs="Arial"/>
          <w:b/>
          <w:iCs/>
          <w:sz w:val="22"/>
          <w:szCs w:val="22"/>
        </w:rPr>
      </w:pPr>
    </w:p>
    <w:p w:rsidR="003D099D" w:rsidRPr="00862830" w:rsidRDefault="003D099D" w:rsidP="003D099D">
      <w:pPr>
        <w:autoSpaceDE w:val="0"/>
        <w:autoSpaceDN w:val="0"/>
        <w:adjustRightInd w:val="0"/>
        <w:jc w:val="both"/>
        <w:rPr>
          <w:rFonts w:ascii="Arial" w:hAnsi="Arial" w:cs="Arial"/>
          <w:b/>
          <w:iCs/>
          <w:sz w:val="22"/>
          <w:szCs w:val="22"/>
        </w:rPr>
      </w:pPr>
    </w:p>
    <w:p w:rsidR="003D099D" w:rsidRDefault="003D099D" w:rsidP="003D099D">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537ED" w:rsidRPr="00382F8A" w:rsidRDefault="00382F8A" w:rsidP="00382F8A">
      <w:pPr>
        <w:autoSpaceDE w:val="0"/>
        <w:autoSpaceDN w:val="0"/>
        <w:adjustRightInd w:val="0"/>
        <w:jc w:val="center"/>
        <w:rPr>
          <w:rFonts w:ascii="Arial" w:hAnsi="Arial" w:cs="Arial"/>
          <w:b/>
          <w:bCs/>
          <w:color w:val="auto"/>
          <w:sz w:val="20"/>
          <w:szCs w:val="20"/>
        </w:rPr>
      </w:pPr>
      <w:r w:rsidRPr="00382F8A">
        <w:rPr>
          <w:rFonts w:ascii="Arial" w:hAnsi="Arial" w:cs="Arial"/>
          <w:b/>
          <w:bCs/>
          <w:color w:val="auto"/>
          <w:sz w:val="20"/>
          <w:szCs w:val="20"/>
          <w:lang w:val="sr-Latn-CS"/>
        </w:rPr>
        <w:lastRenderedPageBreak/>
        <w:t xml:space="preserve">18. </w:t>
      </w:r>
      <w:r w:rsidRPr="00382F8A">
        <w:rPr>
          <w:rFonts w:ascii="Arial" w:hAnsi="Arial" w:cs="Arial"/>
          <w:b/>
          <w:bCs/>
          <w:noProof/>
          <w:color w:val="auto"/>
          <w:sz w:val="20"/>
          <w:szCs w:val="20"/>
          <w:lang w:val="sr-Cyrl-CS"/>
        </w:rPr>
        <w:t>партија</w:t>
      </w:r>
      <w:r w:rsidRPr="00382F8A">
        <w:rPr>
          <w:rFonts w:ascii="Arial" w:hAnsi="Arial" w:cs="Arial"/>
          <w:b/>
          <w:noProof/>
          <w:color w:val="auto"/>
          <w:sz w:val="20"/>
          <w:szCs w:val="20"/>
          <w:lang w:val="sr-Cyrl-CS"/>
        </w:rPr>
        <w:t xml:space="preserve"> Одржавање, сервисирање и верификација рада опреме,  грејне плоче, пећи за жарење и </w:t>
      </w:r>
      <w:r w:rsidRPr="00382F8A">
        <w:rPr>
          <w:rFonts w:ascii="Arial" w:hAnsi="Arial" w:cs="Arial"/>
          <w:b/>
          <w:noProof/>
          <w:color w:val="auto"/>
          <w:spacing w:val="-4"/>
          <w:kern w:val="32"/>
          <w:sz w:val="20"/>
          <w:szCs w:val="20"/>
          <w:lang w:val="sr-Cyrl-CS"/>
        </w:rPr>
        <w:t xml:space="preserve">реализација еталонирања </w:t>
      </w:r>
      <w:r w:rsidRPr="00382F8A">
        <w:rPr>
          <w:rFonts w:ascii="Arial" w:hAnsi="Arial" w:cs="Arial"/>
          <w:b/>
          <w:bCs/>
          <w:noProof/>
          <w:color w:val="auto"/>
          <w:spacing w:val="-4"/>
          <w:kern w:val="32"/>
          <w:sz w:val="20"/>
          <w:szCs w:val="20"/>
          <w:lang w:val="sr-Cyrl-CS"/>
        </w:rPr>
        <w:t>пећи за жарење у више тачака</w:t>
      </w:r>
    </w:p>
    <w:p w:rsidR="00382F8A" w:rsidRPr="002319EE" w:rsidRDefault="00382F8A" w:rsidP="00382F8A">
      <w:pPr>
        <w:ind w:right="66"/>
        <w:jc w:val="center"/>
        <w:rPr>
          <w:rFonts w:ascii="Arial" w:hAnsi="Arial" w:cs="Arial"/>
          <w:b/>
          <w:sz w:val="20"/>
          <w:szCs w:val="20"/>
          <w:lang w:val="sr-Cyrl-CS"/>
        </w:rPr>
      </w:pPr>
      <w:r>
        <w:rPr>
          <w:rFonts w:ascii="Arial" w:hAnsi="Arial" w:cs="Arial"/>
          <w:b/>
          <w:sz w:val="20"/>
          <w:szCs w:val="20"/>
          <w:lang w:val="sr-Cyrl-CS"/>
        </w:rPr>
        <w:t>Понуда број__________од ______________године</w:t>
      </w:r>
    </w:p>
    <w:tbl>
      <w:tblPr>
        <w:tblW w:w="46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1950"/>
        <w:gridCol w:w="1177"/>
        <w:gridCol w:w="1281"/>
        <w:gridCol w:w="1281"/>
        <w:gridCol w:w="898"/>
        <w:gridCol w:w="901"/>
        <w:gridCol w:w="1657"/>
        <w:gridCol w:w="1655"/>
        <w:gridCol w:w="1652"/>
      </w:tblGrid>
      <w:tr w:rsidR="00382F8A" w:rsidRPr="002319EE" w:rsidTr="00EF0CD7">
        <w:trPr>
          <w:tblHeader/>
        </w:trPr>
        <w:tc>
          <w:tcPr>
            <w:tcW w:w="5000" w:type="pct"/>
            <w:gridSpan w:val="10"/>
            <w:vAlign w:val="center"/>
          </w:tcPr>
          <w:p w:rsidR="00382F8A" w:rsidRPr="002319EE" w:rsidRDefault="00382F8A" w:rsidP="00EF0CD7">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382F8A" w:rsidRPr="002319EE" w:rsidTr="00EF0CD7">
        <w:trPr>
          <w:tblHeader/>
        </w:trPr>
        <w:tc>
          <w:tcPr>
            <w:tcW w:w="244" w:type="pct"/>
            <w:vAlign w:val="center"/>
          </w:tcPr>
          <w:p w:rsidR="00382F8A" w:rsidRPr="002319EE" w:rsidRDefault="00382F8A"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382F8A" w:rsidRPr="002319EE" w:rsidRDefault="00382F8A"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745" w:type="pct"/>
            <w:vAlign w:val="center"/>
          </w:tcPr>
          <w:p w:rsidR="00382F8A" w:rsidRPr="002319EE" w:rsidRDefault="00382F8A"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450" w:type="pct"/>
            <w:vAlign w:val="center"/>
          </w:tcPr>
          <w:p w:rsidR="00382F8A" w:rsidRPr="002319EE" w:rsidRDefault="00382F8A" w:rsidP="00EF0CD7">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382F8A" w:rsidRPr="002319EE" w:rsidRDefault="00382F8A" w:rsidP="00EF0CD7">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382F8A" w:rsidRPr="002319EE" w:rsidRDefault="00382F8A" w:rsidP="00EF0CD7">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382F8A" w:rsidRPr="002319EE" w:rsidRDefault="00382F8A" w:rsidP="00EF0CD7">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4" w:type="pct"/>
            <w:vAlign w:val="center"/>
          </w:tcPr>
          <w:p w:rsidR="00382F8A" w:rsidRPr="002319EE" w:rsidRDefault="00382F8A" w:rsidP="00EF0CD7">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633" w:type="pct"/>
            <w:vAlign w:val="center"/>
          </w:tcPr>
          <w:p w:rsidR="00382F8A" w:rsidRPr="001C4FF0" w:rsidRDefault="00382F8A"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32" w:type="pct"/>
            <w:vAlign w:val="center"/>
          </w:tcPr>
          <w:p w:rsidR="00382F8A" w:rsidRPr="001C4FF0" w:rsidRDefault="00382F8A"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631" w:type="pct"/>
            <w:vAlign w:val="center"/>
          </w:tcPr>
          <w:p w:rsidR="00382F8A" w:rsidRPr="001C4FF0" w:rsidRDefault="00382F8A" w:rsidP="00EF0CD7">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382F8A" w:rsidRPr="002319EE" w:rsidTr="00EF0CD7">
        <w:trPr>
          <w:trHeight w:val="788"/>
        </w:trPr>
        <w:tc>
          <w:tcPr>
            <w:tcW w:w="244" w:type="pct"/>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color w:val="auto"/>
                <w:sz w:val="20"/>
                <w:szCs w:val="20"/>
              </w:rPr>
              <w:t>грејач Manfredi</w:t>
            </w:r>
          </w:p>
        </w:tc>
        <w:tc>
          <w:tcPr>
            <w:tcW w:w="450" w:type="pct"/>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rPr>
              <w:t>1</w:t>
            </w: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rPr>
          <w:trHeight w:val="419"/>
        </w:trPr>
        <w:tc>
          <w:tcPr>
            <w:tcW w:w="244" w:type="pct"/>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color w:val="auto"/>
                <w:sz w:val="20"/>
                <w:szCs w:val="20"/>
              </w:rPr>
              <w:t>грејач Nabertherm</w:t>
            </w:r>
          </w:p>
        </w:tc>
        <w:tc>
          <w:tcPr>
            <w:tcW w:w="450" w:type="pct"/>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rPr>
              <w:t>1</w:t>
            </w: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244" w:type="pct"/>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color w:val="auto"/>
                <w:sz w:val="20"/>
                <w:szCs w:val="20"/>
              </w:rPr>
              <w:t>грејач Stuart/ Bibby</w:t>
            </w:r>
          </w:p>
        </w:tc>
        <w:tc>
          <w:tcPr>
            <w:tcW w:w="450" w:type="pct"/>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rPr>
              <w:t>1</w:t>
            </w: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244" w:type="pct"/>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color w:val="auto"/>
                <w:sz w:val="20"/>
                <w:szCs w:val="20"/>
              </w:rPr>
              <w:t>релеј</w:t>
            </w:r>
          </w:p>
        </w:tc>
        <w:tc>
          <w:tcPr>
            <w:tcW w:w="450" w:type="pct"/>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rPr>
              <w:t>1</w:t>
            </w: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244" w:type="pct"/>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color w:val="auto"/>
                <w:sz w:val="20"/>
                <w:szCs w:val="20"/>
              </w:rPr>
              <w:t>контрона плоча Manfredi</w:t>
            </w:r>
          </w:p>
        </w:tc>
        <w:tc>
          <w:tcPr>
            <w:tcW w:w="450" w:type="pct"/>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244" w:type="pct"/>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color w:val="auto"/>
                <w:sz w:val="20"/>
                <w:szCs w:val="20"/>
              </w:rPr>
              <w:t>контрона плоча Nabertherm</w:t>
            </w:r>
          </w:p>
        </w:tc>
        <w:tc>
          <w:tcPr>
            <w:tcW w:w="450" w:type="pct"/>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244" w:type="pct"/>
            <w:tcBorders>
              <w:bottom w:val="single" w:sz="4" w:space="0" w:color="auto"/>
            </w:tcBorders>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tcBorders>
              <w:bottom w:val="single" w:sz="4" w:space="0" w:color="auto"/>
            </w:tcBorders>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color w:val="auto"/>
                <w:sz w:val="20"/>
                <w:szCs w:val="20"/>
              </w:rPr>
              <w:t>контрона плоча Stuart/ Bibby</w:t>
            </w:r>
          </w:p>
        </w:tc>
        <w:tc>
          <w:tcPr>
            <w:tcW w:w="450" w:type="pct"/>
            <w:tcBorders>
              <w:bottom w:val="single" w:sz="4" w:space="0" w:color="auto"/>
            </w:tcBorders>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244" w:type="pct"/>
            <w:tcBorders>
              <w:bottom w:val="single" w:sz="4" w:space="0" w:color="auto"/>
            </w:tcBorders>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tcBorders>
              <w:bottom w:val="single" w:sz="4" w:space="0" w:color="auto"/>
            </w:tcBorders>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noProof/>
                <w:color w:val="auto"/>
                <w:sz w:val="20"/>
                <w:szCs w:val="20"/>
                <w:lang w:val="sr-Cyrl-CS"/>
              </w:rPr>
              <w:t>термосонд</w:t>
            </w:r>
            <w:r w:rsidRPr="00382F8A">
              <w:rPr>
                <w:rFonts w:ascii="Arial" w:hAnsi="Arial" w:cs="Arial"/>
                <w:color w:val="auto"/>
                <w:sz w:val="20"/>
                <w:szCs w:val="20"/>
                <w:lang w:val="sr-Cyrl-CS"/>
              </w:rPr>
              <w:t>а</w:t>
            </w:r>
            <w:r w:rsidRPr="00382F8A">
              <w:rPr>
                <w:rFonts w:ascii="Arial" w:hAnsi="Arial" w:cs="Arial"/>
                <w:color w:val="auto"/>
                <w:sz w:val="20"/>
                <w:szCs w:val="20"/>
              </w:rPr>
              <w:t xml:space="preserve"> Manfredi i Nabertherm</w:t>
            </w:r>
          </w:p>
        </w:tc>
        <w:tc>
          <w:tcPr>
            <w:tcW w:w="450" w:type="pct"/>
            <w:tcBorders>
              <w:bottom w:val="single" w:sz="4" w:space="0" w:color="auto"/>
            </w:tcBorders>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244" w:type="pct"/>
            <w:tcBorders>
              <w:bottom w:val="single" w:sz="4" w:space="0" w:color="auto"/>
            </w:tcBorders>
            <w:vAlign w:val="center"/>
          </w:tcPr>
          <w:p w:rsidR="00382F8A" w:rsidRPr="002319EE" w:rsidRDefault="00382F8A" w:rsidP="003A64F8">
            <w:pPr>
              <w:numPr>
                <w:ilvl w:val="0"/>
                <w:numId w:val="133"/>
              </w:numPr>
              <w:suppressAutoHyphens w:val="0"/>
              <w:spacing w:line="240" w:lineRule="auto"/>
              <w:jc w:val="center"/>
              <w:rPr>
                <w:rFonts w:ascii="Arial" w:hAnsi="Arial" w:cs="Arial"/>
                <w:color w:val="auto"/>
                <w:sz w:val="20"/>
                <w:szCs w:val="20"/>
              </w:rPr>
            </w:pPr>
          </w:p>
        </w:tc>
        <w:tc>
          <w:tcPr>
            <w:tcW w:w="745" w:type="pct"/>
            <w:tcBorders>
              <w:bottom w:val="single" w:sz="4" w:space="0" w:color="auto"/>
            </w:tcBorders>
            <w:vAlign w:val="center"/>
          </w:tcPr>
          <w:p w:rsidR="00382F8A" w:rsidRPr="00382F8A" w:rsidRDefault="00382F8A" w:rsidP="00382F8A">
            <w:pPr>
              <w:spacing w:before="120" w:after="120" w:line="240" w:lineRule="auto"/>
              <w:jc w:val="center"/>
              <w:rPr>
                <w:rFonts w:ascii="Arial" w:hAnsi="Arial" w:cs="Arial"/>
                <w:color w:val="auto"/>
                <w:sz w:val="20"/>
                <w:szCs w:val="20"/>
              </w:rPr>
            </w:pPr>
            <w:r w:rsidRPr="00382F8A">
              <w:rPr>
                <w:rFonts w:ascii="Arial" w:hAnsi="Arial" w:cs="Arial"/>
                <w:noProof/>
                <w:color w:val="auto"/>
                <w:sz w:val="20"/>
                <w:szCs w:val="20"/>
                <w:lang w:val="sr-Cyrl-CS"/>
              </w:rPr>
              <w:t>термосонд</w:t>
            </w:r>
            <w:r w:rsidRPr="00382F8A">
              <w:rPr>
                <w:rFonts w:ascii="Arial" w:hAnsi="Arial" w:cs="Arial"/>
                <w:color w:val="auto"/>
                <w:sz w:val="20"/>
                <w:szCs w:val="20"/>
                <w:lang w:val="sr-Cyrl-CS"/>
              </w:rPr>
              <w:t>а</w:t>
            </w:r>
            <w:r w:rsidRPr="00382F8A">
              <w:rPr>
                <w:rFonts w:ascii="Arial" w:hAnsi="Arial" w:cs="Arial"/>
                <w:color w:val="auto"/>
                <w:sz w:val="20"/>
                <w:szCs w:val="20"/>
              </w:rPr>
              <w:t xml:space="preserve"> Stuart/ Bibby</w:t>
            </w:r>
          </w:p>
        </w:tc>
        <w:tc>
          <w:tcPr>
            <w:tcW w:w="450" w:type="pct"/>
            <w:tcBorders>
              <w:bottom w:val="single" w:sz="4" w:space="0" w:color="auto"/>
            </w:tcBorders>
          </w:tcPr>
          <w:p w:rsidR="00382F8A" w:rsidRPr="00382F8A" w:rsidRDefault="00382F8A" w:rsidP="00382F8A">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344" w:type="pct"/>
            <w:tcBorders>
              <w:bottom w:val="single" w:sz="4" w:space="0" w:color="auto"/>
            </w:tcBorders>
            <w:vAlign w:val="center"/>
          </w:tcPr>
          <w:p w:rsidR="00382F8A" w:rsidRPr="002319EE" w:rsidRDefault="00382F8A" w:rsidP="00EF0CD7">
            <w:pPr>
              <w:spacing w:line="240" w:lineRule="auto"/>
              <w:jc w:val="right"/>
              <w:rPr>
                <w:rFonts w:ascii="Arial" w:hAnsi="Arial" w:cs="Arial"/>
                <w:color w:val="auto"/>
                <w:sz w:val="20"/>
                <w:szCs w:val="20"/>
                <w:lang w:val="da-DK"/>
              </w:rPr>
            </w:pPr>
          </w:p>
        </w:tc>
        <w:tc>
          <w:tcPr>
            <w:tcW w:w="633"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c>
          <w:tcPr>
            <w:tcW w:w="631" w:type="pct"/>
            <w:tcBorders>
              <w:bottom w:val="single" w:sz="4" w:space="0" w:color="auto"/>
            </w:tcBorders>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c>
          <w:tcPr>
            <w:tcW w:w="3737" w:type="pct"/>
            <w:gridSpan w:val="8"/>
            <w:shd w:val="pct20" w:color="auto" w:fill="auto"/>
            <w:vAlign w:val="center"/>
          </w:tcPr>
          <w:p w:rsidR="00382F8A" w:rsidRPr="00495397" w:rsidRDefault="00382F8A" w:rsidP="00EF0CD7">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63" w:type="pct"/>
            <w:gridSpan w:val="2"/>
            <w:shd w:val="pct20" w:color="auto" w:fill="auto"/>
          </w:tcPr>
          <w:p w:rsidR="00382F8A" w:rsidRPr="002319EE" w:rsidRDefault="00382F8A" w:rsidP="00EF0CD7">
            <w:pPr>
              <w:spacing w:line="240" w:lineRule="auto"/>
              <w:jc w:val="right"/>
              <w:rPr>
                <w:rFonts w:ascii="Arial" w:hAnsi="Arial" w:cs="Arial"/>
                <w:color w:val="auto"/>
                <w:sz w:val="20"/>
                <w:szCs w:val="20"/>
                <w:lang w:val="da-DK"/>
              </w:rPr>
            </w:pPr>
          </w:p>
        </w:tc>
      </w:tr>
      <w:tr w:rsidR="00382F8A" w:rsidRPr="002319EE" w:rsidTr="00EF0CD7">
        <w:trPr>
          <w:trHeight w:val="113"/>
        </w:trPr>
        <w:tc>
          <w:tcPr>
            <w:tcW w:w="3737" w:type="pct"/>
            <w:gridSpan w:val="8"/>
            <w:shd w:val="pct20" w:color="auto" w:fill="auto"/>
            <w:vAlign w:val="center"/>
          </w:tcPr>
          <w:p w:rsidR="00382F8A" w:rsidRPr="003F2B5D" w:rsidRDefault="00382F8A" w:rsidP="00EF0CD7">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263" w:type="pct"/>
            <w:gridSpan w:val="2"/>
            <w:shd w:val="pct20" w:color="auto" w:fill="auto"/>
          </w:tcPr>
          <w:p w:rsidR="00382F8A" w:rsidRPr="002319EE" w:rsidRDefault="00382F8A" w:rsidP="00EF0CD7">
            <w:pPr>
              <w:spacing w:line="240" w:lineRule="auto"/>
              <w:jc w:val="right"/>
              <w:rPr>
                <w:rFonts w:ascii="Arial" w:hAnsi="Arial" w:cs="Arial"/>
                <w:color w:val="auto"/>
                <w:sz w:val="20"/>
                <w:szCs w:val="20"/>
                <w:lang w:val="da-DK"/>
              </w:rPr>
            </w:pPr>
          </w:p>
        </w:tc>
      </w:tr>
    </w:tbl>
    <w:p w:rsidR="00382F8A" w:rsidRDefault="00382F8A" w:rsidP="00382F8A">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6"/>
        <w:gridCol w:w="3590"/>
        <w:gridCol w:w="1923"/>
        <w:gridCol w:w="1873"/>
        <w:gridCol w:w="1873"/>
        <w:gridCol w:w="1917"/>
        <w:gridCol w:w="1631"/>
      </w:tblGrid>
      <w:tr w:rsidR="00382F8A" w:rsidRPr="00B82E43" w:rsidTr="00EF0CD7">
        <w:tc>
          <w:tcPr>
            <w:tcW w:w="5000" w:type="pct"/>
            <w:gridSpan w:val="7"/>
            <w:vAlign w:val="center"/>
          </w:tcPr>
          <w:p w:rsidR="00382F8A" w:rsidRPr="002319EE" w:rsidRDefault="00382F8A" w:rsidP="00EF0CD7">
            <w:pPr>
              <w:spacing w:line="276" w:lineRule="auto"/>
              <w:ind w:left="360"/>
              <w:jc w:val="center"/>
              <w:rPr>
                <w:rFonts w:ascii="Arial" w:hAnsi="Arial" w:cs="Arial"/>
                <w:b/>
                <w:color w:val="auto"/>
                <w:sz w:val="20"/>
                <w:szCs w:val="20"/>
              </w:rPr>
            </w:pPr>
            <w:r>
              <w:rPr>
                <w:rFonts w:ascii="Arial" w:hAnsi="Arial" w:cs="Arial"/>
                <w:b/>
                <w:noProof/>
                <w:color w:val="auto"/>
                <w:sz w:val="20"/>
                <w:szCs w:val="20"/>
                <w:lang w:val="sr-Cyrl-CS"/>
              </w:rPr>
              <w:t>2-</w:t>
            </w:r>
            <w:r w:rsidRPr="002319EE">
              <w:rPr>
                <w:rFonts w:ascii="Arial" w:hAnsi="Arial" w:cs="Arial"/>
                <w:b/>
                <w:noProof/>
                <w:color w:val="auto"/>
                <w:sz w:val="20"/>
                <w:szCs w:val="20"/>
                <w:lang w:val="sr-Cyrl-CS"/>
              </w:rPr>
              <w:t>Услуга редовног одржавања и сервиса</w:t>
            </w:r>
          </w:p>
        </w:tc>
      </w:tr>
      <w:tr w:rsidR="00AD70A8" w:rsidRPr="00B82E43" w:rsidTr="00EF0CD7">
        <w:tc>
          <w:tcPr>
            <w:tcW w:w="391" w:type="pct"/>
            <w:vAlign w:val="center"/>
          </w:tcPr>
          <w:p w:rsidR="00AD70A8" w:rsidRPr="00B82E43" w:rsidRDefault="00AD70A8"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Ред.</w:t>
            </w:r>
          </w:p>
          <w:p w:rsidR="00AD70A8" w:rsidRPr="00B82E43" w:rsidRDefault="00AD70A8"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AD70A8" w:rsidRPr="00B82E43" w:rsidRDefault="00AD70A8"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Врста услуге</w:t>
            </w:r>
          </w:p>
        </w:tc>
        <w:tc>
          <w:tcPr>
            <w:tcW w:w="692" w:type="pct"/>
            <w:vAlign w:val="center"/>
          </w:tcPr>
          <w:p w:rsidR="00AD70A8" w:rsidRPr="00B82E43" w:rsidRDefault="00AD70A8" w:rsidP="00EF0CD7">
            <w:pPr>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Количина</w:t>
            </w:r>
          </w:p>
        </w:tc>
        <w:tc>
          <w:tcPr>
            <w:tcW w:w="674"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инструменту</w:t>
            </w:r>
            <w:r w:rsidRPr="008156B1">
              <w:rPr>
                <w:rFonts w:ascii="Arial" w:hAnsi="Arial" w:cs="Arial"/>
                <w:b/>
                <w:bCs/>
                <w:noProof/>
                <w:color w:val="auto"/>
                <w:sz w:val="20"/>
                <w:szCs w:val="20"/>
                <w:lang w:val="sr-Cyrl-CS"/>
              </w:rPr>
              <w:t xml:space="preserve"> без ПДВ-а</w:t>
            </w:r>
          </w:p>
        </w:tc>
        <w:tc>
          <w:tcPr>
            <w:tcW w:w="674"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инструменту</w:t>
            </w:r>
            <w:r w:rsidRPr="008156B1">
              <w:rPr>
                <w:rFonts w:ascii="Arial" w:hAnsi="Arial" w:cs="Arial"/>
                <w:b/>
                <w:bCs/>
                <w:noProof/>
                <w:color w:val="auto"/>
                <w:sz w:val="20"/>
                <w:szCs w:val="20"/>
                <w:lang w:val="sr-Cyrl-CS"/>
              </w:rPr>
              <w:t xml:space="preserve"> са ПДВ-ом</w:t>
            </w:r>
          </w:p>
        </w:tc>
        <w:tc>
          <w:tcPr>
            <w:tcW w:w="690"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 xml:space="preserve">за све инструменте </w:t>
            </w:r>
            <w:r w:rsidRPr="008156B1">
              <w:rPr>
                <w:rFonts w:ascii="Arial" w:hAnsi="Arial" w:cs="Arial"/>
                <w:b/>
                <w:bCs/>
                <w:noProof/>
                <w:color w:val="auto"/>
                <w:sz w:val="20"/>
                <w:szCs w:val="20"/>
                <w:lang w:val="sr-Cyrl-CS"/>
              </w:rPr>
              <w:t xml:space="preserve">без ПДВ-а </w:t>
            </w:r>
          </w:p>
        </w:tc>
        <w:tc>
          <w:tcPr>
            <w:tcW w:w="587" w:type="pct"/>
            <w:vAlign w:val="center"/>
          </w:tcPr>
          <w:p w:rsidR="00AD70A8" w:rsidRPr="008156B1" w:rsidRDefault="00AD70A8" w:rsidP="008D775F">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инструменте</w:t>
            </w:r>
          </w:p>
          <w:p w:rsidR="00AD70A8" w:rsidRPr="008156B1" w:rsidRDefault="00AD70A8" w:rsidP="008D775F">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017418" w:rsidRPr="00B82E43" w:rsidTr="008D775F">
        <w:tc>
          <w:tcPr>
            <w:tcW w:w="391" w:type="pct"/>
            <w:tcBorders>
              <w:bottom w:val="single" w:sz="4" w:space="0" w:color="auto"/>
            </w:tcBorders>
            <w:vAlign w:val="center"/>
          </w:tcPr>
          <w:p w:rsidR="00017418" w:rsidRPr="002319EE" w:rsidRDefault="00017418" w:rsidP="00EF0CD7">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1.</w:t>
            </w:r>
          </w:p>
        </w:tc>
        <w:tc>
          <w:tcPr>
            <w:tcW w:w="1292" w:type="pct"/>
            <w:tcBorders>
              <w:bottom w:val="single" w:sz="4" w:space="0" w:color="auto"/>
            </w:tcBorders>
          </w:tcPr>
          <w:p w:rsidR="00017418" w:rsidRPr="00017418" w:rsidRDefault="00017418" w:rsidP="00017418">
            <w:pPr>
              <w:rPr>
                <w:rFonts w:ascii="Arial" w:hAnsi="Arial" w:cs="Arial"/>
                <w:color w:val="auto"/>
                <w:sz w:val="20"/>
                <w:szCs w:val="20"/>
              </w:rPr>
            </w:pPr>
            <w:r w:rsidRPr="00DB2B29">
              <w:rPr>
                <w:rFonts w:ascii="Arial" w:hAnsi="Arial" w:cs="Arial"/>
                <w:color w:val="auto"/>
                <w:sz w:val="20"/>
                <w:szCs w:val="20"/>
                <w:lang w:val="sv-SE"/>
              </w:rPr>
              <w:t xml:space="preserve">Пећ за жарење, </w:t>
            </w:r>
            <w:r>
              <w:rPr>
                <w:rFonts w:ascii="Arial" w:hAnsi="Arial" w:cs="Arial"/>
                <w:color w:val="auto"/>
                <w:sz w:val="20"/>
                <w:szCs w:val="20"/>
              </w:rPr>
              <w:t>6 комада</w:t>
            </w:r>
          </w:p>
        </w:tc>
        <w:tc>
          <w:tcPr>
            <w:tcW w:w="692" w:type="pct"/>
            <w:tcBorders>
              <w:bottom w:val="single" w:sz="4" w:space="0" w:color="auto"/>
            </w:tcBorders>
            <w:vAlign w:val="center"/>
          </w:tcPr>
          <w:p w:rsidR="00017418" w:rsidRPr="00B82E43" w:rsidRDefault="00017418" w:rsidP="00EF0CD7">
            <w:pPr>
              <w:spacing w:line="276" w:lineRule="auto"/>
              <w:jc w:val="center"/>
              <w:rPr>
                <w:rFonts w:ascii="Arial" w:hAnsi="Arial" w:cs="Arial"/>
                <w:color w:val="auto"/>
                <w:sz w:val="20"/>
                <w:szCs w:val="20"/>
                <w:lang w:val="sv-SE"/>
              </w:rPr>
            </w:pPr>
            <w:r w:rsidRPr="00AD70A8">
              <w:rPr>
                <w:rFonts w:ascii="Arial" w:hAnsi="Arial" w:cs="Arial"/>
                <w:color w:val="auto"/>
                <w:sz w:val="20"/>
                <w:szCs w:val="20"/>
                <w:lang w:val="sv-SE"/>
              </w:rPr>
              <w:t>1</w:t>
            </w:r>
          </w:p>
        </w:tc>
        <w:tc>
          <w:tcPr>
            <w:tcW w:w="674" w:type="pct"/>
            <w:tcBorders>
              <w:bottom w:val="single" w:sz="4" w:space="0" w:color="auto"/>
            </w:tcBorders>
            <w:vAlign w:val="center"/>
          </w:tcPr>
          <w:p w:rsidR="00017418" w:rsidRPr="00B82E43" w:rsidRDefault="00017418" w:rsidP="00EF0CD7">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017418" w:rsidRPr="00B82E43" w:rsidRDefault="00017418" w:rsidP="00EF0CD7">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017418" w:rsidRPr="00B82E43" w:rsidRDefault="00017418" w:rsidP="00EF0CD7">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017418" w:rsidRPr="00B82E43" w:rsidRDefault="00017418" w:rsidP="00EF0CD7">
            <w:pPr>
              <w:spacing w:line="276" w:lineRule="auto"/>
              <w:rPr>
                <w:rFonts w:ascii="Arial" w:hAnsi="Arial" w:cs="Arial"/>
                <w:color w:val="auto"/>
                <w:sz w:val="20"/>
                <w:szCs w:val="20"/>
                <w:lang w:val="sv-SE"/>
              </w:rPr>
            </w:pPr>
          </w:p>
        </w:tc>
      </w:tr>
      <w:tr w:rsidR="00017418" w:rsidRPr="00B82E43" w:rsidTr="008D775F">
        <w:tc>
          <w:tcPr>
            <w:tcW w:w="391" w:type="pct"/>
            <w:tcBorders>
              <w:bottom w:val="single" w:sz="4" w:space="0" w:color="auto"/>
            </w:tcBorders>
            <w:vAlign w:val="center"/>
          </w:tcPr>
          <w:p w:rsidR="00017418" w:rsidRPr="00017418" w:rsidRDefault="00017418" w:rsidP="00EF0CD7">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2</w:t>
            </w:r>
          </w:p>
        </w:tc>
        <w:tc>
          <w:tcPr>
            <w:tcW w:w="1292" w:type="pct"/>
            <w:tcBorders>
              <w:bottom w:val="single" w:sz="4" w:space="0" w:color="auto"/>
            </w:tcBorders>
          </w:tcPr>
          <w:p w:rsidR="00017418" w:rsidRPr="00017418" w:rsidRDefault="00017418" w:rsidP="00017418">
            <w:pPr>
              <w:rPr>
                <w:rFonts w:ascii="Arial" w:hAnsi="Arial" w:cs="Arial"/>
                <w:color w:val="auto"/>
                <w:sz w:val="20"/>
                <w:szCs w:val="20"/>
              </w:rPr>
            </w:pPr>
            <w:r w:rsidRPr="00DB2B29">
              <w:rPr>
                <w:rFonts w:ascii="Arial" w:hAnsi="Arial" w:cs="Arial"/>
                <w:color w:val="auto"/>
                <w:sz w:val="20"/>
                <w:szCs w:val="20"/>
                <w:lang w:val="sv-SE"/>
              </w:rPr>
              <w:t xml:space="preserve">Лабораторијска грејна плоча, </w:t>
            </w:r>
            <w:r>
              <w:rPr>
                <w:rFonts w:ascii="Arial" w:hAnsi="Arial" w:cs="Arial"/>
                <w:color w:val="auto"/>
                <w:sz w:val="20"/>
                <w:szCs w:val="20"/>
              </w:rPr>
              <w:t>15 комада</w:t>
            </w:r>
          </w:p>
        </w:tc>
        <w:tc>
          <w:tcPr>
            <w:tcW w:w="692" w:type="pct"/>
            <w:tcBorders>
              <w:bottom w:val="single" w:sz="4" w:space="0" w:color="auto"/>
            </w:tcBorders>
            <w:vAlign w:val="center"/>
          </w:tcPr>
          <w:p w:rsidR="00017418" w:rsidRPr="00017418" w:rsidRDefault="00017418" w:rsidP="00EF0CD7">
            <w:pPr>
              <w:spacing w:line="276" w:lineRule="auto"/>
              <w:jc w:val="center"/>
              <w:rPr>
                <w:rFonts w:ascii="Arial" w:hAnsi="Arial" w:cs="Arial"/>
                <w:color w:val="auto"/>
                <w:sz w:val="20"/>
                <w:szCs w:val="20"/>
              </w:rPr>
            </w:pPr>
            <w:r>
              <w:rPr>
                <w:rFonts w:ascii="Arial" w:hAnsi="Arial" w:cs="Arial"/>
                <w:color w:val="auto"/>
                <w:sz w:val="20"/>
                <w:szCs w:val="20"/>
              </w:rPr>
              <w:t>1</w:t>
            </w:r>
          </w:p>
        </w:tc>
        <w:tc>
          <w:tcPr>
            <w:tcW w:w="674" w:type="pct"/>
            <w:tcBorders>
              <w:bottom w:val="single" w:sz="4" w:space="0" w:color="auto"/>
            </w:tcBorders>
            <w:vAlign w:val="center"/>
          </w:tcPr>
          <w:p w:rsidR="00017418" w:rsidRPr="00B82E43" w:rsidRDefault="00017418" w:rsidP="00EF0CD7">
            <w:pPr>
              <w:spacing w:line="276" w:lineRule="auto"/>
              <w:jc w:val="right"/>
              <w:rPr>
                <w:rFonts w:ascii="Arial" w:hAnsi="Arial" w:cs="Arial"/>
                <w:color w:val="auto"/>
                <w:sz w:val="20"/>
                <w:szCs w:val="20"/>
                <w:lang w:val="sv-SE"/>
              </w:rPr>
            </w:pPr>
          </w:p>
        </w:tc>
        <w:tc>
          <w:tcPr>
            <w:tcW w:w="674" w:type="pct"/>
            <w:tcBorders>
              <w:bottom w:val="single" w:sz="4" w:space="0" w:color="auto"/>
            </w:tcBorders>
            <w:vAlign w:val="center"/>
          </w:tcPr>
          <w:p w:rsidR="00017418" w:rsidRPr="00B82E43" w:rsidRDefault="00017418" w:rsidP="00EF0CD7">
            <w:pPr>
              <w:spacing w:line="276" w:lineRule="auto"/>
              <w:jc w:val="right"/>
              <w:rPr>
                <w:rFonts w:ascii="Arial" w:hAnsi="Arial" w:cs="Arial"/>
                <w:color w:val="auto"/>
                <w:sz w:val="20"/>
                <w:szCs w:val="20"/>
                <w:lang w:val="sv-SE"/>
              </w:rPr>
            </w:pPr>
          </w:p>
        </w:tc>
        <w:tc>
          <w:tcPr>
            <w:tcW w:w="690" w:type="pct"/>
            <w:tcBorders>
              <w:bottom w:val="single" w:sz="4" w:space="0" w:color="auto"/>
            </w:tcBorders>
            <w:vAlign w:val="center"/>
          </w:tcPr>
          <w:p w:rsidR="00017418" w:rsidRPr="00B82E43" w:rsidRDefault="00017418" w:rsidP="00EF0CD7">
            <w:pPr>
              <w:spacing w:line="276" w:lineRule="auto"/>
              <w:jc w:val="right"/>
              <w:rPr>
                <w:rFonts w:ascii="Arial" w:hAnsi="Arial" w:cs="Arial"/>
                <w:color w:val="auto"/>
                <w:sz w:val="20"/>
                <w:szCs w:val="20"/>
                <w:lang w:val="sv-SE"/>
              </w:rPr>
            </w:pPr>
          </w:p>
        </w:tc>
        <w:tc>
          <w:tcPr>
            <w:tcW w:w="587" w:type="pct"/>
            <w:tcBorders>
              <w:bottom w:val="single" w:sz="4" w:space="0" w:color="auto"/>
            </w:tcBorders>
            <w:vAlign w:val="center"/>
          </w:tcPr>
          <w:p w:rsidR="00017418" w:rsidRPr="00B82E43" w:rsidRDefault="00017418" w:rsidP="00EF0CD7">
            <w:pPr>
              <w:spacing w:line="276" w:lineRule="auto"/>
              <w:rPr>
                <w:rFonts w:ascii="Arial" w:hAnsi="Arial" w:cs="Arial"/>
                <w:color w:val="auto"/>
                <w:sz w:val="20"/>
                <w:szCs w:val="20"/>
                <w:lang w:val="sv-SE"/>
              </w:rPr>
            </w:pPr>
          </w:p>
        </w:tc>
      </w:tr>
      <w:tr w:rsidR="00382F8A" w:rsidRPr="00B82E43" w:rsidTr="00EF0CD7">
        <w:tc>
          <w:tcPr>
            <w:tcW w:w="3723" w:type="pct"/>
            <w:gridSpan w:val="5"/>
            <w:shd w:val="pct20" w:color="auto" w:fill="auto"/>
            <w:vAlign w:val="center"/>
          </w:tcPr>
          <w:p w:rsidR="00382F8A" w:rsidRDefault="00382F8A" w:rsidP="00EF0CD7">
            <w:pPr>
              <w:jc w:val="center"/>
              <w:rPr>
                <w:rFonts w:ascii="Arial" w:hAnsi="Arial" w:cs="Arial"/>
                <w:b/>
                <w:color w:val="auto"/>
                <w:sz w:val="20"/>
                <w:szCs w:val="20"/>
              </w:rPr>
            </w:pPr>
            <w:r>
              <w:rPr>
                <w:rFonts w:ascii="Arial" w:hAnsi="Arial" w:cs="Arial"/>
                <w:b/>
                <w:color w:val="auto"/>
                <w:sz w:val="20"/>
                <w:szCs w:val="20"/>
              </w:rPr>
              <w:t xml:space="preserve">УКУПНА ЦЕНА (2) </w:t>
            </w:r>
          </w:p>
          <w:p w:rsidR="00382F8A" w:rsidRPr="00495397" w:rsidRDefault="00382F8A" w:rsidP="00EF0CD7">
            <w:pPr>
              <w:jc w:val="center"/>
              <w:rPr>
                <w:rFonts w:ascii="Arial" w:hAnsi="Arial" w:cs="Arial"/>
                <w:b/>
                <w:color w:val="auto"/>
                <w:sz w:val="20"/>
                <w:szCs w:val="20"/>
              </w:rPr>
            </w:pPr>
          </w:p>
        </w:tc>
        <w:tc>
          <w:tcPr>
            <w:tcW w:w="1277" w:type="pct"/>
            <w:gridSpan w:val="2"/>
            <w:shd w:val="pct20" w:color="auto" w:fill="auto"/>
          </w:tcPr>
          <w:p w:rsidR="00382F8A" w:rsidRDefault="00382F8A" w:rsidP="00EF0CD7">
            <w:pPr>
              <w:jc w:val="right"/>
              <w:rPr>
                <w:rFonts w:ascii="Arial" w:hAnsi="Arial" w:cs="Arial"/>
                <w:color w:val="auto"/>
                <w:sz w:val="20"/>
                <w:szCs w:val="20"/>
              </w:rPr>
            </w:pPr>
          </w:p>
        </w:tc>
      </w:tr>
      <w:tr w:rsidR="00382F8A" w:rsidRPr="00B82E43" w:rsidTr="00EF0CD7">
        <w:tc>
          <w:tcPr>
            <w:tcW w:w="5000" w:type="pct"/>
            <w:gridSpan w:val="7"/>
            <w:vAlign w:val="center"/>
          </w:tcPr>
          <w:p w:rsidR="00382F8A" w:rsidRPr="00B82E43" w:rsidRDefault="00382F8A" w:rsidP="00EF0CD7">
            <w:pPr>
              <w:spacing w:line="276" w:lineRule="auto"/>
              <w:jc w:val="center"/>
              <w:rPr>
                <w:rFonts w:ascii="Arial" w:hAnsi="Arial" w:cs="Arial"/>
                <w:b/>
                <w:color w:val="auto"/>
                <w:sz w:val="20"/>
                <w:szCs w:val="20"/>
                <w:lang w:val="sv-SE"/>
              </w:rPr>
            </w:pPr>
            <w:r w:rsidRPr="00B82E43">
              <w:rPr>
                <w:rFonts w:ascii="Arial" w:hAnsi="Arial" w:cs="Arial"/>
                <w:b/>
                <w:color w:val="auto"/>
                <w:sz w:val="20"/>
                <w:szCs w:val="20"/>
              </w:rPr>
              <w:t>3-</w:t>
            </w:r>
            <w:r w:rsidRPr="00B82E43">
              <w:rPr>
                <w:rFonts w:ascii="Arial" w:hAnsi="Arial" w:cs="Arial"/>
                <w:b/>
                <w:color w:val="auto"/>
                <w:sz w:val="20"/>
                <w:szCs w:val="20"/>
                <w:lang w:val="sv-SE"/>
              </w:rPr>
              <w:t>Услуга: еталонирање опреме</w:t>
            </w:r>
          </w:p>
        </w:tc>
      </w:tr>
      <w:tr w:rsidR="00382F8A" w:rsidRPr="00B82E43" w:rsidTr="00EF0CD7">
        <w:tc>
          <w:tcPr>
            <w:tcW w:w="391" w:type="pct"/>
            <w:vAlign w:val="center"/>
          </w:tcPr>
          <w:p w:rsidR="00382F8A" w:rsidRPr="00B82E43" w:rsidRDefault="00382F8A"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Ред.</w:t>
            </w:r>
          </w:p>
          <w:p w:rsidR="00382F8A" w:rsidRPr="00B82E43" w:rsidRDefault="00382F8A"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382F8A" w:rsidRPr="00B82E43" w:rsidRDefault="00382F8A"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Врста Услуге</w:t>
            </w:r>
          </w:p>
        </w:tc>
        <w:tc>
          <w:tcPr>
            <w:tcW w:w="692" w:type="pct"/>
            <w:vAlign w:val="center"/>
          </w:tcPr>
          <w:p w:rsidR="00382F8A" w:rsidRPr="00B82E43" w:rsidRDefault="00382F8A" w:rsidP="00EF0CD7">
            <w:pPr>
              <w:jc w:val="center"/>
              <w:rPr>
                <w:rFonts w:ascii="Arial" w:hAnsi="Arial" w:cs="Arial"/>
                <w:b/>
                <w:bCs/>
                <w:noProof/>
                <w:color w:val="auto"/>
                <w:kern w:val="2"/>
                <w:sz w:val="20"/>
                <w:szCs w:val="20"/>
                <w:lang w:val="sr-Cyrl-CS"/>
              </w:rPr>
            </w:pPr>
            <w:r w:rsidRPr="00B82E43">
              <w:rPr>
                <w:rFonts w:ascii="Arial" w:hAnsi="Arial" w:cs="Arial"/>
                <w:b/>
                <w:bCs/>
                <w:noProof/>
                <w:color w:val="auto"/>
                <w:sz w:val="20"/>
                <w:szCs w:val="20"/>
                <w:lang w:val="sr-Cyrl-CS"/>
              </w:rPr>
              <w:t>Број еталонирања по инструменту</w:t>
            </w:r>
          </w:p>
        </w:tc>
        <w:tc>
          <w:tcPr>
            <w:tcW w:w="674" w:type="pct"/>
            <w:vAlign w:val="center"/>
          </w:tcPr>
          <w:p w:rsidR="00382F8A" w:rsidRPr="00B82E43" w:rsidRDefault="00382F8A" w:rsidP="00EF0CD7">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цена Услуге еталонирања по инстрименту  без ПДВ-а</w:t>
            </w:r>
          </w:p>
        </w:tc>
        <w:tc>
          <w:tcPr>
            <w:tcW w:w="674" w:type="pct"/>
            <w:vAlign w:val="center"/>
          </w:tcPr>
          <w:p w:rsidR="00382F8A" w:rsidRPr="00B82E43" w:rsidRDefault="00382F8A" w:rsidP="00EF0CD7">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цена Услуге еталонирања по инстрименту  са ПДВ-ом</w:t>
            </w:r>
          </w:p>
        </w:tc>
        <w:tc>
          <w:tcPr>
            <w:tcW w:w="690" w:type="pct"/>
            <w:vAlign w:val="center"/>
          </w:tcPr>
          <w:p w:rsidR="00382F8A" w:rsidRPr="00B82E43" w:rsidRDefault="00382F8A" w:rsidP="00EF0CD7">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Укупна цена  еталонирања по инструмнету без ПДВ-а</w:t>
            </w:r>
          </w:p>
        </w:tc>
        <w:tc>
          <w:tcPr>
            <w:tcW w:w="587" w:type="pct"/>
            <w:vAlign w:val="center"/>
          </w:tcPr>
          <w:p w:rsidR="00382F8A" w:rsidRPr="00B82E43" w:rsidRDefault="00382F8A" w:rsidP="00EF0CD7">
            <w:pPr>
              <w:pStyle w:val="TableContent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Укупна цена еталонирања по инструмнету са ПДВ-ом</w:t>
            </w:r>
          </w:p>
        </w:tc>
      </w:tr>
      <w:tr w:rsidR="00382F8A" w:rsidRPr="00B82E43" w:rsidTr="00EF0CD7">
        <w:tc>
          <w:tcPr>
            <w:tcW w:w="391" w:type="pct"/>
            <w:vAlign w:val="center"/>
          </w:tcPr>
          <w:p w:rsidR="00382F8A" w:rsidRPr="00B82E43" w:rsidRDefault="00382F8A" w:rsidP="00EF0CD7">
            <w:pPr>
              <w:suppressAutoHyphens w:val="0"/>
              <w:spacing w:after="200" w:line="276" w:lineRule="auto"/>
              <w:jc w:val="center"/>
              <w:rPr>
                <w:rFonts w:ascii="Arial" w:hAnsi="Arial" w:cs="Arial"/>
                <w:noProof/>
                <w:color w:val="auto"/>
                <w:sz w:val="20"/>
                <w:szCs w:val="20"/>
                <w:lang w:val="sr-Cyrl-CS"/>
              </w:rPr>
            </w:pPr>
            <w:r>
              <w:rPr>
                <w:rFonts w:ascii="Arial" w:hAnsi="Arial" w:cs="Arial"/>
                <w:noProof/>
                <w:color w:val="auto"/>
                <w:sz w:val="20"/>
                <w:szCs w:val="20"/>
                <w:lang w:val="sr-Cyrl-CS"/>
              </w:rPr>
              <w:t>1.</w:t>
            </w:r>
          </w:p>
        </w:tc>
        <w:tc>
          <w:tcPr>
            <w:tcW w:w="1292" w:type="pct"/>
            <w:vAlign w:val="center"/>
          </w:tcPr>
          <w:p w:rsidR="00382F8A" w:rsidRPr="00382F8A" w:rsidRDefault="00382F8A" w:rsidP="00382F8A">
            <w:pPr>
              <w:spacing w:line="240" w:lineRule="auto"/>
              <w:rPr>
                <w:rFonts w:ascii="Arial" w:hAnsi="Arial" w:cs="Arial"/>
                <w:noProof/>
                <w:color w:val="auto"/>
                <w:sz w:val="20"/>
                <w:szCs w:val="20"/>
                <w:lang w:val="sr-Cyrl-CS"/>
              </w:rPr>
            </w:pPr>
            <w:r w:rsidRPr="00382F8A">
              <w:rPr>
                <w:rFonts w:ascii="Arial" w:hAnsi="Arial" w:cs="Arial"/>
                <w:noProof/>
                <w:color w:val="auto"/>
                <w:sz w:val="20"/>
                <w:szCs w:val="20"/>
                <w:lang w:val="sr-Cyrl-CS"/>
              </w:rPr>
              <w:t>Еталонирање пећи за жарење и издавање извештаја о еталонирању. Еталонирање у пет тачака, утврђивање температурне хомогености пећи у опсегу температуре од 450 до 1100°</w:t>
            </w:r>
            <w:r w:rsidRPr="00382F8A">
              <w:rPr>
                <w:rFonts w:ascii="Arial" w:hAnsi="Arial" w:cs="Arial"/>
                <w:noProof/>
                <w:color w:val="auto"/>
                <w:sz w:val="20"/>
                <w:szCs w:val="20"/>
              </w:rPr>
              <w:t>C</w:t>
            </w:r>
            <w:r w:rsidR="00017418">
              <w:rPr>
                <w:rFonts w:ascii="Arial" w:hAnsi="Arial" w:cs="Arial"/>
                <w:noProof/>
                <w:color w:val="auto"/>
                <w:sz w:val="20"/>
                <w:szCs w:val="20"/>
              </w:rPr>
              <w:t xml:space="preserve">, </w:t>
            </w:r>
            <w:r w:rsidR="00017418">
              <w:rPr>
                <w:rFonts w:ascii="Arial" w:hAnsi="Arial" w:cs="Arial"/>
                <w:color w:val="auto"/>
                <w:sz w:val="20"/>
                <w:szCs w:val="20"/>
              </w:rPr>
              <w:t>6 комада</w:t>
            </w:r>
          </w:p>
        </w:tc>
        <w:tc>
          <w:tcPr>
            <w:tcW w:w="692" w:type="pct"/>
            <w:vAlign w:val="center"/>
          </w:tcPr>
          <w:p w:rsidR="00382F8A" w:rsidRPr="00B82E43" w:rsidRDefault="00382F8A" w:rsidP="00EF0CD7">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382F8A" w:rsidRPr="00B82E43" w:rsidRDefault="00382F8A" w:rsidP="00EF0CD7">
            <w:pPr>
              <w:spacing w:line="276" w:lineRule="auto"/>
              <w:jc w:val="right"/>
              <w:rPr>
                <w:rFonts w:ascii="Arial" w:hAnsi="Arial" w:cs="Arial"/>
                <w:noProof/>
                <w:color w:val="auto"/>
                <w:sz w:val="20"/>
                <w:szCs w:val="20"/>
                <w:lang w:val="sr-Cyrl-CS"/>
              </w:rPr>
            </w:pPr>
          </w:p>
        </w:tc>
        <w:tc>
          <w:tcPr>
            <w:tcW w:w="674" w:type="pct"/>
            <w:vAlign w:val="center"/>
          </w:tcPr>
          <w:p w:rsidR="00382F8A" w:rsidRPr="00B82E43" w:rsidRDefault="00382F8A" w:rsidP="00EF0CD7">
            <w:pPr>
              <w:spacing w:line="276" w:lineRule="auto"/>
              <w:jc w:val="right"/>
              <w:rPr>
                <w:rFonts w:ascii="Arial" w:hAnsi="Arial" w:cs="Arial"/>
                <w:noProof/>
                <w:color w:val="auto"/>
                <w:sz w:val="20"/>
                <w:szCs w:val="20"/>
                <w:lang w:val="sr-Cyrl-CS"/>
              </w:rPr>
            </w:pPr>
          </w:p>
        </w:tc>
        <w:tc>
          <w:tcPr>
            <w:tcW w:w="690" w:type="pct"/>
            <w:vAlign w:val="center"/>
          </w:tcPr>
          <w:p w:rsidR="00382F8A" w:rsidRPr="00B82E43" w:rsidRDefault="00382F8A" w:rsidP="00EF0CD7">
            <w:pPr>
              <w:spacing w:line="276" w:lineRule="auto"/>
              <w:jc w:val="right"/>
              <w:rPr>
                <w:rFonts w:ascii="Arial" w:hAnsi="Arial" w:cs="Arial"/>
                <w:noProof/>
                <w:color w:val="auto"/>
                <w:sz w:val="20"/>
                <w:szCs w:val="20"/>
                <w:lang w:val="sr-Cyrl-CS"/>
              </w:rPr>
            </w:pPr>
          </w:p>
        </w:tc>
        <w:tc>
          <w:tcPr>
            <w:tcW w:w="587" w:type="pct"/>
            <w:vAlign w:val="center"/>
          </w:tcPr>
          <w:p w:rsidR="00382F8A" w:rsidRPr="00B82E43" w:rsidRDefault="00382F8A" w:rsidP="00EF0CD7">
            <w:pPr>
              <w:spacing w:line="276" w:lineRule="auto"/>
              <w:rPr>
                <w:rFonts w:ascii="Arial" w:hAnsi="Arial" w:cs="Arial"/>
                <w:noProof/>
                <w:color w:val="auto"/>
                <w:sz w:val="20"/>
                <w:szCs w:val="20"/>
                <w:lang w:val="sr-Cyrl-CS"/>
              </w:rPr>
            </w:pPr>
          </w:p>
        </w:tc>
      </w:tr>
      <w:tr w:rsidR="00382F8A" w:rsidRPr="00B82E43" w:rsidTr="00EF0CD7">
        <w:tc>
          <w:tcPr>
            <w:tcW w:w="3723" w:type="pct"/>
            <w:gridSpan w:val="5"/>
            <w:shd w:val="pct20" w:color="auto" w:fill="auto"/>
            <w:vAlign w:val="center"/>
          </w:tcPr>
          <w:p w:rsidR="00382F8A" w:rsidRPr="00495397" w:rsidRDefault="00382F8A" w:rsidP="00EF0CD7">
            <w:pPr>
              <w:jc w:val="center"/>
              <w:rPr>
                <w:rFonts w:ascii="Arial" w:hAnsi="Arial" w:cs="Arial"/>
                <w:b/>
                <w:color w:val="auto"/>
                <w:sz w:val="20"/>
                <w:szCs w:val="20"/>
              </w:rPr>
            </w:pPr>
            <w:r>
              <w:rPr>
                <w:rFonts w:ascii="Arial" w:hAnsi="Arial" w:cs="Arial"/>
                <w:b/>
                <w:color w:val="auto"/>
                <w:sz w:val="20"/>
                <w:szCs w:val="20"/>
              </w:rPr>
              <w:t>УКУПНА ЦЕНА (3)</w:t>
            </w:r>
          </w:p>
        </w:tc>
        <w:tc>
          <w:tcPr>
            <w:tcW w:w="1277" w:type="pct"/>
            <w:gridSpan w:val="2"/>
            <w:shd w:val="pct20" w:color="auto" w:fill="auto"/>
            <w:vAlign w:val="center"/>
          </w:tcPr>
          <w:p w:rsidR="00382F8A" w:rsidRDefault="00382F8A" w:rsidP="00EF0CD7">
            <w:pPr>
              <w:spacing w:line="276" w:lineRule="auto"/>
              <w:rPr>
                <w:rFonts w:ascii="Arial" w:hAnsi="Arial" w:cs="Arial"/>
                <w:color w:val="auto"/>
                <w:sz w:val="20"/>
                <w:szCs w:val="20"/>
              </w:rPr>
            </w:pPr>
          </w:p>
          <w:p w:rsidR="00382F8A" w:rsidRPr="00B82E43" w:rsidRDefault="00382F8A" w:rsidP="00EF0CD7">
            <w:pPr>
              <w:spacing w:line="276" w:lineRule="auto"/>
              <w:rPr>
                <w:rFonts w:ascii="Arial" w:hAnsi="Arial" w:cs="Arial"/>
                <w:color w:val="auto"/>
                <w:sz w:val="20"/>
                <w:szCs w:val="20"/>
              </w:rPr>
            </w:pPr>
          </w:p>
        </w:tc>
      </w:tr>
      <w:tr w:rsidR="00382F8A" w:rsidRPr="00B82E43" w:rsidTr="00EF0CD7">
        <w:tc>
          <w:tcPr>
            <w:tcW w:w="5000" w:type="pct"/>
            <w:gridSpan w:val="7"/>
            <w:vAlign w:val="center"/>
          </w:tcPr>
          <w:p w:rsidR="00382F8A" w:rsidRPr="00DE1622" w:rsidRDefault="00382F8A" w:rsidP="00EF0CD7">
            <w:pPr>
              <w:spacing w:line="276" w:lineRule="auto"/>
              <w:jc w:val="center"/>
              <w:rPr>
                <w:rFonts w:ascii="Arial" w:hAnsi="Arial" w:cs="Arial"/>
                <w:b/>
                <w:color w:val="auto"/>
                <w:sz w:val="20"/>
                <w:szCs w:val="20"/>
              </w:rPr>
            </w:pPr>
            <w:r>
              <w:rPr>
                <w:rFonts w:ascii="Arial" w:hAnsi="Arial" w:cs="Arial"/>
                <w:b/>
                <w:color w:val="auto"/>
                <w:sz w:val="20"/>
                <w:szCs w:val="20"/>
              </w:rPr>
              <w:t>4-</w:t>
            </w:r>
            <w:r>
              <w:rPr>
                <w:rFonts w:ascii="Arial" w:hAnsi="Arial" w:cs="Arial"/>
                <w:b/>
                <w:color w:val="auto"/>
                <w:sz w:val="20"/>
                <w:szCs w:val="20"/>
                <w:lang w:val="sv-SE"/>
              </w:rPr>
              <w:t xml:space="preserve"> Услуга</w:t>
            </w:r>
            <w:r w:rsidRPr="00DE1622">
              <w:rPr>
                <w:rFonts w:ascii="Arial" w:hAnsi="Arial" w:cs="Arial"/>
                <w:b/>
                <w:color w:val="auto"/>
                <w:sz w:val="20"/>
                <w:szCs w:val="20"/>
                <w:lang w:val="sv-SE"/>
              </w:rPr>
              <w:t xml:space="preserve"> ванредног сервиса</w:t>
            </w:r>
          </w:p>
        </w:tc>
      </w:tr>
      <w:tr w:rsidR="00382F8A" w:rsidRPr="00B82E43" w:rsidTr="00EF0CD7">
        <w:tc>
          <w:tcPr>
            <w:tcW w:w="391" w:type="pct"/>
            <w:vAlign w:val="center"/>
          </w:tcPr>
          <w:p w:rsidR="00382F8A" w:rsidRPr="00B82E43" w:rsidRDefault="00382F8A" w:rsidP="00EF0CD7">
            <w:pPr>
              <w:spacing w:line="276"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Ред.</w:t>
            </w:r>
          </w:p>
          <w:p w:rsidR="00382F8A" w:rsidRPr="00B82E43" w:rsidRDefault="00382F8A" w:rsidP="00EF0CD7">
            <w:pPr>
              <w:spacing w:line="276" w:lineRule="auto"/>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бр.</w:t>
            </w:r>
          </w:p>
        </w:tc>
        <w:tc>
          <w:tcPr>
            <w:tcW w:w="1292" w:type="pct"/>
            <w:vAlign w:val="center"/>
          </w:tcPr>
          <w:p w:rsidR="00382F8A" w:rsidRPr="00B82E43" w:rsidRDefault="00382F8A" w:rsidP="00EF0CD7">
            <w:pPr>
              <w:spacing w:line="276" w:lineRule="auto"/>
              <w:jc w:val="center"/>
              <w:rPr>
                <w:rFonts w:ascii="Arial" w:hAnsi="Arial" w:cs="Arial"/>
                <w:b/>
                <w:bCs/>
                <w:noProof/>
                <w:color w:val="auto"/>
                <w:sz w:val="20"/>
                <w:szCs w:val="20"/>
                <w:lang w:val="sr-Cyrl-CS"/>
              </w:rPr>
            </w:pPr>
            <w:r w:rsidRPr="00B82E43">
              <w:rPr>
                <w:rFonts w:ascii="Arial" w:hAnsi="Arial" w:cs="Arial"/>
                <w:noProof/>
                <w:color w:val="auto"/>
                <w:sz w:val="20"/>
                <w:szCs w:val="20"/>
                <w:lang w:val="sr-Cyrl-CS"/>
              </w:rPr>
              <w:t>Врста Услуге</w:t>
            </w:r>
          </w:p>
        </w:tc>
        <w:tc>
          <w:tcPr>
            <w:tcW w:w="692" w:type="pct"/>
            <w:vAlign w:val="center"/>
          </w:tcPr>
          <w:p w:rsidR="00382F8A" w:rsidRPr="00B82E43" w:rsidRDefault="00382F8A" w:rsidP="00EF0CD7">
            <w:pPr>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Количина – број сати</w:t>
            </w:r>
          </w:p>
        </w:tc>
        <w:tc>
          <w:tcPr>
            <w:tcW w:w="674" w:type="pct"/>
            <w:vAlign w:val="center"/>
          </w:tcPr>
          <w:p w:rsidR="00382F8A" w:rsidRPr="00B82E43" w:rsidRDefault="00382F8A"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цена по сату без ПДВ-а</w:t>
            </w:r>
          </w:p>
        </w:tc>
        <w:tc>
          <w:tcPr>
            <w:tcW w:w="674" w:type="pct"/>
            <w:vAlign w:val="center"/>
          </w:tcPr>
          <w:p w:rsidR="00382F8A" w:rsidRPr="00B82E43" w:rsidRDefault="00382F8A"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Јединична цена по сату са ПДВ-ом</w:t>
            </w:r>
          </w:p>
        </w:tc>
        <w:tc>
          <w:tcPr>
            <w:tcW w:w="690" w:type="pct"/>
            <w:vAlign w:val="center"/>
          </w:tcPr>
          <w:p w:rsidR="00382F8A" w:rsidRPr="00B82E43" w:rsidRDefault="00382F8A"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 xml:space="preserve">Укупна цена по сату без ПДВ-а </w:t>
            </w:r>
          </w:p>
        </w:tc>
        <w:tc>
          <w:tcPr>
            <w:tcW w:w="587" w:type="pct"/>
            <w:vAlign w:val="center"/>
          </w:tcPr>
          <w:p w:rsidR="00382F8A" w:rsidRPr="00B82E43" w:rsidRDefault="00382F8A" w:rsidP="00EF0CD7">
            <w:pPr>
              <w:suppressLineNumbers/>
              <w:jc w:val="center"/>
              <w:rPr>
                <w:rFonts w:ascii="Arial" w:hAnsi="Arial" w:cs="Arial"/>
                <w:b/>
                <w:bCs/>
                <w:noProof/>
                <w:color w:val="auto"/>
                <w:sz w:val="20"/>
                <w:szCs w:val="20"/>
                <w:lang w:val="sr-Cyrl-CS"/>
              </w:rPr>
            </w:pPr>
            <w:r w:rsidRPr="00B82E43">
              <w:rPr>
                <w:rFonts w:ascii="Arial" w:hAnsi="Arial" w:cs="Arial"/>
                <w:b/>
                <w:bCs/>
                <w:noProof/>
                <w:color w:val="auto"/>
                <w:sz w:val="20"/>
                <w:szCs w:val="20"/>
                <w:lang w:val="sr-Cyrl-CS"/>
              </w:rPr>
              <w:t>Укупна цена по сату са ПДВ-ом</w:t>
            </w:r>
          </w:p>
        </w:tc>
      </w:tr>
      <w:tr w:rsidR="00382F8A" w:rsidRPr="00B82E43" w:rsidTr="00EF0CD7">
        <w:tc>
          <w:tcPr>
            <w:tcW w:w="391" w:type="pct"/>
            <w:vAlign w:val="center"/>
          </w:tcPr>
          <w:p w:rsidR="00382F8A" w:rsidRPr="00B82E43" w:rsidRDefault="00382F8A" w:rsidP="00EF0CD7">
            <w:pPr>
              <w:suppressAutoHyphens w:val="0"/>
              <w:spacing w:after="200" w:line="276" w:lineRule="auto"/>
              <w:jc w:val="center"/>
              <w:rPr>
                <w:rFonts w:ascii="Arial" w:hAnsi="Arial" w:cs="Arial"/>
                <w:noProof/>
                <w:color w:val="auto"/>
                <w:sz w:val="20"/>
                <w:szCs w:val="20"/>
                <w:lang w:val="sr-Cyrl-CS"/>
              </w:rPr>
            </w:pPr>
            <w:r>
              <w:rPr>
                <w:rFonts w:ascii="Arial" w:hAnsi="Arial" w:cs="Arial"/>
                <w:noProof/>
                <w:color w:val="auto"/>
                <w:sz w:val="20"/>
                <w:szCs w:val="20"/>
                <w:lang w:val="sr-Cyrl-CS"/>
              </w:rPr>
              <w:t>1.</w:t>
            </w:r>
          </w:p>
        </w:tc>
        <w:tc>
          <w:tcPr>
            <w:tcW w:w="1292" w:type="pct"/>
            <w:vAlign w:val="center"/>
          </w:tcPr>
          <w:p w:rsidR="00382F8A" w:rsidRPr="00B82E43" w:rsidRDefault="00382F8A" w:rsidP="00EF0CD7">
            <w:pPr>
              <w:spacing w:before="120" w:after="120"/>
              <w:rPr>
                <w:rFonts w:ascii="Arial" w:hAnsi="Arial" w:cs="Arial"/>
                <w:noProof/>
                <w:color w:val="auto"/>
                <w:sz w:val="20"/>
                <w:szCs w:val="20"/>
                <w:lang w:val="sr-Cyrl-CS"/>
              </w:rPr>
            </w:pPr>
            <w:r>
              <w:rPr>
                <w:rFonts w:ascii="Arial" w:hAnsi="Arial" w:cs="Arial"/>
                <w:b/>
                <w:color w:val="auto"/>
                <w:sz w:val="20"/>
                <w:szCs w:val="20"/>
                <w:lang w:val="sv-SE"/>
              </w:rPr>
              <w:t>Услуга</w:t>
            </w:r>
            <w:r>
              <w:rPr>
                <w:rFonts w:ascii="Arial" w:hAnsi="Arial" w:cs="Arial"/>
                <w:b/>
                <w:color w:val="auto"/>
                <w:sz w:val="20"/>
                <w:szCs w:val="20"/>
              </w:rPr>
              <w:t xml:space="preserve"> </w:t>
            </w:r>
            <w:r w:rsidRPr="00DE1622">
              <w:rPr>
                <w:rFonts w:ascii="Arial" w:hAnsi="Arial" w:cs="Arial"/>
                <w:b/>
                <w:color w:val="auto"/>
                <w:sz w:val="20"/>
                <w:szCs w:val="20"/>
                <w:lang w:val="sv-SE"/>
              </w:rPr>
              <w:t>ванредног сервиса</w:t>
            </w:r>
          </w:p>
        </w:tc>
        <w:tc>
          <w:tcPr>
            <w:tcW w:w="692" w:type="pct"/>
            <w:vAlign w:val="center"/>
          </w:tcPr>
          <w:p w:rsidR="00382F8A" w:rsidRPr="00B82E43" w:rsidRDefault="00382F8A" w:rsidP="00EF0CD7">
            <w:pPr>
              <w:spacing w:line="276" w:lineRule="auto"/>
              <w:jc w:val="center"/>
              <w:rPr>
                <w:rFonts w:ascii="Arial" w:hAnsi="Arial" w:cs="Arial"/>
                <w:noProof/>
                <w:color w:val="auto"/>
                <w:sz w:val="20"/>
                <w:szCs w:val="20"/>
                <w:lang w:val="sr-Cyrl-CS"/>
              </w:rPr>
            </w:pPr>
            <w:r w:rsidRPr="00B82E43">
              <w:rPr>
                <w:rFonts w:ascii="Arial" w:hAnsi="Arial" w:cs="Arial"/>
                <w:noProof/>
                <w:color w:val="auto"/>
                <w:sz w:val="20"/>
                <w:szCs w:val="20"/>
                <w:lang w:val="sr-Cyrl-CS"/>
              </w:rPr>
              <w:t>1</w:t>
            </w:r>
          </w:p>
        </w:tc>
        <w:tc>
          <w:tcPr>
            <w:tcW w:w="674" w:type="pct"/>
            <w:vAlign w:val="center"/>
          </w:tcPr>
          <w:p w:rsidR="00382F8A" w:rsidRPr="00B82E43" w:rsidRDefault="00382F8A" w:rsidP="00EF0CD7">
            <w:pPr>
              <w:spacing w:line="276" w:lineRule="auto"/>
              <w:jc w:val="right"/>
              <w:rPr>
                <w:rFonts w:ascii="Arial" w:hAnsi="Arial" w:cs="Arial"/>
                <w:noProof/>
                <w:color w:val="auto"/>
                <w:sz w:val="20"/>
                <w:szCs w:val="20"/>
                <w:lang w:val="sr-Cyrl-CS"/>
              </w:rPr>
            </w:pPr>
          </w:p>
        </w:tc>
        <w:tc>
          <w:tcPr>
            <w:tcW w:w="674" w:type="pct"/>
            <w:vAlign w:val="center"/>
          </w:tcPr>
          <w:p w:rsidR="00382F8A" w:rsidRPr="00B82E43" w:rsidRDefault="00382F8A" w:rsidP="00EF0CD7">
            <w:pPr>
              <w:spacing w:line="276" w:lineRule="auto"/>
              <w:jc w:val="right"/>
              <w:rPr>
                <w:rFonts w:ascii="Arial" w:hAnsi="Arial" w:cs="Arial"/>
                <w:noProof/>
                <w:color w:val="auto"/>
                <w:sz w:val="20"/>
                <w:szCs w:val="20"/>
                <w:lang w:val="sr-Cyrl-CS"/>
              </w:rPr>
            </w:pPr>
          </w:p>
        </w:tc>
        <w:tc>
          <w:tcPr>
            <w:tcW w:w="690" w:type="pct"/>
            <w:vAlign w:val="center"/>
          </w:tcPr>
          <w:p w:rsidR="00382F8A" w:rsidRPr="00B82E43" w:rsidRDefault="00382F8A" w:rsidP="00EF0CD7">
            <w:pPr>
              <w:spacing w:line="276" w:lineRule="auto"/>
              <w:jc w:val="right"/>
              <w:rPr>
                <w:rFonts w:ascii="Arial" w:hAnsi="Arial" w:cs="Arial"/>
                <w:noProof/>
                <w:color w:val="auto"/>
                <w:sz w:val="20"/>
                <w:szCs w:val="20"/>
                <w:lang w:val="sr-Cyrl-CS"/>
              </w:rPr>
            </w:pPr>
          </w:p>
        </w:tc>
        <w:tc>
          <w:tcPr>
            <w:tcW w:w="587" w:type="pct"/>
            <w:vAlign w:val="center"/>
          </w:tcPr>
          <w:p w:rsidR="00382F8A" w:rsidRPr="00B82E43" w:rsidRDefault="00382F8A" w:rsidP="00EF0CD7">
            <w:pPr>
              <w:spacing w:line="276" w:lineRule="auto"/>
              <w:rPr>
                <w:rFonts w:ascii="Arial" w:hAnsi="Arial" w:cs="Arial"/>
                <w:noProof/>
                <w:color w:val="auto"/>
                <w:sz w:val="20"/>
                <w:szCs w:val="20"/>
                <w:lang w:val="sr-Cyrl-CS"/>
              </w:rPr>
            </w:pPr>
          </w:p>
        </w:tc>
      </w:tr>
      <w:tr w:rsidR="00382F8A" w:rsidRPr="00B82E43" w:rsidTr="00EF0CD7">
        <w:tc>
          <w:tcPr>
            <w:tcW w:w="3723" w:type="pct"/>
            <w:gridSpan w:val="5"/>
            <w:shd w:val="pct20" w:color="auto" w:fill="auto"/>
            <w:vAlign w:val="center"/>
          </w:tcPr>
          <w:p w:rsidR="00382F8A" w:rsidRPr="00495397" w:rsidRDefault="00382F8A" w:rsidP="00EF0CD7">
            <w:pPr>
              <w:jc w:val="center"/>
              <w:rPr>
                <w:rFonts w:ascii="Arial" w:hAnsi="Arial" w:cs="Arial"/>
                <w:b/>
                <w:color w:val="auto"/>
                <w:sz w:val="20"/>
                <w:szCs w:val="20"/>
              </w:rPr>
            </w:pPr>
            <w:r>
              <w:rPr>
                <w:rFonts w:ascii="Arial" w:hAnsi="Arial" w:cs="Arial"/>
                <w:b/>
                <w:color w:val="auto"/>
                <w:sz w:val="20"/>
                <w:szCs w:val="20"/>
              </w:rPr>
              <w:t xml:space="preserve">УКУПНА ЦЕНА (4) </w:t>
            </w:r>
          </w:p>
        </w:tc>
        <w:tc>
          <w:tcPr>
            <w:tcW w:w="1277" w:type="pct"/>
            <w:gridSpan w:val="2"/>
            <w:shd w:val="pct20" w:color="auto" w:fill="auto"/>
            <w:vAlign w:val="center"/>
          </w:tcPr>
          <w:p w:rsidR="00382F8A" w:rsidRDefault="00382F8A" w:rsidP="00EF0CD7">
            <w:pPr>
              <w:spacing w:line="276" w:lineRule="auto"/>
              <w:rPr>
                <w:rFonts w:ascii="Arial" w:hAnsi="Arial" w:cs="Arial"/>
                <w:color w:val="auto"/>
                <w:sz w:val="20"/>
                <w:szCs w:val="20"/>
              </w:rPr>
            </w:pPr>
          </w:p>
          <w:p w:rsidR="00382F8A" w:rsidRPr="00B82E43" w:rsidRDefault="00382F8A" w:rsidP="00EF0CD7">
            <w:pPr>
              <w:spacing w:line="276" w:lineRule="auto"/>
              <w:rPr>
                <w:rFonts w:ascii="Arial" w:hAnsi="Arial" w:cs="Arial"/>
                <w:color w:val="auto"/>
                <w:sz w:val="20"/>
                <w:szCs w:val="20"/>
              </w:rPr>
            </w:pPr>
          </w:p>
        </w:tc>
      </w:tr>
    </w:tbl>
    <w:p w:rsidR="00382F8A" w:rsidRPr="00A81DBA" w:rsidRDefault="00382F8A" w:rsidP="00382F8A">
      <w:pPr>
        <w:rPr>
          <w:rFonts w:ascii="Arial" w:hAnsi="Arial" w:cs="Arial"/>
          <w:i/>
          <w:iCs/>
          <w:color w:val="0000FF"/>
        </w:rPr>
      </w:pPr>
    </w:p>
    <w:p w:rsidR="00017418" w:rsidRDefault="00017418" w:rsidP="00382F8A">
      <w:pPr>
        <w:autoSpaceDE w:val="0"/>
        <w:autoSpaceDN w:val="0"/>
        <w:adjustRightInd w:val="0"/>
        <w:jc w:val="both"/>
        <w:rPr>
          <w:rFonts w:ascii="Arial" w:hAnsi="Arial" w:cs="Arial"/>
          <w:b/>
          <w:sz w:val="22"/>
          <w:szCs w:val="22"/>
          <w:lang w:val="sr-Cyrl-CS"/>
        </w:rPr>
      </w:pPr>
    </w:p>
    <w:p w:rsidR="00017418" w:rsidRDefault="00017418" w:rsidP="00382F8A">
      <w:pPr>
        <w:autoSpaceDE w:val="0"/>
        <w:autoSpaceDN w:val="0"/>
        <w:adjustRightInd w:val="0"/>
        <w:jc w:val="both"/>
        <w:rPr>
          <w:rFonts w:ascii="Arial" w:hAnsi="Arial" w:cs="Arial"/>
          <w:b/>
          <w:sz w:val="22"/>
          <w:szCs w:val="22"/>
          <w:lang w:val="sr-Cyrl-CS"/>
        </w:rPr>
      </w:pPr>
    </w:p>
    <w:p w:rsidR="00382F8A" w:rsidRDefault="00382F8A" w:rsidP="00382F8A">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145AC6" w:rsidRPr="00A11CEF" w:rsidRDefault="00145AC6" w:rsidP="00382F8A">
      <w:pPr>
        <w:autoSpaceDE w:val="0"/>
        <w:autoSpaceDN w:val="0"/>
        <w:adjustRightInd w:val="0"/>
        <w:jc w:val="both"/>
        <w:rPr>
          <w:rFonts w:ascii="Arial" w:hAnsi="Arial" w:cs="Arial"/>
          <w:b/>
          <w:sz w:val="22"/>
          <w:szCs w:val="22"/>
          <w:lang w:val="sr-Cyrl-CS"/>
        </w:rPr>
      </w:pPr>
    </w:p>
    <w:p w:rsidR="00382F8A" w:rsidRPr="00F7027B" w:rsidRDefault="00382F8A" w:rsidP="00382F8A">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382F8A" w:rsidRPr="00DB2B29" w:rsidRDefault="00382F8A" w:rsidP="00382F8A">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382F8A" w:rsidRPr="00E75FAA" w:rsidRDefault="00382F8A" w:rsidP="00382F8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382F8A" w:rsidRPr="00F7027B" w:rsidRDefault="00382F8A" w:rsidP="00382F8A">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382F8A" w:rsidRDefault="00382F8A" w:rsidP="00382F8A">
      <w:pPr>
        <w:jc w:val="both"/>
        <w:rPr>
          <w:rFonts w:ascii="Arial" w:hAnsi="Arial" w:cs="Arial"/>
          <w:b/>
          <w:iCs/>
          <w:sz w:val="22"/>
          <w:szCs w:val="22"/>
        </w:rPr>
      </w:pPr>
      <w:r w:rsidRPr="00024E6B">
        <w:rPr>
          <w:rFonts w:ascii="Arial" w:hAnsi="Arial" w:cs="Arial"/>
          <w:b/>
          <w:iCs/>
          <w:sz w:val="22"/>
          <w:szCs w:val="22"/>
        </w:rPr>
        <w:t xml:space="preserve">                                                      </w:t>
      </w:r>
    </w:p>
    <w:p w:rsidR="00382F8A" w:rsidRDefault="00382F8A" w:rsidP="00382F8A">
      <w:pPr>
        <w:jc w:val="both"/>
        <w:rPr>
          <w:rFonts w:ascii="Arial" w:hAnsi="Arial" w:cs="Arial"/>
          <w:b/>
          <w:iCs/>
          <w:sz w:val="22"/>
          <w:szCs w:val="22"/>
        </w:rPr>
      </w:pPr>
    </w:p>
    <w:p w:rsidR="00382F8A" w:rsidRPr="00495397" w:rsidRDefault="00382F8A" w:rsidP="00382F8A">
      <w:pPr>
        <w:jc w:val="both"/>
        <w:rPr>
          <w:rFonts w:ascii="Arial" w:hAnsi="Arial" w:cs="Arial"/>
          <w:b/>
          <w:iCs/>
          <w:sz w:val="22"/>
          <w:szCs w:val="22"/>
        </w:rPr>
      </w:pPr>
    </w:p>
    <w:p w:rsidR="00382F8A" w:rsidRPr="00024E6B" w:rsidRDefault="00382F8A" w:rsidP="00382F8A">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382F8A" w:rsidRDefault="00382F8A" w:rsidP="00382F8A">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382F8A" w:rsidRDefault="00382F8A" w:rsidP="00382F8A">
      <w:pPr>
        <w:autoSpaceDE w:val="0"/>
        <w:autoSpaceDN w:val="0"/>
        <w:adjustRightInd w:val="0"/>
        <w:jc w:val="both"/>
        <w:rPr>
          <w:rFonts w:ascii="Arial" w:hAnsi="Arial" w:cs="Arial"/>
          <w:b/>
          <w:iCs/>
          <w:sz w:val="22"/>
          <w:szCs w:val="22"/>
        </w:rPr>
      </w:pPr>
    </w:p>
    <w:p w:rsidR="00145AC6" w:rsidRPr="00862830" w:rsidRDefault="00145AC6" w:rsidP="00382F8A">
      <w:pPr>
        <w:autoSpaceDE w:val="0"/>
        <w:autoSpaceDN w:val="0"/>
        <w:adjustRightInd w:val="0"/>
        <w:jc w:val="both"/>
        <w:rPr>
          <w:rFonts w:ascii="Arial" w:hAnsi="Arial" w:cs="Arial"/>
          <w:b/>
          <w:iCs/>
          <w:sz w:val="22"/>
          <w:szCs w:val="22"/>
        </w:rPr>
      </w:pPr>
    </w:p>
    <w:p w:rsidR="00382F8A" w:rsidRDefault="00382F8A" w:rsidP="00382F8A">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Pr="00A33A08" w:rsidRDefault="00A33A08" w:rsidP="00A33A08">
      <w:pPr>
        <w:ind w:right="66"/>
        <w:jc w:val="center"/>
        <w:rPr>
          <w:rFonts w:ascii="Arial" w:hAnsi="Arial" w:cs="Arial"/>
          <w:b/>
          <w:color w:val="auto"/>
          <w:sz w:val="20"/>
          <w:szCs w:val="20"/>
          <w:u w:val="single"/>
          <w:lang w:val="sr-Cyrl-CS"/>
        </w:rPr>
      </w:pPr>
      <w:r w:rsidRPr="00A33A08">
        <w:rPr>
          <w:rFonts w:ascii="Arial" w:hAnsi="Arial" w:cs="Arial"/>
          <w:b/>
          <w:bCs/>
          <w:noProof/>
          <w:color w:val="auto"/>
          <w:sz w:val="20"/>
          <w:szCs w:val="20"/>
          <w:lang w:val="sr-Cyrl-CS"/>
        </w:rPr>
        <w:t>19. партија</w:t>
      </w:r>
      <w:r w:rsidRPr="00A33A08">
        <w:rPr>
          <w:rFonts w:ascii="Arial" w:hAnsi="Arial" w:cs="Arial"/>
          <w:b/>
          <w:noProof/>
          <w:color w:val="auto"/>
          <w:sz w:val="20"/>
          <w:szCs w:val="20"/>
          <w:lang w:val="sr-Cyrl-CS"/>
        </w:rPr>
        <w:t xml:space="preserve"> Одржавање, сервисирање, верификација рада и замена резервних делова на техничким /аналитичким вагама, са тачношћу и до 6 децимала, жигосање и реализација </w:t>
      </w:r>
      <w:r w:rsidRPr="00A33A08">
        <w:rPr>
          <w:rFonts w:ascii="Arial" w:hAnsi="Arial" w:cs="Arial"/>
          <w:b/>
          <w:bCs/>
          <w:noProof/>
          <w:color w:val="auto"/>
          <w:sz w:val="20"/>
          <w:szCs w:val="20"/>
          <w:lang w:val="sr-Cyrl-CS"/>
        </w:rPr>
        <w:t>еталонирања вага и тегова</w:t>
      </w:r>
    </w:p>
    <w:p w:rsidR="009537ED" w:rsidRDefault="009537ED" w:rsidP="00DF4E84">
      <w:pPr>
        <w:ind w:right="66"/>
        <w:rPr>
          <w:rFonts w:ascii="Arial" w:hAnsi="Arial" w:cs="Arial"/>
          <w:b/>
          <w:sz w:val="22"/>
          <w:szCs w:val="22"/>
          <w:u w:val="single"/>
          <w:lang w:val="sr-Cyrl-CS"/>
        </w:rPr>
      </w:pPr>
    </w:p>
    <w:p w:rsidR="009537ED" w:rsidRPr="00EF0CD7" w:rsidRDefault="00EF0CD7" w:rsidP="00EF0CD7">
      <w:pPr>
        <w:ind w:right="66"/>
        <w:jc w:val="center"/>
        <w:rPr>
          <w:rFonts w:ascii="Arial" w:hAnsi="Arial" w:cs="Arial"/>
          <w:b/>
          <w:sz w:val="20"/>
          <w:szCs w:val="20"/>
          <w:lang w:val="sr-Cyrl-CS"/>
        </w:rPr>
      </w:pPr>
      <w:r>
        <w:rPr>
          <w:rFonts w:ascii="Arial" w:hAnsi="Arial" w:cs="Arial"/>
          <w:b/>
          <w:sz w:val="20"/>
          <w:szCs w:val="20"/>
          <w:lang w:val="sr-Cyrl-CS"/>
        </w:rPr>
        <w:t>Понуда број_____од________године</w:t>
      </w:r>
    </w:p>
    <w:p w:rsidR="009537ED" w:rsidRDefault="009537ED" w:rsidP="00DF4E84">
      <w:pPr>
        <w:ind w:right="66"/>
        <w:rPr>
          <w:rFonts w:ascii="Arial" w:hAnsi="Arial" w:cs="Arial"/>
          <w:b/>
          <w:sz w:val="22"/>
          <w:szCs w:val="22"/>
          <w:u w:val="single"/>
          <w:lang w:val="sr-Cyrl-CS"/>
        </w:rPr>
      </w:pPr>
    </w:p>
    <w:tbl>
      <w:tblPr>
        <w:tblW w:w="5000"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3"/>
        <w:gridCol w:w="3739"/>
        <w:gridCol w:w="1922"/>
        <w:gridCol w:w="1874"/>
        <w:gridCol w:w="1874"/>
        <w:gridCol w:w="1916"/>
        <w:gridCol w:w="1916"/>
      </w:tblGrid>
      <w:tr w:rsidR="00EF0CD7" w:rsidRPr="008D775F" w:rsidTr="00EF0CD7">
        <w:tc>
          <w:tcPr>
            <w:tcW w:w="5000" w:type="pct"/>
            <w:gridSpan w:val="7"/>
            <w:vAlign w:val="center"/>
          </w:tcPr>
          <w:p w:rsidR="00EF0CD7" w:rsidRPr="008D775F" w:rsidRDefault="00EF0CD7" w:rsidP="00EF0CD7">
            <w:pPr>
              <w:jc w:val="center"/>
              <w:rPr>
                <w:rFonts w:ascii="Arial" w:hAnsi="Arial" w:cs="Arial"/>
                <w:noProof/>
                <w:color w:val="auto"/>
                <w:sz w:val="20"/>
                <w:szCs w:val="20"/>
                <w:lang w:val="sr-Cyrl-CS"/>
              </w:rPr>
            </w:pPr>
            <w:r w:rsidRPr="008D775F">
              <w:rPr>
                <w:rFonts w:ascii="Arial" w:hAnsi="Arial" w:cs="Arial"/>
                <w:b/>
                <w:noProof/>
                <w:color w:val="auto"/>
                <w:sz w:val="20"/>
                <w:szCs w:val="20"/>
                <w:lang w:val="sr-Cyrl-CS"/>
              </w:rPr>
              <w:t>1-Услуга редовног одржавања и сервиса</w:t>
            </w:r>
          </w:p>
        </w:tc>
      </w:tr>
      <w:tr w:rsidR="00EF0CD7" w:rsidRPr="008D775F" w:rsidTr="00EF0CD7">
        <w:tc>
          <w:tcPr>
            <w:tcW w:w="329" w:type="pct"/>
            <w:vAlign w:val="center"/>
          </w:tcPr>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Ред.</w:t>
            </w:r>
          </w:p>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бр.</w:t>
            </w:r>
          </w:p>
        </w:tc>
        <w:tc>
          <w:tcPr>
            <w:tcW w:w="1319" w:type="pct"/>
            <w:vAlign w:val="center"/>
          </w:tcPr>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noProof/>
                <w:color w:val="auto"/>
                <w:sz w:val="20"/>
                <w:szCs w:val="20"/>
                <w:lang w:val="sr-Cyrl-CS"/>
              </w:rPr>
              <w:t>Врста услуге</w:t>
            </w:r>
          </w:p>
        </w:tc>
        <w:tc>
          <w:tcPr>
            <w:tcW w:w="678" w:type="pct"/>
            <w:vAlign w:val="center"/>
          </w:tcPr>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noProof/>
                <w:color w:val="auto"/>
                <w:sz w:val="20"/>
                <w:szCs w:val="20"/>
                <w:lang w:val="sr-Cyrl-CS"/>
              </w:rPr>
              <w:t>Количина</w:t>
            </w:r>
          </w:p>
        </w:tc>
        <w:tc>
          <w:tcPr>
            <w:tcW w:w="661" w:type="pct"/>
            <w:vAlign w:val="center"/>
          </w:tcPr>
          <w:p w:rsidR="00EF0CD7" w:rsidRPr="008D775F" w:rsidRDefault="00EF0CD7" w:rsidP="00EF0CD7">
            <w:pPr>
              <w:suppressLineNumber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Јединична цена без ПДВ-а</w:t>
            </w:r>
          </w:p>
        </w:tc>
        <w:tc>
          <w:tcPr>
            <w:tcW w:w="661" w:type="pct"/>
            <w:vAlign w:val="center"/>
          </w:tcPr>
          <w:p w:rsidR="00EF0CD7" w:rsidRPr="008D775F" w:rsidRDefault="00EF0CD7" w:rsidP="00EF0CD7">
            <w:pPr>
              <w:suppressLineNumber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Јединична цена са ПДВ-ом</w:t>
            </w:r>
          </w:p>
        </w:tc>
        <w:tc>
          <w:tcPr>
            <w:tcW w:w="676" w:type="pct"/>
            <w:vAlign w:val="center"/>
          </w:tcPr>
          <w:p w:rsidR="00EF0CD7" w:rsidRPr="008D775F" w:rsidRDefault="00EF0CD7" w:rsidP="00EF0CD7">
            <w:pPr>
              <w:suppressLineNumber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 xml:space="preserve">Укупна цена  без ПДВ-а </w:t>
            </w:r>
          </w:p>
        </w:tc>
        <w:tc>
          <w:tcPr>
            <w:tcW w:w="676" w:type="pct"/>
            <w:vAlign w:val="center"/>
          </w:tcPr>
          <w:p w:rsidR="00EF0CD7" w:rsidRPr="008D775F" w:rsidRDefault="00EF0CD7" w:rsidP="00EF0CD7">
            <w:pPr>
              <w:suppressLineNumber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Укупна цена са ПДВ-ом</w:t>
            </w:r>
          </w:p>
        </w:tc>
      </w:tr>
      <w:tr w:rsidR="00EF0CD7" w:rsidRPr="008D775F" w:rsidTr="00EF0CD7">
        <w:tc>
          <w:tcPr>
            <w:tcW w:w="329" w:type="pct"/>
            <w:vAlign w:val="center"/>
          </w:tcPr>
          <w:p w:rsidR="00EF0CD7" w:rsidRPr="008D775F" w:rsidRDefault="00EF0CD7" w:rsidP="003A64F8">
            <w:pPr>
              <w:numPr>
                <w:ilvl w:val="0"/>
                <w:numId w:val="114"/>
              </w:numPr>
              <w:suppressAutoHyphens w:val="0"/>
              <w:spacing w:line="240" w:lineRule="auto"/>
              <w:jc w:val="center"/>
              <w:rPr>
                <w:rFonts w:ascii="Arial" w:hAnsi="Arial" w:cs="Arial"/>
                <w:noProof/>
                <w:color w:val="auto"/>
                <w:sz w:val="20"/>
                <w:szCs w:val="20"/>
                <w:lang w:val="sr-Cyrl-CS"/>
              </w:rPr>
            </w:pPr>
          </w:p>
        </w:tc>
        <w:tc>
          <w:tcPr>
            <w:tcW w:w="1319" w:type="pct"/>
            <w:vAlign w:val="center"/>
          </w:tcPr>
          <w:p w:rsidR="00EF0CD7" w:rsidRPr="008D775F" w:rsidRDefault="00EF0CD7" w:rsidP="008D775F">
            <w:pPr>
              <w:rPr>
                <w:rFonts w:ascii="Arial" w:hAnsi="Arial" w:cs="Arial"/>
                <w:noProof/>
                <w:color w:val="auto"/>
                <w:sz w:val="20"/>
                <w:szCs w:val="20"/>
                <w:lang w:val="sr-Cyrl-CS"/>
              </w:rPr>
            </w:pPr>
            <w:r w:rsidRPr="008D775F">
              <w:rPr>
                <w:rFonts w:ascii="Arial" w:hAnsi="Arial" w:cs="Arial"/>
                <w:noProof/>
                <w:color w:val="auto"/>
                <w:sz w:val="20"/>
                <w:szCs w:val="20"/>
                <w:lang w:val="sr-Cyrl-CS"/>
              </w:rPr>
              <w:t>Редована контрола вага на месту рада (укупно 2</w:t>
            </w:r>
            <w:r w:rsidR="008D775F" w:rsidRPr="008D775F">
              <w:rPr>
                <w:rFonts w:ascii="Arial" w:hAnsi="Arial" w:cs="Arial"/>
                <w:noProof/>
                <w:color w:val="auto"/>
                <w:sz w:val="20"/>
                <w:szCs w:val="20"/>
                <w:lang w:val="sr-Cyrl-CS"/>
              </w:rPr>
              <w:t>5</w:t>
            </w:r>
            <w:r w:rsidRPr="008D775F">
              <w:rPr>
                <w:rFonts w:ascii="Arial" w:hAnsi="Arial" w:cs="Arial"/>
                <w:noProof/>
                <w:color w:val="auto"/>
                <w:sz w:val="20"/>
                <w:szCs w:val="20"/>
                <w:lang w:val="sr-Cyrl-CS"/>
              </w:rPr>
              <w:t>)</w:t>
            </w:r>
          </w:p>
        </w:tc>
        <w:tc>
          <w:tcPr>
            <w:tcW w:w="678" w:type="pct"/>
            <w:vAlign w:val="center"/>
          </w:tcPr>
          <w:p w:rsidR="00EF0CD7" w:rsidRPr="008D775F" w:rsidRDefault="00017418" w:rsidP="00EF0CD7">
            <w:pPr>
              <w:jc w:val="center"/>
              <w:rPr>
                <w:rFonts w:ascii="Arial" w:hAnsi="Arial" w:cs="Arial"/>
                <w:noProof/>
                <w:color w:val="auto"/>
                <w:sz w:val="20"/>
                <w:szCs w:val="20"/>
                <w:lang w:val="sr-Cyrl-CS"/>
              </w:rPr>
            </w:pPr>
            <w:r w:rsidRPr="008D775F">
              <w:rPr>
                <w:rFonts w:ascii="Arial" w:hAnsi="Arial" w:cs="Arial"/>
                <w:noProof/>
                <w:color w:val="auto"/>
                <w:sz w:val="20"/>
                <w:szCs w:val="20"/>
                <w:lang w:val="sr-Cyrl-CS"/>
              </w:rPr>
              <w:t>2</w:t>
            </w:r>
          </w:p>
        </w:tc>
        <w:tc>
          <w:tcPr>
            <w:tcW w:w="661" w:type="pct"/>
            <w:vAlign w:val="center"/>
          </w:tcPr>
          <w:p w:rsidR="00EF0CD7" w:rsidRPr="008D775F" w:rsidRDefault="00EF0CD7" w:rsidP="00EF0CD7">
            <w:pPr>
              <w:jc w:val="right"/>
              <w:rPr>
                <w:rFonts w:ascii="Arial" w:hAnsi="Arial" w:cs="Arial"/>
                <w:noProof/>
                <w:color w:val="auto"/>
                <w:sz w:val="20"/>
                <w:szCs w:val="20"/>
                <w:lang w:val="sr-Cyrl-CS"/>
              </w:rPr>
            </w:pPr>
          </w:p>
        </w:tc>
        <w:tc>
          <w:tcPr>
            <w:tcW w:w="661" w:type="pct"/>
            <w:vAlign w:val="center"/>
          </w:tcPr>
          <w:p w:rsidR="00EF0CD7" w:rsidRPr="008D775F" w:rsidRDefault="00EF0CD7" w:rsidP="00EF0CD7">
            <w:pPr>
              <w:jc w:val="right"/>
              <w:rPr>
                <w:rFonts w:ascii="Arial" w:hAnsi="Arial" w:cs="Arial"/>
                <w:noProof/>
                <w:color w:val="auto"/>
                <w:sz w:val="20"/>
                <w:szCs w:val="20"/>
                <w:lang w:val="sr-Cyrl-CS"/>
              </w:rPr>
            </w:pPr>
          </w:p>
        </w:tc>
        <w:tc>
          <w:tcPr>
            <w:tcW w:w="676" w:type="pct"/>
            <w:vAlign w:val="center"/>
          </w:tcPr>
          <w:p w:rsidR="00EF0CD7" w:rsidRPr="008D775F" w:rsidRDefault="00EF0CD7" w:rsidP="00EF0CD7">
            <w:pPr>
              <w:jc w:val="right"/>
              <w:rPr>
                <w:rFonts w:ascii="Arial" w:hAnsi="Arial" w:cs="Arial"/>
                <w:noProof/>
                <w:color w:val="auto"/>
                <w:sz w:val="20"/>
                <w:szCs w:val="20"/>
                <w:lang w:val="sr-Cyrl-CS"/>
              </w:rPr>
            </w:pPr>
          </w:p>
        </w:tc>
        <w:tc>
          <w:tcPr>
            <w:tcW w:w="676" w:type="pct"/>
            <w:vAlign w:val="center"/>
          </w:tcPr>
          <w:p w:rsidR="00EF0CD7" w:rsidRPr="008D775F" w:rsidRDefault="00EF0CD7" w:rsidP="00EF0CD7">
            <w:pPr>
              <w:rPr>
                <w:rFonts w:ascii="Arial" w:hAnsi="Arial" w:cs="Arial"/>
                <w:noProof/>
                <w:color w:val="auto"/>
                <w:sz w:val="20"/>
                <w:szCs w:val="20"/>
                <w:lang w:val="sr-Cyrl-CS"/>
              </w:rPr>
            </w:pPr>
          </w:p>
        </w:tc>
      </w:tr>
      <w:tr w:rsidR="00EF0CD7" w:rsidRPr="008D775F" w:rsidTr="00EF0CD7">
        <w:tc>
          <w:tcPr>
            <w:tcW w:w="3648" w:type="pct"/>
            <w:gridSpan w:val="5"/>
            <w:shd w:val="pct20" w:color="auto" w:fill="auto"/>
            <w:vAlign w:val="center"/>
          </w:tcPr>
          <w:p w:rsidR="00EF0CD7" w:rsidRPr="008D775F" w:rsidRDefault="00EF0CD7" w:rsidP="00EF0CD7">
            <w:pPr>
              <w:spacing w:line="240" w:lineRule="auto"/>
              <w:jc w:val="center"/>
              <w:rPr>
                <w:rFonts w:ascii="Arial" w:hAnsi="Arial" w:cs="Arial"/>
                <w:b/>
                <w:color w:val="auto"/>
                <w:sz w:val="20"/>
                <w:szCs w:val="20"/>
              </w:rPr>
            </w:pPr>
            <w:r w:rsidRPr="008D775F">
              <w:rPr>
                <w:rFonts w:ascii="Arial" w:hAnsi="Arial" w:cs="Arial"/>
                <w:b/>
                <w:color w:val="auto"/>
                <w:sz w:val="20"/>
                <w:szCs w:val="20"/>
              </w:rPr>
              <w:t>УКУПНА ЦЕНА (1) БЕЗ ПДВ-А</w:t>
            </w:r>
          </w:p>
        </w:tc>
        <w:tc>
          <w:tcPr>
            <w:tcW w:w="1352" w:type="pct"/>
            <w:gridSpan w:val="2"/>
            <w:shd w:val="pct20" w:color="auto" w:fill="auto"/>
            <w:vAlign w:val="center"/>
          </w:tcPr>
          <w:p w:rsidR="00EF0CD7" w:rsidRPr="008D775F" w:rsidRDefault="00EF0CD7" w:rsidP="00EF0CD7">
            <w:pPr>
              <w:rPr>
                <w:rFonts w:ascii="Arial" w:hAnsi="Arial" w:cs="Arial"/>
                <w:color w:val="auto"/>
                <w:sz w:val="20"/>
                <w:szCs w:val="20"/>
              </w:rPr>
            </w:pPr>
          </w:p>
          <w:p w:rsidR="00EF0CD7" w:rsidRPr="008D775F" w:rsidRDefault="00EF0CD7" w:rsidP="00EF0CD7">
            <w:pPr>
              <w:rPr>
                <w:rFonts w:ascii="Arial" w:hAnsi="Arial" w:cs="Arial"/>
                <w:color w:val="auto"/>
                <w:sz w:val="20"/>
                <w:szCs w:val="20"/>
              </w:rPr>
            </w:pPr>
          </w:p>
        </w:tc>
      </w:tr>
      <w:tr w:rsidR="00EF0CD7" w:rsidRPr="008D775F" w:rsidTr="00EF0CD7">
        <w:tc>
          <w:tcPr>
            <w:tcW w:w="3648" w:type="pct"/>
            <w:gridSpan w:val="5"/>
            <w:shd w:val="pct20" w:color="auto" w:fill="auto"/>
            <w:vAlign w:val="center"/>
          </w:tcPr>
          <w:p w:rsidR="00EF0CD7" w:rsidRPr="008D775F" w:rsidRDefault="00EF0CD7" w:rsidP="00EF0CD7">
            <w:pPr>
              <w:spacing w:line="240" w:lineRule="auto"/>
              <w:jc w:val="center"/>
              <w:rPr>
                <w:rFonts w:ascii="Arial" w:hAnsi="Arial" w:cs="Arial"/>
                <w:b/>
                <w:color w:val="auto"/>
                <w:sz w:val="20"/>
                <w:szCs w:val="20"/>
              </w:rPr>
            </w:pPr>
            <w:r w:rsidRPr="008D775F">
              <w:rPr>
                <w:rFonts w:ascii="Arial" w:hAnsi="Arial" w:cs="Arial"/>
                <w:b/>
                <w:color w:val="auto"/>
                <w:sz w:val="20"/>
                <w:szCs w:val="20"/>
              </w:rPr>
              <w:t>УКУПНА ЦЕНА (1) СА ПДВ-ОМ</w:t>
            </w:r>
          </w:p>
          <w:p w:rsidR="00EF0CD7" w:rsidRPr="008D775F" w:rsidRDefault="00EF0CD7" w:rsidP="00EF0CD7">
            <w:pPr>
              <w:spacing w:line="240" w:lineRule="auto"/>
              <w:jc w:val="center"/>
              <w:rPr>
                <w:rFonts w:ascii="Arial" w:hAnsi="Arial" w:cs="Arial"/>
                <w:b/>
                <w:color w:val="auto"/>
                <w:sz w:val="20"/>
                <w:szCs w:val="20"/>
              </w:rPr>
            </w:pPr>
          </w:p>
        </w:tc>
        <w:tc>
          <w:tcPr>
            <w:tcW w:w="1352" w:type="pct"/>
            <w:gridSpan w:val="2"/>
            <w:shd w:val="pct20" w:color="auto" w:fill="auto"/>
            <w:vAlign w:val="center"/>
          </w:tcPr>
          <w:p w:rsidR="00EF0CD7" w:rsidRPr="008D775F" w:rsidRDefault="00EF0CD7" w:rsidP="00EF0CD7">
            <w:pPr>
              <w:rPr>
                <w:rFonts w:ascii="Arial" w:hAnsi="Arial" w:cs="Arial"/>
                <w:color w:val="auto"/>
                <w:sz w:val="20"/>
                <w:szCs w:val="20"/>
              </w:rPr>
            </w:pPr>
          </w:p>
        </w:tc>
      </w:tr>
      <w:tr w:rsidR="00EF0CD7" w:rsidRPr="008D775F" w:rsidTr="00EF0CD7">
        <w:tc>
          <w:tcPr>
            <w:tcW w:w="5000" w:type="pct"/>
            <w:gridSpan w:val="7"/>
            <w:vAlign w:val="center"/>
          </w:tcPr>
          <w:p w:rsidR="00923A3E" w:rsidRPr="008D775F" w:rsidRDefault="00923A3E" w:rsidP="00017418">
            <w:pPr>
              <w:rPr>
                <w:rFonts w:ascii="Arial" w:hAnsi="Arial" w:cs="Arial"/>
                <w:b/>
                <w:color w:val="auto"/>
                <w:sz w:val="20"/>
                <w:szCs w:val="20"/>
                <w:lang w:val="sr-Cyrl-CS"/>
              </w:rPr>
            </w:pPr>
          </w:p>
          <w:p w:rsidR="00EF0CD7" w:rsidRPr="008D775F" w:rsidRDefault="00EF0CD7" w:rsidP="00EF0CD7">
            <w:pPr>
              <w:jc w:val="center"/>
              <w:rPr>
                <w:rFonts w:ascii="Arial" w:hAnsi="Arial" w:cs="Arial"/>
                <w:b/>
                <w:color w:val="auto"/>
                <w:sz w:val="20"/>
                <w:szCs w:val="20"/>
                <w:lang w:val="sr-Cyrl-CS"/>
              </w:rPr>
            </w:pPr>
            <w:r w:rsidRPr="008D775F">
              <w:rPr>
                <w:rFonts w:ascii="Arial" w:hAnsi="Arial" w:cs="Arial"/>
                <w:b/>
                <w:color w:val="auto"/>
                <w:sz w:val="20"/>
                <w:szCs w:val="20"/>
                <w:lang w:val="sr-Cyrl-CS"/>
              </w:rPr>
              <w:t>2-</w:t>
            </w:r>
            <w:r w:rsidRPr="008D775F">
              <w:rPr>
                <w:rFonts w:ascii="Arial" w:hAnsi="Arial" w:cs="Arial"/>
                <w:b/>
                <w:color w:val="auto"/>
                <w:sz w:val="20"/>
                <w:szCs w:val="20"/>
                <w:lang w:val="sv-SE"/>
              </w:rPr>
              <w:t>Услуга еталонирања</w:t>
            </w:r>
          </w:p>
          <w:p w:rsidR="00EF0CD7" w:rsidRPr="008D775F" w:rsidRDefault="00EF0CD7" w:rsidP="00EF0CD7">
            <w:pPr>
              <w:rPr>
                <w:rFonts w:ascii="Arial" w:hAnsi="Arial" w:cs="Arial"/>
                <w:color w:val="auto"/>
                <w:sz w:val="20"/>
                <w:szCs w:val="20"/>
                <w:lang w:val="sr-Cyrl-CS"/>
              </w:rPr>
            </w:pPr>
          </w:p>
        </w:tc>
      </w:tr>
      <w:tr w:rsidR="00EF0CD7" w:rsidRPr="008D775F" w:rsidTr="00EF0CD7">
        <w:tc>
          <w:tcPr>
            <w:tcW w:w="329" w:type="pct"/>
            <w:vAlign w:val="center"/>
          </w:tcPr>
          <w:p w:rsidR="00EF0CD7" w:rsidRPr="008D775F" w:rsidRDefault="00EF0CD7" w:rsidP="00EF0CD7">
            <w:pPr>
              <w:jc w:val="center"/>
              <w:rPr>
                <w:rFonts w:ascii="Arial" w:hAnsi="Arial" w:cs="Arial"/>
                <w:b/>
                <w:bCs/>
                <w:noProof/>
                <w:color w:val="auto"/>
                <w:kern w:val="2"/>
                <w:sz w:val="20"/>
                <w:szCs w:val="20"/>
                <w:lang w:val="sr-Cyrl-CS"/>
              </w:rPr>
            </w:pPr>
            <w:r w:rsidRPr="008D775F">
              <w:rPr>
                <w:rFonts w:ascii="Arial" w:hAnsi="Arial" w:cs="Arial"/>
                <w:b/>
                <w:bCs/>
                <w:noProof/>
                <w:color w:val="auto"/>
                <w:sz w:val="20"/>
                <w:szCs w:val="20"/>
                <w:lang w:val="sr-Cyrl-CS"/>
              </w:rPr>
              <w:t>Ред.</w:t>
            </w:r>
          </w:p>
          <w:p w:rsidR="00EF0CD7" w:rsidRPr="008D775F" w:rsidRDefault="00EF0CD7" w:rsidP="00EF0CD7">
            <w:pPr>
              <w:jc w:val="center"/>
              <w:rPr>
                <w:rFonts w:ascii="Arial" w:hAnsi="Arial" w:cs="Arial"/>
                <w:b/>
                <w:bCs/>
                <w:noProof/>
                <w:color w:val="auto"/>
                <w:kern w:val="2"/>
                <w:sz w:val="20"/>
                <w:szCs w:val="20"/>
                <w:lang w:val="sr-Cyrl-CS"/>
              </w:rPr>
            </w:pPr>
            <w:r w:rsidRPr="008D775F">
              <w:rPr>
                <w:rFonts w:ascii="Arial" w:hAnsi="Arial" w:cs="Arial"/>
                <w:b/>
                <w:bCs/>
                <w:noProof/>
                <w:color w:val="auto"/>
                <w:sz w:val="20"/>
                <w:szCs w:val="20"/>
                <w:lang w:val="sr-Cyrl-CS"/>
              </w:rPr>
              <w:t>бр.</w:t>
            </w:r>
          </w:p>
        </w:tc>
        <w:tc>
          <w:tcPr>
            <w:tcW w:w="1319" w:type="pct"/>
            <w:vAlign w:val="center"/>
          </w:tcPr>
          <w:p w:rsidR="00EF0CD7" w:rsidRPr="008D775F" w:rsidRDefault="00EF0CD7" w:rsidP="00EF0CD7">
            <w:pPr>
              <w:jc w:val="center"/>
              <w:rPr>
                <w:rFonts w:ascii="Arial" w:hAnsi="Arial" w:cs="Arial"/>
                <w:b/>
                <w:bCs/>
                <w:noProof/>
                <w:color w:val="auto"/>
                <w:kern w:val="2"/>
                <w:sz w:val="20"/>
                <w:szCs w:val="20"/>
                <w:lang w:val="sr-Cyrl-CS"/>
              </w:rPr>
            </w:pPr>
            <w:r w:rsidRPr="008D775F">
              <w:rPr>
                <w:rFonts w:ascii="Arial" w:hAnsi="Arial" w:cs="Arial"/>
                <w:b/>
                <w:bCs/>
                <w:noProof/>
                <w:color w:val="auto"/>
                <w:sz w:val="20"/>
                <w:szCs w:val="20"/>
                <w:lang w:val="sr-Cyrl-CS"/>
              </w:rPr>
              <w:t>Врста Услуге</w:t>
            </w:r>
          </w:p>
        </w:tc>
        <w:tc>
          <w:tcPr>
            <w:tcW w:w="678" w:type="pct"/>
            <w:vAlign w:val="center"/>
          </w:tcPr>
          <w:p w:rsidR="00EF0CD7" w:rsidRPr="008D775F" w:rsidRDefault="00EF0CD7" w:rsidP="00EF0CD7">
            <w:pPr>
              <w:jc w:val="center"/>
              <w:rPr>
                <w:rFonts w:ascii="Arial" w:hAnsi="Arial" w:cs="Arial"/>
                <w:b/>
                <w:bCs/>
                <w:noProof/>
                <w:color w:val="auto"/>
                <w:kern w:val="2"/>
                <w:sz w:val="20"/>
                <w:szCs w:val="20"/>
                <w:lang w:val="sr-Cyrl-CS"/>
              </w:rPr>
            </w:pPr>
            <w:r w:rsidRPr="008D775F">
              <w:rPr>
                <w:rFonts w:ascii="Arial" w:hAnsi="Arial" w:cs="Arial"/>
                <w:b/>
                <w:bCs/>
                <w:noProof/>
                <w:color w:val="auto"/>
                <w:sz w:val="20"/>
                <w:szCs w:val="20"/>
                <w:lang w:val="sr-Cyrl-CS"/>
              </w:rPr>
              <w:t>Број еталонирања по инструменту</w:t>
            </w:r>
          </w:p>
        </w:tc>
        <w:tc>
          <w:tcPr>
            <w:tcW w:w="661" w:type="pct"/>
            <w:vAlign w:val="center"/>
          </w:tcPr>
          <w:p w:rsidR="00EF0CD7" w:rsidRPr="008D775F" w:rsidRDefault="00017418" w:rsidP="008D775F">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Јединична цена у</w:t>
            </w:r>
            <w:r w:rsidR="00EF0CD7" w:rsidRPr="008D775F">
              <w:rPr>
                <w:rFonts w:ascii="Arial" w:hAnsi="Arial" w:cs="Arial"/>
                <w:b/>
                <w:bCs/>
                <w:noProof/>
                <w:color w:val="auto"/>
                <w:sz w:val="20"/>
                <w:szCs w:val="20"/>
                <w:lang w:val="sr-Cyrl-CS"/>
              </w:rPr>
              <w:t>слуге еталонирања по инстр</w:t>
            </w:r>
            <w:r w:rsidR="008D775F" w:rsidRPr="008D775F">
              <w:rPr>
                <w:rFonts w:ascii="Arial" w:hAnsi="Arial" w:cs="Arial"/>
                <w:b/>
                <w:bCs/>
                <w:noProof/>
                <w:color w:val="auto"/>
                <w:sz w:val="20"/>
                <w:szCs w:val="20"/>
                <w:lang w:val="sr-Cyrl-CS"/>
              </w:rPr>
              <w:t>у</w:t>
            </w:r>
            <w:r w:rsidR="00EF0CD7" w:rsidRPr="008D775F">
              <w:rPr>
                <w:rFonts w:ascii="Arial" w:hAnsi="Arial" w:cs="Arial"/>
                <w:b/>
                <w:bCs/>
                <w:noProof/>
                <w:color w:val="auto"/>
                <w:sz w:val="20"/>
                <w:szCs w:val="20"/>
                <w:lang w:val="sr-Cyrl-CS"/>
              </w:rPr>
              <w:t>менту  без ПДВ-а</w:t>
            </w:r>
          </w:p>
        </w:tc>
        <w:tc>
          <w:tcPr>
            <w:tcW w:w="661" w:type="pct"/>
            <w:vAlign w:val="center"/>
          </w:tcPr>
          <w:p w:rsidR="00EF0CD7" w:rsidRPr="008D775F" w:rsidRDefault="00EF0CD7" w:rsidP="008D775F">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 xml:space="preserve">Јединична цена </w:t>
            </w:r>
            <w:r w:rsidR="00017418" w:rsidRPr="008D775F">
              <w:rPr>
                <w:rFonts w:ascii="Arial" w:hAnsi="Arial" w:cs="Arial"/>
                <w:b/>
                <w:bCs/>
                <w:noProof/>
                <w:color w:val="auto"/>
                <w:sz w:val="20"/>
                <w:szCs w:val="20"/>
                <w:lang w:val="sr-Cyrl-CS"/>
              </w:rPr>
              <w:t>у</w:t>
            </w:r>
            <w:r w:rsidR="008D775F" w:rsidRPr="008D775F">
              <w:rPr>
                <w:rFonts w:ascii="Arial" w:hAnsi="Arial" w:cs="Arial"/>
                <w:b/>
                <w:bCs/>
                <w:noProof/>
                <w:color w:val="auto"/>
                <w:sz w:val="20"/>
                <w:szCs w:val="20"/>
                <w:lang w:val="sr-Cyrl-CS"/>
              </w:rPr>
              <w:t>слуге еталонирања по инстру</w:t>
            </w:r>
            <w:r w:rsidRPr="008D775F">
              <w:rPr>
                <w:rFonts w:ascii="Arial" w:hAnsi="Arial" w:cs="Arial"/>
                <w:b/>
                <w:bCs/>
                <w:noProof/>
                <w:color w:val="auto"/>
                <w:sz w:val="20"/>
                <w:szCs w:val="20"/>
                <w:lang w:val="sr-Cyrl-CS"/>
              </w:rPr>
              <w:t>м</w:t>
            </w:r>
            <w:r w:rsidR="008D775F" w:rsidRPr="008D775F">
              <w:rPr>
                <w:rFonts w:ascii="Arial" w:hAnsi="Arial" w:cs="Arial"/>
                <w:b/>
                <w:bCs/>
                <w:noProof/>
                <w:color w:val="auto"/>
                <w:sz w:val="20"/>
                <w:szCs w:val="20"/>
                <w:lang w:val="sr-Cyrl-CS"/>
              </w:rPr>
              <w:t>е</w:t>
            </w:r>
            <w:r w:rsidRPr="008D775F">
              <w:rPr>
                <w:rFonts w:ascii="Arial" w:hAnsi="Arial" w:cs="Arial"/>
                <w:b/>
                <w:bCs/>
                <w:noProof/>
                <w:color w:val="auto"/>
                <w:sz w:val="20"/>
                <w:szCs w:val="20"/>
                <w:lang w:val="sr-Cyrl-CS"/>
              </w:rPr>
              <w:t>нту  са ПДВ-ом</w:t>
            </w:r>
          </w:p>
        </w:tc>
        <w:tc>
          <w:tcPr>
            <w:tcW w:w="676" w:type="pct"/>
            <w:vAlign w:val="center"/>
          </w:tcPr>
          <w:p w:rsidR="00EF0CD7" w:rsidRPr="008D775F" w:rsidRDefault="00EF0CD7" w:rsidP="008D775F">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 xml:space="preserve">Укупна цена  еталонирања </w:t>
            </w:r>
            <w:r w:rsidR="008D775F" w:rsidRPr="008D775F">
              <w:rPr>
                <w:rFonts w:ascii="Arial" w:hAnsi="Arial" w:cs="Arial"/>
                <w:b/>
                <w:bCs/>
                <w:noProof/>
                <w:color w:val="auto"/>
                <w:sz w:val="20"/>
                <w:szCs w:val="20"/>
                <w:lang w:val="sr-Cyrl-CS"/>
              </w:rPr>
              <w:t>за све</w:t>
            </w:r>
            <w:r w:rsidRPr="008D775F">
              <w:rPr>
                <w:rFonts w:ascii="Arial" w:hAnsi="Arial" w:cs="Arial"/>
                <w:b/>
                <w:bCs/>
                <w:noProof/>
                <w:color w:val="auto"/>
                <w:sz w:val="20"/>
                <w:szCs w:val="20"/>
                <w:lang w:val="sr-Cyrl-CS"/>
              </w:rPr>
              <w:t xml:space="preserve"> инструм</w:t>
            </w:r>
            <w:r w:rsidR="008D775F" w:rsidRPr="008D775F">
              <w:rPr>
                <w:rFonts w:ascii="Arial" w:hAnsi="Arial" w:cs="Arial"/>
                <w:b/>
                <w:bCs/>
                <w:noProof/>
                <w:color w:val="auto"/>
                <w:sz w:val="20"/>
                <w:szCs w:val="20"/>
                <w:lang w:val="sr-Cyrl-CS"/>
              </w:rPr>
              <w:t>енте</w:t>
            </w:r>
            <w:r w:rsidRPr="008D775F">
              <w:rPr>
                <w:rFonts w:ascii="Arial" w:hAnsi="Arial" w:cs="Arial"/>
                <w:b/>
                <w:bCs/>
                <w:noProof/>
                <w:color w:val="auto"/>
                <w:sz w:val="20"/>
                <w:szCs w:val="20"/>
                <w:lang w:val="sr-Cyrl-CS"/>
              </w:rPr>
              <w:t xml:space="preserve"> без ПДВ-а</w:t>
            </w:r>
          </w:p>
        </w:tc>
        <w:tc>
          <w:tcPr>
            <w:tcW w:w="676" w:type="pct"/>
            <w:vAlign w:val="center"/>
          </w:tcPr>
          <w:p w:rsidR="00EF0CD7" w:rsidRPr="008D775F" w:rsidRDefault="00EF0CD7" w:rsidP="00EF0CD7">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 xml:space="preserve">Укупна цена еталонирања </w:t>
            </w:r>
            <w:r w:rsidR="008D775F" w:rsidRPr="008D775F">
              <w:rPr>
                <w:rFonts w:ascii="Arial" w:hAnsi="Arial" w:cs="Arial"/>
                <w:b/>
                <w:bCs/>
                <w:noProof/>
                <w:color w:val="auto"/>
                <w:sz w:val="20"/>
                <w:szCs w:val="20"/>
                <w:lang w:val="sr-Cyrl-CS"/>
              </w:rPr>
              <w:t xml:space="preserve">за све инструменте </w:t>
            </w:r>
            <w:r w:rsidRPr="008D775F">
              <w:rPr>
                <w:rFonts w:ascii="Arial" w:hAnsi="Arial" w:cs="Arial"/>
                <w:b/>
                <w:bCs/>
                <w:noProof/>
                <w:color w:val="auto"/>
                <w:sz w:val="20"/>
                <w:szCs w:val="20"/>
                <w:lang w:val="sr-Cyrl-CS"/>
              </w:rPr>
              <w:t>са ПДВ-ом</w:t>
            </w:r>
          </w:p>
        </w:tc>
      </w:tr>
      <w:tr w:rsidR="00EF0CD7" w:rsidRPr="008D775F" w:rsidTr="00EF0CD7">
        <w:tc>
          <w:tcPr>
            <w:tcW w:w="329" w:type="pct"/>
            <w:vAlign w:val="center"/>
          </w:tcPr>
          <w:p w:rsidR="00EF0CD7" w:rsidRPr="008D775F" w:rsidRDefault="00EF0CD7" w:rsidP="003A64F8">
            <w:pPr>
              <w:numPr>
                <w:ilvl w:val="0"/>
                <w:numId w:val="134"/>
              </w:numPr>
              <w:suppressAutoHyphens w:val="0"/>
              <w:spacing w:line="240" w:lineRule="auto"/>
              <w:jc w:val="center"/>
              <w:rPr>
                <w:rFonts w:ascii="Arial" w:hAnsi="Arial" w:cs="Arial"/>
                <w:noProof/>
                <w:color w:val="auto"/>
                <w:sz w:val="20"/>
                <w:szCs w:val="20"/>
                <w:lang w:val="sr-Cyrl-CS"/>
              </w:rPr>
            </w:pPr>
          </w:p>
        </w:tc>
        <w:tc>
          <w:tcPr>
            <w:tcW w:w="1319" w:type="pct"/>
            <w:vAlign w:val="center"/>
          </w:tcPr>
          <w:p w:rsidR="00EF0CD7" w:rsidRPr="008D775F" w:rsidRDefault="00EF0CD7" w:rsidP="008D775F">
            <w:pPr>
              <w:rPr>
                <w:rFonts w:ascii="Arial" w:hAnsi="Arial" w:cs="Arial"/>
                <w:noProof/>
                <w:color w:val="auto"/>
                <w:sz w:val="20"/>
                <w:szCs w:val="20"/>
                <w:lang w:val="sr-Cyrl-CS"/>
              </w:rPr>
            </w:pPr>
            <w:r w:rsidRPr="008D775F">
              <w:rPr>
                <w:rFonts w:ascii="Arial" w:hAnsi="Arial" w:cs="Arial"/>
                <w:b/>
                <w:bCs/>
                <w:noProof/>
                <w:color w:val="auto"/>
                <w:sz w:val="20"/>
                <w:szCs w:val="20"/>
                <w:lang w:val="sr-Cyrl-CS"/>
              </w:rPr>
              <w:t>Еталонирање вага</w:t>
            </w:r>
            <w:r w:rsidRPr="008D775F">
              <w:rPr>
                <w:rFonts w:ascii="Arial" w:hAnsi="Arial" w:cs="Arial"/>
                <w:noProof/>
                <w:color w:val="auto"/>
                <w:sz w:val="20"/>
                <w:szCs w:val="20"/>
                <w:lang w:val="sr-Cyrl-CS"/>
              </w:rPr>
              <w:t xml:space="preserve">  по </w:t>
            </w:r>
            <w:r w:rsidRPr="008D775F">
              <w:rPr>
                <w:rFonts w:ascii="Arial" w:hAnsi="Arial" w:cs="Arial"/>
                <w:noProof/>
                <w:color w:val="auto"/>
                <w:sz w:val="20"/>
                <w:szCs w:val="20"/>
                <w:lang w:val="sr-Latn-CS"/>
              </w:rPr>
              <w:t xml:space="preserve">SRPS ISO </w:t>
            </w:r>
            <w:r w:rsidRPr="008D775F">
              <w:rPr>
                <w:rFonts w:ascii="Arial" w:hAnsi="Arial" w:cs="Arial"/>
                <w:noProof/>
                <w:color w:val="auto"/>
                <w:sz w:val="20"/>
                <w:szCs w:val="20"/>
                <w:lang w:val="sr-Cyrl-CS"/>
              </w:rPr>
              <w:t>17025 (укупно 2</w:t>
            </w:r>
            <w:r w:rsidR="008D775F" w:rsidRPr="008D775F">
              <w:rPr>
                <w:rFonts w:ascii="Arial" w:hAnsi="Arial" w:cs="Arial"/>
                <w:noProof/>
                <w:color w:val="auto"/>
                <w:sz w:val="20"/>
                <w:szCs w:val="20"/>
                <w:lang w:val="sr-Cyrl-CS"/>
              </w:rPr>
              <w:t>5</w:t>
            </w:r>
            <w:r w:rsidRPr="008D775F">
              <w:rPr>
                <w:rFonts w:ascii="Arial" w:hAnsi="Arial" w:cs="Arial"/>
                <w:noProof/>
                <w:color w:val="auto"/>
                <w:sz w:val="20"/>
                <w:szCs w:val="20"/>
                <w:lang w:val="sr-Cyrl-CS"/>
              </w:rPr>
              <w:t>)</w:t>
            </w:r>
          </w:p>
        </w:tc>
        <w:tc>
          <w:tcPr>
            <w:tcW w:w="678" w:type="pct"/>
            <w:vAlign w:val="center"/>
          </w:tcPr>
          <w:p w:rsidR="00EF0CD7" w:rsidRPr="008D775F" w:rsidRDefault="00EF0CD7" w:rsidP="00EF0CD7">
            <w:pPr>
              <w:jc w:val="center"/>
              <w:rPr>
                <w:rFonts w:ascii="Arial" w:hAnsi="Arial" w:cs="Arial"/>
                <w:noProof/>
                <w:color w:val="auto"/>
                <w:sz w:val="20"/>
                <w:szCs w:val="20"/>
                <w:lang w:val="sr-Cyrl-CS"/>
              </w:rPr>
            </w:pPr>
            <w:r w:rsidRPr="008D775F">
              <w:rPr>
                <w:rFonts w:ascii="Arial" w:hAnsi="Arial" w:cs="Arial"/>
                <w:noProof/>
                <w:color w:val="auto"/>
                <w:sz w:val="20"/>
                <w:szCs w:val="20"/>
                <w:lang w:val="sr-Cyrl-CS"/>
              </w:rPr>
              <w:t>1</w:t>
            </w:r>
          </w:p>
        </w:tc>
        <w:tc>
          <w:tcPr>
            <w:tcW w:w="661" w:type="pct"/>
            <w:vAlign w:val="center"/>
          </w:tcPr>
          <w:p w:rsidR="00EF0CD7" w:rsidRPr="008D775F" w:rsidRDefault="00EF0CD7" w:rsidP="00EF0CD7">
            <w:pPr>
              <w:jc w:val="right"/>
              <w:rPr>
                <w:rFonts w:ascii="Arial" w:hAnsi="Arial" w:cs="Arial"/>
                <w:noProof/>
                <w:color w:val="auto"/>
                <w:sz w:val="20"/>
                <w:szCs w:val="20"/>
                <w:lang w:val="sr-Cyrl-CS"/>
              </w:rPr>
            </w:pPr>
          </w:p>
        </w:tc>
        <w:tc>
          <w:tcPr>
            <w:tcW w:w="661" w:type="pct"/>
            <w:vAlign w:val="center"/>
          </w:tcPr>
          <w:p w:rsidR="00EF0CD7" w:rsidRPr="008D775F" w:rsidRDefault="00EF0CD7" w:rsidP="00EF0CD7">
            <w:pPr>
              <w:jc w:val="right"/>
              <w:rPr>
                <w:rFonts w:ascii="Arial" w:hAnsi="Arial" w:cs="Arial"/>
                <w:noProof/>
                <w:color w:val="auto"/>
                <w:sz w:val="20"/>
                <w:szCs w:val="20"/>
                <w:lang w:val="sr-Cyrl-CS"/>
              </w:rPr>
            </w:pPr>
          </w:p>
        </w:tc>
        <w:tc>
          <w:tcPr>
            <w:tcW w:w="676" w:type="pct"/>
            <w:vAlign w:val="center"/>
          </w:tcPr>
          <w:p w:rsidR="00EF0CD7" w:rsidRPr="008D775F" w:rsidRDefault="00EF0CD7" w:rsidP="00EF0CD7">
            <w:pPr>
              <w:jc w:val="right"/>
              <w:rPr>
                <w:rFonts w:ascii="Arial" w:hAnsi="Arial" w:cs="Arial"/>
                <w:noProof/>
                <w:color w:val="auto"/>
                <w:sz w:val="20"/>
                <w:szCs w:val="20"/>
                <w:lang w:val="sr-Cyrl-CS"/>
              </w:rPr>
            </w:pPr>
          </w:p>
        </w:tc>
        <w:tc>
          <w:tcPr>
            <w:tcW w:w="676" w:type="pct"/>
            <w:vAlign w:val="center"/>
          </w:tcPr>
          <w:p w:rsidR="00EF0CD7" w:rsidRPr="008D775F" w:rsidRDefault="00EF0CD7" w:rsidP="00EF0CD7">
            <w:pPr>
              <w:rPr>
                <w:rFonts w:ascii="Arial" w:hAnsi="Arial" w:cs="Arial"/>
                <w:noProof/>
                <w:color w:val="auto"/>
                <w:sz w:val="20"/>
                <w:szCs w:val="20"/>
                <w:lang w:val="sr-Cyrl-CS"/>
              </w:rPr>
            </w:pPr>
          </w:p>
        </w:tc>
      </w:tr>
      <w:tr w:rsidR="00EF0CD7" w:rsidRPr="008D775F" w:rsidTr="00EF0CD7">
        <w:tc>
          <w:tcPr>
            <w:tcW w:w="329" w:type="pct"/>
            <w:vAlign w:val="center"/>
          </w:tcPr>
          <w:p w:rsidR="00EF0CD7" w:rsidRPr="008D775F" w:rsidRDefault="00EF0CD7" w:rsidP="003A64F8">
            <w:pPr>
              <w:numPr>
                <w:ilvl w:val="0"/>
                <w:numId w:val="134"/>
              </w:numPr>
              <w:suppressAutoHyphens w:val="0"/>
              <w:spacing w:line="240" w:lineRule="auto"/>
              <w:jc w:val="center"/>
              <w:rPr>
                <w:rFonts w:ascii="Arial" w:hAnsi="Arial" w:cs="Arial"/>
                <w:noProof/>
                <w:color w:val="auto"/>
                <w:sz w:val="20"/>
                <w:szCs w:val="20"/>
                <w:lang w:val="sr-Cyrl-CS"/>
              </w:rPr>
            </w:pPr>
          </w:p>
        </w:tc>
        <w:tc>
          <w:tcPr>
            <w:tcW w:w="1319" w:type="pct"/>
            <w:vAlign w:val="center"/>
          </w:tcPr>
          <w:p w:rsidR="00EF0CD7" w:rsidRPr="008D775F" w:rsidRDefault="00EF0CD7" w:rsidP="00EF0CD7">
            <w:pP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Еталонирање гарнитуре и појединачних тегова</w:t>
            </w:r>
            <w:r w:rsidRPr="008D775F">
              <w:rPr>
                <w:rFonts w:ascii="Arial" w:hAnsi="Arial" w:cs="Arial"/>
                <w:noProof/>
                <w:color w:val="auto"/>
                <w:sz w:val="20"/>
                <w:szCs w:val="20"/>
                <w:lang w:val="sr-Cyrl-CS"/>
              </w:rPr>
              <w:t xml:space="preserve"> </w:t>
            </w:r>
            <w:r w:rsidRPr="008D775F">
              <w:rPr>
                <w:rFonts w:ascii="Arial" w:hAnsi="Arial" w:cs="Arial"/>
                <w:b/>
                <w:bCs/>
                <w:noProof/>
                <w:color w:val="auto"/>
                <w:sz w:val="20"/>
                <w:szCs w:val="20"/>
                <w:lang w:val="sr-Cyrl-CS"/>
              </w:rPr>
              <w:t>кл.тач.Е 2</w:t>
            </w:r>
          </w:p>
          <w:p w:rsidR="00EF0CD7" w:rsidRPr="008D775F" w:rsidRDefault="00EF0CD7" w:rsidP="008D775F">
            <w:pPr>
              <w:rPr>
                <w:rFonts w:ascii="Arial" w:hAnsi="Arial" w:cs="Arial"/>
                <w:noProof/>
                <w:color w:val="auto"/>
                <w:sz w:val="20"/>
                <w:szCs w:val="20"/>
                <w:lang w:val="sr-Cyrl-CS"/>
              </w:rPr>
            </w:pPr>
            <w:r w:rsidRPr="008D775F">
              <w:rPr>
                <w:rFonts w:ascii="Arial" w:hAnsi="Arial" w:cs="Arial"/>
                <w:noProof/>
                <w:color w:val="auto"/>
                <w:sz w:val="20"/>
                <w:szCs w:val="20"/>
                <w:lang w:val="sr-Cyrl-CS"/>
              </w:rPr>
              <w:t xml:space="preserve">по </w:t>
            </w:r>
            <w:r w:rsidRPr="008D775F">
              <w:rPr>
                <w:rFonts w:ascii="Arial" w:hAnsi="Arial" w:cs="Arial"/>
                <w:noProof/>
                <w:color w:val="auto"/>
                <w:sz w:val="20"/>
                <w:szCs w:val="20"/>
                <w:lang w:val="sr-Latn-CS"/>
              </w:rPr>
              <w:t xml:space="preserve">SRPS ISO </w:t>
            </w:r>
            <w:r w:rsidRPr="008D775F">
              <w:rPr>
                <w:rFonts w:ascii="Arial" w:hAnsi="Arial" w:cs="Arial"/>
                <w:noProof/>
                <w:color w:val="auto"/>
                <w:sz w:val="20"/>
                <w:szCs w:val="20"/>
                <w:lang w:val="sr-Cyrl-CS"/>
              </w:rPr>
              <w:t>17025 (укупно 2</w:t>
            </w:r>
            <w:r w:rsidR="008D775F" w:rsidRPr="008D775F">
              <w:rPr>
                <w:rFonts w:ascii="Arial" w:hAnsi="Arial" w:cs="Arial"/>
                <w:noProof/>
                <w:color w:val="auto"/>
                <w:sz w:val="20"/>
                <w:szCs w:val="20"/>
                <w:lang w:val="sr-Cyrl-CS"/>
              </w:rPr>
              <w:t>9</w:t>
            </w:r>
            <w:r w:rsidRPr="008D775F">
              <w:rPr>
                <w:rFonts w:ascii="Arial" w:hAnsi="Arial" w:cs="Arial"/>
                <w:noProof/>
                <w:color w:val="auto"/>
                <w:sz w:val="20"/>
                <w:szCs w:val="20"/>
                <w:lang w:val="sr-Cyrl-CS"/>
              </w:rPr>
              <w:t>)</w:t>
            </w:r>
          </w:p>
        </w:tc>
        <w:tc>
          <w:tcPr>
            <w:tcW w:w="678" w:type="pct"/>
            <w:vAlign w:val="center"/>
          </w:tcPr>
          <w:p w:rsidR="00EF0CD7" w:rsidRPr="008D775F" w:rsidRDefault="00EF0CD7" w:rsidP="00EF0CD7">
            <w:pPr>
              <w:jc w:val="center"/>
              <w:rPr>
                <w:rFonts w:ascii="Arial" w:hAnsi="Arial" w:cs="Arial"/>
                <w:noProof/>
                <w:color w:val="auto"/>
                <w:sz w:val="20"/>
                <w:szCs w:val="20"/>
                <w:lang w:val="sr-Cyrl-CS"/>
              </w:rPr>
            </w:pPr>
            <w:r w:rsidRPr="008D775F">
              <w:rPr>
                <w:rFonts w:ascii="Arial" w:hAnsi="Arial" w:cs="Arial"/>
                <w:noProof/>
                <w:color w:val="auto"/>
                <w:sz w:val="20"/>
                <w:szCs w:val="20"/>
                <w:lang w:val="sr-Cyrl-CS"/>
              </w:rPr>
              <w:t>1</w:t>
            </w:r>
          </w:p>
        </w:tc>
        <w:tc>
          <w:tcPr>
            <w:tcW w:w="661" w:type="pct"/>
            <w:vAlign w:val="center"/>
          </w:tcPr>
          <w:p w:rsidR="00EF0CD7" w:rsidRPr="008D775F" w:rsidRDefault="00EF0CD7" w:rsidP="00EF0CD7">
            <w:pPr>
              <w:jc w:val="right"/>
              <w:rPr>
                <w:rFonts w:ascii="Arial" w:hAnsi="Arial" w:cs="Arial"/>
                <w:noProof/>
                <w:color w:val="auto"/>
                <w:sz w:val="20"/>
                <w:szCs w:val="20"/>
                <w:lang w:val="sr-Cyrl-CS"/>
              </w:rPr>
            </w:pPr>
          </w:p>
        </w:tc>
        <w:tc>
          <w:tcPr>
            <w:tcW w:w="661" w:type="pct"/>
            <w:vAlign w:val="center"/>
          </w:tcPr>
          <w:p w:rsidR="00EF0CD7" w:rsidRPr="008D775F" w:rsidRDefault="00EF0CD7" w:rsidP="00EF0CD7">
            <w:pPr>
              <w:jc w:val="right"/>
              <w:rPr>
                <w:rFonts w:ascii="Arial" w:hAnsi="Arial" w:cs="Arial"/>
                <w:noProof/>
                <w:color w:val="auto"/>
                <w:sz w:val="20"/>
                <w:szCs w:val="20"/>
                <w:lang w:val="sr-Cyrl-CS"/>
              </w:rPr>
            </w:pPr>
          </w:p>
        </w:tc>
        <w:tc>
          <w:tcPr>
            <w:tcW w:w="676" w:type="pct"/>
            <w:vAlign w:val="center"/>
          </w:tcPr>
          <w:p w:rsidR="00EF0CD7" w:rsidRPr="008D775F" w:rsidRDefault="00EF0CD7" w:rsidP="00EF0CD7">
            <w:pPr>
              <w:jc w:val="right"/>
              <w:rPr>
                <w:rFonts w:ascii="Arial" w:hAnsi="Arial" w:cs="Arial"/>
                <w:noProof/>
                <w:color w:val="auto"/>
                <w:sz w:val="20"/>
                <w:szCs w:val="20"/>
                <w:lang w:val="sr-Cyrl-CS"/>
              </w:rPr>
            </w:pPr>
          </w:p>
        </w:tc>
        <w:tc>
          <w:tcPr>
            <w:tcW w:w="676" w:type="pct"/>
            <w:vAlign w:val="center"/>
          </w:tcPr>
          <w:p w:rsidR="00EF0CD7" w:rsidRPr="008D775F" w:rsidRDefault="00EF0CD7" w:rsidP="00EF0CD7">
            <w:pPr>
              <w:rPr>
                <w:rFonts w:ascii="Arial" w:hAnsi="Arial" w:cs="Arial"/>
                <w:noProof/>
                <w:color w:val="auto"/>
                <w:sz w:val="20"/>
                <w:szCs w:val="20"/>
                <w:lang w:val="sr-Cyrl-CS"/>
              </w:rPr>
            </w:pPr>
          </w:p>
        </w:tc>
      </w:tr>
      <w:tr w:rsidR="00EF0CD7" w:rsidRPr="008D775F" w:rsidTr="00923A3E">
        <w:tc>
          <w:tcPr>
            <w:tcW w:w="329" w:type="pct"/>
            <w:tcBorders>
              <w:bottom w:val="single" w:sz="4" w:space="0" w:color="auto"/>
            </w:tcBorders>
            <w:vAlign w:val="center"/>
          </w:tcPr>
          <w:p w:rsidR="00EF0CD7" w:rsidRPr="008D775F" w:rsidRDefault="00EF0CD7" w:rsidP="003A64F8">
            <w:pPr>
              <w:numPr>
                <w:ilvl w:val="0"/>
                <w:numId w:val="134"/>
              </w:numPr>
              <w:suppressAutoHyphens w:val="0"/>
              <w:spacing w:line="240" w:lineRule="auto"/>
              <w:jc w:val="center"/>
              <w:rPr>
                <w:rFonts w:ascii="Arial" w:hAnsi="Arial" w:cs="Arial"/>
                <w:color w:val="auto"/>
                <w:sz w:val="20"/>
                <w:szCs w:val="20"/>
                <w:lang w:val="sr-Latn-CS"/>
              </w:rPr>
            </w:pPr>
          </w:p>
        </w:tc>
        <w:tc>
          <w:tcPr>
            <w:tcW w:w="1319" w:type="pct"/>
            <w:tcBorders>
              <w:bottom w:val="single" w:sz="4" w:space="0" w:color="auto"/>
            </w:tcBorders>
            <w:vAlign w:val="center"/>
          </w:tcPr>
          <w:p w:rsidR="00EF0CD7" w:rsidRPr="008D775F" w:rsidRDefault="00EF0CD7" w:rsidP="00EF0CD7">
            <w:pPr>
              <w:rPr>
                <w:rFonts w:ascii="Arial" w:hAnsi="Arial" w:cs="Arial"/>
                <w:color w:val="auto"/>
                <w:sz w:val="20"/>
                <w:szCs w:val="20"/>
                <w:lang w:val="sr-Latn-CS"/>
              </w:rPr>
            </w:pPr>
            <w:r w:rsidRPr="008D775F">
              <w:rPr>
                <w:rFonts w:ascii="Arial" w:hAnsi="Arial" w:cs="Arial"/>
                <w:b/>
                <w:bCs/>
                <w:noProof/>
                <w:color w:val="auto"/>
                <w:sz w:val="20"/>
                <w:szCs w:val="20"/>
                <w:lang w:val="sr-Cyrl-CS"/>
              </w:rPr>
              <w:t>Оверавање мерила – вага</w:t>
            </w:r>
          </w:p>
        </w:tc>
        <w:tc>
          <w:tcPr>
            <w:tcW w:w="678" w:type="pct"/>
            <w:tcBorders>
              <w:bottom w:val="single" w:sz="4" w:space="0" w:color="auto"/>
            </w:tcBorders>
            <w:vAlign w:val="center"/>
          </w:tcPr>
          <w:p w:rsidR="00EF0CD7" w:rsidRPr="008D775F" w:rsidRDefault="00EF0CD7" w:rsidP="00EF0CD7">
            <w:pPr>
              <w:jc w:val="center"/>
              <w:rPr>
                <w:rFonts w:ascii="Arial" w:hAnsi="Arial" w:cs="Arial"/>
                <w:color w:val="auto"/>
                <w:sz w:val="20"/>
                <w:szCs w:val="20"/>
              </w:rPr>
            </w:pPr>
            <w:r w:rsidRPr="008D775F">
              <w:rPr>
                <w:rFonts w:ascii="Arial" w:hAnsi="Arial" w:cs="Arial"/>
                <w:color w:val="auto"/>
                <w:sz w:val="20"/>
                <w:szCs w:val="20"/>
                <w:lang w:val="sr-Latn-CS"/>
              </w:rPr>
              <w:t>1</w:t>
            </w:r>
          </w:p>
          <w:p w:rsidR="00923A3E" w:rsidRPr="008D775F" w:rsidRDefault="00923A3E" w:rsidP="00EF0CD7">
            <w:pPr>
              <w:jc w:val="center"/>
              <w:rPr>
                <w:rFonts w:ascii="Arial" w:hAnsi="Arial" w:cs="Arial"/>
                <w:color w:val="auto"/>
                <w:sz w:val="20"/>
                <w:szCs w:val="20"/>
              </w:rPr>
            </w:pPr>
          </w:p>
        </w:tc>
        <w:tc>
          <w:tcPr>
            <w:tcW w:w="661" w:type="pct"/>
            <w:tcBorders>
              <w:bottom w:val="single" w:sz="4" w:space="0" w:color="auto"/>
            </w:tcBorders>
            <w:vAlign w:val="center"/>
          </w:tcPr>
          <w:p w:rsidR="00EF0CD7" w:rsidRPr="008D775F" w:rsidRDefault="00EF0CD7" w:rsidP="00EF0CD7">
            <w:pPr>
              <w:jc w:val="right"/>
              <w:rPr>
                <w:rFonts w:ascii="Arial" w:hAnsi="Arial" w:cs="Arial"/>
                <w:color w:val="auto"/>
                <w:sz w:val="20"/>
                <w:szCs w:val="20"/>
                <w:lang w:val="sr-Latn-CS"/>
              </w:rPr>
            </w:pPr>
          </w:p>
        </w:tc>
        <w:tc>
          <w:tcPr>
            <w:tcW w:w="661" w:type="pct"/>
            <w:tcBorders>
              <w:bottom w:val="single" w:sz="4" w:space="0" w:color="auto"/>
            </w:tcBorders>
            <w:vAlign w:val="center"/>
          </w:tcPr>
          <w:p w:rsidR="00EF0CD7" w:rsidRPr="008D775F" w:rsidRDefault="00EF0CD7" w:rsidP="00EF0CD7">
            <w:pPr>
              <w:jc w:val="right"/>
              <w:rPr>
                <w:rFonts w:ascii="Arial" w:hAnsi="Arial" w:cs="Arial"/>
                <w:color w:val="auto"/>
                <w:sz w:val="20"/>
                <w:szCs w:val="20"/>
                <w:lang w:val="sr-Latn-CS"/>
              </w:rPr>
            </w:pPr>
          </w:p>
        </w:tc>
        <w:tc>
          <w:tcPr>
            <w:tcW w:w="676" w:type="pct"/>
            <w:tcBorders>
              <w:bottom w:val="single" w:sz="4" w:space="0" w:color="auto"/>
            </w:tcBorders>
            <w:vAlign w:val="center"/>
          </w:tcPr>
          <w:p w:rsidR="00EF0CD7" w:rsidRPr="008D775F" w:rsidRDefault="00EF0CD7" w:rsidP="00EF0CD7">
            <w:pPr>
              <w:jc w:val="right"/>
              <w:rPr>
                <w:rFonts w:ascii="Arial" w:hAnsi="Arial" w:cs="Arial"/>
                <w:color w:val="auto"/>
                <w:sz w:val="20"/>
                <w:szCs w:val="20"/>
                <w:lang w:val="sr-Latn-CS"/>
              </w:rPr>
            </w:pPr>
          </w:p>
        </w:tc>
        <w:tc>
          <w:tcPr>
            <w:tcW w:w="676" w:type="pct"/>
            <w:tcBorders>
              <w:bottom w:val="single" w:sz="4" w:space="0" w:color="auto"/>
            </w:tcBorders>
            <w:vAlign w:val="center"/>
          </w:tcPr>
          <w:p w:rsidR="00EF0CD7" w:rsidRPr="008D775F" w:rsidRDefault="00EF0CD7" w:rsidP="00EF0CD7">
            <w:pPr>
              <w:rPr>
                <w:rFonts w:ascii="Arial" w:hAnsi="Arial" w:cs="Arial"/>
                <w:color w:val="auto"/>
                <w:sz w:val="20"/>
                <w:szCs w:val="20"/>
                <w:lang w:val="sr-Latn-CS"/>
              </w:rPr>
            </w:pPr>
          </w:p>
        </w:tc>
      </w:tr>
      <w:tr w:rsidR="00EF0CD7" w:rsidRPr="008D775F" w:rsidTr="00923A3E">
        <w:tc>
          <w:tcPr>
            <w:tcW w:w="3648" w:type="pct"/>
            <w:gridSpan w:val="5"/>
            <w:shd w:val="pct20" w:color="auto" w:fill="auto"/>
            <w:vAlign w:val="center"/>
          </w:tcPr>
          <w:p w:rsidR="00EF0CD7" w:rsidRPr="008D775F" w:rsidRDefault="00EF0CD7" w:rsidP="00EF0CD7">
            <w:pPr>
              <w:spacing w:line="240" w:lineRule="auto"/>
              <w:jc w:val="center"/>
              <w:rPr>
                <w:rFonts w:ascii="Arial" w:hAnsi="Arial" w:cs="Arial"/>
                <w:b/>
                <w:color w:val="auto"/>
                <w:sz w:val="20"/>
                <w:szCs w:val="20"/>
              </w:rPr>
            </w:pPr>
            <w:r w:rsidRPr="008D775F">
              <w:rPr>
                <w:rFonts w:ascii="Arial" w:hAnsi="Arial" w:cs="Arial"/>
                <w:b/>
                <w:color w:val="auto"/>
                <w:sz w:val="20"/>
                <w:szCs w:val="20"/>
              </w:rPr>
              <w:t>УКУПНА ЦЕНА (2) БЕЗ ПДВ-А</w:t>
            </w:r>
          </w:p>
        </w:tc>
        <w:tc>
          <w:tcPr>
            <w:tcW w:w="1352" w:type="pct"/>
            <w:gridSpan w:val="2"/>
            <w:shd w:val="pct20" w:color="auto" w:fill="auto"/>
            <w:vAlign w:val="center"/>
          </w:tcPr>
          <w:p w:rsidR="00EF0CD7" w:rsidRPr="008D775F" w:rsidRDefault="00EF0CD7" w:rsidP="00EF0CD7">
            <w:pPr>
              <w:rPr>
                <w:rFonts w:ascii="Arial" w:hAnsi="Arial" w:cs="Arial"/>
                <w:color w:val="auto"/>
                <w:sz w:val="20"/>
                <w:szCs w:val="20"/>
              </w:rPr>
            </w:pPr>
          </w:p>
          <w:p w:rsidR="00EF0CD7" w:rsidRPr="008D775F" w:rsidRDefault="00EF0CD7" w:rsidP="00EF0CD7">
            <w:pPr>
              <w:rPr>
                <w:rFonts w:ascii="Arial" w:hAnsi="Arial" w:cs="Arial"/>
                <w:color w:val="auto"/>
                <w:sz w:val="20"/>
                <w:szCs w:val="20"/>
              </w:rPr>
            </w:pPr>
          </w:p>
        </w:tc>
      </w:tr>
      <w:tr w:rsidR="00EF0CD7" w:rsidRPr="008D775F" w:rsidTr="00923A3E">
        <w:tc>
          <w:tcPr>
            <w:tcW w:w="3648" w:type="pct"/>
            <w:gridSpan w:val="5"/>
            <w:shd w:val="pct20" w:color="auto" w:fill="auto"/>
            <w:vAlign w:val="center"/>
          </w:tcPr>
          <w:p w:rsidR="00EF0CD7" w:rsidRPr="008D775F" w:rsidRDefault="00EF0CD7" w:rsidP="00EF0CD7">
            <w:pPr>
              <w:spacing w:line="240" w:lineRule="auto"/>
              <w:jc w:val="center"/>
              <w:rPr>
                <w:rFonts w:ascii="Arial" w:hAnsi="Arial" w:cs="Arial"/>
                <w:b/>
                <w:color w:val="auto"/>
                <w:sz w:val="20"/>
                <w:szCs w:val="20"/>
              </w:rPr>
            </w:pPr>
            <w:r w:rsidRPr="008D775F">
              <w:rPr>
                <w:rFonts w:ascii="Arial" w:hAnsi="Arial" w:cs="Arial"/>
                <w:b/>
                <w:color w:val="auto"/>
                <w:sz w:val="20"/>
                <w:szCs w:val="20"/>
              </w:rPr>
              <w:t>УКУПНА ЦЕНА (2) СА ПДВ-ОМ</w:t>
            </w:r>
          </w:p>
          <w:p w:rsidR="00EF0CD7" w:rsidRPr="008D775F" w:rsidRDefault="00EF0CD7" w:rsidP="00EF0CD7">
            <w:pPr>
              <w:spacing w:line="240" w:lineRule="auto"/>
              <w:jc w:val="center"/>
              <w:rPr>
                <w:rFonts w:ascii="Arial" w:hAnsi="Arial" w:cs="Arial"/>
                <w:b/>
                <w:color w:val="auto"/>
                <w:sz w:val="20"/>
                <w:szCs w:val="20"/>
              </w:rPr>
            </w:pPr>
          </w:p>
        </w:tc>
        <w:tc>
          <w:tcPr>
            <w:tcW w:w="1352" w:type="pct"/>
            <w:gridSpan w:val="2"/>
            <w:shd w:val="pct20" w:color="auto" w:fill="auto"/>
            <w:vAlign w:val="center"/>
          </w:tcPr>
          <w:p w:rsidR="00EF0CD7" w:rsidRPr="008D775F" w:rsidRDefault="00EF0CD7" w:rsidP="00EF0CD7">
            <w:pPr>
              <w:rPr>
                <w:rFonts w:ascii="Arial" w:hAnsi="Arial" w:cs="Arial"/>
                <w:color w:val="auto"/>
                <w:sz w:val="20"/>
                <w:szCs w:val="20"/>
              </w:rPr>
            </w:pPr>
          </w:p>
        </w:tc>
      </w:tr>
      <w:tr w:rsidR="00EF0CD7" w:rsidRPr="008D775F" w:rsidTr="00EF0CD7">
        <w:tc>
          <w:tcPr>
            <w:tcW w:w="5000" w:type="pct"/>
            <w:gridSpan w:val="7"/>
            <w:vAlign w:val="center"/>
          </w:tcPr>
          <w:p w:rsidR="00EF0CD7" w:rsidRPr="008D775F" w:rsidRDefault="00EF0CD7" w:rsidP="00EF0CD7">
            <w:pPr>
              <w:tabs>
                <w:tab w:val="center" w:pos="4536"/>
                <w:tab w:val="right" w:pos="9072"/>
              </w:tabs>
              <w:jc w:val="center"/>
              <w:rPr>
                <w:rFonts w:ascii="Arial" w:hAnsi="Arial" w:cs="Arial"/>
                <w:b/>
                <w:noProof/>
                <w:color w:val="auto"/>
                <w:sz w:val="20"/>
                <w:szCs w:val="20"/>
                <w:lang w:val="sr-Cyrl-CS"/>
              </w:rPr>
            </w:pPr>
            <w:r w:rsidRPr="008D775F">
              <w:rPr>
                <w:rFonts w:ascii="Arial" w:hAnsi="Arial" w:cs="Arial"/>
                <w:b/>
                <w:noProof/>
                <w:color w:val="auto"/>
                <w:sz w:val="20"/>
                <w:szCs w:val="20"/>
                <w:lang w:val="sr-Cyrl-CS"/>
              </w:rPr>
              <w:t>3-Услуга: ванредни сервис</w:t>
            </w:r>
          </w:p>
        </w:tc>
      </w:tr>
      <w:tr w:rsidR="00EF0CD7" w:rsidRPr="008D775F" w:rsidTr="00EF0CD7">
        <w:tc>
          <w:tcPr>
            <w:tcW w:w="329" w:type="pct"/>
            <w:vAlign w:val="center"/>
          </w:tcPr>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Ред.</w:t>
            </w:r>
          </w:p>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бр.</w:t>
            </w:r>
          </w:p>
        </w:tc>
        <w:tc>
          <w:tcPr>
            <w:tcW w:w="1319" w:type="pct"/>
            <w:vAlign w:val="center"/>
          </w:tcPr>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noProof/>
                <w:color w:val="auto"/>
                <w:sz w:val="20"/>
                <w:szCs w:val="20"/>
                <w:lang w:val="sr-Cyrl-CS"/>
              </w:rPr>
              <w:t>Врста Услуге</w:t>
            </w:r>
          </w:p>
        </w:tc>
        <w:tc>
          <w:tcPr>
            <w:tcW w:w="678" w:type="pct"/>
            <w:vAlign w:val="center"/>
          </w:tcPr>
          <w:p w:rsidR="00EF0CD7" w:rsidRPr="008D775F" w:rsidRDefault="00EF0CD7" w:rsidP="00EF0CD7">
            <w:pPr>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Број радних сати</w:t>
            </w:r>
          </w:p>
        </w:tc>
        <w:tc>
          <w:tcPr>
            <w:tcW w:w="661" w:type="pct"/>
            <w:vAlign w:val="center"/>
          </w:tcPr>
          <w:p w:rsidR="00EF0CD7" w:rsidRPr="008D775F" w:rsidRDefault="00EF0CD7" w:rsidP="00EF0CD7">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Јединична цена по сату без ПДВ-а</w:t>
            </w:r>
          </w:p>
        </w:tc>
        <w:tc>
          <w:tcPr>
            <w:tcW w:w="661" w:type="pct"/>
            <w:vAlign w:val="center"/>
          </w:tcPr>
          <w:p w:rsidR="00EF0CD7" w:rsidRPr="008D775F" w:rsidRDefault="00EF0CD7" w:rsidP="00EF0CD7">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Јединична цена по сату са ПДВ-ом</w:t>
            </w:r>
          </w:p>
        </w:tc>
        <w:tc>
          <w:tcPr>
            <w:tcW w:w="676" w:type="pct"/>
            <w:vAlign w:val="center"/>
          </w:tcPr>
          <w:p w:rsidR="00EF0CD7" w:rsidRPr="008D775F" w:rsidRDefault="00EF0CD7" w:rsidP="00EF0CD7">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 xml:space="preserve">Укупна цена по сату без ПДВ-а </w:t>
            </w:r>
          </w:p>
        </w:tc>
        <w:tc>
          <w:tcPr>
            <w:tcW w:w="676" w:type="pct"/>
            <w:vAlign w:val="center"/>
          </w:tcPr>
          <w:p w:rsidR="00EF0CD7" w:rsidRPr="008D775F" w:rsidRDefault="00EF0CD7" w:rsidP="00EF0CD7">
            <w:pPr>
              <w:pStyle w:val="TableContents"/>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Укупна цена по сату са ПДВ-ом</w:t>
            </w:r>
          </w:p>
        </w:tc>
      </w:tr>
      <w:tr w:rsidR="00EF0CD7" w:rsidRPr="008D775F" w:rsidTr="00923A3E">
        <w:tc>
          <w:tcPr>
            <w:tcW w:w="329" w:type="pct"/>
            <w:tcBorders>
              <w:bottom w:val="single" w:sz="4" w:space="0" w:color="auto"/>
            </w:tcBorders>
            <w:vAlign w:val="center"/>
          </w:tcPr>
          <w:p w:rsidR="00EF0CD7" w:rsidRPr="008D775F" w:rsidRDefault="00EF0CD7" w:rsidP="00EF0CD7">
            <w:pPr>
              <w:suppressAutoHyphens w:val="0"/>
              <w:spacing w:line="240" w:lineRule="auto"/>
              <w:ind w:left="360"/>
              <w:jc w:val="center"/>
              <w:rPr>
                <w:rFonts w:ascii="Arial" w:hAnsi="Arial" w:cs="Arial"/>
                <w:noProof/>
                <w:color w:val="auto"/>
                <w:sz w:val="20"/>
                <w:szCs w:val="20"/>
                <w:lang w:val="sr-Cyrl-CS"/>
              </w:rPr>
            </w:pPr>
            <w:r w:rsidRPr="008D775F">
              <w:rPr>
                <w:rFonts w:ascii="Arial" w:hAnsi="Arial" w:cs="Arial"/>
                <w:noProof/>
                <w:color w:val="auto"/>
                <w:sz w:val="20"/>
                <w:szCs w:val="20"/>
                <w:lang w:val="sr-Cyrl-CS"/>
              </w:rPr>
              <w:lastRenderedPageBreak/>
              <w:t>1.</w:t>
            </w:r>
          </w:p>
        </w:tc>
        <w:tc>
          <w:tcPr>
            <w:tcW w:w="1319" w:type="pct"/>
            <w:tcBorders>
              <w:bottom w:val="single" w:sz="4" w:space="0" w:color="auto"/>
            </w:tcBorders>
            <w:vAlign w:val="center"/>
          </w:tcPr>
          <w:p w:rsidR="00EF0CD7" w:rsidRPr="008D775F" w:rsidRDefault="00EF0CD7" w:rsidP="00EF0CD7">
            <w:pPr>
              <w:rPr>
                <w:rFonts w:ascii="Arial" w:hAnsi="Arial" w:cs="Arial"/>
                <w:noProof/>
                <w:color w:val="auto"/>
                <w:sz w:val="20"/>
                <w:szCs w:val="20"/>
                <w:lang w:val="sr-Cyrl-CS"/>
              </w:rPr>
            </w:pPr>
            <w:r w:rsidRPr="008D775F">
              <w:rPr>
                <w:rFonts w:ascii="Arial" w:hAnsi="Arial" w:cs="Arial"/>
                <w:noProof/>
                <w:color w:val="auto"/>
                <w:sz w:val="20"/>
                <w:szCs w:val="20"/>
                <w:lang w:val="sr-Cyrl-CS"/>
              </w:rPr>
              <w:t>Услуга -ванредни сервис</w:t>
            </w:r>
          </w:p>
          <w:p w:rsidR="00923A3E" w:rsidRPr="008D775F" w:rsidRDefault="00923A3E" w:rsidP="00EF0CD7">
            <w:pPr>
              <w:rPr>
                <w:rFonts w:ascii="Arial" w:hAnsi="Arial" w:cs="Arial"/>
                <w:noProof/>
                <w:color w:val="auto"/>
                <w:sz w:val="20"/>
                <w:szCs w:val="20"/>
                <w:lang w:val="sr-Cyrl-CS"/>
              </w:rPr>
            </w:pPr>
          </w:p>
        </w:tc>
        <w:tc>
          <w:tcPr>
            <w:tcW w:w="678" w:type="pct"/>
            <w:tcBorders>
              <w:bottom w:val="single" w:sz="4" w:space="0" w:color="auto"/>
            </w:tcBorders>
            <w:vAlign w:val="center"/>
          </w:tcPr>
          <w:p w:rsidR="00EF0CD7" w:rsidRPr="008D775F" w:rsidRDefault="00EF0CD7" w:rsidP="00EF0CD7">
            <w:pPr>
              <w:jc w:val="center"/>
              <w:rPr>
                <w:rFonts w:ascii="Arial" w:hAnsi="Arial" w:cs="Arial"/>
                <w:noProof/>
                <w:color w:val="auto"/>
                <w:sz w:val="20"/>
                <w:szCs w:val="20"/>
                <w:lang w:val="sr-Cyrl-CS"/>
              </w:rPr>
            </w:pPr>
            <w:r w:rsidRPr="008D775F">
              <w:rPr>
                <w:rFonts w:ascii="Arial" w:hAnsi="Arial" w:cs="Arial"/>
                <w:noProof/>
                <w:color w:val="auto"/>
                <w:sz w:val="20"/>
                <w:szCs w:val="20"/>
                <w:lang w:val="sr-Cyrl-CS"/>
              </w:rPr>
              <w:t>1</w:t>
            </w:r>
          </w:p>
        </w:tc>
        <w:tc>
          <w:tcPr>
            <w:tcW w:w="661" w:type="pct"/>
            <w:tcBorders>
              <w:bottom w:val="single" w:sz="4" w:space="0" w:color="auto"/>
            </w:tcBorders>
            <w:vAlign w:val="center"/>
          </w:tcPr>
          <w:p w:rsidR="00EF0CD7" w:rsidRPr="008D775F" w:rsidRDefault="00EF0CD7" w:rsidP="00EF0CD7">
            <w:pPr>
              <w:jc w:val="right"/>
              <w:rPr>
                <w:rFonts w:ascii="Arial" w:hAnsi="Arial" w:cs="Arial"/>
                <w:noProof/>
                <w:color w:val="auto"/>
                <w:sz w:val="20"/>
                <w:szCs w:val="20"/>
                <w:lang w:val="sr-Cyrl-CS"/>
              </w:rPr>
            </w:pPr>
          </w:p>
        </w:tc>
        <w:tc>
          <w:tcPr>
            <w:tcW w:w="661" w:type="pct"/>
            <w:tcBorders>
              <w:bottom w:val="single" w:sz="4" w:space="0" w:color="auto"/>
            </w:tcBorders>
            <w:vAlign w:val="center"/>
          </w:tcPr>
          <w:p w:rsidR="00EF0CD7" w:rsidRPr="008D775F" w:rsidRDefault="00EF0CD7" w:rsidP="00EF0CD7">
            <w:pPr>
              <w:jc w:val="right"/>
              <w:rPr>
                <w:rFonts w:ascii="Arial" w:hAnsi="Arial" w:cs="Arial"/>
                <w:noProof/>
                <w:color w:val="auto"/>
                <w:sz w:val="20"/>
                <w:szCs w:val="20"/>
                <w:lang w:val="sr-Cyrl-CS"/>
              </w:rPr>
            </w:pPr>
          </w:p>
        </w:tc>
        <w:tc>
          <w:tcPr>
            <w:tcW w:w="676" w:type="pct"/>
            <w:tcBorders>
              <w:bottom w:val="single" w:sz="4" w:space="0" w:color="auto"/>
            </w:tcBorders>
            <w:vAlign w:val="center"/>
          </w:tcPr>
          <w:p w:rsidR="00EF0CD7" w:rsidRPr="008D775F" w:rsidRDefault="00EF0CD7" w:rsidP="00EF0CD7">
            <w:pPr>
              <w:jc w:val="right"/>
              <w:rPr>
                <w:rFonts w:ascii="Arial" w:hAnsi="Arial" w:cs="Arial"/>
                <w:noProof/>
                <w:color w:val="auto"/>
                <w:sz w:val="20"/>
                <w:szCs w:val="20"/>
                <w:lang w:val="sr-Cyrl-CS"/>
              </w:rPr>
            </w:pPr>
          </w:p>
        </w:tc>
        <w:tc>
          <w:tcPr>
            <w:tcW w:w="676" w:type="pct"/>
            <w:tcBorders>
              <w:bottom w:val="single" w:sz="4" w:space="0" w:color="auto"/>
            </w:tcBorders>
            <w:vAlign w:val="center"/>
          </w:tcPr>
          <w:p w:rsidR="00EF0CD7" w:rsidRPr="008D775F" w:rsidRDefault="00EF0CD7" w:rsidP="00EF0CD7">
            <w:pPr>
              <w:rPr>
                <w:rFonts w:ascii="Arial" w:hAnsi="Arial" w:cs="Arial"/>
                <w:noProof/>
                <w:color w:val="auto"/>
                <w:sz w:val="20"/>
                <w:szCs w:val="20"/>
                <w:lang w:val="sr-Cyrl-CS"/>
              </w:rPr>
            </w:pPr>
          </w:p>
        </w:tc>
      </w:tr>
      <w:tr w:rsidR="00923A3E" w:rsidRPr="00EF0CD7" w:rsidTr="00923A3E">
        <w:tc>
          <w:tcPr>
            <w:tcW w:w="3648" w:type="pct"/>
            <w:gridSpan w:val="5"/>
            <w:shd w:val="pct20" w:color="auto" w:fill="auto"/>
            <w:vAlign w:val="center"/>
          </w:tcPr>
          <w:p w:rsidR="00923A3E" w:rsidRPr="00EF0CD7" w:rsidRDefault="00923A3E" w:rsidP="00923A3E">
            <w:pPr>
              <w:jc w:val="center"/>
              <w:rPr>
                <w:rFonts w:ascii="Arial" w:hAnsi="Arial" w:cs="Arial"/>
                <w:color w:val="auto"/>
                <w:sz w:val="20"/>
                <w:szCs w:val="20"/>
              </w:rPr>
            </w:pPr>
            <w:r w:rsidRPr="008D775F">
              <w:rPr>
                <w:rFonts w:ascii="Arial" w:hAnsi="Arial" w:cs="Arial"/>
                <w:b/>
                <w:color w:val="auto"/>
                <w:sz w:val="20"/>
                <w:szCs w:val="20"/>
              </w:rPr>
              <w:t>УКУПНА ЦЕНА (3)</w:t>
            </w:r>
          </w:p>
        </w:tc>
        <w:tc>
          <w:tcPr>
            <w:tcW w:w="1352" w:type="pct"/>
            <w:gridSpan w:val="2"/>
            <w:shd w:val="pct20" w:color="auto" w:fill="auto"/>
            <w:vAlign w:val="center"/>
          </w:tcPr>
          <w:p w:rsidR="00923A3E" w:rsidRDefault="00923A3E" w:rsidP="00EF0CD7">
            <w:pPr>
              <w:jc w:val="right"/>
              <w:rPr>
                <w:rFonts w:ascii="Arial" w:hAnsi="Arial" w:cs="Arial"/>
                <w:color w:val="auto"/>
                <w:sz w:val="20"/>
                <w:szCs w:val="20"/>
              </w:rPr>
            </w:pPr>
          </w:p>
          <w:p w:rsidR="00923A3E" w:rsidRPr="00923A3E" w:rsidRDefault="00923A3E" w:rsidP="00EF0CD7">
            <w:pPr>
              <w:jc w:val="right"/>
              <w:rPr>
                <w:rFonts w:ascii="Arial" w:hAnsi="Arial" w:cs="Arial"/>
                <w:color w:val="auto"/>
                <w:sz w:val="20"/>
                <w:szCs w:val="20"/>
              </w:rPr>
            </w:pPr>
          </w:p>
        </w:tc>
      </w:tr>
    </w:tbl>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23A3E" w:rsidRDefault="00923A3E" w:rsidP="00923A3E">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923A3E" w:rsidRPr="00A11CEF" w:rsidRDefault="00923A3E" w:rsidP="00923A3E">
      <w:pPr>
        <w:autoSpaceDE w:val="0"/>
        <w:autoSpaceDN w:val="0"/>
        <w:adjustRightInd w:val="0"/>
        <w:jc w:val="both"/>
        <w:rPr>
          <w:rFonts w:ascii="Arial" w:hAnsi="Arial" w:cs="Arial"/>
          <w:b/>
          <w:sz w:val="22"/>
          <w:szCs w:val="22"/>
          <w:lang w:val="sr-Cyrl-CS"/>
        </w:rPr>
      </w:pPr>
    </w:p>
    <w:p w:rsidR="00923A3E" w:rsidRPr="00F7027B" w:rsidRDefault="00923A3E" w:rsidP="00923A3E">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624C78" w:rsidRDefault="00624C78" w:rsidP="00923A3E">
      <w:pPr>
        <w:spacing w:line="240" w:lineRule="auto"/>
        <w:jc w:val="both"/>
        <w:rPr>
          <w:rFonts w:ascii="Arial" w:hAnsi="Arial" w:cs="Arial"/>
          <w:b/>
          <w:noProof/>
          <w:color w:val="000000" w:themeColor="text1"/>
          <w:sz w:val="20"/>
          <w:szCs w:val="20"/>
          <w:lang w:val="sr-Cyrl-CS"/>
        </w:rPr>
      </w:pPr>
    </w:p>
    <w:p w:rsidR="00923A3E" w:rsidRPr="00DB2B29" w:rsidRDefault="00923A3E" w:rsidP="00923A3E">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624C78" w:rsidRDefault="00624C78" w:rsidP="00923A3E">
      <w:pPr>
        <w:suppressAutoHyphens w:val="0"/>
        <w:autoSpaceDE w:val="0"/>
        <w:autoSpaceDN w:val="0"/>
        <w:adjustRightInd w:val="0"/>
        <w:spacing w:line="240" w:lineRule="auto"/>
        <w:jc w:val="both"/>
        <w:rPr>
          <w:rFonts w:ascii="Arial" w:eastAsiaTheme="minorHAnsi" w:hAnsi="Arial" w:cs="Arial"/>
          <w:b/>
          <w:bCs/>
          <w:kern w:val="0"/>
          <w:sz w:val="20"/>
          <w:szCs w:val="20"/>
          <w:lang w:eastAsia="en-US"/>
        </w:rPr>
      </w:pPr>
    </w:p>
    <w:p w:rsidR="00624C78" w:rsidRDefault="00624C78" w:rsidP="00923A3E">
      <w:pPr>
        <w:suppressAutoHyphens w:val="0"/>
        <w:autoSpaceDE w:val="0"/>
        <w:autoSpaceDN w:val="0"/>
        <w:adjustRightInd w:val="0"/>
        <w:spacing w:line="240" w:lineRule="auto"/>
        <w:jc w:val="both"/>
        <w:rPr>
          <w:rFonts w:ascii="Arial" w:eastAsiaTheme="minorHAnsi" w:hAnsi="Arial" w:cs="Arial"/>
          <w:b/>
          <w:kern w:val="0"/>
          <w:sz w:val="20"/>
          <w:szCs w:val="20"/>
          <w:lang w:eastAsia="en-US"/>
        </w:rPr>
      </w:pPr>
    </w:p>
    <w:p w:rsidR="00923A3E" w:rsidRPr="00F7027B" w:rsidRDefault="00923A3E" w:rsidP="00923A3E">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923A3E" w:rsidRDefault="00923A3E" w:rsidP="00923A3E">
      <w:pPr>
        <w:jc w:val="both"/>
        <w:rPr>
          <w:rFonts w:ascii="Arial" w:hAnsi="Arial" w:cs="Arial"/>
          <w:b/>
          <w:iCs/>
          <w:sz w:val="22"/>
          <w:szCs w:val="22"/>
        </w:rPr>
      </w:pPr>
      <w:r w:rsidRPr="00024E6B">
        <w:rPr>
          <w:rFonts w:ascii="Arial" w:hAnsi="Arial" w:cs="Arial"/>
          <w:b/>
          <w:iCs/>
          <w:sz w:val="22"/>
          <w:szCs w:val="22"/>
        </w:rPr>
        <w:t xml:space="preserve">                                                      </w:t>
      </w:r>
    </w:p>
    <w:p w:rsidR="00923A3E" w:rsidRDefault="00923A3E" w:rsidP="00923A3E">
      <w:pPr>
        <w:jc w:val="both"/>
        <w:rPr>
          <w:rFonts w:ascii="Arial" w:hAnsi="Arial" w:cs="Arial"/>
          <w:b/>
          <w:iCs/>
          <w:sz w:val="22"/>
          <w:szCs w:val="22"/>
        </w:rPr>
      </w:pPr>
    </w:p>
    <w:p w:rsidR="00923A3E" w:rsidRPr="00495397" w:rsidRDefault="00923A3E" w:rsidP="00923A3E">
      <w:pPr>
        <w:jc w:val="both"/>
        <w:rPr>
          <w:rFonts w:ascii="Arial" w:hAnsi="Arial" w:cs="Arial"/>
          <w:b/>
          <w:iCs/>
          <w:sz w:val="22"/>
          <w:szCs w:val="22"/>
        </w:rPr>
      </w:pPr>
    </w:p>
    <w:p w:rsidR="00923A3E" w:rsidRPr="00024E6B" w:rsidRDefault="00923A3E" w:rsidP="00923A3E">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923A3E" w:rsidRDefault="00923A3E" w:rsidP="00923A3E">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23A3E" w:rsidRDefault="00923A3E" w:rsidP="00923A3E">
      <w:pPr>
        <w:autoSpaceDE w:val="0"/>
        <w:autoSpaceDN w:val="0"/>
        <w:adjustRightInd w:val="0"/>
        <w:jc w:val="both"/>
        <w:rPr>
          <w:rFonts w:ascii="Arial" w:hAnsi="Arial" w:cs="Arial"/>
          <w:b/>
          <w:iCs/>
          <w:sz w:val="22"/>
          <w:szCs w:val="22"/>
        </w:rPr>
      </w:pPr>
    </w:p>
    <w:p w:rsidR="00923A3E" w:rsidRPr="00862830" w:rsidRDefault="00923A3E" w:rsidP="00923A3E">
      <w:pPr>
        <w:autoSpaceDE w:val="0"/>
        <w:autoSpaceDN w:val="0"/>
        <w:adjustRightInd w:val="0"/>
        <w:jc w:val="both"/>
        <w:rPr>
          <w:rFonts w:ascii="Arial" w:hAnsi="Arial" w:cs="Arial"/>
          <w:b/>
          <w:iCs/>
          <w:sz w:val="22"/>
          <w:szCs w:val="22"/>
        </w:rPr>
      </w:pPr>
    </w:p>
    <w:p w:rsidR="009537ED" w:rsidRDefault="009537ED"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Default="00017418" w:rsidP="00DF4E84">
      <w:pPr>
        <w:ind w:right="66"/>
        <w:rPr>
          <w:rFonts w:ascii="Arial" w:hAnsi="Arial" w:cs="Arial"/>
          <w:sz w:val="18"/>
          <w:szCs w:val="18"/>
        </w:rPr>
      </w:pPr>
    </w:p>
    <w:p w:rsidR="00017418" w:rsidRPr="00017418" w:rsidRDefault="00017418" w:rsidP="00DF4E84">
      <w:pPr>
        <w:ind w:right="66"/>
        <w:rPr>
          <w:rFonts w:ascii="Arial" w:hAnsi="Arial" w:cs="Arial"/>
          <w:b/>
          <w:sz w:val="22"/>
          <w:szCs w:val="22"/>
          <w:u w:val="single"/>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9537ED" w:rsidRPr="00624C78" w:rsidRDefault="00624C78" w:rsidP="00624C78">
      <w:pPr>
        <w:ind w:right="66"/>
        <w:jc w:val="center"/>
        <w:rPr>
          <w:rFonts w:ascii="Arial" w:hAnsi="Arial" w:cs="Arial"/>
          <w:b/>
          <w:color w:val="auto"/>
          <w:sz w:val="20"/>
          <w:szCs w:val="20"/>
          <w:u w:val="single"/>
          <w:lang w:val="sr-Cyrl-CS"/>
        </w:rPr>
      </w:pPr>
      <w:r w:rsidRPr="00624C78">
        <w:rPr>
          <w:rFonts w:ascii="Arial" w:hAnsi="Arial" w:cs="Arial"/>
          <w:b/>
          <w:bCs/>
          <w:color w:val="auto"/>
          <w:sz w:val="20"/>
          <w:szCs w:val="20"/>
          <w:lang w:val="sr-Latn-CS"/>
        </w:rPr>
        <w:lastRenderedPageBreak/>
        <w:t xml:space="preserve">20. </w:t>
      </w:r>
      <w:r w:rsidRPr="00624C78">
        <w:rPr>
          <w:rFonts w:ascii="Arial" w:hAnsi="Arial" w:cs="Arial"/>
          <w:b/>
          <w:bCs/>
          <w:noProof/>
          <w:color w:val="auto"/>
          <w:sz w:val="20"/>
          <w:szCs w:val="20"/>
          <w:lang w:val="sr-Cyrl-CS"/>
        </w:rPr>
        <w:t>партија:</w:t>
      </w:r>
      <w:r w:rsidRPr="00624C78">
        <w:rPr>
          <w:rFonts w:ascii="Arial" w:hAnsi="Arial" w:cs="Arial"/>
          <w:b/>
          <w:noProof/>
          <w:color w:val="auto"/>
          <w:sz w:val="20"/>
          <w:szCs w:val="20"/>
          <w:lang w:val="sr-Cyrl-CS"/>
        </w:rPr>
        <w:t xml:space="preserve"> одржавање,сервисирање, набавка и замена резервних делова/потрошног материјала и верификација рада опреме: </w:t>
      </w:r>
      <w:r w:rsidRPr="00624C78">
        <w:rPr>
          <w:rFonts w:ascii="Arial" w:hAnsi="Arial" w:cs="Arial"/>
          <w:b/>
          <w:bCs/>
          <w:noProof/>
          <w:color w:val="auto"/>
          <w:sz w:val="20"/>
          <w:szCs w:val="20"/>
        </w:rPr>
        <w:t>pH</w:t>
      </w:r>
      <w:r w:rsidRPr="00624C78">
        <w:rPr>
          <w:rFonts w:ascii="Arial" w:hAnsi="Arial" w:cs="Arial"/>
          <w:b/>
          <w:bCs/>
          <w:noProof/>
          <w:color w:val="auto"/>
          <w:sz w:val="20"/>
          <w:szCs w:val="20"/>
          <w:lang w:val="sr-Cyrl-CS"/>
        </w:rPr>
        <w:t xml:space="preserve"> метри, кондуктометри и Аутоматски титратори</w:t>
      </w:r>
      <w:r w:rsidRPr="00624C78">
        <w:rPr>
          <w:rFonts w:ascii="Arial" w:hAnsi="Arial" w:cs="Arial"/>
          <w:b/>
          <w:bCs/>
          <w:color w:val="auto"/>
          <w:sz w:val="20"/>
          <w:szCs w:val="20"/>
          <w:lang w:val="sr-Cyrl-CS"/>
        </w:rPr>
        <w:t xml:space="preserve"> </w:t>
      </w:r>
      <w:r w:rsidRPr="00624C78">
        <w:rPr>
          <w:rFonts w:ascii="Arial" w:hAnsi="Arial" w:cs="Arial"/>
          <w:b/>
          <w:bCs/>
          <w:color w:val="auto"/>
          <w:sz w:val="20"/>
          <w:szCs w:val="20"/>
          <w:lang w:val="sr-Latn-CS"/>
        </w:rPr>
        <w:t>Radio</w:t>
      </w:r>
      <w:r w:rsidRPr="00624C78">
        <w:rPr>
          <w:rFonts w:ascii="Arial" w:hAnsi="Arial" w:cs="Arial"/>
          <w:b/>
          <w:bCs/>
          <w:noProof/>
          <w:color w:val="auto"/>
          <w:sz w:val="20"/>
          <w:szCs w:val="20"/>
          <w:lang w:val="sr-Latn-CS"/>
        </w:rPr>
        <w:t>meta</w:t>
      </w:r>
      <w:r w:rsidRPr="00624C78">
        <w:rPr>
          <w:rFonts w:ascii="Arial" w:hAnsi="Arial" w:cs="Arial"/>
          <w:b/>
          <w:bCs/>
          <w:color w:val="auto"/>
          <w:sz w:val="20"/>
          <w:szCs w:val="20"/>
          <w:lang w:val="sr-Latn-CS"/>
        </w:rPr>
        <w:t>r</w:t>
      </w:r>
    </w:p>
    <w:p w:rsidR="009537ED" w:rsidRDefault="009537ED" w:rsidP="00DF4E84">
      <w:pPr>
        <w:ind w:right="66"/>
        <w:rPr>
          <w:rFonts w:ascii="Arial" w:hAnsi="Arial" w:cs="Arial"/>
          <w:b/>
          <w:sz w:val="22"/>
          <w:szCs w:val="22"/>
          <w:u w:val="single"/>
          <w:lang w:val="sr-Cyrl-CS"/>
        </w:rPr>
      </w:pPr>
    </w:p>
    <w:p w:rsidR="009537ED" w:rsidRPr="00624C78" w:rsidRDefault="00624C78" w:rsidP="00624C78">
      <w:pPr>
        <w:ind w:right="66"/>
        <w:jc w:val="center"/>
        <w:rPr>
          <w:rFonts w:ascii="Arial" w:hAnsi="Arial" w:cs="Arial"/>
          <w:b/>
          <w:sz w:val="20"/>
          <w:szCs w:val="20"/>
          <w:lang w:val="sr-Cyrl-CS"/>
        </w:rPr>
      </w:pPr>
      <w:r>
        <w:rPr>
          <w:rFonts w:ascii="Arial" w:hAnsi="Arial" w:cs="Arial"/>
          <w:b/>
          <w:sz w:val="20"/>
          <w:szCs w:val="20"/>
          <w:lang w:val="sr-Cyrl-CS"/>
        </w:rPr>
        <w:t>Понуда број________од___________године</w:t>
      </w:r>
    </w:p>
    <w:p w:rsidR="009537ED" w:rsidRDefault="009537ED" w:rsidP="00DF4E84">
      <w:pPr>
        <w:ind w:right="66"/>
        <w:rPr>
          <w:rFonts w:ascii="Arial" w:hAnsi="Arial" w:cs="Arial"/>
          <w:b/>
          <w:sz w:val="22"/>
          <w:szCs w:val="22"/>
          <w:u w:val="single"/>
          <w:lang w:val="sr-Cyrl-CS"/>
        </w:rPr>
      </w:pPr>
    </w:p>
    <w:tbl>
      <w:tblPr>
        <w:tblW w:w="46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1950"/>
        <w:gridCol w:w="1177"/>
        <w:gridCol w:w="1281"/>
        <w:gridCol w:w="1281"/>
        <w:gridCol w:w="898"/>
        <w:gridCol w:w="901"/>
        <w:gridCol w:w="1657"/>
        <w:gridCol w:w="1655"/>
        <w:gridCol w:w="1652"/>
      </w:tblGrid>
      <w:tr w:rsidR="00624C78" w:rsidRPr="002319EE" w:rsidTr="00FB6A53">
        <w:trPr>
          <w:tblHeader/>
        </w:trPr>
        <w:tc>
          <w:tcPr>
            <w:tcW w:w="5000" w:type="pct"/>
            <w:gridSpan w:val="10"/>
            <w:vAlign w:val="center"/>
          </w:tcPr>
          <w:p w:rsidR="00624C78" w:rsidRPr="002319EE" w:rsidRDefault="00624C78" w:rsidP="00FB6A53">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624C78" w:rsidRPr="002319EE" w:rsidTr="00FB6A53">
        <w:trPr>
          <w:tblHeader/>
        </w:trPr>
        <w:tc>
          <w:tcPr>
            <w:tcW w:w="244" w:type="pct"/>
            <w:vAlign w:val="center"/>
          </w:tcPr>
          <w:p w:rsidR="00624C78" w:rsidRPr="002319EE" w:rsidRDefault="00624C7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624C78" w:rsidRPr="002319EE" w:rsidRDefault="00624C7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745" w:type="pct"/>
            <w:vAlign w:val="center"/>
          </w:tcPr>
          <w:p w:rsidR="00624C78" w:rsidRPr="002319EE" w:rsidRDefault="00624C7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450" w:type="pct"/>
            <w:vAlign w:val="center"/>
          </w:tcPr>
          <w:p w:rsidR="00624C78" w:rsidRPr="002319EE" w:rsidRDefault="00624C7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624C78" w:rsidRPr="002319EE" w:rsidRDefault="00624C78"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624C78" w:rsidRPr="002319EE" w:rsidRDefault="00624C78"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624C78" w:rsidRPr="002319EE" w:rsidRDefault="00624C78"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4" w:type="pct"/>
            <w:vAlign w:val="center"/>
          </w:tcPr>
          <w:p w:rsidR="00624C78" w:rsidRPr="002319EE" w:rsidRDefault="00624C78" w:rsidP="00FB6A53">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633" w:type="pct"/>
            <w:vAlign w:val="center"/>
          </w:tcPr>
          <w:p w:rsidR="00624C78" w:rsidRPr="001C4FF0" w:rsidRDefault="00624C78"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32" w:type="pct"/>
            <w:vAlign w:val="center"/>
          </w:tcPr>
          <w:p w:rsidR="00624C78" w:rsidRPr="001C4FF0" w:rsidRDefault="00624C78"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631" w:type="pct"/>
            <w:vAlign w:val="center"/>
          </w:tcPr>
          <w:p w:rsidR="00624C78" w:rsidRPr="001C4FF0" w:rsidRDefault="00624C78"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624C78" w:rsidRPr="002319EE" w:rsidTr="00624C78">
        <w:trPr>
          <w:tblHeader/>
        </w:trPr>
        <w:tc>
          <w:tcPr>
            <w:tcW w:w="5000" w:type="pct"/>
            <w:gridSpan w:val="10"/>
            <w:vAlign w:val="center"/>
          </w:tcPr>
          <w:p w:rsidR="00624C78" w:rsidRPr="00624C78" w:rsidRDefault="00624C78" w:rsidP="00FB6A53">
            <w:pPr>
              <w:spacing w:line="240" w:lineRule="auto"/>
              <w:jc w:val="center"/>
              <w:rPr>
                <w:rFonts w:ascii="Arial" w:hAnsi="Arial" w:cs="Arial"/>
                <w:b/>
                <w:noProof/>
                <w:color w:val="auto"/>
                <w:sz w:val="20"/>
                <w:szCs w:val="20"/>
                <w:lang w:val="sr-Cyrl-CS"/>
              </w:rPr>
            </w:pPr>
            <w:r w:rsidRPr="00624C78">
              <w:rPr>
                <w:rFonts w:ascii="Arial" w:hAnsi="Arial" w:cs="Arial"/>
                <w:b/>
                <w:bCs/>
                <w:color w:val="auto"/>
                <w:sz w:val="20"/>
                <w:szCs w:val="20"/>
                <w:lang w:val="sv-SE"/>
              </w:rPr>
              <w:t xml:space="preserve">1-6 pH </w:t>
            </w:r>
            <w:r w:rsidRPr="00624C78">
              <w:rPr>
                <w:rFonts w:ascii="Arial" w:hAnsi="Arial" w:cs="Arial"/>
                <w:b/>
                <w:bCs/>
                <w:color w:val="auto"/>
                <w:sz w:val="20"/>
                <w:szCs w:val="20"/>
              </w:rPr>
              <w:t>метри и кондуктометри</w:t>
            </w:r>
          </w:p>
        </w:tc>
      </w:tr>
      <w:tr w:rsidR="00624C78" w:rsidRPr="002319EE" w:rsidTr="00FB6A53">
        <w:trPr>
          <w:trHeight w:val="788"/>
        </w:trPr>
        <w:tc>
          <w:tcPr>
            <w:tcW w:w="244" w:type="pct"/>
            <w:vAlign w:val="center"/>
          </w:tcPr>
          <w:p w:rsidR="00624C78" w:rsidRPr="002319EE" w:rsidRDefault="00624C78" w:rsidP="003A64F8">
            <w:pPr>
              <w:numPr>
                <w:ilvl w:val="0"/>
                <w:numId w:val="135"/>
              </w:numPr>
              <w:suppressAutoHyphens w:val="0"/>
              <w:spacing w:line="240" w:lineRule="auto"/>
              <w:jc w:val="center"/>
              <w:rPr>
                <w:rFonts w:ascii="Arial" w:hAnsi="Arial" w:cs="Arial"/>
                <w:color w:val="auto"/>
                <w:sz w:val="20"/>
                <w:szCs w:val="20"/>
              </w:rPr>
            </w:pPr>
          </w:p>
        </w:tc>
        <w:tc>
          <w:tcPr>
            <w:tcW w:w="745" w:type="pct"/>
            <w:vAlign w:val="center"/>
          </w:tcPr>
          <w:p w:rsidR="00624C78" w:rsidRPr="00624C78" w:rsidRDefault="00624C78" w:rsidP="00FB6A53">
            <w:pPr>
              <w:rPr>
                <w:rFonts w:ascii="Arial" w:hAnsi="Arial" w:cs="Arial"/>
                <w:color w:val="auto"/>
                <w:sz w:val="20"/>
                <w:szCs w:val="20"/>
                <w:lang w:val="sv-SE"/>
              </w:rPr>
            </w:pPr>
            <w:r w:rsidRPr="00624C78">
              <w:rPr>
                <w:rFonts w:ascii="Arial" w:hAnsi="Arial" w:cs="Arial"/>
                <w:noProof/>
                <w:color w:val="auto"/>
                <w:sz w:val="20"/>
                <w:szCs w:val="20"/>
                <w:lang w:val="sr-Cyrl-CS"/>
              </w:rPr>
              <w:t>Кондуктометарска</w:t>
            </w:r>
            <w:r w:rsidRPr="00624C78">
              <w:rPr>
                <w:rFonts w:ascii="Arial" w:hAnsi="Arial" w:cs="Arial"/>
                <w:color w:val="auto"/>
                <w:sz w:val="20"/>
                <w:szCs w:val="20"/>
                <w:lang w:val="sr-Cyrl-CS"/>
              </w:rPr>
              <w:t xml:space="preserve"> </w:t>
            </w:r>
            <w:r w:rsidRPr="00624C78">
              <w:rPr>
                <w:rFonts w:ascii="Arial" w:hAnsi="Arial" w:cs="Arial"/>
                <w:color w:val="auto"/>
                <w:sz w:val="20"/>
                <w:szCs w:val="20"/>
                <w:lang w:val="sv-SE"/>
              </w:rPr>
              <w:t>електрода</w:t>
            </w:r>
          </w:p>
        </w:tc>
        <w:tc>
          <w:tcPr>
            <w:tcW w:w="450" w:type="pct"/>
            <w:vAlign w:val="center"/>
          </w:tcPr>
          <w:p w:rsidR="00624C78" w:rsidRPr="00624C78" w:rsidRDefault="00624C78" w:rsidP="00FB6A53">
            <w:pPr>
              <w:jc w:val="center"/>
              <w:rPr>
                <w:rFonts w:ascii="Arial" w:hAnsi="Arial" w:cs="Arial"/>
                <w:color w:val="auto"/>
                <w:sz w:val="20"/>
                <w:szCs w:val="20"/>
                <w:lang w:val="sv-SE"/>
              </w:rPr>
            </w:pPr>
            <w:r w:rsidRPr="00624C78">
              <w:rPr>
                <w:rFonts w:ascii="Arial" w:hAnsi="Arial" w:cs="Arial"/>
                <w:color w:val="auto"/>
                <w:sz w:val="20"/>
                <w:szCs w:val="20"/>
                <w:lang w:val="sv-SE"/>
              </w:rPr>
              <w:t>1</w:t>
            </w: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3"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4"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633" w:type="pct"/>
          </w:tcPr>
          <w:p w:rsidR="00624C78" w:rsidRPr="002319EE" w:rsidRDefault="00624C78" w:rsidP="00FB6A53">
            <w:pPr>
              <w:spacing w:line="240" w:lineRule="auto"/>
              <w:jc w:val="right"/>
              <w:rPr>
                <w:rFonts w:ascii="Arial" w:hAnsi="Arial" w:cs="Arial"/>
                <w:color w:val="auto"/>
                <w:sz w:val="20"/>
                <w:szCs w:val="20"/>
                <w:lang w:val="da-DK"/>
              </w:rPr>
            </w:pPr>
          </w:p>
        </w:tc>
        <w:tc>
          <w:tcPr>
            <w:tcW w:w="632" w:type="pct"/>
          </w:tcPr>
          <w:p w:rsidR="00624C78" w:rsidRPr="002319EE" w:rsidRDefault="00624C78" w:rsidP="00FB6A53">
            <w:pPr>
              <w:spacing w:line="240" w:lineRule="auto"/>
              <w:jc w:val="right"/>
              <w:rPr>
                <w:rFonts w:ascii="Arial" w:hAnsi="Arial" w:cs="Arial"/>
                <w:color w:val="auto"/>
                <w:sz w:val="20"/>
                <w:szCs w:val="20"/>
                <w:lang w:val="da-DK"/>
              </w:rPr>
            </w:pPr>
          </w:p>
        </w:tc>
        <w:tc>
          <w:tcPr>
            <w:tcW w:w="631" w:type="pct"/>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FB6A53">
        <w:trPr>
          <w:trHeight w:val="419"/>
        </w:trPr>
        <w:tc>
          <w:tcPr>
            <w:tcW w:w="244" w:type="pct"/>
            <w:vAlign w:val="center"/>
          </w:tcPr>
          <w:p w:rsidR="00624C78" w:rsidRPr="002319EE" w:rsidRDefault="00624C78" w:rsidP="003A64F8">
            <w:pPr>
              <w:numPr>
                <w:ilvl w:val="0"/>
                <w:numId w:val="135"/>
              </w:numPr>
              <w:suppressAutoHyphens w:val="0"/>
              <w:spacing w:line="240" w:lineRule="auto"/>
              <w:jc w:val="center"/>
              <w:rPr>
                <w:rFonts w:ascii="Arial" w:hAnsi="Arial" w:cs="Arial"/>
                <w:color w:val="auto"/>
                <w:sz w:val="20"/>
                <w:szCs w:val="20"/>
              </w:rPr>
            </w:pPr>
          </w:p>
        </w:tc>
        <w:tc>
          <w:tcPr>
            <w:tcW w:w="745" w:type="pct"/>
            <w:vAlign w:val="center"/>
          </w:tcPr>
          <w:p w:rsidR="00624C78" w:rsidRPr="00624C78" w:rsidRDefault="00624C78" w:rsidP="00FB6A53">
            <w:pPr>
              <w:rPr>
                <w:rFonts w:ascii="Arial" w:hAnsi="Arial" w:cs="Arial"/>
                <w:color w:val="auto"/>
                <w:sz w:val="20"/>
                <w:szCs w:val="20"/>
                <w:lang w:val="sv-SE"/>
              </w:rPr>
            </w:pPr>
            <w:r w:rsidRPr="00624C78">
              <w:rPr>
                <w:rFonts w:ascii="Arial" w:hAnsi="Arial" w:cs="Arial"/>
                <w:color w:val="auto"/>
                <w:sz w:val="20"/>
                <w:szCs w:val="20"/>
                <w:lang w:val="sv-SE"/>
              </w:rPr>
              <w:t xml:space="preserve">Електрода </w:t>
            </w:r>
            <w:r w:rsidRPr="00624C78">
              <w:rPr>
                <w:rFonts w:ascii="Arial" w:hAnsi="Arial" w:cs="Arial"/>
                <w:color w:val="auto"/>
                <w:sz w:val="20"/>
                <w:szCs w:val="20"/>
              </w:rPr>
              <w:t>за</w:t>
            </w:r>
            <w:r w:rsidRPr="00624C78">
              <w:rPr>
                <w:rFonts w:ascii="Arial" w:hAnsi="Arial" w:cs="Arial"/>
                <w:color w:val="auto"/>
                <w:sz w:val="20"/>
                <w:szCs w:val="20"/>
                <w:lang w:val="sv-SE"/>
              </w:rPr>
              <w:t xml:space="preserve"> pH метар</w:t>
            </w:r>
          </w:p>
        </w:tc>
        <w:tc>
          <w:tcPr>
            <w:tcW w:w="450" w:type="pct"/>
            <w:vAlign w:val="center"/>
          </w:tcPr>
          <w:p w:rsidR="00624C78" w:rsidRPr="00624C78" w:rsidRDefault="00624C78" w:rsidP="00FB6A53">
            <w:pPr>
              <w:jc w:val="center"/>
              <w:rPr>
                <w:rFonts w:ascii="Arial" w:hAnsi="Arial" w:cs="Arial"/>
                <w:color w:val="auto"/>
                <w:sz w:val="20"/>
                <w:szCs w:val="20"/>
                <w:lang w:val="sv-SE"/>
              </w:rPr>
            </w:pPr>
            <w:r w:rsidRPr="00624C78">
              <w:rPr>
                <w:rFonts w:ascii="Arial" w:hAnsi="Arial" w:cs="Arial"/>
                <w:color w:val="auto"/>
                <w:sz w:val="20"/>
                <w:szCs w:val="20"/>
                <w:lang w:val="sv-SE"/>
              </w:rPr>
              <w:t>1</w:t>
            </w: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3"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4"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633" w:type="pct"/>
          </w:tcPr>
          <w:p w:rsidR="00624C78" w:rsidRPr="002319EE" w:rsidRDefault="00624C78" w:rsidP="00FB6A53">
            <w:pPr>
              <w:spacing w:line="240" w:lineRule="auto"/>
              <w:jc w:val="right"/>
              <w:rPr>
                <w:rFonts w:ascii="Arial" w:hAnsi="Arial" w:cs="Arial"/>
                <w:color w:val="auto"/>
                <w:sz w:val="20"/>
                <w:szCs w:val="20"/>
                <w:lang w:val="da-DK"/>
              </w:rPr>
            </w:pPr>
          </w:p>
        </w:tc>
        <w:tc>
          <w:tcPr>
            <w:tcW w:w="632" w:type="pct"/>
          </w:tcPr>
          <w:p w:rsidR="00624C78" w:rsidRPr="002319EE" w:rsidRDefault="00624C78" w:rsidP="00FB6A53">
            <w:pPr>
              <w:spacing w:line="240" w:lineRule="auto"/>
              <w:jc w:val="right"/>
              <w:rPr>
                <w:rFonts w:ascii="Arial" w:hAnsi="Arial" w:cs="Arial"/>
                <w:color w:val="auto"/>
                <w:sz w:val="20"/>
                <w:szCs w:val="20"/>
                <w:lang w:val="da-DK"/>
              </w:rPr>
            </w:pPr>
          </w:p>
        </w:tc>
        <w:tc>
          <w:tcPr>
            <w:tcW w:w="631" w:type="pct"/>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FB6A53">
        <w:tc>
          <w:tcPr>
            <w:tcW w:w="244" w:type="pct"/>
            <w:vAlign w:val="center"/>
          </w:tcPr>
          <w:p w:rsidR="00624C78" w:rsidRPr="002319EE" w:rsidRDefault="00624C78" w:rsidP="003A64F8">
            <w:pPr>
              <w:numPr>
                <w:ilvl w:val="0"/>
                <w:numId w:val="135"/>
              </w:numPr>
              <w:suppressAutoHyphens w:val="0"/>
              <w:spacing w:line="240" w:lineRule="auto"/>
              <w:jc w:val="center"/>
              <w:rPr>
                <w:rFonts w:ascii="Arial" w:hAnsi="Arial" w:cs="Arial"/>
                <w:color w:val="auto"/>
                <w:sz w:val="20"/>
                <w:szCs w:val="20"/>
              </w:rPr>
            </w:pPr>
          </w:p>
        </w:tc>
        <w:tc>
          <w:tcPr>
            <w:tcW w:w="745" w:type="pct"/>
            <w:vAlign w:val="center"/>
          </w:tcPr>
          <w:p w:rsidR="00624C78" w:rsidRPr="00624C78" w:rsidRDefault="00624C78" w:rsidP="00FB6A53">
            <w:pPr>
              <w:rPr>
                <w:rFonts w:ascii="Arial" w:hAnsi="Arial" w:cs="Arial"/>
                <w:color w:val="auto"/>
                <w:sz w:val="20"/>
                <w:szCs w:val="20"/>
                <w:lang w:val="sv-SE"/>
              </w:rPr>
            </w:pPr>
            <w:r w:rsidRPr="00624C78">
              <w:rPr>
                <w:rFonts w:ascii="Arial" w:hAnsi="Arial" w:cs="Arial"/>
                <w:color w:val="auto"/>
                <w:sz w:val="20"/>
                <w:szCs w:val="20"/>
                <w:lang w:val="sv-SE"/>
              </w:rPr>
              <w:t xml:space="preserve">LCD </w:t>
            </w:r>
            <w:r w:rsidRPr="00624C78">
              <w:rPr>
                <w:rFonts w:ascii="Arial" w:hAnsi="Arial" w:cs="Arial"/>
                <w:noProof/>
                <w:color w:val="auto"/>
                <w:sz w:val="20"/>
                <w:szCs w:val="20"/>
                <w:lang w:val="sr-Cyrl-CS"/>
              </w:rPr>
              <w:t>екра</w:t>
            </w:r>
            <w:r w:rsidRPr="00624C78">
              <w:rPr>
                <w:rFonts w:ascii="Arial" w:hAnsi="Arial" w:cs="Arial"/>
                <w:color w:val="auto"/>
                <w:sz w:val="20"/>
                <w:szCs w:val="20"/>
                <w:lang w:val="sr-Cyrl-CS"/>
              </w:rPr>
              <w:t>н</w:t>
            </w:r>
          </w:p>
        </w:tc>
        <w:tc>
          <w:tcPr>
            <w:tcW w:w="450" w:type="pct"/>
            <w:vAlign w:val="center"/>
          </w:tcPr>
          <w:p w:rsidR="00624C78" w:rsidRPr="00624C78" w:rsidRDefault="00624C78" w:rsidP="00FB6A53">
            <w:pPr>
              <w:jc w:val="center"/>
              <w:rPr>
                <w:rFonts w:ascii="Arial" w:hAnsi="Arial" w:cs="Arial"/>
                <w:color w:val="auto"/>
                <w:sz w:val="20"/>
                <w:szCs w:val="20"/>
                <w:lang w:val="sv-SE"/>
              </w:rPr>
            </w:pPr>
            <w:r w:rsidRPr="00624C78">
              <w:rPr>
                <w:rFonts w:ascii="Arial" w:hAnsi="Arial" w:cs="Arial"/>
                <w:color w:val="auto"/>
                <w:sz w:val="20"/>
                <w:szCs w:val="20"/>
                <w:lang w:val="sv-SE"/>
              </w:rPr>
              <w:t>1</w:t>
            </w: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3"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4"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633" w:type="pct"/>
          </w:tcPr>
          <w:p w:rsidR="00624C78" w:rsidRPr="002319EE" w:rsidRDefault="00624C78" w:rsidP="00FB6A53">
            <w:pPr>
              <w:spacing w:line="240" w:lineRule="auto"/>
              <w:jc w:val="right"/>
              <w:rPr>
                <w:rFonts w:ascii="Arial" w:hAnsi="Arial" w:cs="Arial"/>
                <w:color w:val="auto"/>
                <w:sz w:val="20"/>
                <w:szCs w:val="20"/>
                <w:lang w:val="da-DK"/>
              </w:rPr>
            </w:pPr>
          </w:p>
        </w:tc>
        <w:tc>
          <w:tcPr>
            <w:tcW w:w="632" w:type="pct"/>
          </w:tcPr>
          <w:p w:rsidR="00624C78" w:rsidRPr="002319EE" w:rsidRDefault="00624C78" w:rsidP="00FB6A53">
            <w:pPr>
              <w:spacing w:line="240" w:lineRule="auto"/>
              <w:jc w:val="right"/>
              <w:rPr>
                <w:rFonts w:ascii="Arial" w:hAnsi="Arial" w:cs="Arial"/>
                <w:color w:val="auto"/>
                <w:sz w:val="20"/>
                <w:szCs w:val="20"/>
                <w:lang w:val="da-DK"/>
              </w:rPr>
            </w:pPr>
          </w:p>
        </w:tc>
        <w:tc>
          <w:tcPr>
            <w:tcW w:w="631" w:type="pct"/>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FB6A53">
        <w:tc>
          <w:tcPr>
            <w:tcW w:w="244" w:type="pct"/>
            <w:vAlign w:val="center"/>
          </w:tcPr>
          <w:p w:rsidR="00624C78" w:rsidRPr="002319EE" w:rsidRDefault="00624C78" w:rsidP="003A64F8">
            <w:pPr>
              <w:numPr>
                <w:ilvl w:val="0"/>
                <w:numId w:val="135"/>
              </w:numPr>
              <w:suppressAutoHyphens w:val="0"/>
              <w:spacing w:line="240" w:lineRule="auto"/>
              <w:jc w:val="center"/>
              <w:rPr>
                <w:rFonts w:ascii="Arial" w:hAnsi="Arial" w:cs="Arial"/>
                <w:color w:val="auto"/>
                <w:sz w:val="20"/>
                <w:szCs w:val="20"/>
              </w:rPr>
            </w:pPr>
          </w:p>
        </w:tc>
        <w:tc>
          <w:tcPr>
            <w:tcW w:w="745" w:type="pct"/>
            <w:vAlign w:val="center"/>
          </w:tcPr>
          <w:p w:rsidR="00624C78" w:rsidRPr="00624C78" w:rsidRDefault="00624C78" w:rsidP="00FB6A53">
            <w:pPr>
              <w:rPr>
                <w:rFonts w:ascii="Arial" w:hAnsi="Arial" w:cs="Arial"/>
                <w:color w:val="auto"/>
                <w:sz w:val="20"/>
                <w:szCs w:val="20"/>
                <w:lang w:val="sv-SE"/>
              </w:rPr>
            </w:pPr>
            <w:r w:rsidRPr="00624C78">
              <w:rPr>
                <w:rFonts w:ascii="Arial" w:hAnsi="Arial" w:cs="Arial"/>
                <w:noProof/>
                <w:color w:val="auto"/>
                <w:sz w:val="20"/>
                <w:szCs w:val="20"/>
                <w:lang w:val="sr-Cyrl-CS"/>
              </w:rPr>
              <w:t>Електронски релеји прекидачи и остали ситни потрошни</w:t>
            </w:r>
            <w:r w:rsidRPr="00624C78">
              <w:rPr>
                <w:rFonts w:ascii="Arial" w:hAnsi="Arial" w:cs="Arial"/>
                <w:color w:val="auto"/>
                <w:sz w:val="20"/>
                <w:szCs w:val="20"/>
                <w:lang w:val="sr-Cyrl-CS"/>
              </w:rPr>
              <w:t xml:space="preserve"> </w:t>
            </w:r>
            <w:r w:rsidRPr="00624C78">
              <w:rPr>
                <w:rFonts w:ascii="Arial" w:hAnsi="Arial" w:cs="Arial"/>
                <w:color w:val="auto"/>
                <w:sz w:val="20"/>
                <w:szCs w:val="20"/>
                <w:lang w:val="sv-SE"/>
              </w:rPr>
              <w:t>материјал</w:t>
            </w:r>
          </w:p>
        </w:tc>
        <w:tc>
          <w:tcPr>
            <w:tcW w:w="450" w:type="pct"/>
            <w:vAlign w:val="center"/>
          </w:tcPr>
          <w:p w:rsidR="00624C78" w:rsidRPr="00624C78" w:rsidRDefault="00624C78" w:rsidP="00FB6A53">
            <w:pPr>
              <w:jc w:val="center"/>
              <w:rPr>
                <w:rFonts w:ascii="Arial" w:hAnsi="Arial" w:cs="Arial"/>
                <w:color w:val="auto"/>
                <w:sz w:val="20"/>
                <w:szCs w:val="20"/>
              </w:rPr>
            </w:pPr>
            <w:r w:rsidRPr="00624C78">
              <w:rPr>
                <w:rFonts w:ascii="Arial" w:hAnsi="Arial" w:cs="Arial"/>
                <w:color w:val="auto"/>
                <w:sz w:val="20"/>
                <w:szCs w:val="20"/>
                <w:lang w:val="sv-SE"/>
              </w:rPr>
              <w:t>1</w:t>
            </w: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3"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4"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633" w:type="pct"/>
          </w:tcPr>
          <w:p w:rsidR="00624C78" w:rsidRPr="002319EE" w:rsidRDefault="00624C78" w:rsidP="00FB6A53">
            <w:pPr>
              <w:spacing w:line="240" w:lineRule="auto"/>
              <w:jc w:val="right"/>
              <w:rPr>
                <w:rFonts w:ascii="Arial" w:hAnsi="Arial" w:cs="Arial"/>
                <w:color w:val="auto"/>
                <w:sz w:val="20"/>
                <w:szCs w:val="20"/>
                <w:lang w:val="da-DK"/>
              </w:rPr>
            </w:pPr>
          </w:p>
        </w:tc>
        <w:tc>
          <w:tcPr>
            <w:tcW w:w="632" w:type="pct"/>
          </w:tcPr>
          <w:p w:rsidR="00624C78" w:rsidRPr="002319EE" w:rsidRDefault="00624C78" w:rsidP="00FB6A53">
            <w:pPr>
              <w:spacing w:line="240" w:lineRule="auto"/>
              <w:jc w:val="right"/>
              <w:rPr>
                <w:rFonts w:ascii="Arial" w:hAnsi="Arial" w:cs="Arial"/>
                <w:color w:val="auto"/>
                <w:sz w:val="20"/>
                <w:szCs w:val="20"/>
                <w:lang w:val="da-DK"/>
              </w:rPr>
            </w:pPr>
          </w:p>
        </w:tc>
        <w:tc>
          <w:tcPr>
            <w:tcW w:w="631" w:type="pct"/>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624C78">
        <w:tc>
          <w:tcPr>
            <w:tcW w:w="5000" w:type="pct"/>
            <w:gridSpan w:val="10"/>
            <w:vAlign w:val="center"/>
          </w:tcPr>
          <w:p w:rsidR="00624C78" w:rsidRPr="00624C78" w:rsidRDefault="00624C78" w:rsidP="00624C78">
            <w:pPr>
              <w:spacing w:line="240" w:lineRule="auto"/>
              <w:jc w:val="center"/>
              <w:rPr>
                <w:rFonts w:ascii="Arial" w:hAnsi="Arial" w:cs="Arial"/>
                <w:color w:val="auto"/>
                <w:sz w:val="20"/>
                <w:szCs w:val="20"/>
                <w:lang w:val="da-DK"/>
              </w:rPr>
            </w:pPr>
            <w:r w:rsidRPr="00624C78">
              <w:rPr>
                <w:rFonts w:ascii="Arial" w:hAnsi="Arial" w:cs="Arial"/>
                <w:b/>
                <w:bCs/>
                <w:noProof/>
                <w:color w:val="auto"/>
                <w:sz w:val="20"/>
                <w:szCs w:val="20"/>
                <w:lang w:val="sr-Cyrl-CS"/>
              </w:rPr>
              <w:t>7 – 8 Аутоматски титратор</w:t>
            </w:r>
          </w:p>
        </w:tc>
      </w:tr>
      <w:tr w:rsidR="00624C78" w:rsidRPr="002319EE" w:rsidTr="00FB6A53">
        <w:tc>
          <w:tcPr>
            <w:tcW w:w="244" w:type="pct"/>
            <w:vAlign w:val="center"/>
          </w:tcPr>
          <w:p w:rsidR="00624C78" w:rsidRPr="002319EE" w:rsidRDefault="00624C78" w:rsidP="003A64F8">
            <w:pPr>
              <w:numPr>
                <w:ilvl w:val="0"/>
                <w:numId w:val="135"/>
              </w:numPr>
              <w:suppressAutoHyphens w:val="0"/>
              <w:spacing w:line="240" w:lineRule="auto"/>
              <w:jc w:val="center"/>
              <w:rPr>
                <w:rFonts w:ascii="Arial" w:hAnsi="Arial" w:cs="Arial"/>
                <w:color w:val="auto"/>
                <w:sz w:val="20"/>
                <w:szCs w:val="20"/>
              </w:rPr>
            </w:pPr>
          </w:p>
        </w:tc>
        <w:tc>
          <w:tcPr>
            <w:tcW w:w="745" w:type="pct"/>
            <w:vAlign w:val="center"/>
          </w:tcPr>
          <w:p w:rsidR="00624C78" w:rsidRPr="00624C78" w:rsidRDefault="00624C78" w:rsidP="00FB6A53">
            <w:pPr>
              <w:tabs>
                <w:tab w:val="left" w:pos="2322"/>
              </w:tabs>
              <w:rPr>
                <w:rFonts w:ascii="Arial" w:hAnsi="Arial" w:cs="Arial"/>
                <w:noProof/>
                <w:color w:val="auto"/>
                <w:sz w:val="20"/>
                <w:szCs w:val="20"/>
                <w:lang w:val="sr-Cyrl-CS"/>
              </w:rPr>
            </w:pPr>
            <w:r w:rsidRPr="00624C78">
              <w:rPr>
                <w:rFonts w:ascii="Arial" w:hAnsi="Arial" w:cs="Arial"/>
                <w:noProof/>
                <w:color w:val="auto"/>
                <w:sz w:val="20"/>
                <w:szCs w:val="20"/>
                <w:lang w:val="sr-Cyrl-CS"/>
              </w:rPr>
              <w:t>Елекрода за аутоматски титратор</w:t>
            </w:r>
          </w:p>
        </w:tc>
        <w:tc>
          <w:tcPr>
            <w:tcW w:w="450" w:type="pct"/>
          </w:tcPr>
          <w:p w:rsidR="00624C78" w:rsidRPr="00382F8A" w:rsidRDefault="00624C78" w:rsidP="00FB6A53">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489"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3"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4" w:type="pct"/>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633" w:type="pct"/>
          </w:tcPr>
          <w:p w:rsidR="00624C78" w:rsidRPr="002319EE" w:rsidRDefault="00624C78" w:rsidP="00FB6A53">
            <w:pPr>
              <w:spacing w:line="240" w:lineRule="auto"/>
              <w:jc w:val="right"/>
              <w:rPr>
                <w:rFonts w:ascii="Arial" w:hAnsi="Arial" w:cs="Arial"/>
                <w:color w:val="auto"/>
                <w:sz w:val="20"/>
                <w:szCs w:val="20"/>
                <w:lang w:val="da-DK"/>
              </w:rPr>
            </w:pPr>
          </w:p>
        </w:tc>
        <w:tc>
          <w:tcPr>
            <w:tcW w:w="632" w:type="pct"/>
          </w:tcPr>
          <w:p w:rsidR="00624C78" w:rsidRPr="002319EE" w:rsidRDefault="00624C78" w:rsidP="00FB6A53">
            <w:pPr>
              <w:spacing w:line="240" w:lineRule="auto"/>
              <w:jc w:val="right"/>
              <w:rPr>
                <w:rFonts w:ascii="Arial" w:hAnsi="Arial" w:cs="Arial"/>
                <w:color w:val="auto"/>
                <w:sz w:val="20"/>
                <w:szCs w:val="20"/>
                <w:lang w:val="da-DK"/>
              </w:rPr>
            </w:pPr>
          </w:p>
        </w:tc>
        <w:tc>
          <w:tcPr>
            <w:tcW w:w="631" w:type="pct"/>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FB6A53">
        <w:tc>
          <w:tcPr>
            <w:tcW w:w="244" w:type="pct"/>
            <w:tcBorders>
              <w:bottom w:val="single" w:sz="4" w:space="0" w:color="auto"/>
            </w:tcBorders>
            <w:vAlign w:val="center"/>
          </w:tcPr>
          <w:p w:rsidR="00624C78" w:rsidRPr="002319EE" w:rsidRDefault="00624C78" w:rsidP="003A64F8">
            <w:pPr>
              <w:numPr>
                <w:ilvl w:val="0"/>
                <w:numId w:val="135"/>
              </w:numPr>
              <w:suppressAutoHyphens w:val="0"/>
              <w:spacing w:line="240" w:lineRule="auto"/>
              <w:jc w:val="center"/>
              <w:rPr>
                <w:rFonts w:ascii="Arial" w:hAnsi="Arial" w:cs="Arial"/>
                <w:color w:val="auto"/>
                <w:sz w:val="20"/>
                <w:szCs w:val="20"/>
              </w:rPr>
            </w:pPr>
          </w:p>
        </w:tc>
        <w:tc>
          <w:tcPr>
            <w:tcW w:w="745" w:type="pct"/>
            <w:tcBorders>
              <w:bottom w:val="single" w:sz="4" w:space="0" w:color="auto"/>
            </w:tcBorders>
            <w:vAlign w:val="center"/>
          </w:tcPr>
          <w:p w:rsidR="00624C78" w:rsidRPr="00624C78" w:rsidRDefault="00624C78" w:rsidP="00FB6A53">
            <w:pPr>
              <w:tabs>
                <w:tab w:val="left" w:pos="2322"/>
              </w:tabs>
              <w:rPr>
                <w:rFonts w:ascii="Arial" w:hAnsi="Arial" w:cs="Arial"/>
                <w:noProof/>
                <w:color w:val="auto"/>
                <w:sz w:val="20"/>
                <w:szCs w:val="20"/>
                <w:lang w:val="sr-Cyrl-CS"/>
              </w:rPr>
            </w:pPr>
            <w:r w:rsidRPr="00624C78">
              <w:rPr>
                <w:rFonts w:ascii="Arial" w:hAnsi="Arial" w:cs="Arial"/>
                <w:noProof/>
                <w:color w:val="auto"/>
                <w:sz w:val="20"/>
                <w:szCs w:val="20"/>
                <w:lang w:val="sr-Cyrl-CS"/>
              </w:rPr>
              <w:t>Кондуктометарска електрода</w:t>
            </w:r>
          </w:p>
        </w:tc>
        <w:tc>
          <w:tcPr>
            <w:tcW w:w="450" w:type="pct"/>
            <w:tcBorders>
              <w:bottom w:val="single" w:sz="4" w:space="0" w:color="auto"/>
            </w:tcBorders>
          </w:tcPr>
          <w:p w:rsidR="00624C78" w:rsidRPr="00382F8A" w:rsidRDefault="00624C78" w:rsidP="00FB6A53">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4"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633" w:type="pct"/>
            <w:tcBorders>
              <w:bottom w:val="single" w:sz="4" w:space="0" w:color="auto"/>
            </w:tcBorders>
          </w:tcPr>
          <w:p w:rsidR="00624C78" w:rsidRPr="002319EE" w:rsidRDefault="00624C7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624C78" w:rsidRPr="002319EE" w:rsidRDefault="00624C78" w:rsidP="00FB6A53">
            <w:pPr>
              <w:spacing w:line="240" w:lineRule="auto"/>
              <w:jc w:val="right"/>
              <w:rPr>
                <w:rFonts w:ascii="Arial" w:hAnsi="Arial" w:cs="Arial"/>
                <w:color w:val="auto"/>
                <w:sz w:val="20"/>
                <w:szCs w:val="20"/>
                <w:lang w:val="da-DK"/>
              </w:rPr>
            </w:pPr>
          </w:p>
        </w:tc>
        <w:tc>
          <w:tcPr>
            <w:tcW w:w="631" w:type="pct"/>
            <w:tcBorders>
              <w:bottom w:val="single" w:sz="4" w:space="0" w:color="auto"/>
            </w:tcBorders>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FB6A53">
        <w:tc>
          <w:tcPr>
            <w:tcW w:w="244" w:type="pct"/>
            <w:tcBorders>
              <w:bottom w:val="single" w:sz="4" w:space="0" w:color="auto"/>
            </w:tcBorders>
            <w:vAlign w:val="center"/>
          </w:tcPr>
          <w:p w:rsidR="00624C78" w:rsidRPr="002319EE" w:rsidRDefault="00624C78" w:rsidP="003A64F8">
            <w:pPr>
              <w:numPr>
                <w:ilvl w:val="0"/>
                <w:numId w:val="135"/>
              </w:numPr>
              <w:suppressAutoHyphens w:val="0"/>
              <w:spacing w:line="240" w:lineRule="auto"/>
              <w:jc w:val="center"/>
              <w:rPr>
                <w:rFonts w:ascii="Arial" w:hAnsi="Arial" w:cs="Arial"/>
                <w:color w:val="auto"/>
                <w:sz w:val="20"/>
                <w:szCs w:val="20"/>
              </w:rPr>
            </w:pPr>
          </w:p>
        </w:tc>
        <w:tc>
          <w:tcPr>
            <w:tcW w:w="745" w:type="pct"/>
            <w:tcBorders>
              <w:bottom w:val="single" w:sz="4" w:space="0" w:color="auto"/>
            </w:tcBorders>
            <w:vAlign w:val="center"/>
          </w:tcPr>
          <w:p w:rsidR="00624C78" w:rsidRPr="00624C78" w:rsidRDefault="00624C78" w:rsidP="00FB6A53">
            <w:pPr>
              <w:tabs>
                <w:tab w:val="left" w:pos="2322"/>
              </w:tabs>
              <w:rPr>
                <w:rFonts w:ascii="Arial" w:hAnsi="Arial" w:cs="Arial"/>
                <w:noProof/>
                <w:color w:val="auto"/>
                <w:sz w:val="20"/>
                <w:szCs w:val="20"/>
                <w:lang w:val="sr-Cyrl-CS"/>
              </w:rPr>
            </w:pPr>
            <w:r w:rsidRPr="00624C78">
              <w:rPr>
                <w:rFonts w:ascii="Arial" w:hAnsi="Arial" w:cs="Arial"/>
                <w:noProof/>
                <w:color w:val="auto"/>
                <w:sz w:val="20"/>
                <w:szCs w:val="20"/>
                <w:lang w:val="sr-Cyrl-CS"/>
              </w:rPr>
              <w:t>Пумпа за аутоматски титратор</w:t>
            </w:r>
          </w:p>
        </w:tc>
        <w:tc>
          <w:tcPr>
            <w:tcW w:w="450" w:type="pct"/>
            <w:tcBorders>
              <w:bottom w:val="single" w:sz="4" w:space="0" w:color="auto"/>
            </w:tcBorders>
          </w:tcPr>
          <w:p w:rsidR="00624C78" w:rsidRPr="00382F8A" w:rsidRDefault="00624C78" w:rsidP="00FB6A53">
            <w:pPr>
              <w:spacing w:line="240" w:lineRule="auto"/>
              <w:jc w:val="center"/>
              <w:rPr>
                <w:rFonts w:ascii="Arial" w:hAnsi="Arial" w:cs="Arial"/>
                <w:color w:val="auto"/>
                <w:sz w:val="20"/>
                <w:szCs w:val="20"/>
              </w:rPr>
            </w:pPr>
            <w:r w:rsidRPr="00382F8A">
              <w:rPr>
                <w:rFonts w:ascii="Arial" w:hAnsi="Arial" w:cs="Arial"/>
                <w:color w:val="auto"/>
                <w:sz w:val="20"/>
                <w:szCs w:val="20"/>
                <w:lang w:val="sv-SE"/>
              </w:rPr>
              <w:t>1</w:t>
            </w:r>
          </w:p>
        </w:tc>
        <w:tc>
          <w:tcPr>
            <w:tcW w:w="489"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344" w:type="pct"/>
            <w:tcBorders>
              <w:bottom w:val="single" w:sz="4" w:space="0" w:color="auto"/>
            </w:tcBorders>
            <w:vAlign w:val="center"/>
          </w:tcPr>
          <w:p w:rsidR="00624C78" w:rsidRPr="002319EE" w:rsidRDefault="00624C78" w:rsidP="00FB6A53">
            <w:pPr>
              <w:spacing w:line="240" w:lineRule="auto"/>
              <w:jc w:val="right"/>
              <w:rPr>
                <w:rFonts w:ascii="Arial" w:hAnsi="Arial" w:cs="Arial"/>
                <w:color w:val="auto"/>
                <w:sz w:val="20"/>
                <w:szCs w:val="20"/>
                <w:lang w:val="da-DK"/>
              </w:rPr>
            </w:pPr>
          </w:p>
        </w:tc>
        <w:tc>
          <w:tcPr>
            <w:tcW w:w="633" w:type="pct"/>
            <w:tcBorders>
              <w:bottom w:val="single" w:sz="4" w:space="0" w:color="auto"/>
            </w:tcBorders>
          </w:tcPr>
          <w:p w:rsidR="00624C78" w:rsidRPr="002319EE" w:rsidRDefault="00624C7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624C78" w:rsidRPr="002319EE" w:rsidRDefault="00624C78" w:rsidP="00FB6A53">
            <w:pPr>
              <w:spacing w:line="240" w:lineRule="auto"/>
              <w:jc w:val="right"/>
              <w:rPr>
                <w:rFonts w:ascii="Arial" w:hAnsi="Arial" w:cs="Arial"/>
                <w:color w:val="auto"/>
                <w:sz w:val="20"/>
                <w:szCs w:val="20"/>
                <w:lang w:val="da-DK"/>
              </w:rPr>
            </w:pPr>
          </w:p>
        </w:tc>
        <w:tc>
          <w:tcPr>
            <w:tcW w:w="631" w:type="pct"/>
            <w:tcBorders>
              <w:bottom w:val="single" w:sz="4" w:space="0" w:color="auto"/>
            </w:tcBorders>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FB6A53">
        <w:tc>
          <w:tcPr>
            <w:tcW w:w="3737" w:type="pct"/>
            <w:gridSpan w:val="8"/>
            <w:shd w:val="pct20" w:color="auto" w:fill="auto"/>
            <w:vAlign w:val="center"/>
          </w:tcPr>
          <w:p w:rsidR="00624C78" w:rsidRPr="00495397" w:rsidRDefault="00624C78" w:rsidP="00FB6A53">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63" w:type="pct"/>
            <w:gridSpan w:val="2"/>
            <w:shd w:val="pct20" w:color="auto" w:fill="auto"/>
          </w:tcPr>
          <w:p w:rsidR="00624C78" w:rsidRPr="002319EE" w:rsidRDefault="00624C78" w:rsidP="00FB6A53">
            <w:pPr>
              <w:spacing w:line="240" w:lineRule="auto"/>
              <w:jc w:val="right"/>
              <w:rPr>
                <w:rFonts w:ascii="Arial" w:hAnsi="Arial" w:cs="Arial"/>
                <w:color w:val="auto"/>
                <w:sz w:val="20"/>
                <w:szCs w:val="20"/>
                <w:lang w:val="da-DK"/>
              </w:rPr>
            </w:pPr>
          </w:p>
        </w:tc>
      </w:tr>
      <w:tr w:rsidR="00624C78" w:rsidRPr="002319EE" w:rsidTr="00FB6A53">
        <w:trPr>
          <w:trHeight w:val="113"/>
        </w:trPr>
        <w:tc>
          <w:tcPr>
            <w:tcW w:w="3737" w:type="pct"/>
            <w:gridSpan w:val="8"/>
            <w:shd w:val="pct20" w:color="auto" w:fill="auto"/>
            <w:vAlign w:val="center"/>
          </w:tcPr>
          <w:p w:rsidR="00624C78" w:rsidRPr="003F2B5D" w:rsidRDefault="00624C78" w:rsidP="00FB6A53">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263" w:type="pct"/>
            <w:gridSpan w:val="2"/>
            <w:shd w:val="pct20" w:color="auto" w:fill="auto"/>
          </w:tcPr>
          <w:p w:rsidR="00624C78" w:rsidRPr="002319EE" w:rsidRDefault="00624C78" w:rsidP="00FB6A53">
            <w:pPr>
              <w:spacing w:line="240" w:lineRule="auto"/>
              <w:jc w:val="right"/>
              <w:rPr>
                <w:rFonts w:ascii="Arial" w:hAnsi="Arial" w:cs="Arial"/>
                <w:color w:val="auto"/>
                <w:sz w:val="20"/>
                <w:szCs w:val="20"/>
                <w:lang w:val="da-DK"/>
              </w:rPr>
            </w:pPr>
          </w:p>
        </w:tc>
      </w:tr>
    </w:tbl>
    <w:p w:rsidR="009537ED" w:rsidRDefault="009537ED" w:rsidP="00DF4E84">
      <w:pPr>
        <w:ind w:right="66"/>
        <w:rPr>
          <w:rFonts w:ascii="Arial" w:hAnsi="Arial" w:cs="Arial"/>
          <w:b/>
          <w:sz w:val="22"/>
          <w:szCs w:val="22"/>
          <w:u w:val="single"/>
          <w:lang w:val="sr-Cyrl-CS"/>
        </w:rPr>
      </w:pPr>
    </w:p>
    <w:p w:rsidR="009537ED" w:rsidRDefault="009537ED" w:rsidP="00DF4E84">
      <w:pPr>
        <w:ind w:right="66"/>
        <w:rPr>
          <w:rFonts w:ascii="Arial" w:hAnsi="Arial" w:cs="Arial"/>
          <w:b/>
          <w:sz w:val="22"/>
          <w:szCs w:val="22"/>
          <w:u w:val="single"/>
          <w:lang w:val="sr-Cyrl-CS"/>
        </w:rPr>
      </w:pPr>
    </w:p>
    <w:p w:rsidR="008D775F" w:rsidRDefault="008D775F" w:rsidP="00DF4E84">
      <w:pPr>
        <w:ind w:right="66"/>
        <w:rPr>
          <w:rFonts w:ascii="Arial" w:hAnsi="Arial" w:cs="Arial"/>
          <w:b/>
          <w:sz w:val="22"/>
          <w:szCs w:val="22"/>
          <w:u w:val="single"/>
          <w:lang w:val="sr-Cyrl-CS"/>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4134"/>
        <w:gridCol w:w="1923"/>
        <w:gridCol w:w="1659"/>
        <w:gridCol w:w="1609"/>
        <w:gridCol w:w="1559"/>
        <w:gridCol w:w="1751"/>
      </w:tblGrid>
      <w:tr w:rsidR="00624C78" w:rsidRPr="00624C78" w:rsidTr="008D775F">
        <w:tc>
          <w:tcPr>
            <w:tcW w:w="5000" w:type="pct"/>
            <w:gridSpan w:val="7"/>
            <w:vAlign w:val="center"/>
          </w:tcPr>
          <w:p w:rsidR="00624C78" w:rsidRPr="00624C78" w:rsidRDefault="00624C78" w:rsidP="00624C78">
            <w:pPr>
              <w:spacing w:line="276" w:lineRule="auto"/>
              <w:jc w:val="center"/>
              <w:rPr>
                <w:rFonts w:ascii="Arial" w:hAnsi="Arial" w:cs="Arial"/>
                <w:b/>
                <w:color w:val="auto"/>
                <w:sz w:val="20"/>
                <w:szCs w:val="20"/>
              </w:rPr>
            </w:pPr>
            <w:r w:rsidRPr="00624C78">
              <w:rPr>
                <w:rFonts w:ascii="Arial" w:hAnsi="Arial" w:cs="Arial"/>
                <w:b/>
                <w:noProof/>
                <w:color w:val="auto"/>
                <w:sz w:val="20"/>
                <w:szCs w:val="20"/>
                <w:lang w:val="sr-Cyrl-CS"/>
              </w:rPr>
              <w:lastRenderedPageBreak/>
              <w:t>2- Услуга: Редовно одржавање и сервис</w:t>
            </w:r>
          </w:p>
        </w:tc>
      </w:tr>
      <w:tr w:rsidR="008D775F" w:rsidRPr="00624C78" w:rsidTr="008D775F">
        <w:tc>
          <w:tcPr>
            <w:tcW w:w="453" w:type="pct"/>
            <w:vAlign w:val="center"/>
          </w:tcPr>
          <w:p w:rsidR="008D775F" w:rsidRPr="00624C78" w:rsidRDefault="008D775F" w:rsidP="00FB6A53">
            <w:pPr>
              <w:spacing w:line="276" w:lineRule="auto"/>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Ред.</w:t>
            </w:r>
          </w:p>
          <w:p w:rsidR="008D775F" w:rsidRPr="00624C78" w:rsidRDefault="008D775F" w:rsidP="00FB6A53">
            <w:pPr>
              <w:spacing w:line="276" w:lineRule="auto"/>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бр.</w:t>
            </w:r>
          </w:p>
        </w:tc>
        <w:tc>
          <w:tcPr>
            <w:tcW w:w="1488" w:type="pct"/>
            <w:vAlign w:val="center"/>
          </w:tcPr>
          <w:p w:rsidR="008D775F" w:rsidRPr="00624C78" w:rsidRDefault="008D775F" w:rsidP="00FB6A53">
            <w:pPr>
              <w:spacing w:line="276" w:lineRule="auto"/>
              <w:jc w:val="center"/>
              <w:rPr>
                <w:rFonts w:ascii="Arial" w:hAnsi="Arial" w:cs="Arial"/>
                <w:b/>
                <w:bCs/>
                <w:noProof/>
                <w:color w:val="auto"/>
                <w:sz w:val="20"/>
                <w:szCs w:val="20"/>
                <w:lang w:val="sr-Cyrl-CS"/>
              </w:rPr>
            </w:pPr>
            <w:r w:rsidRPr="00624C78">
              <w:rPr>
                <w:rFonts w:ascii="Arial" w:hAnsi="Arial" w:cs="Arial"/>
                <w:noProof/>
                <w:color w:val="auto"/>
                <w:sz w:val="20"/>
                <w:szCs w:val="20"/>
                <w:lang w:val="sr-Cyrl-CS"/>
              </w:rPr>
              <w:t>Врста услуге</w:t>
            </w:r>
          </w:p>
        </w:tc>
        <w:tc>
          <w:tcPr>
            <w:tcW w:w="692" w:type="pct"/>
            <w:vAlign w:val="center"/>
          </w:tcPr>
          <w:p w:rsidR="008D775F" w:rsidRPr="008D775F" w:rsidRDefault="008D775F" w:rsidP="00624C78">
            <w:pPr>
              <w:spacing w:line="276" w:lineRule="auto"/>
              <w:jc w:val="center"/>
              <w:rPr>
                <w:rFonts w:ascii="Arial" w:hAnsi="Arial" w:cs="Arial"/>
                <w:b/>
                <w:bCs/>
                <w:noProof/>
                <w:color w:val="auto"/>
                <w:sz w:val="20"/>
                <w:szCs w:val="20"/>
                <w:lang w:val="sr-Cyrl-CS"/>
              </w:rPr>
            </w:pPr>
            <w:r w:rsidRPr="008D775F">
              <w:rPr>
                <w:rFonts w:ascii="Arial" w:hAnsi="Arial" w:cs="Arial"/>
                <w:noProof/>
                <w:color w:val="auto"/>
                <w:sz w:val="20"/>
                <w:szCs w:val="20"/>
                <w:lang w:val="sr-Cyrl-CS"/>
              </w:rPr>
              <w:t xml:space="preserve">Количина </w:t>
            </w:r>
          </w:p>
        </w:tc>
        <w:tc>
          <w:tcPr>
            <w:tcW w:w="597" w:type="pct"/>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624C78">
              <w:rPr>
                <w:rFonts w:ascii="Arial" w:hAnsi="Arial" w:cs="Arial"/>
                <w:b/>
                <w:bCs/>
                <w:noProof/>
                <w:color w:val="auto"/>
                <w:sz w:val="20"/>
                <w:szCs w:val="20"/>
                <w:lang w:val="sr-Cyrl-CS"/>
              </w:rPr>
              <w:t xml:space="preserve"> без ПДВ-а</w:t>
            </w:r>
          </w:p>
        </w:tc>
        <w:tc>
          <w:tcPr>
            <w:tcW w:w="578" w:type="pct"/>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624C78">
              <w:rPr>
                <w:rFonts w:ascii="Arial" w:hAnsi="Arial" w:cs="Arial"/>
                <w:b/>
                <w:bCs/>
                <w:noProof/>
                <w:color w:val="auto"/>
                <w:sz w:val="20"/>
                <w:szCs w:val="20"/>
                <w:lang w:val="sr-Cyrl-CS"/>
              </w:rPr>
              <w:t xml:space="preserve"> са ПДВ-ом</w:t>
            </w:r>
          </w:p>
        </w:tc>
        <w:tc>
          <w:tcPr>
            <w:tcW w:w="561" w:type="pct"/>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624C78">
              <w:rPr>
                <w:rFonts w:ascii="Arial" w:hAnsi="Arial" w:cs="Arial"/>
                <w:b/>
                <w:bCs/>
                <w:noProof/>
                <w:color w:val="auto"/>
                <w:sz w:val="20"/>
                <w:szCs w:val="20"/>
                <w:lang w:val="sr-Cyrl-CS"/>
              </w:rPr>
              <w:t xml:space="preserve"> без ПДВ-а </w:t>
            </w:r>
          </w:p>
        </w:tc>
        <w:tc>
          <w:tcPr>
            <w:tcW w:w="630" w:type="pct"/>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624C78">
              <w:rPr>
                <w:rFonts w:ascii="Arial" w:hAnsi="Arial" w:cs="Arial"/>
                <w:b/>
                <w:bCs/>
                <w:noProof/>
                <w:color w:val="auto"/>
                <w:sz w:val="20"/>
                <w:szCs w:val="20"/>
                <w:lang w:val="sr-Cyrl-CS"/>
              </w:rPr>
              <w:t xml:space="preserve"> са ПДВ-ом</w:t>
            </w:r>
          </w:p>
        </w:tc>
      </w:tr>
      <w:tr w:rsidR="008D775F" w:rsidRPr="00624C78" w:rsidTr="008D775F">
        <w:tc>
          <w:tcPr>
            <w:tcW w:w="453" w:type="pct"/>
            <w:tcBorders>
              <w:bottom w:val="single" w:sz="4" w:space="0" w:color="auto"/>
            </w:tcBorders>
            <w:vAlign w:val="center"/>
          </w:tcPr>
          <w:p w:rsidR="00624C78" w:rsidRPr="00624C78" w:rsidRDefault="00624C78" w:rsidP="003A64F8">
            <w:pPr>
              <w:numPr>
                <w:ilvl w:val="0"/>
                <w:numId w:val="115"/>
              </w:numPr>
              <w:suppressAutoHyphens w:val="0"/>
              <w:spacing w:after="200" w:line="276" w:lineRule="auto"/>
              <w:jc w:val="center"/>
              <w:rPr>
                <w:rFonts w:ascii="Arial" w:hAnsi="Arial" w:cs="Arial"/>
                <w:color w:val="auto"/>
                <w:sz w:val="20"/>
                <w:szCs w:val="20"/>
                <w:lang w:val="sv-SE"/>
              </w:rPr>
            </w:pPr>
          </w:p>
        </w:tc>
        <w:tc>
          <w:tcPr>
            <w:tcW w:w="1488" w:type="pct"/>
            <w:tcBorders>
              <w:bottom w:val="single" w:sz="4" w:space="0" w:color="auto"/>
            </w:tcBorders>
            <w:vAlign w:val="center"/>
          </w:tcPr>
          <w:p w:rsidR="00624C78" w:rsidRPr="008D775F" w:rsidRDefault="008D775F" w:rsidP="00FB6A53">
            <w:pPr>
              <w:spacing w:line="276" w:lineRule="auto"/>
              <w:rPr>
                <w:rFonts w:ascii="Arial" w:hAnsi="Arial" w:cs="Arial"/>
                <w:noProof/>
                <w:color w:val="auto"/>
                <w:sz w:val="20"/>
                <w:szCs w:val="20"/>
              </w:rPr>
            </w:pPr>
            <w:r w:rsidRPr="008D775F">
              <w:rPr>
                <w:rFonts w:ascii="Arial" w:hAnsi="Arial" w:cs="Arial"/>
                <w:color w:val="auto"/>
                <w:sz w:val="20"/>
                <w:szCs w:val="20"/>
              </w:rPr>
              <w:t>pH метар</w:t>
            </w:r>
            <w:r>
              <w:rPr>
                <w:rFonts w:ascii="Arial" w:hAnsi="Arial" w:cs="Arial"/>
                <w:color w:val="auto"/>
                <w:sz w:val="20"/>
                <w:szCs w:val="20"/>
              </w:rPr>
              <w:t>, 8 комада</w:t>
            </w:r>
          </w:p>
        </w:tc>
        <w:tc>
          <w:tcPr>
            <w:tcW w:w="692" w:type="pct"/>
            <w:tcBorders>
              <w:bottom w:val="single" w:sz="4" w:space="0" w:color="auto"/>
            </w:tcBorders>
            <w:vAlign w:val="center"/>
          </w:tcPr>
          <w:p w:rsidR="00624C78" w:rsidRPr="008D775F" w:rsidRDefault="00624C78" w:rsidP="00FB6A53">
            <w:pPr>
              <w:spacing w:line="276" w:lineRule="auto"/>
              <w:jc w:val="center"/>
              <w:rPr>
                <w:rFonts w:ascii="Arial" w:hAnsi="Arial" w:cs="Arial"/>
                <w:color w:val="auto"/>
                <w:sz w:val="20"/>
                <w:szCs w:val="20"/>
                <w:lang w:val="sr-Cyrl-CS"/>
              </w:rPr>
            </w:pPr>
            <w:r w:rsidRPr="008D775F">
              <w:rPr>
                <w:rFonts w:ascii="Arial" w:hAnsi="Arial" w:cs="Arial"/>
                <w:color w:val="auto"/>
                <w:sz w:val="20"/>
                <w:szCs w:val="20"/>
                <w:lang w:val="sr-Cyrl-CS"/>
              </w:rPr>
              <w:t>1</w:t>
            </w:r>
          </w:p>
        </w:tc>
        <w:tc>
          <w:tcPr>
            <w:tcW w:w="597" w:type="pct"/>
            <w:tcBorders>
              <w:bottom w:val="single" w:sz="4" w:space="0" w:color="auto"/>
            </w:tcBorders>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578" w:type="pct"/>
            <w:tcBorders>
              <w:bottom w:val="single" w:sz="4" w:space="0" w:color="auto"/>
            </w:tcBorders>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561" w:type="pct"/>
            <w:tcBorders>
              <w:bottom w:val="single" w:sz="4" w:space="0" w:color="auto"/>
            </w:tcBorders>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630" w:type="pct"/>
            <w:tcBorders>
              <w:bottom w:val="single" w:sz="4" w:space="0" w:color="auto"/>
            </w:tcBorders>
            <w:vAlign w:val="center"/>
          </w:tcPr>
          <w:p w:rsidR="00624C78" w:rsidRPr="00624C78" w:rsidRDefault="00624C78" w:rsidP="00FB6A53">
            <w:pPr>
              <w:spacing w:line="276" w:lineRule="auto"/>
              <w:rPr>
                <w:rFonts w:ascii="Arial" w:hAnsi="Arial" w:cs="Arial"/>
                <w:color w:val="auto"/>
                <w:sz w:val="20"/>
                <w:szCs w:val="20"/>
                <w:lang w:val="sv-SE"/>
              </w:rPr>
            </w:pPr>
          </w:p>
        </w:tc>
      </w:tr>
      <w:tr w:rsidR="008D775F" w:rsidRPr="00624C78" w:rsidTr="008D775F">
        <w:tc>
          <w:tcPr>
            <w:tcW w:w="453" w:type="pct"/>
            <w:tcBorders>
              <w:bottom w:val="single" w:sz="4" w:space="0" w:color="auto"/>
            </w:tcBorders>
            <w:vAlign w:val="center"/>
          </w:tcPr>
          <w:p w:rsidR="008D775F" w:rsidRPr="00624C78" w:rsidRDefault="008D775F" w:rsidP="003A64F8">
            <w:pPr>
              <w:numPr>
                <w:ilvl w:val="0"/>
                <w:numId w:val="115"/>
              </w:numPr>
              <w:suppressAutoHyphens w:val="0"/>
              <w:spacing w:after="200" w:line="276" w:lineRule="auto"/>
              <w:jc w:val="center"/>
              <w:rPr>
                <w:rFonts w:ascii="Arial" w:hAnsi="Arial" w:cs="Arial"/>
                <w:color w:val="auto"/>
                <w:sz w:val="20"/>
                <w:szCs w:val="20"/>
                <w:lang w:val="sv-SE"/>
              </w:rPr>
            </w:pPr>
          </w:p>
        </w:tc>
        <w:tc>
          <w:tcPr>
            <w:tcW w:w="1488" w:type="pct"/>
            <w:tcBorders>
              <w:bottom w:val="single" w:sz="4" w:space="0" w:color="auto"/>
            </w:tcBorders>
            <w:vAlign w:val="center"/>
          </w:tcPr>
          <w:p w:rsidR="008D775F" w:rsidRPr="00624C78" w:rsidRDefault="008D775F" w:rsidP="00FB6A53">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титратор, 2 комада</w:t>
            </w:r>
          </w:p>
        </w:tc>
        <w:tc>
          <w:tcPr>
            <w:tcW w:w="692" w:type="pct"/>
            <w:tcBorders>
              <w:bottom w:val="single" w:sz="4" w:space="0" w:color="auto"/>
            </w:tcBorders>
            <w:vAlign w:val="center"/>
          </w:tcPr>
          <w:p w:rsidR="008D775F" w:rsidRPr="008D775F" w:rsidRDefault="008D775F" w:rsidP="00FB6A53">
            <w:pPr>
              <w:spacing w:line="276" w:lineRule="auto"/>
              <w:jc w:val="center"/>
              <w:rPr>
                <w:rFonts w:ascii="Arial" w:hAnsi="Arial" w:cs="Arial"/>
                <w:color w:val="auto"/>
                <w:sz w:val="20"/>
                <w:szCs w:val="20"/>
                <w:lang w:val="sr-Cyrl-CS"/>
              </w:rPr>
            </w:pPr>
          </w:p>
        </w:tc>
        <w:tc>
          <w:tcPr>
            <w:tcW w:w="597" w:type="pct"/>
            <w:tcBorders>
              <w:bottom w:val="single" w:sz="4" w:space="0" w:color="auto"/>
            </w:tcBorders>
            <w:vAlign w:val="center"/>
          </w:tcPr>
          <w:p w:rsidR="008D775F" w:rsidRPr="00624C78" w:rsidRDefault="008D775F" w:rsidP="00FB6A53">
            <w:pPr>
              <w:spacing w:line="276" w:lineRule="auto"/>
              <w:jc w:val="right"/>
              <w:rPr>
                <w:rFonts w:ascii="Arial" w:hAnsi="Arial" w:cs="Arial"/>
                <w:color w:val="auto"/>
                <w:sz w:val="20"/>
                <w:szCs w:val="20"/>
                <w:lang w:val="sv-SE"/>
              </w:rPr>
            </w:pPr>
          </w:p>
        </w:tc>
        <w:tc>
          <w:tcPr>
            <w:tcW w:w="578" w:type="pct"/>
            <w:tcBorders>
              <w:bottom w:val="single" w:sz="4" w:space="0" w:color="auto"/>
            </w:tcBorders>
            <w:vAlign w:val="center"/>
          </w:tcPr>
          <w:p w:rsidR="008D775F" w:rsidRPr="00624C78" w:rsidRDefault="008D775F" w:rsidP="00FB6A53">
            <w:pPr>
              <w:spacing w:line="276" w:lineRule="auto"/>
              <w:jc w:val="right"/>
              <w:rPr>
                <w:rFonts w:ascii="Arial" w:hAnsi="Arial" w:cs="Arial"/>
                <w:color w:val="auto"/>
                <w:sz w:val="20"/>
                <w:szCs w:val="20"/>
                <w:lang w:val="sv-SE"/>
              </w:rPr>
            </w:pPr>
          </w:p>
        </w:tc>
        <w:tc>
          <w:tcPr>
            <w:tcW w:w="561" w:type="pct"/>
            <w:tcBorders>
              <w:bottom w:val="single" w:sz="4" w:space="0" w:color="auto"/>
            </w:tcBorders>
            <w:vAlign w:val="center"/>
          </w:tcPr>
          <w:p w:rsidR="008D775F" w:rsidRPr="00624C78" w:rsidRDefault="008D775F" w:rsidP="00FB6A53">
            <w:pPr>
              <w:spacing w:line="276" w:lineRule="auto"/>
              <w:jc w:val="right"/>
              <w:rPr>
                <w:rFonts w:ascii="Arial" w:hAnsi="Arial" w:cs="Arial"/>
                <w:color w:val="auto"/>
                <w:sz w:val="20"/>
                <w:szCs w:val="20"/>
                <w:lang w:val="sv-SE"/>
              </w:rPr>
            </w:pPr>
          </w:p>
        </w:tc>
        <w:tc>
          <w:tcPr>
            <w:tcW w:w="630" w:type="pct"/>
            <w:tcBorders>
              <w:bottom w:val="single" w:sz="4" w:space="0" w:color="auto"/>
            </w:tcBorders>
            <w:vAlign w:val="center"/>
          </w:tcPr>
          <w:p w:rsidR="008D775F" w:rsidRPr="00624C78" w:rsidRDefault="008D775F" w:rsidP="00FB6A53">
            <w:pPr>
              <w:spacing w:line="276" w:lineRule="auto"/>
              <w:rPr>
                <w:rFonts w:ascii="Arial" w:hAnsi="Arial" w:cs="Arial"/>
                <w:color w:val="auto"/>
                <w:sz w:val="20"/>
                <w:szCs w:val="20"/>
                <w:lang w:val="sv-SE"/>
              </w:rPr>
            </w:pPr>
          </w:p>
        </w:tc>
      </w:tr>
      <w:tr w:rsidR="008D775F" w:rsidRPr="00624C78" w:rsidTr="008D775F">
        <w:tc>
          <w:tcPr>
            <w:tcW w:w="453" w:type="pct"/>
            <w:tcBorders>
              <w:bottom w:val="single" w:sz="4" w:space="0" w:color="auto"/>
            </w:tcBorders>
            <w:vAlign w:val="center"/>
          </w:tcPr>
          <w:p w:rsidR="008D775F" w:rsidRPr="00624C78" w:rsidRDefault="008D775F" w:rsidP="003A64F8">
            <w:pPr>
              <w:numPr>
                <w:ilvl w:val="0"/>
                <w:numId w:val="115"/>
              </w:numPr>
              <w:suppressAutoHyphens w:val="0"/>
              <w:spacing w:after="200" w:line="276" w:lineRule="auto"/>
              <w:jc w:val="center"/>
              <w:rPr>
                <w:rFonts w:ascii="Arial" w:hAnsi="Arial" w:cs="Arial"/>
                <w:color w:val="auto"/>
                <w:sz w:val="20"/>
                <w:szCs w:val="20"/>
                <w:lang w:val="sv-SE"/>
              </w:rPr>
            </w:pPr>
          </w:p>
        </w:tc>
        <w:tc>
          <w:tcPr>
            <w:tcW w:w="1488" w:type="pct"/>
            <w:tcBorders>
              <w:bottom w:val="single" w:sz="4" w:space="0" w:color="auto"/>
            </w:tcBorders>
            <w:vAlign w:val="center"/>
          </w:tcPr>
          <w:p w:rsidR="008D775F" w:rsidRDefault="008D775F" w:rsidP="00FB6A53">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кондуктометар 1 комад</w:t>
            </w:r>
          </w:p>
        </w:tc>
        <w:tc>
          <w:tcPr>
            <w:tcW w:w="692" w:type="pct"/>
            <w:tcBorders>
              <w:bottom w:val="single" w:sz="4" w:space="0" w:color="auto"/>
            </w:tcBorders>
            <w:vAlign w:val="center"/>
          </w:tcPr>
          <w:p w:rsidR="008D775F" w:rsidRPr="008D775F" w:rsidRDefault="008D775F" w:rsidP="00FB6A53">
            <w:pPr>
              <w:spacing w:line="276" w:lineRule="auto"/>
              <w:jc w:val="center"/>
              <w:rPr>
                <w:rFonts w:ascii="Arial" w:hAnsi="Arial" w:cs="Arial"/>
                <w:color w:val="auto"/>
                <w:sz w:val="20"/>
                <w:szCs w:val="20"/>
                <w:lang w:val="sr-Cyrl-CS"/>
              </w:rPr>
            </w:pPr>
          </w:p>
        </w:tc>
        <w:tc>
          <w:tcPr>
            <w:tcW w:w="597" w:type="pct"/>
            <w:tcBorders>
              <w:bottom w:val="single" w:sz="4" w:space="0" w:color="auto"/>
            </w:tcBorders>
            <w:vAlign w:val="center"/>
          </w:tcPr>
          <w:p w:rsidR="008D775F" w:rsidRPr="00624C78" w:rsidRDefault="008D775F" w:rsidP="00FB6A53">
            <w:pPr>
              <w:spacing w:line="276" w:lineRule="auto"/>
              <w:jc w:val="right"/>
              <w:rPr>
                <w:rFonts w:ascii="Arial" w:hAnsi="Arial" w:cs="Arial"/>
                <w:color w:val="auto"/>
                <w:sz w:val="20"/>
                <w:szCs w:val="20"/>
                <w:lang w:val="sv-SE"/>
              </w:rPr>
            </w:pPr>
          </w:p>
        </w:tc>
        <w:tc>
          <w:tcPr>
            <w:tcW w:w="578" w:type="pct"/>
            <w:tcBorders>
              <w:bottom w:val="single" w:sz="4" w:space="0" w:color="auto"/>
            </w:tcBorders>
            <w:vAlign w:val="center"/>
          </w:tcPr>
          <w:p w:rsidR="008D775F" w:rsidRPr="00624C78" w:rsidRDefault="008D775F" w:rsidP="00FB6A53">
            <w:pPr>
              <w:spacing w:line="276" w:lineRule="auto"/>
              <w:jc w:val="right"/>
              <w:rPr>
                <w:rFonts w:ascii="Arial" w:hAnsi="Arial" w:cs="Arial"/>
                <w:color w:val="auto"/>
                <w:sz w:val="20"/>
                <w:szCs w:val="20"/>
                <w:lang w:val="sv-SE"/>
              </w:rPr>
            </w:pPr>
          </w:p>
        </w:tc>
        <w:tc>
          <w:tcPr>
            <w:tcW w:w="561" w:type="pct"/>
            <w:tcBorders>
              <w:bottom w:val="single" w:sz="4" w:space="0" w:color="auto"/>
            </w:tcBorders>
            <w:vAlign w:val="center"/>
          </w:tcPr>
          <w:p w:rsidR="008D775F" w:rsidRPr="00624C78" w:rsidRDefault="008D775F" w:rsidP="00FB6A53">
            <w:pPr>
              <w:spacing w:line="276" w:lineRule="auto"/>
              <w:jc w:val="right"/>
              <w:rPr>
                <w:rFonts w:ascii="Arial" w:hAnsi="Arial" w:cs="Arial"/>
                <w:color w:val="auto"/>
                <w:sz w:val="20"/>
                <w:szCs w:val="20"/>
                <w:lang w:val="sv-SE"/>
              </w:rPr>
            </w:pPr>
          </w:p>
        </w:tc>
        <w:tc>
          <w:tcPr>
            <w:tcW w:w="630" w:type="pct"/>
            <w:tcBorders>
              <w:bottom w:val="single" w:sz="4" w:space="0" w:color="auto"/>
            </w:tcBorders>
            <w:vAlign w:val="center"/>
          </w:tcPr>
          <w:p w:rsidR="008D775F" w:rsidRPr="00624C78" w:rsidRDefault="008D775F" w:rsidP="00FB6A53">
            <w:pPr>
              <w:spacing w:line="276" w:lineRule="auto"/>
              <w:rPr>
                <w:rFonts w:ascii="Arial" w:hAnsi="Arial" w:cs="Arial"/>
                <w:color w:val="auto"/>
                <w:sz w:val="20"/>
                <w:szCs w:val="20"/>
                <w:lang w:val="sv-SE"/>
              </w:rPr>
            </w:pPr>
          </w:p>
        </w:tc>
      </w:tr>
      <w:tr w:rsidR="00624C78" w:rsidRPr="00624C78" w:rsidTr="008D775F">
        <w:tc>
          <w:tcPr>
            <w:tcW w:w="3809" w:type="pct"/>
            <w:gridSpan w:val="5"/>
            <w:shd w:val="pct20" w:color="auto" w:fill="auto"/>
            <w:vAlign w:val="center"/>
          </w:tcPr>
          <w:p w:rsidR="00624C78" w:rsidRPr="00624C78" w:rsidRDefault="00624C78" w:rsidP="00624C78">
            <w:pPr>
              <w:spacing w:line="276" w:lineRule="auto"/>
              <w:jc w:val="center"/>
              <w:rPr>
                <w:rFonts w:ascii="Arial" w:hAnsi="Arial" w:cs="Arial"/>
                <w:color w:val="auto"/>
                <w:sz w:val="20"/>
                <w:szCs w:val="20"/>
                <w:lang w:val="sv-SE"/>
              </w:rPr>
            </w:pPr>
            <w:r>
              <w:rPr>
                <w:rFonts w:ascii="Arial" w:hAnsi="Arial" w:cs="Arial"/>
                <w:b/>
                <w:color w:val="auto"/>
                <w:sz w:val="20"/>
                <w:szCs w:val="20"/>
              </w:rPr>
              <w:t>УКУПНА ЦЕНА (2)</w:t>
            </w:r>
          </w:p>
        </w:tc>
        <w:tc>
          <w:tcPr>
            <w:tcW w:w="1191" w:type="pct"/>
            <w:gridSpan w:val="2"/>
            <w:shd w:val="pct20" w:color="auto" w:fill="auto"/>
            <w:vAlign w:val="center"/>
          </w:tcPr>
          <w:p w:rsidR="00624C78" w:rsidRPr="00624C78" w:rsidRDefault="00624C78" w:rsidP="00FB6A53">
            <w:pPr>
              <w:spacing w:line="276" w:lineRule="auto"/>
              <w:rPr>
                <w:rFonts w:ascii="Arial" w:hAnsi="Arial" w:cs="Arial"/>
                <w:color w:val="auto"/>
                <w:sz w:val="20"/>
                <w:szCs w:val="20"/>
                <w:lang w:val="sv-SE"/>
              </w:rPr>
            </w:pPr>
          </w:p>
        </w:tc>
      </w:tr>
      <w:tr w:rsidR="00624C78" w:rsidRPr="00624C78" w:rsidTr="008D775F">
        <w:tc>
          <w:tcPr>
            <w:tcW w:w="5000" w:type="pct"/>
            <w:gridSpan w:val="7"/>
            <w:vAlign w:val="center"/>
          </w:tcPr>
          <w:p w:rsidR="00624C78" w:rsidRPr="00624C78" w:rsidRDefault="00624C78" w:rsidP="00624C78">
            <w:pPr>
              <w:spacing w:line="276" w:lineRule="auto"/>
              <w:jc w:val="center"/>
              <w:rPr>
                <w:rFonts w:ascii="Arial" w:hAnsi="Arial" w:cs="Arial"/>
                <w:b/>
                <w:noProof/>
                <w:color w:val="auto"/>
                <w:sz w:val="20"/>
                <w:szCs w:val="20"/>
                <w:lang w:val="sr-Cyrl-CS"/>
              </w:rPr>
            </w:pPr>
            <w:r w:rsidRPr="00624C78">
              <w:rPr>
                <w:rFonts w:ascii="Arial" w:hAnsi="Arial" w:cs="Arial"/>
                <w:b/>
                <w:noProof/>
                <w:color w:val="auto"/>
                <w:sz w:val="20"/>
                <w:szCs w:val="20"/>
                <w:lang w:val="sr-Cyrl-CS"/>
              </w:rPr>
              <w:t>3-Услуга верификација</w:t>
            </w:r>
            <w:r w:rsidR="008D775F">
              <w:rPr>
                <w:rFonts w:ascii="Arial" w:hAnsi="Arial" w:cs="Arial"/>
                <w:b/>
                <w:noProof/>
                <w:color w:val="auto"/>
                <w:sz w:val="20"/>
                <w:szCs w:val="20"/>
                <w:lang w:val="sr-Cyrl-CS"/>
              </w:rPr>
              <w:t>/ еталонирања</w:t>
            </w:r>
            <w:r w:rsidRPr="00624C78">
              <w:rPr>
                <w:rFonts w:ascii="Arial" w:hAnsi="Arial" w:cs="Arial"/>
                <w:b/>
                <w:noProof/>
                <w:color w:val="auto"/>
                <w:sz w:val="20"/>
                <w:szCs w:val="20"/>
                <w:lang w:val="sr-Cyrl-CS"/>
              </w:rPr>
              <w:t xml:space="preserve"> инструмената</w:t>
            </w:r>
          </w:p>
        </w:tc>
      </w:tr>
      <w:tr w:rsidR="008D775F" w:rsidRPr="00624C78" w:rsidTr="008D775F">
        <w:tc>
          <w:tcPr>
            <w:tcW w:w="453" w:type="pct"/>
            <w:vAlign w:val="center"/>
          </w:tcPr>
          <w:p w:rsidR="00624C78" w:rsidRPr="00624C78" w:rsidRDefault="00624C78" w:rsidP="00FB6A53">
            <w:pPr>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Ред.</w:t>
            </w:r>
          </w:p>
          <w:p w:rsidR="00624C78" w:rsidRPr="00624C78" w:rsidRDefault="00624C78" w:rsidP="00FB6A53">
            <w:pPr>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бр.</w:t>
            </w:r>
          </w:p>
        </w:tc>
        <w:tc>
          <w:tcPr>
            <w:tcW w:w="1488" w:type="pct"/>
            <w:vAlign w:val="center"/>
          </w:tcPr>
          <w:p w:rsidR="00624C78" w:rsidRPr="00624C78" w:rsidRDefault="00624C78" w:rsidP="00FB6A53">
            <w:pPr>
              <w:jc w:val="center"/>
              <w:rPr>
                <w:rFonts w:ascii="Arial" w:hAnsi="Arial" w:cs="Arial"/>
                <w:b/>
                <w:bCs/>
                <w:noProof/>
                <w:color w:val="auto"/>
                <w:sz w:val="20"/>
                <w:szCs w:val="20"/>
                <w:lang w:val="sr-Cyrl-CS"/>
              </w:rPr>
            </w:pPr>
            <w:r w:rsidRPr="00624C78">
              <w:rPr>
                <w:rFonts w:ascii="Arial" w:hAnsi="Arial" w:cs="Arial"/>
                <w:noProof/>
                <w:color w:val="auto"/>
                <w:sz w:val="20"/>
                <w:szCs w:val="20"/>
                <w:lang w:val="sr-Cyrl-CS"/>
              </w:rPr>
              <w:t>Врста Услуге</w:t>
            </w:r>
          </w:p>
        </w:tc>
        <w:tc>
          <w:tcPr>
            <w:tcW w:w="692" w:type="pct"/>
            <w:vAlign w:val="center"/>
          </w:tcPr>
          <w:p w:rsidR="00624C78" w:rsidRPr="00624C78" w:rsidRDefault="00624C78" w:rsidP="00FB6A53">
            <w:pPr>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 xml:space="preserve">Број </w:t>
            </w:r>
            <w:r w:rsidR="008D775F">
              <w:rPr>
                <w:rFonts w:ascii="Arial" w:hAnsi="Arial" w:cs="Arial"/>
                <w:b/>
                <w:bCs/>
                <w:noProof/>
                <w:color w:val="auto"/>
                <w:sz w:val="20"/>
                <w:szCs w:val="20"/>
                <w:lang w:val="sr-Cyrl-CS"/>
              </w:rPr>
              <w:t xml:space="preserve">еталонирања / </w:t>
            </w:r>
            <w:r w:rsidRPr="008D775F">
              <w:rPr>
                <w:rFonts w:ascii="Arial" w:hAnsi="Arial" w:cs="Arial"/>
                <w:b/>
                <w:bCs/>
                <w:noProof/>
                <w:color w:val="auto"/>
                <w:sz w:val="20"/>
                <w:szCs w:val="20"/>
                <w:lang w:val="sr-Cyrl-CS"/>
              </w:rPr>
              <w:t>верификација по инструменту</w:t>
            </w:r>
          </w:p>
        </w:tc>
        <w:tc>
          <w:tcPr>
            <w:tcW w:w="597" w:type="pct"/>
            <w:vAlign w:val="center"/>
          </w:tcPr>
          <w:p w:rsidR="00624C78" w:rsidRPr="00624C78" w:rsidRDefault="00624C78"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Јединична цена по </w:t>
            </w:r>
            <w:r w:rsidR="008D775F">
              <w:rPr>
                <w:rFonts w:ascii="Arial" w:hAnsi="Arial" w:cs="Arial"/>
                <w:b/>
                <w:bCs/>
                <w:noProof/>
                <w:color w:val="auto"/>
                <w:sz w:val="20"/>
                <w:szCs w:val="20"/>
                <w:lang w:val="sr-Cyrl-CS"/>
              </w:rPr>
              <w:t>комаду</w:t>
            </w:r>
            <w:r w:rsidRPr="00624C78">
              <w:rPr>
                <w:rFonts w:ascii="Arial" w:hAnsi="Arial" w:cs="Arial"/>
                <w:b/>
                <w:bCs/>
                <w:noProof/>
                <w:color w:val="auto"/>
                <w:sz w:val="20"/>
                <w:szCs w:val="20"/>
                <w:lang w:val="sr-Cyrl-CS"/>
              </w:rPr>
              <w:t xml:space="preserve"> без ПДВ-а</w:t>
            </w:r>
          </w:p>
        </w:tc>
        <w:tc>
          <w:tcPr>
            <w:tcW w:w="578" w:type="pct"/>
            <w:vAlign w:val="center"/>
          </w:tcPr>
          <w:p w:rsidR="00624C78" w:rsidRPr="00624C78" w:rsidRDefault="00624C78"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Јединична цена по </w:t>
            </w:r>
            <w:r w:rsidR="008D775F">
              <w:rPr>
                <w:rFonts w:ascii="Arial" w:hAnsi="Arial" w:cs="Arial"/>
                <w:b/>
                <w:bCs/>
                <w:noProof/>
                <w:color w:val="auto"/>
                <w:sz w:val="20"/>
                <w:szCs w:val="20"/>
                <w:lang w:val="sr-Cyrl-CS"/>
              </w:rPr>
              <w:t>комаду</w:t>
            </w:r>
            <w:r w:rsidRPr="00624C78">
              <w:rPr>
                <w:rFonts w:ascii="Arial" w:hAnsi="Arial" w:cs="Arial"/>
                <w:b/>
                <w:bCs/>
                <w:noProof/>
                <w:color w:val="auto"/>
                <w:sz w:val="20"/>
                <w:szCs w:val="20"/>
                <w:lang w:val="sr-Cyrl-CS"/>
              </w:rPr>
              <w:t xml:space="preserve"> са ПДВ-ом</w:t>
            </w:r>
          </w:p>
        </w:tc>
        <w:tc>
          <w:tcPr>
            <w:tcW w:w="561" w:type="pct"/>
            <w:vAlign w:val="center"/>
          </w:tcPr>
          <w:p w:rsidR="00624C78" w:rsidRPr="00624C78" w:rsidRDefault="00624C78"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Укупна цена </w:t>
            </w:r>
            <w:r w:rsidR="008D775F">
              <w:rPr>
                <w:rFonts w:ascii="Arial" w:hAnsi="Arial" w:cs="Arial"/>
                <w:b/>
                <w:bCs/>
                <w:noProof/>
                <w:color w:val="auto"/>
                <w:sz w:val="20"/>
                <w:szCs w:val="20"/>
                <w:lang w:val="sr-Cyrl-CS"/>
              </w:rPr>
              <w:t>за све комаде</w:t>
            </w:r>
            <w:r w:rsidRPr="00624C78">
              <w:rPr>
                <w:rFonts w:ascii="Arial" w:hAnsi="Arial" w:cs="Arial"/>
                <w:b/>
                <w:bCs/>
                <w:noProof/>
                <w:color w:val="auto"/>
                <w:sz w:val="20"/>
                <w:szCs w:val="20"/>
                <w:lang w:val="sr-Cyrl-CS"/>
              </w:rPr>
              <w:t xml:space="preserve"> без ПДВ-а </w:t>
            </w:r>
          </w:p>
        </w:tc>
        <w:tc>
          <w:tcPr>
            <w:tcW w:w="630" w:type="pct"/>
            <w:vAlign w:val="center"/>
          </w:tcPr>
          <w:p w:rsidR="00624C78" w:rsidRPr="00624C78" w:rsidRDefault="00624C78" w:rsidP="00FB6A53">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Укупна цена </w:t>
            </w:r>
            <w:r w:rsidR="008D775F">
              <w:rPr>
                <w:rFonts w:ascii="Arial" w:hAnsi="Arial" w:cs="Arial"/>
                <w:b/>
                <w:bCs/>
                <w:noProof/>
                <w:color w:val="auto"/>
                <w:sz w:val="20"/>
                <w:szCs w:val="20"/>
                <w:lang w:val="sr-Cyrl-CS"/>
              </w:rPr>
              <w:t>за све комаде</w:t>
            </w:r>
            <w:r w:rsidRPr="00624C78">
              <w:rPr>
                <w:rFonts w:ascii="Arial" w:hAnsi="Arial" w:cs="Arial"/>
                <w:b/>
                <w:bCs/>
                <w:noProof/>
                <w:color w:val="auto"/>
                <w:sz w:val="20"/>
                <w:szCs w:val="20"/>
                <w:lang w:val="sr-Cyrl-CS"/>
              </w:rPr>
              <w:t xml:space="preserve"> са ПДВ-ом</w:t>
            </w:r>
          </w:p>
        </w:tc>
      </w:tr>
      <w:tr w:rsidR="008D775F" w:rsidRPr="00624C78" w:rsidTr="008D775F">
        <w:tc>
          <w:tcPr>
            <w:tcW w:w="453" w:type="pct"/>
            <w:vAlign w:val="center"/>
          </w:tcPr>
          <w:p w:rsidR="00624C78" w:rsidRPr="00624C78" w:rsidRDefault="00624C78" w:rsidP="003A64F8">
            <w:pPr>
              <w:numPr>
                <w:ilvl w:val="0"/>
                <w:numId w:val="123"/>
              </w:numPr>
              <w:suppressAutoHyphens w:val="0"/>
              <w:spacing w:after="200" w:line="276" w:lineRule="auto"/>
              <w:jc w:val="center"/>
              <w:rPr>
                <w:rFonts w:ascii="Arial" w:hAnsi="Arial" w:cs="Arial"/>
                <w:color w:val="auto"/>
                <w:sz w:val="20"/>
                <w:szCs w:val="20"/>
                <w:lang w:val="sr-Cyrl-CS"/>
              </w:rPr>
            </w:pPr>
          </w:p>
        </w:tc>
        <w:tc>
          <w:tcPr>
            <w:tcW w:w="1488" w:type="pct"/>
            <w:vAlign w:val="center"/>
          </w:tcPr>
          <w:p w:rsidR="00624C78" w:rsidRPr="00624C78" w:rsidRDefault="00624C78" w:rsidP="00FB6A53">
            <w:pPr>
              <w:spacing w:line="276" w:lineRule="auto"/>
              <w:rPr>
                <w:rFonts w:ascii="Arial" w:hAnsi="Arial" w:cs="Arial"/>
                <w:b/>
                <w:bCs/>
                <w:caps/>
                <w:color w:val="auto"/>
                <w:sz w:val="20"/>
                <w:szCs w:val="20"/>
                <w:highlight w:val="yellow"/>
                <w:lang w:val="sv-SE"/>
              </w:rPr>
            </w:pPr>
            <w:r w:rsidRPr="008D775F">
              <w:rPr>
                <w:rFonts w:ascii="Arial" w:hAnsi="Arial" w:cs="Arial"/>
                <w:color w:val="auto"/>
                <w:sz w:val="20"/>
                <w:szCs w:val="20"/>
              </w:rPr>
              <w:t>pH метар</w:t>
            </w:r>
            <w:r w:rsidR="008D775F" w:rsidRPr="008D775F">
              <w:rPr>
                <w:rFonts w:ascii="Arial" w:hAnsi="Arial" w:cs="Arial"/>
                <w:color w:val="auto"/>
                <w:sz w:val="20"/>
                <w:szCs w:val="20"/>
              </w:rPr>
              <w:t>,</w:t>
            </w:r>
            <w:r w:rsidR="008D775F">
              <w:rPr>
                <w:rFonts w:ascii="Arial" w:hAnsi="Arial" w:cs="Arial"/>
                <w:color w:val="auto"/>
                <w:sz w:val="20"/>
                <w:szCs w:val="20"/>
              </w:rPr>
              <w:t xml:space="preserve"> 8 комада</w:t>
            </w:r>
          </w:p>
        </w:tc>
        <w:tc>
          <w:tcPr>
            <w:tcW w:w="692" w:type="pct"/>
            <w:vAlign w:val="center"/>
          </w:tcPr>
          <w:p w:rsidR="00624C78" w:rsidRPr="00624C78" w:rsidRDefault="00624C78" w:rsidP="00FB6A53">
            <w:pPr>
              <w:spacing w:line="276" w:lineRule="auto"/>
              <w:jc w:val="center"/>
              <w:rPr>
                <w:rFonts w:ascii="Arial" w:hAnsi="Arial" w:cs="Arial"/>
                <w:color w:val="auto"/>
                <w:sz w:val="20"/>
                <w:szCs w:val="20"/>
                <w:lang w:val="sr-Cyrl-CS"/>
              </w:rPr>
            </w:pPr>
            <w:r w:rsidRPr="00624C78">
              <w:rPr>
                <w:rFonts w:ascii="Arial" w:hAnsi="Arial" w:cs="Arial"/>
                <w:color w:val="auto"/>
                <w:sz w:val="20"/>
                <w:szCs w:val="20"/>
                <w:lang w:val="sr-Cyrl-CS"/>
              </w:rPr>
              <w:t>1</w:t>
            </w:r>
          </w:p>
        </w:tc>
        <w:tc>
          <w:tcPr>
            <w:tcW w:w="597" w:type="pct"/>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578" w:type="pct"/>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561" w:type="pct"/>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630" w:type="pct"/>
            <w:vAlign w:val="center"/>
          </w:tcPr>
          <w:p w:rsidR="00624C78" w:rsidRPr="00624C78" w:rsidRDefault="00624C78" w:rsidP="00FB6A53">
            <w:pPr>
              <w:spacing w:line="276" w:lineRule="auto"/>
              <w:rPr>
                <w:rFonts w:ascii="Arial" w:hAnsi="Arial" w:cs="Arial"/>
                <w:color w:val="auto"/>
                <w:sz w:val="20"/>
                <w:szCs w:val="20"/>
                <w:lang w:val="sv-SE"/>
              </w:rPr>
            </w:pPr>
          </w:p>
        </w:tc>
      </w:tr>
      <w:tr w:rsidR="008D775F" w:rsidRPr="00624C78" w:rsidTr="008D775F">
        <w:tc>
          <w:tcPr>
            <w:tcW w:w="453" w:type="pct"/>
            <w:tcBorders>
              <w:bottom w:val="single" w:sz="4" w:space="0" w:color="auto"/>
            </w:tcBorders>
            <w:vAlign w:val="center"/>
          </w:tcPr>
          <w:p w:rsidR="00624C78" w:rsidRPr="00624C78" w:rsidRDefault="00624C78" w:rsidP="003A64F8">
            <w:pPr>
              <w:numPr>
                <w:ilvl w:val="0"/>
                <w:numId w:val="123"/>
              </w:numPr>
              <w:suppressAutoHyphens w:val="0"/>
              <w:spacing w:after="200" w:line="276" w:lineRule="auto"/>
              <w:jc w:val="center"/>
              <w:rPr>
                <w:rFonts w:ascii="Arial" w:hAnsi="Arial" w:cs="Arial"/>
                <w:color w:val="auto"/>
                <w:sz w:val="20"/>
                <w:szCs w:val="20"/>
                <w:lang w:val="sv-SE"/>
              </w:rPr>
            </w:pPr>
          </w:p>
        </w:tc>
        <w:tc>
          <w:tcPr>
            <w:tcW w:w="1488" w:type="pct"/>
            <w:tcBorders>
              <w:bottom w:val="single" w:sz="4" w:space="0" w:color="auto"/>
            </w:tcBorders>
            <w:vAlign w:val="center"/>
          </w:tcPr>
          <w:p w:rsidR="00624C78" w:rsidRPr="00624C78" w:rsidRDefault="008D775F" w:rsidP="00FB6A53">
            <w:pPr>
              <w:spacing w:line="276" w:lineRule="auto"/>
              <w:rPr>
                <w:rFonts w:ascii="Arial" w:hAnsi="Arial" w:cs="Arial"/>
                <w:caps/>
                <w:color w:val="auto"/>
                <w:sz w:val="20"/>
                <w:szCs w:val="20"/>
                <w:highlight w:val="yellow"/>
                <w:lang w:val="sv-SE"/>
              </w:rPr>
            </w:pPr>
            <w:r>
              <w:rPr>
                <w:rFonts w:ascii="Arial" w:hAnsi="Arial" w:cs="Arial"/>
                <w:noProof/>
                <w:color w:val="auto"/>
                <w:sz w:val="20"/>
                <w:szCs w:val="20"/>
                <w:lang w:val="sr-Cyrl-CS"/>
              </w:rPr>
              <w:t>кондуктометар 1 комад</w:t>
            </w:r>
          </w:p>
        </w:tc>
        <w:tc>
          <w:tcPr>
            <w:tcW w:w="692" w:type="pct"/>
            <w:tcBorders>
              <w:bottom w:val="single" w:sz="4" w:space="0" w:color="auto"/>
            </w:tcBorders>
            <w:vAlign w:val="center"/>
          </w:tcPr>
          <w:p w:rsidR="00624C78" w:rsidRPr="00624C78" w:rsidRDefault="00624C78" w:rsidP="00FB6A53">
            <w:pPr>
              <w:spacing w:line="276" w:lineRule="auto"/>
              <w:jc w:val="center"/>
              <w:rPr>
                <w:rFonts w:ascii="Arial" w:hAnsi="Arial" w:cs="Arial"/>
                <w:color w:val="auto"/>
                <w:sz w:val="20"/>
                <w:szCs w:val="20"/>
                <w:lang w:val="sr-Cyrl-CS"/>
              </w:rPr>
            </w:pPr>
            <w:r w:rsidRPr="00624C78">
              <w:rPr>
                <w:rFonts w:ascii="Arial" w:hAnsi="Arial" w:cs="Arial"/>
                <w:color w:val="auto"/>
                <w:sz w:val="20"/>
                <w:szCs w:val="20"/>
                <w:lang w:val="sr-Cyrl-CS"/>
              </w:rPr>
              <w:t>1</w:t>
            </w:r>
          </w:p>
        </w:tc>
        <w:tc>
          <w:tcPr>
            <w:tcW w:w="597" w:type="pct"/>
            <w:tcBorders>
              <w:bottom w:val="single" w:sz="4" w:space="0" w:color="auto"/>
            </w:tcBorders>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578" w:type="pct"/>
            <w:tcBorders>
              <w:bottom w:val="single" w:sz="4" w:space="0" w:color="auto"/>
            </w:tcBorders>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561" w:type="pct"/>
            <w:tcBorders>
              <w:bottom w:val="single" w:sz="4" w:space="0" w:color="auto"/>
            </w:tcBorders>
            <w:vAlign w:val="center"/>
          </w:tcPr>
          <w:p w:rsidR="00624C78" w:rsidRPr="00624C78" w:rsidRDefault="00624C78" w:rsidP="00FB6A53">
            <w:pPr>
              <w:spacing w:line="276" w:lineRule="auto"/>
              <w:jc w:val="right"/>
              <w:rPr>
                <w:rFonts w:ascii="Arial" w:hAnsi="Arial" w:cs="Arial"/>
                <w:color w:val="auto"/>
                <w:sz w:val="20"/>
                <w:szCs w:val="20"/>
                <w:lang w:val="sv-SE"/>
              </w:rPr>
            </w:pPr>
          </w:p>
        </w:tc>
        <w:tc>
          <w:tcPr>
            <w:tcW w:w="630" w:type="pct"/>
            <w:tcBorders>
              <w:bottom w:val="single" w:sz="4" w:space="0" w:color="auto"/>
            </w:tcBorders>
            <w:vAlign w:val="center"/>
          </w:tcPr>
          <w:p w:rsidR="00624C78" w:rsidRPr="00624C78" w:rsidRDefault="00624C78" w:rsidP="00FB6A53">
            <w:pPr>
              <w:spacing w:line="276" w:lineRule="auto"/>
              <w:rPr>
                <w:rFonts w:ascii="Arial" w:hAnsi="Arial" w:cs="Arial"/>
                <w:color w:val="auto"/>
                <w:sz w:val="20"/>
                <w:szCs w:val="20"/>
                <w:lang w:val="sv-SE"/>
              </w:rPr>
            </w:pPr>
          </w:p>
        </w:tc>
      </w:tr>
      <w:tr w:rsidR="00624C78" w:rsidRPr="00624C78" w:rsidTr="008D775F">
        <w:tc>
          <w:tcPr>
            <w:tcW w:w="3809" w:type="pct"/>
            <w:gridSpan w:val="5"/>
            <w:shd w:val="pct20" w:color="auto" w:fill="auto"/>
            <w:vAlign w:val="center"/>
          </w:tcPr>
          <w:p w:rsidR="00624C78" w:rsidRPr="00624C78" w:rsidRDefault="00624C78" w:rsidP="00624C78">
            <w:pPr>
              <w:spacing w:line="276" w:lineRule="auto"/>
              <w:jc w:val="center"/>
              <w:rPr>
                <w:rFonts w:ascii="Arial" w:hAnsi="Arial" w:cs="Arial"/>
                <w:color w:val="auto"/>
                <w:sz w:val="20"/>
                <w:szCs w:val="20"/>
                <w:lang w:val="sv-SE"/>
              </w:rPr>
            </w:pPr>
            <w:r>
              <w:rPr>
                <w:rFonts w:ascii="Arial" w:hAnsi="Arial" w:cs="Arial"/>
                <w:b/>
                <w:color w:val="auto"/>
                <w:sz w:val="20"/>
                <w:szCs w:val="20"/>
              </w:rPr>
              <w:t>УКУПНА ЦЕНА (3)</w:t>
            </w:r>
          </w:p>
        </w:tc>
        <w:tc>
          <w:tcPr>
            <w:tcW w:w="1191" w:type="pct"/>
            <w:gridSpan w:val="2"/>
            <w:shd w:val="pct20" w:color="auto" w:fill="auto"/>
            <w:vAlign w:val="center"/>
          </w:tcPr>
          <w:p w:rsidR="00624C78" w:rsidRPr="00624C78" w:rsidRDefault="00624C78" w:rsidP="00FB6A53">
            <w:pPr>
              <w:spacing w:line="276" w:lineRule="auto"/>
              <w:rPr>
                <w:rFonts w:ascii="Arial" w:hAnsi="Arial" w:cs="Arial"/>
                <w:color w:val="auto"/>
                <w:sz w:val="20"/>
                <w:szCs w:val="20"/>
                <w:lang w:val="sv-SE"/>
              </w:rPr>
            </w:pPr>
          </w:p>
        </w:tc>
      </w:tr>
      <w:tr w:rsidR="00624C78" w:rsidRPr="00624C78" w:rsidTr="008D775F">
        <w:tc>
          <w:tcPr>
            <w:tcW w:w="5000" w:type="pct"/>
            <w:gridSpan w:val="7"/>
            <w:vAlign w:val="center"/>
          </w:tcPr>
          <w:p w:rsidR="00624C78" w:rsidRPr="00624C78" w:rsidRDefault="00624C78" w:rsidP="00624C78">
            <w:pPr>
              <w:spacing w:line="276" w:lineRule="auto"/>
              <w:jc w:val="center"/>
              <w:rPr>
                <w:rFonts w:ascii="Arial" w:hAnsi="Arial" w:cs="Arial"/>
                <w:b/>
                <w:color w:val="auto"/>
                <w:sz w:val="20"/>
                <w:szCs w:val="20"/>
              </w:rPr>
            </w:pPr>
            <w:r>
              <w:rPr>
                <w:rFonts w:ascii="Arial" w:hAnsi="Arial" w:cs="Arial"/>
                <w:b/>
                <w:color w:val="auto"/>
                <w:sz w:val="20"/>
                <w:szCs w:val="20"/>
              </w:rPr>
              <w:t>4-</w:t>
            </w:r>
            <w:r w:rsidRPr="00624C78">
              <w:rPr>
                <w:rFonts w:ascii="Arial" w:hAnsi="Arial" w:cs="Arial"/>
                <w:b/>
                <w:color w:val="auto"/>
                <w:sz w:val="20"/>
                <w:szCs w:val="20"/>
                <w:lang w:val="sv-SE"/>
              </w:rPr>
              <w:t xml:space="preserve"> </w:t>
            </w:r>
            <w:r>
              <w:rPr>
                <w:rFonts w:ascii="Arial" w:hAnsi="Arial" w:cs="Arial"/>
                <w:b/>
                <w:color w:val="auto"/>
                <w:sz w:val="20"/>
                <w:szCs w:val="20"/>
                <w:lang w:val="sv-SE"/>
              </w:rPr>
              <w:t>Услуга</w:t>
            </w:r>
            <w:r w:rsidRPr="00624C78">
              <w:rPr>
                <w:rFonts w:ascii="Arial" w:hAnsi="Arial" w:cs="Arial"/>
                <w:b/>
                <w:color w:val="auto"/>
                <w:sz w:val="20"/>
                <w:szCs w:val="20"/>
                <w:lang w:val="sv-SE"/>
              </w:rPr>
              <w:t xml:space="preserve"> ванредног сервиса</w:t>
            </w:r>
          </w:p>
        </w:tc>
      </w:tr>
      <w:tr w:rsidR="008D775F" w:rsidRPr="00624C78" w:rsidTr="008D775F">
        <w:tc>
          <w:tcPr>
            <w:tcW w:w="453" w:type="pct"/>
            <w:vAlign w:val="center"/>
          </w:tcPr>
          <w:p w:rsidR="00624C78" w:rsidRPr="00624C78" w:rsidRDefault="00624C78" w:rsidP="00FB6A53">
            <w:pPr>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Ред.</w:t>
            </w:r>
          </w:p>
          <w:p w:rsidR="00624C78" w:rsidRPr="00624C78" w:rsidRDefault="00624C78" w:rsidP="00FB6A53">
            <w:pPr>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бр.</w:t>
            </w:r>
          </w:p>
        </w:tc>
        <w:tc>
          <w:tcPr>
            <w:tcW w:w="1488" w:type="pct"/>
            <w:vAlign w:val="center"/>
          </w:tcPr>
          <w:p w:rsidR="00624C78" w:rsidRPr="00624C78" w:rsidRDefault="00624C78" w:rsidP="00FB6A53">
            <w:pPr>
              <w:jc w:val="center"/>
              <w:rPr>
                <w:rFonts w:ascii="Arial" w:hAnsi="Arial" w:cs="Arial"/>
                <w:b/>
                <w:bCs/>
                <w:noProof/>
                <w:color w:val="auto"/>
                <w:sz w:val="20"/>
                <w:szCs w:val="20"/>
                <w:lang w:val="sr-Cyrl-CS"/>
              </w:rPr>
            </w:pPr>
            <w:r w:rsidRPr="00624C78">
              <w:rPr>
                <w:rFonts w:ascii="Arial" w:hAnsi="Arial" w:cs="Arial"/>
                <w:noProof/>
                <w:color w:val="auto"/>
                <w:sz w:val="20"/>
                <w:szCs w:val="20"/>
                <w:lang w:val="sr-Cyrl-CS"/>
              </w:rPr>
              <w:t>Врста Услуге</w:t>
            </w:r>
          </w:p>
        </w:tc>
        <w:tc>
          <w:tcPr>
            <w:tcW w:w="692" w:type="pct"/>
            <w:vAlign w:val="center"/>
          </w:tcPr>
          <w:p w:rsidR="00624C78" w:rsidRPr="00624C78" w:rsidRDefault="00624C78" w:rsidP="00FB6A53">
            <w:pPr>
              <w:jc w:val="center"/>
              <w:rPr>
                <w:rFonts w:ascii="Arial" w:hAnsi="Arial" w:cs="Arial"/>
                <w:b/>
                <w:bCs/>
                <w:noProof/>
                <w:color w:val="auto"/>
                <w:sz w:val="20"/>
                <w:szCs w:val="20"/>
                <w:lang w:val="sr-Cyrl-CS"/>
              </w:rPr>
            </w:pPr>
            <w:r>
              <w:rPr>
                <w:rFonts w:ascii="Arial" w:hAnsi="Arial" w:cs="Arial"/>
                <w:b/>
                <w:bCs/>
                <w:noProof/>
                <w:color w:val="auto"/>
                <w:sz w:val="20"/>
                <w:szCs w:val="20"/>
                <w:lang w:val="sr-Cyrl-CS"/>
              </w:rPr>
              <w:t>Б</w:t>
            </w:r>
            <w:r w:rsidRPr="00624C78">
              <w:rPr>
                <w:rFonts w:ascii="Arial" w:hAnsi="Arial" w:cs="Arial"/>
                <w:b/>
                <w:bCs/>
                <w:noProof/>
                <w:color w:val="auto"/>
                <w:sz w:val="20"/>
                <w:szCs w:val="20"/>
                <w:lang w:val="sr-Cyrl-CS"/>
              </w:rPr>
              <w:t xml:space="preserve">рој </w:t>
            </w:r>
            <w:r>
              <w:rPr>
                <w:rFonts w:ascii="Arial" w:hAnsi="Arial" w:cs="Arial"/>
                <w:b/>
                <w:bCs/>
                <w:noProof/>
                <w:color w:val="auto"/>
                <w:sz w:val="20"/>
                <w:szCs w:val="20"/>
                <w:lang w:val="sr-Cyrl-CS"/>
              </w:rPr>
              <w:t xml:space="preserve">радних </w:t>
            </w:r>
            <w:r w:rsidRPr="00624C78">
              <w:rPr>
                <w:rFonts w:ascii="Arial" w:hAnsi="Arial" w:cs="Arial"/>
                <w:b/>
                <w:bCs/>
                <w:noProof/>
                <w:color w:val="auto"/>
                <w:sz w:val="20"/>
                <w:szCs w:val="20"/>
                <w:lang w:val="sr-Cyrl-CS"/>
              </w:rPr>
              <w:t>сати</w:t>
            </w:r>
          </w:p>
        </w:tc>
        <w:tc>
          <w:tcPr>
            <w:tcW w:w="597" w:type="pct"/>
            <w:vAlign w:val="center"/>
          </w:tcPr>
          <w:p w:rsidR="00624C78" w:rsidRPr="00624C78" w:rsidRDefault="00624C78" w:rsidP="00FB6A53">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Јединична цена по сату без ПДВ-а</w:t>
            </w:r>
          </w:p>
        </w:tc>
        <w:tc>
          <w:tcPr>
            <w:tcW w:w="578" w:type="pct"/>
            <w:vAlign w:val="center"/>
          </w:tcPr>
          <w:p w:rsidR="00624C78" w:rsidRPr="00624C78" w:rsidRDefault="00624C78" w:rsidP="00FB6A53">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Јединична цена по сату са ПДВ-ом</w:t>
            </w:r>
          </w:p>
        </w:tc>
        <w:tc>
          <w:tcPr>
            <w:tcW w:w="561" w:type="pct"/>
            <w:vAlign w:val="center"/>
          </w:tcPr>
          <w:p w:rsidR="00624C78" w:rsidRPr="00624C78" w:rsidRDefault="00624C78" w:rsidP="00FB6A53">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Укупна цена по сату без ПДВ-а </w:t>
            </w:r>
          </w:p>
        </w:tc>
        <w:tc>
          <w:tcPr>
            <w:tcW w:w="630" w:type="pct"/>
            <w:vAlign w:val="center"/>
          </w:tcPr>
          <w:p w:rsidR="00624C78" w:rsidRPr="00624C78" w:rsidRDefault="00624C78" w:rsidP="00FB6A53">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Укупна цена по сату са ПДВ-ом</w:t>
            </w:r>
          </w:p>
        </w:tc>
      </w:tr>
      <w:tr w:rsidR="008D775F" w:rsidRPr="00624C78" w:rsidTr="008D775F">
        <w:tc>
          <w:tcPr>
            <w:tcW w:w="453" w:type="pct"/>
            <w:tcBorders>
              <w:bottom w:val="single" w:sz="4" w:space="0" w:color="auto"/>
            </w:tcBorders>
            <w:vAlign w:val="center"/>
          </w:tcPr>
          <w:p w:rsidR="00624C78" w:rsidRPr="00624C78" w:rsidRDefault="00624C78" w:rsidP="00624C78">
            <w:pPr>
              <w:suppressAutoHyphens w:val="0"/>
              <w:spacing w:after="200" w:line="276" w:lineRule="auto"/>
              <w:jc w:val="center"/>
              <w:rPr>
                <w:rFonts w:ascii="Arial" w:hAnsi="Arial" w:cs="Arial"/>
                <w:noProof/>
                <w:color w:val="auto"/>
                <w:sz w:val="20"/>
                <w:szCs w:val="20"/>
                <w:lang w:val="sr-Cyrl-CS"/>
              </w:rPr>
            </w:pPr>
            <w:r>
              <w:rPr>
                <w:rFonts w:ascii="Arial" w:hAnsi="Arial" w:cs="Arial"/>
                <w:noProof/>
                <w:color w:val="auto"/>
                <w:sz w:val="20"/>
                <w:szCs w:val="20"/>
                <w:lang w:val="sr-Cyrl-CS"/>
              </w:rPr>
              <w:t>1.</w:t>
            </w:r>
          </w:p>
        </w:tc>
        <w:tc>
          <w:tcPr>
            <w:tcW w:w="1488" w:type="pct"/>
            <w:tcBorders>
              <w:bottom w:val="single" w:sz="4" w:space="0" w:color="auto"/>
            </w:tcBorders>
            <w:vAlign w:val="center"/>
          </w:tcPr>
          <w:p w:rsidR="00624C78" w:rsidRPr="00624C78" w:rsidRDefault="00624C78" w:rsidP="00FB6A53">
            <w:pPr>
              <w:spacing w:line="276" w:lineRule="auto"/>
              <w:rPr>
                <w:rFonts w:ascii="Arial" w:hAnsi="Arial" w:cs="Arial"/>
                <w:noProof/>
                <w:color w:val="auto"/>
                <w:sz w:val="20"/>
                <w:szCs w:val="20"/>
                <w:lang w:val="sr-Cyrl-CS"/>
              </w:rPr>
            </w:pPr>
            <w:r w:rsidRPr="00624C78">
              <w:rPr>
                <w:rFonts w:ascii="Arial" w:hAnsi="Arial" w:cs="Arial"/>
                <w:b/>
                <w:color w:val="auto"/>
                <w:sz w:val="20"/>
                <w:szCs w:val="20"/>
                <w:lang w:val="sv-SE"/>
              </w:rPr>
              <w:t xml:space="preserve"> </w:t>
            </w:r>
            <w:r>
              <w:rPr>
                <w:rFonts w:ascii="Arial" w:hAnsi="Arial" w:cs="Arial"/>
                <w:b/>
                <w:color w:val="auto"/>
                <w:sz w:val="20"/>
                <w:szCs w:val="20"/>
                <w:lang w:val="sv-SE"/>
              </w:rPr>
              <w:t>Услуга</w:t>
            </w:r>
            <w:r>
              <w:rPr>
                <w:rFonts w:ascii="Arial" w:hAnsi="Arial" w:cs="Arial"/>
                <w:b/>
                <w:color w:val="auto"/>
                <w:sz w:val="20"/>
                <w:szCs w:val="20"/>
              </w:rPr>
              <w:t xml:space="preserve"> </w:t>
            </w:r>
            <w:r w:rsidRPr="00624C78">
              <w:rPr>
                <w:rFonts w:ascii="Arial" w:hAnsi="Arial" w:cs="Arial"/>
                <w:b/>
                <w:color w:val="auto"/>
                <w:sz w:val="20"/>
                <w:szCs w:val="20"/>
                <w:lang w:val="sv-SE"/>
              </w:rPr>
              <w:t>ванредног сервиса</w:t>
            </w:r>
          </w:p>
        </w:tc>
        <w:tc>
          <w:tcPr>
            <w:tcW w:w="692" w:type="pct"/>
            <w:tcBorders>
              <w:bottom w:val="single" w:sz="4" w:space="0" w:color="auto"/>
            </w:tcBorders>
            <w:vAlign w:val="center"/>
          </w:tcPr>
          <w:p w:rsidR="00624C78" w:rsidRPr="00624C78" w:rsidRDefault="00624C78" w:rsidP="00FB6A53">
            <w:pPr>
              <w:spacing w:line="276" w:lineRule="auto"/>
              <w:jc w:val="center"/>
              <w:rPr>
                <w:rFonts w:ascii="Arial" w:hAnsi="Arial" w:cs="Arial"/>
                <w:noProof/>
                <w:color w:val="auto"/>
                <w:sz w:val="20"/>
                <w:szCs w:val="20"/>
                <w:lang w:val="sr-Cyrl-CS"/>
              </w:rPr>
            </w:pPr>
            <w:r w:rsidRPr="00624C78">
              <w:rPr>
                <w:rFonts w:ascii="Arial" w:hAnsi="Arial" w:cs="Arial"/>
                <w:noProof/>
                <w:color w:val="auto"/>
                <w:sz w:val="20"/>
                <w:szCs w:val="20"/>
                <w:lang w:val="sr-Cyrl-CS"/>
              </w:rPr>
              <w:t>1</w:t>
            </w:r>
          </w:p>
        </w:tc>
        <w:tc>
          <w:tcPr>
            <w:tcW w:w="597" w:type="pct"/>
            <w:tcBorders>
              <w:bottom w:val="single" w:sz="4" w:space="0" w:color="auto"/>
            </w:tcBorders>
            <w:vAlign w:val="center"/>
          </w:tcPr>
          <w:p w:rsidR="00624C78" w:rsidRPr="00624C78" w:rsidRDefault="00624C78" w:rsidP="00FB6A53">
            <w:pPr>
              <w:spacing w:line="276" w:lineRule="auto"/>
              <w:jc w:val="right"/>
              <w:rPr>
                <w:rFonts w:ascii="Arial" w:hAnsi="Arial" w:cs="Arial"/>
                <w:noProof/>
                <w:color w:val="auto"/>
                <w:sz w:val="20"/>
                <w:szCs w:val="20"/>
                <w:lang w:val="sr-Cyrl-CS"/>
              </w:rPr>
            </w:pPr>
          </w:p>
        </w:tc>
        <w:tc>
          <w:tcPr>
            <w:tcW w:w="578" w:type="pct"/>
            <w:tcBorders>
              <w:bottom w:val="single" w:sz="4" w:space="0" w:color="auto"/>
            </w:tcBorders>
            <w:vAlign w:val="center"/>
          </w:tcPr>
          <w:p w:rsidR="00624C78" w:rsidRPr="00624C78" w:rsidRDefault="00624C78" w:rsidP="00FB6A53">
            <w:pPr>
              <w:spacing w:line="276" w:lineRule="auto"/>
              <w:jc w:val="right"/>
              <w:rPr>
                <w:rFonts w:ascii="Arial" w:hAnsi="Arial" w:cs="Arial"/>
                <w:noProof/>
                <w:color w:val="auto"/>
                <w:sz w:val="20"/>
                <w:szCs w:val="20"/>
                <w:lang w:val="sr-Cyrl-CS"/>
              </w:rPr>
            </w:pPr>
          </w:p>
        </w:tc>
        <w:tc>
          <w:tcPr>
            <w:tcW w:w="561" w:type="pct"/>
            <w:tcBorders>
              <w:bottom w:val="single" w:sz="4" w:space="0" w:color="auto"/>
            </w:tcBorders>
            <w:vAlign w:val="center"/>
          </w:tcPr>
          <w:p w:rsidR="00624C78" w:rsidRPr="00624C78" w:rsidRDefault="00624C78" w:rsidP="00FB6A53">
            <w:pPr>
              <w:spacing w:line="276" w:lineRule="auto"/>
              <w:jc w:val="right"/>
              <w:rPr>
                <w:rFonts w:ascii="Arial" w:hAnsi="Arial" w:cs="Arial"/>
                <w:noProof/>
                <w:color w:val="auto"/>
                <w:sz w:val="20"/>
                <w:szCs w:val="20"/>
                <w:lang w:val="sr-Cyrl-CS"/>
              </w:rPr>
            </w:pPr>
          </w:p>
        </w:tc>
        <w:tc>
          <w:tcPr>
            <w:tcW w:w="630" w:type="pct"/>
            <w:tcBorders>
              <w:bottom w:val="single" w:sz="4" w:space="0" w:color="auto"/>
            </w:tcBorders>
            <w:vAlign w:val="center"/>
          </w:tcPr>
          <w:p w:rsidR="00624C78" w:rsidRPr="00624C78" w:rsidRDefault="00624C78" w:rsidP="00FB6A53">
            <w:pPr>
              <w:spacing w:line="276" w:lineRule="auto"/>
              <w:jc w:val="right"/>
              <w:rPr>
                <w:rFonts w:ascii="Arial" w:hAnsi="Arial" w:cs="Arial"/>
                <w:noProof/>
                <w:color w:val="auto"/>
                <w:sz w:val="20"/>
                <w:szCs w:val="20"/>
                <w:lang w:val="sr-Cyrl-CS"/>
              </w:rPr>
            </w:pPr>
          </w:p>
        </w:tc>
      </w:tr>
      <w:tr w:rsidR="00624C78" w:rsidRPr="00624C78" w:rsidTr="008D775F">
        <w:trPr>
          <w:trHeight w:val="411"/>
        </w:trPr>
        <w:tc>
          <w:tcPr>
            <w:tcW w:w="3809" w:type="pct"/>
            <w:gridSpan w:val="5"/>
            <w:shd w:val="pct20" w:color="auto" w:fill="auto"/>
            <w:vAlign w:val="center"/>
          </w:tcPr>
          <w:p w:rsidR="00624C78" w:rsidRPr="00624C78" w:rsidRDefault="00624C78" w:rsidP="00624C78">
            <w:pPr>
              <w:spacing w:line="276" w:lineRule="auto"/>
              <w:jc w:val="center"/>
              <w:rPr>
                <w:rFonts w:ascii="Arial" w:hAnsi="Arial" w:cs="Arial"/>
                <w:color w:val="auto"/>
                <w:sz w:val="20"/>
                <w:szCs w:val="20"/>
              </w:rPr>
            </w:pPr>
            <w:r>
              <w:rPr>
                <w:rFonts w:ascii="Arial" w:hAnsi="Arial" w:cs="Arial"/>
                <w:b/>
                <w:color w:val="auto"/>
                <w:sz w:val="20"/>
                <w:szCs w:val="20"/>
              </w:rPr>
              <w:t>УКУПНА ЦЕНА (4)</w:t>
            </w:r>
          </w:p>
        </w:tc>
        <w:tc>
          <w:tcPr>
            <w:tcW w:w="1191" w:type="pct"/>
            <w:gridSpan w:val="2"/>
            <w:shd w:val="pct20" w:color="auto" w:fill="auto"/>
            <w:vAlign w:val="center"/>
          </w:tcPr>
          <w:p w:rsidR="00624C78" w:rsidRPr="00624C78" w:rsidRDefault="00624C78" w:rsidP="00624C78">
            <w:pPr>
              <w:spacing w:line="276" w:lineRule="auto"/>
              <w:rPr>
                <w:rFonts w:ascii="Arial" w:hAnsi="Arial" w:cs="Arial"/>
                <w:color w:val="auto"/>
                <w:sz w:val="20"/>
                <w:szCs w:val="20"/>
              </w:rPr>
            </w:pPr>
          </w:p>
        </w:tc>
      </w:tr>
    </w:tbl>
    <w:p w:rsidR="008D775F" w:rsidRDefault="008D775F" w:rsidP="00624C78">
      <w:pPr>
        <w:autoSpaceDE w:val="0"/>
        <w:autoSpaceDN w:val="0"/>
        <w:adjustRightInd w:val="0"/>
        <w:jc w:val="both"/>
        <w:rPr>
          <w:rFonts w:ascii="Arial" w:hAnsi="Arial" w:cs="Arial"/>
          <w:b/>
          <w:sz w:val="22"/>
          <w:szCs w:val="22"/>
          <w:lang w:val="sr-Cyrl-CS"/>
        </w:rPr>
      </w:pPr>
    </w:p>
    <w:p w:rsidR="008D775F" w:rsidRDefault="008D775F" w:rsidP="00624C78">
      <w:pPr>
        <w:autoSpaceDE w:val="0"/>
        <w:autoSpaceDN w:val="0"/>
        <w:adjustRightInd w:val="0"/>
        <w:jc w:val="both"/>
        <w:rPr>
          <w:rFonts w:ascii="Arial" w:hAnsi="Arial" w:cs="Arial"/>
          <w:b/>
          <w:sz w:val="22"/>
          <w:szCs w:val="22"/>
          <w:lang w:val="sr-Cyrl-CS"/>
        </w:rPr>
      </w:pPr>
    </w:p>
    <w:p w:rsidR="008D775F" w:rsidRDefault="008D775F" w:rsidP="00624C78">
      <w:pPr>
        <w:autoSpaceDE w:val="0"/>
        <w:autoSpaceDN w:val="0"/>
        <w:adjustRightInd w:val="0"/>
        <w:jc w:val="both"/>
        <w:rPr>
          <w:rFonts w:ascii="Arial" w:hAnsi="Arial" w:cs="Arial"/>
          <w:b/>
          <w:sz w:val="22"/>
          <w:szCs w:val="22"/>
          <w:lang w:val="sr-Cyrl-CS"/>
        </w:rPr>
      </w:pPr>
    </w:p>
    <w:p w:rsidR="00624C78" w:rsidRPr="00A11CEF" w:rsidRDefault="00624C78" w:rsidP="00624C78">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624C78" w:rsidRPr="00F7027B" w:rsidRDefault="00624C78" w:rsidP="00624C78">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624C78" w:rsidRPr="00DB2B29" w:rsidRDefault="00624C78" w:rsidP="00624C78">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624C78" w:rsidRPr="00E75FAA" w:rsidRDefault="00624C78" w:rsidP="00624C7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lastRenderedPageBreak/>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624C78" w:rsidRPr="00F7027B" w:rsidRDefault="00624C78" w:rsidP="00624C7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624C78" w:rsidRPr="00495397" w:rsidRDefault="00624C78" w:rsidP="00624C78">
      <w:pPr>
        <w:jc w:val="both"/>
        <w:rPr>
          <w:rFonts w:ascii="Arial" w:hAnsi="Arial" w:cs="Arial"/>
          <w:b/>
          <w:iCs/>
          <w:sz w:val="22"/>
          <w:szCs w:val="22"/>
        </w:rPr>
      </w:pPr>
      <w:r w:rsidRPr="00024E6B">
        <w:rPr>
          <w:rFonts w:ascii="Arial" w:hAnsi="Arial" w:cs="Arial"/>
          <w:b/>
          <w:iCs/>
          <w:sz w:val="22"/>
          <w:szCs w:val="22"/>
        </w:rPr>
        <w:t xml:space="preserve">                                                   </w:t>
      </w:r>
    </w:p>
    <w:p w:rsidR="00624C78" w:rsidRPr="00024E6B" w:rsidRDefault="00624C78" w:rsidP="00624C78">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624C78" w:rsidRDefault="00624C78" w:rsidP="00624C78">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8D775F" w:rsidRDefault="008D775F" w:rsidP="00624C78">
      <w:pPr>
        <w:autoSpaceDE w:val="0"/>
        <w:autoSpaceDN w:val="0"/>
        <w:adjustRightInd w:val="0"/>
        <w:jc w:val="both"/>
        <w:rPr>
          <w:rFonts w:ascii="Arial" w:hAnsi="Arial" w:cs="Arial"/>
          <w:b/>
          <w:iCs/>
          <w:sz w:val="22"/>
          <w:szCs w:val="22"/>
        </w:rPr>
      </w:pPr>
    </w:p>
    <w:p w:rsidR="008D775F" w:rsidRDefault="008D775F" w:rsidP="00624C78">
      <w:pPr>
        <w:autoSpaceDE w:val="0"/>
        <w:autoSpaceDN w:val="0"/>
        <w:adjustRightInd w:val="0"/>
        <w:jc w:val="both"/>
        <w:rPr>
          <w:rFonts w:ascii="Arial" w:hAnsi="Arial" w:cs="Arial"/>
          <w:b/>
          <w:iCs/>
          <w:sz w:val="22"/>
          <w:szCs w:val="22"/>
        </w:rPr>
      </w:pPr>
    </w:p>
    <w:p w:rsidR="008D775F" w:rsidRDefault="008D775F" w:rsidP="00624C78">
      <w:pPr>
        <w:autoSpaceDE w:val="0"/>
        <w:autoSpaceDN w:val="0"/>
        <w:adjustRightInd w:val="0"/>
        <w:jc w:val="both"/>
        <w:rPr>
          <w:rFonts w:ascii="Arial" w:hAnsi="Arial" w:cs="Arial"/>
          <w:b/>
          <w:iCs/>
          <w:sz w:val="22"/>
          <w:szCs w:val="22"/>
        </w:rPr>
      </w:pPr>
    </w:p>
    <w:p w:rsidR="008D775F" w:rsidRPr="008D775F" w:rsidRDefault="008D775F" w:rsidP="00624C78">
      <w:pPr>
        <w:autoSpaceDE w:val="0"/>
        <w:autoSpaceDN w:val="0"/>
        <w:adjustRightInd w:val="0"/>
        <w:jc w:val="both"/>
        <w:rPr>
          <w:rFonts w:ascii="Arial" w:hAnsi="Arial" w:cs="Arial"/>
          <w:b/>
          <w:iCs/>
          <w:sz w:val="22"/>
          <w:szCs w:val="22"/>
        </w:rPr>
      </w:pPr>
    </w:p>
    <w:p w:rsidR="00624C78" w:rsidRDefault="00624C78" w:rsidP="00624C78">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8D775F" w:rsidRDefault="008D775F" w:rsidP="00103AB0">
      <w:pPr>
        <w:jc w:val="center"/>
        <w:rPr>
          <w:rFonts w:ascii="Arial" w:hAnsi="Arial" w:cs="Arial"/>
          <w:b/>
          <w:bCs/>
          <w:color w:val="auto"/>
          <w:sz w:val="20"/>
          <w:szCs w:val="20"/>
        </w:rPr>
      </w:pPr>
    </w:p>
    <w:p w:rsidR="00103AB0" w:rsidRPr="00103AB0" w:rsidRDefault="00103AB0" w:rsidP="00103AB0">
      <w:pPr>
        <w:jc w:val="center"/>
        <w:rPr>
          <w:rFonts w:ascii="Arial" w:hAnsi="Arial" w:cs="Arial"/>
          <w:b/>
          <w:noProof/>
          <w:color w:val="auto"/>
          <w:sz w:val="20"/>
          <w:szCs w:val="20"/>
          <w:lang w:val="sr-Cyrl-CS"/>
        </w:rPr>
      </w:pPr>
      <w:r w:rsidRPr="00103AB0">
        <w:rPr>
          <w:rFonts w:ascii="Arial" w:hAnsi="Arial" w:cs="Arial"/>
          <w:b/>
          <w:bCs/>
          <w:color w:val="auto"/>
          <w:sz w:val="20"/>
          <w:szCs w:val="20"/>
          <w:lang w:val="sr-Latn-CS"/>
        </w:rPr>
        <w:lastRenderedPageBreak/>
        <w:t xml:space="preserve">21. </w:t>
      </w:r>
      <w:r w:rsidRPr="00103AB0">
        <w:rPr>
          <w:rFonts w:ascii="Arial" w:hAnsi="Arial" w:cs="Arial"/>
          <w:b/>
          <w:bCs/>
          <w:noProof/>
          <w:color w:val="auto"/>
          <w:sz w:val="20"/>
          <w:szCs w:val="20"/>
          <w:lang w:val="sr-Cyrl-CS"/>
        </w:rPr>
        <w:t>партија:</w:t>
      </w:r>
      <w:r w:rsidRPr="00103AB0">
        <w:rPr>
          <w:rFonts w:ascii="Arial" w:hAnsi="Arial" w:cs="Arial"/>
          <w:b/>
          <w:noProof/>
          <w:color w:val="auto"/>
          <w:sz w:val="20"/>
          <w:szCs w:val="20"/>
          <w:lang w:val="sr-Cyrl-CS"/>
        </w:rPr>
        <w:t xml:space="preserve">   одржавање,сервисиање, набавка и замена резервних делова/потрошног материјала и</w:t>
      </w:r>
    </w:p>
    <w:p w:rsidR="009537ED" w:rsidRPr="008D775F" w:rsidRDefault="00103AB0" w:rsidP="008D775F">
      <w:pPr>
        <w:ind w:right="66"/>
        <w:jc w:val="center"/>
        <w:rPr>
          <w:rFonts w:ascii="Arial" w:hAnsi="Arial" w:cs="Arial"/>
          <w:b/>
          <w:color w:val="auto"/>
          <w:sz w:val="20"/>
          <w:szCs w:val="20"/>
          <w:u w:val="single"/>
          <w:lang w:val="sr-Cyrl-CS"/>
        </w:rPr>
      </w:pPr>
      <w:r w:rsidRPr="00103AB0">
        <w:rPr>
          <w:rFonts w:ascii="Arial" w:hAnsi="Arial" w:cs="Arial"/>
          <w:b/>
          <w:noProof/>
          <w:color w:val="auto"/>
          <w:sz w:val="20"/>
          <w:szCs w:val="20"/>
          <w:lang w:val="sr-Cyrl-CS"/>
        </w:rPr>
        <w:t xml:space="preserve">верификација рада опреме:  </w:t>
      </w:r>
      <w:r w:rsidRPr="00103AB0">
        <w:rPr>
          <w:rFonts w:ascii="Arial" w:hAnsi="Arial" w:cs="Arial"/>
          <w:b/>
          <w:bCs/>
          <w:noProof/>
          <w:color w:val="auto"/>
          <w:sz w:val="20"/>
          <w:szCs w:val="20"/>
          <w:lang w:val="sr-Cyrl-CS"/>
        </w:rPr>
        <w:t>Водена и ултразвучна купатила и опрема произвођача</w:t>
      </w:r>
      <w:r w:rsidRPr="00103AB0">
        <w:rPr>
          <w:rFonts w:ascii="Arial" w:hAnsi="Arial" w:cs="Arial"/>
          <w:b/>
          <w:bCs/>
          <w:color w:val="auto"/>
          <w:sz w:val="20"/>
          <w:szCs w:val="20"/>
          <w:lang w:val="sr-Cyrl-CS"/>
        </w:rPr>
        <w:t xml:space="preserve"> </w:t>
      </w:r>
      <w:r w:rsidRPr="00103AB0">
        <w:rPr>
          <w:rFonts w:ascii="Arial" w:hAnsi="Arial" w:cs="Arial"/>
          <w:b/>
          <w:bCs/>
          <w:color w:val="auto"/>
          <w:sz w:val="20"/>
          <w:szCs w:val="20"/>
          <w:lang w:val="sr-Latn-CS"/>
        </w:rPr>
        <w:t>IKA</w:t>
      </w:r>
    </w:p>
    <w:p w:rsidR="009537ED" w:rsidRPr="00103AB0" w:rsidRDefault="00103AB0" w:rsidP="00103AB0">
      <w:pPr>
        <w:ind w:right="66"/>
        <w:jc w:val="center"/>
        <w:rPr>
          <w:rFonts w:ascii="Arial" w:hAnsi="Arial" w:cs="Arial"/>
          <w:b/>
          <w:sz w:val="20"/>
          <w:szCs w:val="20"/>
          <w:lang w:val="sr-Cyrl-CS"/>
        </w:rPr>
      </w:pPr>
      <w:r>
        <w:rPr>
          <w:rFonts w:ascii="Arial" w:hAnsi="Arial" w:cs="Arial"/>
          <w:b/>
          <w:sz w:val="20"/>
          <w:szCs w:val="20"/>
          <w:lang w:val="sr-Cyrl-CS"/>
        </w:rPr>
        <w:t>Понуда број________од________године</w:t>
      </w:r>
    </w:p>
    <w:p w:rsidR="009537ED" w:rsidRDefault="009537ED" w:rsidP="00DF4E84">
      <w:pPr>
        <w:ind w:right="66"/>
        <w:rPr>
          <w:rFonts w:ascii="Arial" w:hAnsi="Arial" w:cs="Arial"/>
          <w:b/>
          <w:sz w:val="22"/>
          <w:szCs w:val="22"/>
          <w:u w:val="single"/>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472"/>
        <w:gridCol w:w="1480"/>
        <w:gridCol w:w="1178"/>
        <w:gridCol w:w="173"/>
        <w:gridCol w:w="1110"/>
        <w:gridCol w:w="812"/>
        <w:gridCol w:w="471"/>
        <w:gridCol w:w="898"/>
        <w:gridCol w:w="503"/>
        <w:gridCol w:w="398"/>
        <w:gridCol w:w="1480"/>
        <w:gridCol w:w="175"/>
        <w:gridCol w:w="1655"/>
        <w:gridCol w:w="86"/>
        <w:gridCol w:w="1563"/>
      </w:tblGrid>
      <w:tr w:rsidR="00103AB0" w:rsidRPr="002319EE" w:rsidTr="00103AB0">
        <w:trPr>
          <w:tblHeader/>
        </w:trPr>
        <w:tc>
          <w:tcPr>
            <w:tcW w:w="5000" w:type="pct"/>
            <w:gridSpan w:val="16"/>
            <w:vAlign w:val="center"/>
          </w:tcPr>
          <w:p w:rsidR="00103AB0" w:rsidRPr="002319EE" w:rsidRDefault="00103AB0" w:rsidP="00FB6A53">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103AB0" w:rsidRPr="002319EE" w:rsidTr="008D775F">
        <w:trPr>
          <w:tblHeader/>
        </w:trPr>
        <w:tc>
          <w:tcPr>
            <w:tcW w:w="244" w:type="pct"/>
            <w:vAlign w:val="center"/>
          </w:tcPr>
          <w:p w:rsidR="00103AB0" w:rsidRPr="002319EE" w:rsidRDefault="00103AB0"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103AB0" w:rsidRPr="002319EE" w:rsidRDefault="00103AB0"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745" w:type="pct"/>
            <w:gridSpan w:val="2"/>
            <w:vAlign w:val="center"/>
          </w:tcPr>
          <w:p w:rsidR="00103AB0" w:rsidRPr="002319EE" w:rsidRDefault="00103AB0"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450" w:type="pct"/>
            <w:vAlign w:val="center"/>
          </w:tcPr>
          <w:p w:rsidR="00103AB0" w:rsidRPr="002319EE" w:rsidRDefault="00103AB0"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90" w:type="pct"/>
            <w:gridSpan w:val="2"/>
            <w:vAlign w:val="center"/>
          </w:tcPr>
          <w:p w:rsidR="00103AB0" w:rsidRPr="002319EE" w:rsidRDefault="00103AB0"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90" w:type="pct"/>
            <w:gridSpan w:val="2"/>
            <w:vAlign w:val="center"/>
          </w:tcPr>
          <w:p w:rsidR="00103AB0" w:rsidRPr="002319EE" w:rsidRDefault="00103AB0"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103AB0" w:rsidRPr="002319EE" w:rsidRDefault="00103AB0"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4" w:type="pct"/>
            <w:gridSpan w:val="2"/>
            <w:vAlign w:val="center"/>
          </w:tcPr>
          <w:p w:rsidR="00103AB0" w:rsidRPr="002319EE" w:rsidRDefault="00103AB0" w:rsidP="00FB6A53">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632" w:type="pct"/>
            <w:gridSpan w:val="2"/>
            <w:vAlign w:val="center"/>
          </w:tcPr>
          <w:p w:rsidR="00103AB0" w:rsidRPr="001C4FF0" w:rsidRDefault="00103AB0"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32" w:type="pct"/>
            <w:vAlign w:val="center"/>
          </w:tcPr>
          <w:p w:rsidR="00103AB0" w:rsidRPr="001C4FF0" w:rsidRDefault="00103AB0"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631" w:type="pct"/>
            <w:gridSpan w:val="2"/>
            <w:vAlign w:val="center"/>
          </w:tcPr>
          <w:p w:rsidR="00103AB0" w:rsidRPr="001C4FF0" w:rsidRDefault="00103AB0"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103AB0" w:rsidRPr="002319EE" w:rsidTr="008D775F">
        <w:trPr>
          <w:trHeight w:val="788"/>
        </w:trPr>
        <w:tc>
          <w:tcPr>
            <w:tcW w:w="244" w:type="pct"/>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vAlign w:val="center"/>
          </w:tcPr>
          <w:p w:rsidR="00103AB0" w:rsidRPr="00103AB0" w:rsidRDefault="00103AB0" w:rsidP="00FB6A53">
            <w:pPr>
              <w:rPr>
                <w:rFonts w:ascii="Arial" w:hAnsi="Arial" w:cs="Arial"/>
                <w:color w:val="auto"/>
                <w:sz w:val="20"/>
                <w:szCs w:val="20"/>
              </w:rPr>
            </w:pPr>
            <w:r w:rsidRPr="00103AB0">
              <w:rPr>
                <w:rFonts w:ascii="Arial" w:hAnsi="Arial" w:cs="Arial"/>
                <w:noProof/>
                <w:color w:val="auto"/>
                <w:sz w:val="20"/>
                <w:szCs w:val="20"/>
                <w:lang w:val="sr-Cyrl-CS"/>
              </w:rPr>
              <w:t>прекида</w:t>
            </w:r>
            <w:r w:rsidRPr="00103AB0">
              <w:rPr>
                <w:rFonts w:ascii="Arial" w:hAnsi="Arial" w:cs="Arial"/>
                <w:color w:val="auto"/>
                <w:sz w:val="20"/>
                <w:szCs w:val="20"/>
                <w:lang w:val="sr-Cyrl-CS"/>
              </w:rPr>
              <w:t>ч</w:t>
            </w:r>
            <w:r w:rsidRPr="00103AB0">
              <w:rPr>
                <w:rFonts w:ascii="Arial" w:hAnsi="Arial" w:cs="Arial"/>
                <w:color w:val="auto"/>
                <w:sz w:val="20"/>
                <w:szCs w:val="20"/>
              </w:rPr>
              <w:t xml:space="preserve"> Vortex</w:t>
            </w:r>
          </w:p>
        </w:tc>
        <w:tc>
          <w:tcPr>
            <w:tcW w:w="450" w:type="pct"/>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rPr>
          <w:trHeight w:val="419"/>
        </w:trPr>
        <w:tc>
          <w:tcPr>
            <w:tcW w:w="244" w:type="pct"/>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осигурачи  Vortex</w:t>
            </w:r>
          </w:p>
        </w:tc>
        <w:tc>
          <w:tcPr>
            <w:tcW w:w="450" w:type="pct"/>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контрона плоча Vortex</w:t>
            </w:r>
          </w:p>
        </w:tc>
        <w:tc>
          <w:tcPr>
            <w:tcW w:w="450" w:type="pct"/>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регулатор Vortex</w:t>
            </w:r>
          </w:p>
        </w:tc>
        <w:tc>
          <w:tcPr>
            <w:tcW w:w="450" w:type="pct"/>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контролер Bibby, Velp, Raypa, Arex</w:t>
            </w:r>
          </w:p>
        </w:tc>
        <w:tc>
          <w:tcPr>
            <w:tcW w:w="450" w:type="pct"/>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регулатор Bibby, Velp, Raypa, Arex</w:t>
            </w:r>
          </w:p>
        </w:tc>
        <w:tc>
          <w:tcPr>
            <w:tcW w:w="450" w:type="pct"/>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горња плочаBibby, Velp, Raypa, Arex</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грејач Bibby, Velp, Raypa, Arex</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осигурачи  Bibby, Velp, Raypa, Arex</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контролер Arex</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елемент Piezzo Branson, Langford</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releji Branson, Langford</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контрона плоча Branson, Langford</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осигурачи  Branson, Langford</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 xml:space="preserve">prekidači Branson, </w:t>
            </w:r>
            <w:r w:rsidRPr="00103AB0">
              <w:rPr>
                <w:rFonts w:ascii="Arial" w:hAnsi="Arial" w:cs="Arial"/>
                <w:color w:val="auto"/>
                <w:sz w:val="20"/>
                <w:szCs w:val="20"/>
                <w:lang w:val="de-DE"/>
              </w:rPr>
              <w:lastRenderedPageBreak/>
              <w:t>Langford</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lastRenderedPageBreak/>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грејач Clifton, Gerber, Falc, Grant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relej Clifton, Gerber, Falc, Grant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осигурачи  Clifton, Gerber, Falc, Grant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lang w:val="de-DE"/>
              </w:rPr>
            </w:pPr>
            <w:r w:rsidRPr="00103AB0">
              <w:rPr>
                <w:rFonts w:ascii="Arial" w:hAnsi="Arial" w:cs="Arial"/>
                <w:color w:val="auto"/>
                <w:sz w:val="20"/>
                <w:szCs w:val="20"/>
                <w:lang w:val="de-DE"/>
              </w:rPr>
              <w:t>prekidači Clifton, Gerber, Falc, Grant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контрона плоча Basic, Yellow, Heat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display Basic, Yellow, Heat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Релеј Basic, Yellow, Heat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осигурач Basic, Yellow, Heat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регулатор Basic, Yellow, Heat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Релеј Basic, Yellow, Heat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трансформатор Basic, Yellow, Heat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грејач купатило Memmert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Термосонда купатило Memmert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244" w:type="pct"/>
            <w:tcBorders>
              <w:bottom w:val="single" w:sz="4" w:space="0" w:color="auto"/>
            </w:tcBorders>
            <w:vAlign w:val="center"/>
          </w:tcPr>
          <w:p w:rsidR="00103AB0" w:rsidRPr="002319EE" w:rsidRDefault="00103AB0" w:rsidP="003A64F8">
            <w:pPr>
              <w:numPr>
                <w:ilvl w:val="0"/>
                <w:numId w:val="136"/>
              </w:numPr>
              <w:suppressAutoHyphens w:val="0"/>
              <w:spacing w:line="240" w:lineRule="auto"/>
              <w:jc w:val="center"/>
              <w:rPr>
                <w:rFonts w:ascii="Arial" w:hAnsi="Arial" w:cs="Arial"/>
                <w:color w:val="auto"/>
                <w:sz w:val="20"/>
                <w:szCs w:val="20"/>
              </w:rPr>
            </w:pPr>
          </w:p>
        </w:tc>
        <w:tc>
          <w:tcPr>
            <w:tcW w:w="745" w:type="pct"/>
            <w:gridSpan w:val="2"/>
            <w:tcBorders>
              <w:bottom w:val="single" w:sz="4" w:space="0" w:color="auto"/>
            </w:tcBorders>
            <w:vAlign w:val="center"/>
          </w:tcPr>
          <w:p w:rsidR="00103AB0" w:rsidRPr="00103AB0" w:rsidRDefault="00103AB0" w:rsidP="00FB6A53">
            <w:pPr>
              <w:rPr>
                <w:rFonts w:ascii="Arial" w:hAnsi="Arial" w:cs="Arial"/>
                <w:color w:val="auto"/>
                <w:sz w:val="20"/>
                <w:szCs w:val="20"/>
              </w:rPr>
            </w:pPr>
            <w:r w:rsidRPr="00103AB0">
              <w:rPr>
                <w:rFonts w:ascii="Arial" w:hAnsi="Arial" w:cs="Arial"/>
                <w:color w:val="auto"/>
                <w:sz w:val="20"/>
                <w:szCs w:val="20"/>
              </w:rPr>
              <w:t>контролер PLC купатило Memmert</w:t>
            </w:r>
          </w:p>
        </w:tc>
        <w:tc>
          <w:tcPr>
            <w:tcW w:w="450" w:type="pct"/>
            <w:tcBorders>
              <w:bottom w:val="single" w:sz="4" w:space="0" w:color="auto"/>
            </w:tcBorders>
          </w:tcPr>
          <w:p w:rsidR="00103AB0" w:rsidRPr="00103AB0" w:rsidRDefault="00103AB0"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103AB0" w:rsidRPr="002319EE" w:rsidRDefault="00103AB0"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c>
          <w:tcPr>
            <w:tcW w:w="631" w:type="pct"/>
            <w:gridSpan w:val="2"/>
            <w:tcBorders>
              <w:bottom w:val="single" w:sz="4" w:space="0" w:color="auto"/>
            </w:tcBorders>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c>
          <w:tcPr>
            <w:tcW w:w="3737" w:type="pct"/>
            <w:gridSpan w:val="13"/>
            <w:shd w:val="pct20" w:color="auto" w:fill="auto"/>
            <w:vAlign w:val="center"/>
          </w:tcPr>
          <w:p w:rsidR="00103AB0" w:rsidRPr="00495397" w:rsidRDefault="00103AB0" w:rsidP="00FB6A53">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63" w:type="pct"/>
            <w:gridSpan w:val="3"/>
            <w:shd w:val="pct20" w:color="auto" w:fill="auto"/>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2319EE" w:rsidTr="008D775F">
        <w:trPr>
          <w:trHeight w:val="113"/>
        </w:trPr>
        <w:tc>
          <w:tcPr>
            <w:tcW w:w="3737" w:type="pct"/>
            <w:gridSpan w:val="13"/>
            <w:shd w:val="pct20" w:color="auto" w:fill="auto"/>
            <w:vAlign w:val="center"/>
          </w:tcPr>
          <w:p w:rsidR="00103AB0" w:rsidRPr="003F2B5D" w:rsidRDefault="00103AB0" w:rsidP="00FB6A53">
            <w:pPr>
              <w:spacing w:line="240" w:lineRule="auto"/>
              <w:jc w:val="center"/>
              <w:rPr>
                <w:rFonts w:ascii="Arial" w:hAnsi="Arial" w:cs="Arial"/>
                <w:b/>
                <w:color w:val="auto"/>
                <w:sz w:val="20"/>
                <w:szCs w:val="20"/>
              </w:rPr>
            </w:pPr>
            <w:r>
              <w:rPr>
                <w:rFonts w:ascii="Arial" w:hAnsi="Arial" w:cs="Arial"/>
                <w:b/>
                <w:color w:val="auto"/>
                <w:sz w:val="20"/>
                <w:szCs w:val="20"/>
              </w:rPr>
              <w:lastRenderedPageBreak/>
              <w:t>УКУПНА ЦЕНА (1) СА ПДВ-ОМ</w:t>
            </w:r>
          </w:p>
        </w:tc>
        <w:tc>
          <w:tcPr>
            <w:tcW w:w="1263" w:type="pct"/>
            <w:gridSpan w:val="3"/>
            <w:shd w:val="pct20" w:color="auto" w:fill="auto"/>
          </w:tcPr>
          <w:p w:rsidR="00103AB0" w:rsidRPr="002319EE" w:rsidRDefault="00103AB0" w:rsidP="00FB6A53">
            <w:pPr>
              <w:spacing w:line="240" w:lineRule="auto"/>
              <w:jc w:val="right"/>
              <w:rPr>
                <w:rFonts w:ascii="Arial" w:hAnsi="Arial" w:cs="Arial"/>
                <w:color w:val="auto"/>
                <w:sz w:val="20"/>
                <w:szCs w:val="20"/>
                <w:lang w:val="da-DK"/>
              </w:rPr>
            </w:pPr>
          </w:p>
        </w:tc>
      </w:tr>
      <w:tr w:rsidR="00103AB0" w:rsidRPr="008156B1" w:rsidTr="00103AB0">
        <w:tc>
          <w:tcPr>
            <w:tcW w:w="5000" w:type="pct"/>
            <w:gridSpan w:val="16"/>
            <w:vAlign w:val="center"/>
          </w:tcPr>
          <w:p w:rsidR="00103AB0" w:rsidRPr="008156B1" w:rsidRDefault="00103AB0" w:rsidP="00FB6A53">
            <w:pPr>
              <w:spacing w:line="276" w:lineRule="auto"/>
              <w:jc w:val="center"/>
              <w:rPr>
                <w:rFonts w:ascii="Arial" w:hAnsi="Arial" w:cs="Arial"/>
                <w:b/>
                <w:noProof/>
                <w:color w:val="auto"/>
                <w:sz w:val="20"/>
                <w:szCs w:val="20"/>
                <w:lang w:val="sr-Cyrl-CS"/>
              </w:rPr>
            </w:pPr>
            <w:r w:rsidRPr="008156B1">
              <w:rPr>
                <w:rFonts w:ascii="Arial" w:hAnsi="Arial" w:cs="Arial"/>
                <w:b/>
                <w:noProof/>
                <w:color w:val="auto"/>
                <w:sz w:val="20"/>
                <w:szCs w:val="20"/>
                <w:lang w:val="sr-Cyrl-CS"/>
              </w:rPr>
              <w:t>2-Услуга  редовног одржавања и сервиса</w:t>
            </w:r>
          </w:p>
        </w:tc>
      </w:tr>
      <w:tr w:rsidR="008D775F" w:rsidRPr="008156B1" w:rsidTr="008D775F">
        <w:tc>
          <w:tcPr>
            <w:tcW w:w="424" w:type="pct"/>
            <w:gridSpan w:val="2"/>
            <w:vAlign w:val="center"/>
          </w:tcPr>
          <w:p w:rsidR="008D775F" w:rsidRPr="008156B1" w:rsidRDefault="008D775F" w:rsidP="00FB6A53">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8D775F" w:rsidRPr="008156B1" w:rsidRDefault="008D775F" w:rsidP="00FB6A53">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gridSpan w:val="3"/>
            <w:vAlign w:val="center"/>
          </w:tcPr>
          <w:p w:rsidR="008D775F" w:rsidRPr="008156B1" w:rsidRDefault="008D775F" w:rsidP="00FB6A53">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gridSpan w:val="2"/>
            <w:vAlign w:val="center"/>
          </w:tcPr>
          <w:p w:rsidR="008D775F" w:rsidRPr="008D775F" w:rsidRDefault="008D775F" w:rsidP="00FB6A53">
            <w:pPr>
              <w:jc w:val="center"/>
              <w:rPr>
                <w:rFonts w:ascii="Arial" w:hAnsi="Arial" w:cs="Arial"/>
                <w:b/>
                <w:bCs/>
                <w:noProof/>
                <w:color w:val="auto"/>
                <w:sz w:val="20"/>
                <w:szCs w:val="20"/>
                <w:lang w:val="sr-Cyrl-CS"/>
              </w:rPr>
            </w:pPr>
            <w:r w:rsidRPr="008D775F">
              <w:rPr>
                <w:rFonts w:ascii="Arial" w:hAnsi="Arial" w:cs="Arial"/>
                <w:b/>
                <w:bCs/>
                <w:noProof/>
                <w:color w:val="auto"/>
                <w:sz w:val="20"/>
                <w:szCs w:val="20"/>
                <w:lang w:val="sr-Cyrl-CS"/>
              </w:rPr>
              <w:t xml:space="preserve">Количина </w:t>
            </w:r>
          </w:p>
        </w:tc>
        <w:tc>
          <w:tcPr>
            <w:tcW w:w="715" w:type="pct"/>
            <w:gridSpan w:val="3"/>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624C78">
              <w:rPr>
                <w:rFonts w:ascii="Arial" w:hAnsi="Arial" w:cs="Arial"/>
                <w:b/>
                <w:bCs/>
                <w:noProof/>
                <w:color w:val="auto"/>
                <w:sz w:val="20"/>
                <w:szCs w:val="20"/>
                <w:lang w:val="sr-Cyrl-CS"/>
              </w:rPr>
              <w:t xml:space="preserve"> без ПДВ-а</w:t>
            </w:r>
          </w:p>
        </w:tc>
        <w:tc>
          <w:tcPr>
            <w:tcW w:w="717" w:type="pct"/>
            <w:gridSpan w:val="2"/>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624C78">
              <w:rPr>
                <w:rFonts w:ascii="Arial" w:hAnsi="Arial" w:cs="Arial"/>
                <w:b/>
                <w:bCs/>
                <w:noProof/>
                <w:color w:val="auto"/>
                <w:sz w:val="20"/>
                <w:szCs w:val="20"/>
                <w:lang w:val="sr-Cyrl-CS"/>
              </w:rPr>
              <w:t xml:space="preserve"> са ПДВ-ом</w:t>
            </w:r>
          </w:p>
        </w:tc>
        <w:tc>
          <w:tcPr>
            <w:tcW w:w="732" w:type="pct"/>
            <w:gridSpan w:val="3"/>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624C78">
              <w:rPr>
                <w:rFonts w:ascii="Arial" w:hAnsi="Arial" w:cs="Arial"/>
                <w:b/>
                <w:bCs/>
                <w:noProof/>
                <w:color w:val="auto"/>
                <w:sz w:val="20"/>
                <w:szCs w:val="20"/>
                <w:lang w:val="sr-Cyrl-CS"/>
              </w:rPr>
              <w:t xml:space="preserve"> без ПДВ-а </w:t>
            </w:r>
          </w:p>
        </w:tc>
        <w:tc>
          <w:tcPr>
            <w:tcW w:w="597" w:type="pct"/>
            <w:vAlign w:val="center"/>
          </w:tcPr>
          <w:p w:rsidR="008D775F" w:rsidRPr="00624C78" w:rsidRDefault="008D775F" w:rsidP="008D775F">
            <w:pPr>
              <w:pStyle w:val="TableContents"/>
              <w:jc w:val="center"/>
              <w:rPr>
                <w:rFonts w:ascii="Arial" w:hAnsi="Arial" w:cs="Arial"/>
                <w:b/>
                <w:bCs/>
                <w:noProof/>
                <w:color w:val="auto"/>
                <w:sz w:val="20"/>
                <w:szCs w:val="20"/>
                <w:lang w:val="sr-Cyrl-CS"/>
              </w:rPr>
            </w:pPr>
            <w:r w:rsidRPr="00624C78">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624C78">
              <w:rPr>
                <w:rFonts w:ascii="Arial" w:hAnsi="Arial" w:cs="Arial"/>
                <w:b/>
                <w:bCs/>
                <w:noProof/>
                <w:color w:val="auto"/>
                <w:sz w:val="20"/>
                <w:szCs w:val="20"/>
                <w:lang w:val="sr-Cyrl-CS"/>
              </w:rPr>
              <w:t xml:space="preserve"> са ПДВ-ом</w:t>
            </w:r>
          </w:p>
        </w:tc>
      </w:tr>
      <w:tr w:rsidR="00103AB0" w:rsidRPr="008156B1" w:rsidTr="008D775F">
        <w:tc>
          <w:tcPr>
            <w:tcW w:w="424" w:type="pct"/>
            <w:gridSpan w:val="2"/>
            <w:tcBorders>
              <w:bottom w:val="single" w:sz="4" w:space="0" w:color="auto"/>
            </w:tcBorders>
            <w:vAlign w:val="center"/>
          </w:tcPr>
          <w:p w:rsidR="00103AB0" w:rsidRPr="008156B1" w:rsidRDefault="00103AB0" w:rsidP="003A64F8">
            <w:pPr>
              <w:numPr>
                <w:ilvl w:val="0"/>
                <w:numId w:val="137"/>
              </w:numPr>
              <w:suppressAutoHyphens w:val="0"/>
              <w:spacing w:after="200" w:line="276" w:lineRule="auto"/>
              <w:rPr>
                <w:rFonts w:ascii="Arial" w:hAnsi="Arial" w:cs="Arial"/>
                <w:color w:val="auto"/>
                <w:sz w:val="20"/>
                <w:szCs w:val="20"/>
              </w:rPr>
            </w:pPr>
          </w:p>
        </w:tc>
        <w:tc>
          <w:tcPr>
            <w:tcW w:w="1081" w:type="pct"/>
            <w:gridSpan w:val="3"/>
            <w:tcBorders>
              <w:bottom w:val="single" w:sz="4" w:space="0" w:color="auto"/>
            </w:tcBorders>
            <w:vAlign w:val="center"/>
          </w:tcPr>
          <w:p w:rsidR="00103AB0" w:rsidRPr="008D775F" w:rsidRDefault="008D775F" w:rsidP="00FB6A53">
            <w:pPr>
              <w:spacing w:line="276" w:lineRule="auto"/>
              <w:rPr>
                <w:rFonts w:ascii="Arial" w:hAnsi="Arial" w:cs="Arial"/>
                <w:color w:val="auto"/>
                <w:sz w:val="20"/>
                <w:szCs w:val="20"/>
              </w:rPr>
            </w:pPr>
            <w:r>
              <w:rPr>
                <w:rFonts w:ascii="Arial" w:hAnsi="Arial" w:cs="Arial"/>
                <w:noProof/>
                <w:color w:val="auto"/>
                <w:sz w:val="20"/>
                <w:szCs w:val="20"/>
              </w:rPr>
              <w:t>Ultraturex, 4 комада</w:t>
            </w:r>
          </w:p>
        </w:tc>
        <w:tc>
          <w:tcPr>
            <w:tcW w:w="734" w:type="pct"/>
            <w:gridSpan w:val="2"/>
            <w:tcBorders>
              <w:bottom w:val="single" w:sz="4" w:space="0" w:color="auto"/>
            </w:tcBorders>
            <w:vAlign w:val="center"/>
          </w:tcPr>
          <w:p w:rsidR="00103AB0" w:rsidRPr="008D775F" w:rsidRDefault="00103AB0" w:rsidP="00FB6A53">
            <w:pPr>
              <w:spacing w:line="276" w:lineRule="auto"/>
              <w:jc w:val="center"/>
              <w:rPr>
                <w:rFonts w:ascii="Arial" w:hAnsi="Arial" w:cs="Arial"/>
                <w:color w:val="auto"/>
                <w:sz w:val="20"/>
                <w:szCs w:val="20"/>
                <w:lang w:val="sr-Cyrl-CS"/>
              </w:rPr>
            </w:pPr>
            <w:r w:rsidRPr="008D775F">
              <w:rPr>
                <w:rFonts w:ascii="Arial" w:hAnsi="Arial" w:cs="Arial"/>
                <w:color w:val="auto"/>
                <w:sz w:val="20"/>
                <w:szCs w:val="20"/>
                <w:lang w:val="sr-Cyrl-CS"/>
              </w:rPr>
              <w:t>1</w:t>
            </w:r>
          </w:p>
        </w:tc>
        <w:tc>
          <w:tcPr>
            <w:tcW w:w="715" w:type="pct"/>
            <w:gridSpan w:val="3"/>
            <w:tcBorders>
              <w:bottom w:val="single" w:sz="4" w:space="0" w:color="auto"/>
            </w:tcBorders>
            <w:vAlign w:val="center"/>
          </w:tcPr>
          <w:p w:rsidR="00103AB0" w:rsidRPr="008156B1" w:rsidRDefault="00103AB0"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103AB0" w:rsidRPr="008156B1" w:rsidRDefault="00103AB0"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103AB0" w:rsidRPr="008156B1" w:rsidRDefault="00103AB0" w:rsidP="00FB6A53">
            <w:pPr>
              <w:spacing w:line="276" w:lineRule="auto"/>
              <w:jc w:val="right"/>
              <w:rPr>
                <w:rFonts w:ascii="Arial" w:hAnsi="Arial" w:cs="Arial"/>
                <w:color w:val="auto"/>
                <w:sz w:val="20"/>
                <w:szCs w:val="20"/>
                <w:lang w:val="sr-Cyrl-CS"/>
              </w:rPr>
            </w:pPr>
          </w:p>
        </w:tc>
        <w:tc>
          <w:tcPr>
            <w:tcW w:w="597" w:type="pct"/>
            <w:tcBorders>
              <w:bottom w:val="single" w:sz="4" w:space="0" w:color="auto"/>
            </w:tcBorders>
            <w:vAlign w:val="center"/>
          </w:tcPr>
          <w:p w:rsidR="00103AB0" w:rsidRPr="008156B1" w:rsidRDefault="00103AB0" w:rsidP="00FB6A53">
            <w:pPr>
              <w:spacing w:line="276" w:lineRule="auto"/>
              <w:rPr>
                <w:rFonts w:ascii="Arial" w:hAnsi="Arial" w:cs="Arial"/>
                <w:color w:val="auto"/>
                <w:sz w:val="20"/>
                <w:szCs w:val="20"/>
                <w:lang w:val="sr-Cyrl-CS"/>
              </w:rPr>
            </w:pPr>
          </w:p>
        </w:tc>
      </w:tr>
      <w:tr w:rsidR="008D775F" w:rsidRPr="008156B1" w:rsidTr="008D775F">
        <w:tc>
          <w:tcPr>
            <w:tcW w:w="424" w:type="pct"/>
            <w:gridSpan w:val="2"/>
            <w:tcBorders>
              <w:bottom w:val="single" w:sz="4" w:space="0" w:color="auto"/>
            </w:tcBorders>
            <w:vAlign w:val="center"/>
          </w:tcPr>
          <w:p w:rsidR="008D775F" w:rsidRPr="008156B1" w:rsidRDefault="008D775F" w:rsidP="003A64F8">
            <w:pPr>
              <w:numPr>
                <w:ilvl w:val="0"/>
                <w:numId w:val="137"/>
              </w:numPr>
              <w:suppressAutoHyphens w:val="0"/>
              <w:spacing w:after="200" w:line="276" w:lineRule="auto"/>
              <w:rPr>
                <w:rFonts w:ascii="Arial" w:hAnsi="Arial" w:cs="Arial"/>
                <w:color w:val="auto"/>
                <w:sz w:val="20"/>
                <w:szCs w:val="20"/>
              </w:rPr>
            </w:pPr>
          </w:p>
        </w:tc>
        <w:tc>
          <w:tcPr>
            <w:tcW w:w="1081" w:type="pct"/>
            <w:gridSpan w:val="3"/>
            <w:tcBorders>
              <w:bottom w:val="single" w:sz="4" w:space="0" w:color="auto"/>
            </w:tcBorders>
            <w:vAlign w:val="center"/>
          </w:tcPr>
          <w:p w:rsidR="008D775F" w:rsidRPr="008D775F" w:rsidRDefault="008D775F" w:rsidP="008D775F">
            <w:pPr>
              <w:spacing w:line="276" w:lineRule="auto"/>
              <w:rPr>
                <w:rFonts w:ascii="Arial" w:hAnsi="Arial" w:cs="Arial"/>
                <w:noProof/>
                <w:color w:val="auto"/>
                <w:sz w:val="20"/>
                <w:szCs w:val="20"/>
              </w:rPr>
            </w:pPr>
            <w:r>
              <w:rPr>
                <w:rFonts w:ascii="Arial" w:hAnsi="Arial" w:cs="Arial"/>
                <w:noProof/>
                <w:color w:val="auto"/>
                <w:sz w:val="20"/>
                <w:szCs w:val="20"/>
              </w:rPr>
              <w:t>Орбитални шејкер, 3 комада</w:t>
            </w:r>
          </w:p>
        </w:tc>
        <w:tc>
          <w:tcPr>
            <w:tcW w:w="734" w:type="pct"/>
            <w:gridSpan w:val="2"/>
            <w:tcBorders>
              <w:bottom w:val="single" w:sz="4" w:space="0" w:color="auto"/>
            </w:tcBorders>
            <w:vAlign w:val="center"/>
          </w:tcPr>
          <w:p w:rsidR="008D775F" w:rsidRPr="008D775F" w:rsidRDefault="008D775F" w:rsidP="00FB6A53">
            <w:pPr>
              <w:spacing w:line="276" w:lineRule="auto"/>
              <w:jc w:val="center"/>
              <w:rPr>
                <w:rFonts w:ascii="Arial" w:hAnsi="Arial" w:cs="Arial"/>
                <w:color w:val="auto"/>
                <w:sz w:val="20"/>
                <w:szCs w:val="20"/>
                <w:lang w:val="sr-Cyrl-CS"/>
              </w:rPr>
            </w:pPr>
            <w:r>
              <w:rPr>
                <w:rFonts w:ascii="Arial" w:hAnsi="Arial" w:cs="Arial"/>
                <w:color w:val="auto"/>
                <w:sz w:val="20"/>
                <w:szCs w:val="20"/>
                <w:lang w:val="sr-Cyrl-CS"/>
              </w:rPr>
              <w:t>1</w:t>
            </w:r>
          </w:p>
        </w:tc>
        <w:tc>
          <w:tcPr>
            <w:tcW w:w="715"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597" w:type="pct"/>
            <w:tcBorders>
              <w:bottom w:val="single" w:sz="4" w:space="0" w:color="auto"/>
            </w:tcBorders>
            <w:vAlign w:val="center"/>
          </w:tcPr>
          <w:p w:rsidR="008D775F" w:rsidRPr="008156B1" w:rsidRDefault="008D775F" w:rsidP="00FB6A53">
            <w:pPr>
              <w:spacing w:line="276" w:lineRule="auto"/>
              <w:rPr>
                <w:rFonts w:ascii="Arial" w:hAnsi="Arial" w:cs="Arial"/>
                <w:color w:val="auto"/>
                <w:sz w:val="20"/>
                <w:szCs w:val="20"/>
                <w:lang w:val="sr-Cyrl-CS"/>
              </w:rPr>
            </w:pPr>
          </w:p>
        </w:tc>
      </w:tr>
      <w:tr w:rsidR="008D775F" w:rsidRPr="008156B1" w:rsidTr="008D775F">
        <w:tc>
          <w:tcPr>
            <w:tcW w:w="424" w:type="pct"/>
            <w:gridSpan w:val="2"/>
            <w:tcBorders>
              <w:bottom w:val="single" w:sz="4" w:space="0" w:color="auto"/>
            </w:tcBorders>
            <w:vAlign w:val="center"/>
          </w:tcPr>
          <w:p w:rsidR="008D775F" w:rsidRPr="008156B1" w:rsidRDefault="008D775F" w:rsidP="003A64F8">
            <w:pPr>
              <w:numPr>
                <w:ilvl w:val="0"/>
                <w:numId w:val="137"/>
              </w:numPr>
              <w:suppressAutoHyphens w:val="0"/>
              <w:spacing w:after="200" w:line="276" w:lineRule="auto"/>
              <w:rPr>
                <w:rFonts w:ascii="Arial" w:hAnsi="Arial" w:cs="Arial"/>
                <w:color w:val="auto"/>
                <w:sz w:val="20"/>
                <w:szCs w:val="20"/>
              </w:rPr>
            </w:pPr>
          </w:p>
        </w:tc>
        <w:tc>
          <w:tcPr>
            <w:tcW w:w="1081" w:type="pct"/>
            <w:gridSpan w:val="3"/>
            <w:tcBorders>
              <w:bottom w:val="single" w:sz="4" w:space="0" w:color="auto"/>
            </w:tcBorders>
            <w:vAlign w:val="center"/>
          </w:tcPr>
          <w:p w:rsidR="008D775F" w:rsidRDefault="008D775F" w:rsidP="00FB6A53">
            <w:pPr>
              <w:spacing w:line="276" w:lineRule="auto"/>
              <w:rPr>
                <w:rFonts w:ascii="Arial" w:hAnsi="Arial" w:cs="Arial"/>
                <w:noProof/>
                <w:color w:val="auto"/>
                <w:sz w:val="20"/>
                <w:szCs w:val="20"/>
              </w:rPr>
            </w:pPr>
            <w:r>
              <w:rPr>
                <w:rFonts w:ascii="Arial" w:hAnsi="Arial" w:cs="Arial"/>
                <w:noProof/>
                <w:color w:val="auto"/>
                <w:sz w:val="20"/>
                <w:szCs w:val="20"/>
              </w:rPr>
              <w:t>Магнетне мешалице, 20 комада</w:t>
            </w:r>
          </w:p>
        </w:tc>
        <w:tc>
          <w:tcPr>
            <w:tcW w:w="734" w:type="pct"/>
            <w:gridSpan w:val="2"/>
            <w:tcBorders>
              <w:bottom w:val="single" w:sz="4" w:space="0" w:color="auto"/>
            </w:tcBorders>
            <w:vAlign w:val="center"/>
          </w:tcPr>
          <w:p w:rsidR="008D775F" w:rsidRDefault="008D775F" w:rsidP="00FB6A53">
            <w:pPr>
              <w:spacing w:line="276" w:lineRule="auto"/>
              <w:jc w:val="center"/>
              <w:rPr>
                <w:rFonts w:ascii="Arial" w:hAnsi="Arial" w:cs="Arial"/>
                <w:color w:val="auto"/>
                <w:sz w:val="20"/>
                <w:szCs w:val="20"/>
                <w:lang w:val="sr-Cyrl-CS"/>
              </w:rPr>
            </w:pPr>
            <w:r>
              <w:rPr>
                <w:rFonts w:ascii="Arial" w:hAnsi="Arial" w:cs="Arial"/>
                <w:color w:val="auto"/>
                <w:sz w:val="20"/>
                <w:szCs w:val="20"/>
                <w:lang w:val="sr-Cyrl-CS"/>
              </w:rPr>
              <w:t>1</w:t>
            </w:r>
          </w:p>
        </w:tc>
        <w:tc>
          <w:tcPr>
            <w:tcW w:w="715"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597" w:type="pct"/>
            <w:tcBorders>
              <w:bottom w:val="single" w:sz="4" w:space="0" w:color="auto"/>
            </w:tcBorders>
            <w:vAlign w:val="center"/>
          </w:tcPr>
          <w:p w:rsidR="008D775F" w:rsidRPr="008156B1" w:rsidRDefault="008D775F" w:rsidP="00FB6A53">
            <w:pPr>
              <w:spacing w:line="276" w:lineRule="auto"/>
              <w:rPr>
                <w:rFonts w:ascii="Arial" w:hAnsi="Arial" w:cs="Arial"/>
                <w:color w:val="auto"/>
                <w:sz w:val="20"/>
                <w:szCs w:val="20"/>
                <w:lang w:val="sr-Cyrl-CS"/>
              </w:rPr>
            </w:pPr>
          </w:p>
        </w:tc>
      </w:tr>
      <w:tr w:rsidR="008D775F" w:rsidRPr="008156B1" w:rsidTr="008D775F">
        <w:tc>
          <w:tcPr>
            <w:tcW w:w="424" w:type="pct"/>
            <w:gridSpan w:val="2"/>
            <w:tcBorders>
              <w:bottom w:val="single" w:sz="4" w:space="0" w:color="auto"/>
            </w:tcBorders>
            <w:vAlign w:val="center"/>
          </w:tcPr>
          <w:p w:rsidR="008D775F" w:rsidRPr="008156B1" w:rsidRDefault="008D775F" w:rsidP="003A64F8">
            <w:pPr>
              <w:numPr>
                <w:ilvl w:val="0"/>
                <w:numId w:val="137"/>
              </w:numPr>
              <w:suppressAutoHyphens w:val="0"/>
              <w:spacing w:after="200" w:line="276" w:lineRule="auto"/>
              <w:rPr>
                <w:rFonts w:ascii="Arial" w:hAnsi="Arial" w:cs="Arial"/>
                <w:color w:val="auto"/>
                <w:sz w:val="20"/>
                <w:szCs w:val="20"/>
              </w:rPr>
            </w:pPr>
          </w:p>
        </w:tc>
        <w:tc>
          <w:tcPr>
            <w:tcW w:w="1081" w:type="pct"/>
            <w:gridSpan w:val="3"/>
            <w:tcBorders>
              <w:bottom w:val="single" w:sz="4" w:space="0" w:color="auto"/>
            </w:tcBorders>
            <w:vAlign w:val="center"/>
          </w:tcPr>
          <w:p w:rsidR="008D775F" w:rsidRDefault="00A4421C" w:rsidP="008D775F">
            <w:pPr>
              <w:spacing w:line="276" w:lineRule="auto"/>
              <w:rPr>
                <w:rFonts w:ascii="Arial" w:hAnsi="Arial" w:cs="Arial"/>
                <w:noProof/>
                <w:color w:val="auto"/>
                <w:sz w:val="20"/>
                <w:szCs w:val="20"/>
              </w:rPr>
            </w:pPr>
            <w:r>
              <w:rPr>
                <w:rFonts w:ascii="Arial" w:hAnsi="Arial" w:cs="Arial"/>
                <w:noProof/>
                <w:color w:val="auto"/>
                <w:sz w:val="20"/>
                <w:szCs w:val="20"/>
              </w:rPr>
              <w:t>Водена купатила, 10</w:t>
            </w:r>
            <w:r w:rsidR="008D775F">
              <w:rPr>
                <w:rFonts w:ascii="Arial" w:hAnsi="Arial" w:cs="Arial"/>
                <w:noProof/>
                <w:color w:val="auto"/>
                <w:sz w:val="20"/>
                <w:szCs w:val="20"/>
              </w:rPr>
              <w:t xml:space="preserve"> комада</w:t>
            </w:r>
          </w:p>
        </w:tc>
        <w:tc>
          <w:tcPr>
            <w:tcW w:w="734" w:type="pct"/>
            <w:gridSpan w:val="2"/>
            <w:tcBorders>
              <w:bottom w:val="single" w:sz="4" w:space="0" w:color="auto"/>
            </w:tcBorders>
            <w:vAlign w:val="center"/>
          </w:tcPr>
          <w:p w:rsidR="008D775F" w:rsidRDefault="008D775F" w:rsidP="00FB6A53">
            <w:pPr>
              <w:spacing w:line="276" w:lineRule="auto"/>
              <w:jc w:val="center"/>
              <w:rPr>
                <w:rFonts w:ascii="Arial" w:hAnsi="Arial" w:cs="Arial"/>
                <w:color w:val="auto"/>
                <w:sz w:val="20"/>
                <w:szCs w:val="20"/>
                <w:lang w:val="sr-Cyrl-CS"/>
              </w:rPr>
            </w:pPr>
            <w:r>
              <w:rPr>
                <w:rFonts w:ascii="Arial" w:hAnsi="Arial" w:cs="Arial"/>
                <w:color w:val="auto"/>
                <w:sz w:val="20"/>
                <w:szCs w:val="20"/>
                <w:lang w:val="sr-Cyrl-CS"/>
              </w:rPr>
              <w:t>1</w:t>
            </w:r>
          </w:p>
        </w:tc>
        <w:tc>
          <w:tcPr>
            <w:tcW w:w="715"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597" w:type="pct"/>
            <w:tcBorders>
              <w:bottom w:val="single" w:sz="4" w:space="0" w:color="auto"/>
            </w:tcBorders>
            <w:vAlign w:val="center"/>
          </w:tcPr>
          <w:p w:rsidR="008D775F" w:rsidRPr="008156B1" w:rsidRDefault="008D775F" w:rsidP="00FB6A53">
            <w:pPr>
              <w:spacing w:line="276" w:lineRule="auto"/>
              <w:rPr>
                <w:rFonts w:ascii="Arial" w:hAnsi="Arial" w:cs="Arial"/>
                <w:color w:val="auto"/>
                <w:sz w:val="20"/>
                <w:szCs w:val="20"/>
                <w:lang w:val="sr-Cyrl-CS"/>
              </w:rPr>
            </w:pPr>
          </w:p>
        </w:tc>
      </w:tr>
      <w:tr w:rsidR="008D775F" w:rsidRPr="008156B1" w:rsidTr="008D775F">
        <w:tc>
          <w:tcPr>
            <w:tcW w:w="424" w:type="pct"/>
            <w:gridSpan w:val="2"/>
            <w:tcBorders>
              <w:bottom w:val="single" w:sz="4" w:space="0" w:color="auto"/>
            </w:tcBorders>
            <w:vAlign w:val="center"/>
          </w:tcPr>
          <w:p w:rsidR="008D775F" w:rsidRPr="008156B1" w:rsidRDefault="008D775F" w:rsidP="003A64F8">
            <w:pPr>
              <w:numPr>
                <w:ilvl w:val="0"/>
                <w:numId w:val="137"/>
              </w:numPr>
              <w:suppressAutoHyphens w:val="0"/>
              <w:spacing w:after="200" w:line="276" w:lineRule="auto"/>
              <w:rPr>
                <w:rFonts w:ascii="Arial" w:hAnsi="Arial" w:cs="Arial"/>
                <w:color w:val="auto"/>
                <w:sz w:val="20"/>
                <w:szCs w:val="20"/>
              </w:rPr>
            </w:pPr>
          </w:p>
        </w:tc>
        <w:tc>
          <w:tcPr>
            <w:tcW w:w="1081" w:type="pct"/>
            <w:gridSpan w:val="3"/>
            <w:tcBorders>
              <w:bottom w:val="single" w:sz="4" w:space="0" w:color="auto"/>
            </w:tcBorders>
            <w:vAlign w:val="center"/>
          </w:tcPr>
          <w:p w:rsidR="008D775F" w:rsidRDefault="008D775F" w:rsidP="00FB6A53">
            <w:pPr>
              <w:spacing w:line="276" w:lineRule="auto"/>
              <w:rPr>
                <w:rFonts w:ascii="Arial" w:hAnsi="Arial" w:cs="Arial"/>
                <w:noProof/>
                <w:color w:val="auto"/>
                <w:sz w:val="20"/>
                <w:szCs w:val="20"/>
              </w:rPr>
            </w:pPr>
            <w:r>
              <w:rPr>
                <w:rFonts w:ascii="Arial" w:hAnsi="Arial" w:cs="Arial"/>
                <w:noProof/>
                <w:color w:val="auto"/>
                <w:sz w:val="20"/>
                <w:szCs w:val="20"/>
              </w:rPr>
              <w:t>Ултразвучна купатила, 2 комада</w:t>
            </w:r>
          </w:p>
        </w:tc>
        <w:tc>
          <w:tcPr>
            <w:tcW w:w="734" w:type="pct"/>
            <w:gridSpan w:val="2"/>
            <w:tcBorders>
              <w:bottom w:val="single" w:sz="4" w:space="0" w:color="auto"/>
            </w:tcBorders>
            <w:vAlign w:val="center"/>
          </w:tcPr>
          <w:p w:rsidR="008D775F" w:rsidRDefault="008D775F" w:rsidP="00FB6A53">
            <w:pPr>
              <w:spacing w:line="276" w:lineRule="auto"/>
              <w:jc w:val="center"/>
              <w:rPr>
                <w:rFonts w:ascii="Arial" w:hAnsi="Arial" w:cs="Arial"/>
                <w:color w:val="auto"/>
                <w:sz w:val="20"/>
                <w:szCs w:val="20"/>
                <w:lang w:val="sr-Cyrl-CS"/>
              </w:rPr>
            </w:pPr>
            <w:r>
              <w:rPr>
                <w:rFonts w:ascii="Arial" w:hAnsi="Arial" w:cs="Arial"/>
                <w:color w:val="auto"/>
                <w:sz w:val="20"/>
                <w:szCs w:val="20"/>
                <w:lang w:val="sr-Cyrl-CS"/>
              </w:rPr>
              <w:t>1</w:t>
            </w:r>
          </w:p>
        </w:tc>
        <w:tc>
          <w:tcPr>
            <w:tcW w:w="715"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597" w:type="pct"/>
            <w:tcBorders>
              <w:bottom w:val="single" w:sz="4" w:space="0" w:color="auto"/>
            </w:tcBorders>
            <w:vAlign w:val="center"/>
          </w:tcPr>
          <w:p w:rsidR="008D775F" w:rsidRPr="008156B1" w:rsidRDefault="008D775F" w:rsidP="00FB6A53">
            <w:pPr>
              <w:spacing w:line="276" w:lineRule="auto"/>
              <w:rPr>
                <w:rFonts w:ascii="Arial" w:hAnsi="Arial" w:cs="Arial"/>
                <w:color w:val="auto"/>
                <w:sz w:val="20"/>
                <w:szCs w:val="20"/>
                <w:lang w:val="sr-Cyrl-CS"/>
              </w:rPr>
            </w:pPr>
          </w:p>
        </w:tc>
      </w:tr>
      <w:tr w:rsidR="008D775F" w:rsidRPr="008156B1" w:rsidTr="008D775F">
        <w:tc>
          <w:tcPr>
            <w:tcW w:w="424" w:type="pct"/>
            <w:gridSpan w:val="2"/>
            <w:tcBorders>
              <w:bottom w:val="single" w:sz="4" w:space="0" w:color="auto"/>
            </w:tcBorders>
            <w:vAlign w:val="center"/>
          </w:tcPr>
          <w:p w:rsidR="008D775F" w:rsidRPr="008156B1" w:rsidRDefault="008D775F" w:rsidP="003A64F8">
            <w:pPr>
              <w:numPr>
                <w:ilvl w:val="0"/>
                <w:numId w:val="137"/>
              </w:numPr>
              <w:suppressAutoHyphens w:val="0"/>
              <w:spacing w:after="200" w:line="276" w:lineRule="auto"/>
              <w:rPr>
                <w:rFonts w:ascii="Arial" w:hAnsi="Arial" w:cs="Arial"/>
                <w:color w:val="auto"/>
                <w:sz w:val="20"/>
                <w:szCs w:val="20"/>
              </w:rPr>
            </w:pPr>
          </w:p>
        </w:tc>
        <w:tc>
          <w:tcPr>
            <w:tcW w:w="1081" w:type="pct"/>
            <w:gridSpan w:val="3"/>
            <w:tcBorders>
              <w:bottom w:val="single" w:sz="4" w:space="0" w:color="auto"/>
            </w:tcBorders>
            <w:vAlign w:val="center"/>
          </w:tcPr>
          <w:p w:rsidR="008D775F" w:rsidRPr="008D775F" w:rsidRDefault="008D775F" w:rsidP="00FB6A53">
            <w:pPr>
              <w:spacing w:line="276" w:lineRule="auto"/>
              <w:rPr>
                <w:rFonts w:ascii="Arial" w:hAnsi="Arial" w:cs="Arial"/>
                <w:noProof/>
                <w:color w:val="auto"/>
                <w:sz w:val="20"/>
                <w:szCs w:val="20"/>
              </w:rPr>
            </w:pPr>
            <w:r>
              <w:rPr>
                <w:rFonts w:ascii="Arial" w:hAnsi="Arial" w:cs="Arial"/>
                <w:noProof/>
                <w:color w:val="auto"/>
                <w:sz w:val="20"/>
                <w:szCs w:val="20"/>
              </w:rPr>
              <w:t>Vortex, 10 комада</w:t>
            </w:r>
          </w:p>
        </w:tc>
        <w:tc>
          <w:tcPr>
            <w:tcW w:w="734" w:type="pct"/>
            <w:gridSpan w:val="2"/>
            <w:tcBorders>
              <w:bottom w:val="single" w:sz="4" w:space="0" w:color="auto"/>
            </w:tcBorders>
            <w:vAlign w:val="center"/>
          </w:tcPr>
          <w:p w:rsidR="008D775F" w:rsidRDefault="008D775F" w:rsidP="00FB6A53">
            <w:pPr>
              <w:spacing w:line="276" w:lineRule="auto"/>
              <w:jc w:val="center"/>
              <w:rPr>
                <w:rFonts w:ascii="Arial" w:hAnsi="Arial" w:cs="Arial"/>
                <w:color w:val="auto"/>
                <w:sz w:val="20"/>
                <w:szCs w:val="20"/>
                <w:lang w:val="sr-Cyrl-CS"/>
              </w:rPr>
            </w:pPr>
            <w:r>
              <w:rPr>
                <w:rFonts w:ascii="Arial" w:hAnsi="Arial" w:cs="Arial"/>
                <w:color w:val="auto"/>
                <w:sz w:val="20"/>
                <w:szCs w:val="20"/>
                <w:lang w:val="sr-Cyrl-CS"/>
              </w:rPr>
              <w:t>1</w:t>
            </w:r>
          </w:p>
        </w:tc>
        <w:tc>
          <w:tcPr>
            <w:tcW w:w="715"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8D775F" w:rsidRPr="008156B1" w:rsidRDefault="008D775F" w:rsidP="00FB6A53">
            <w:pPr>
              <w:spacing w:line="276" w:lineRule="auto"/>
              <w:jc w:val="right"/>
              <w:rPr>
                <w:rFonts w:ascii="Arial" w:hAnsi="Arial" w:cs="Arial"/>
                <w:color w:val="auto"/>
                <w:sz w:val="20"/>
                <w:szCs w:val="20"/>
                <w:lang w:val="sr-Cyrl-CS"/>
              </w:rPr>
            </w:pPr>
          </w:p>
        </w:tc>
        <w:tc>
          <w:tcPr>
            <w:tcW w:w="597" w:type="pct"/>
            <w:tcBorders>
              <w:bottom w:val="single" w:sz="4" w:space="0" w:color="auto"/>
            </w:tcBorders>
            <w:vAlign w:val="center"/>
          </w:tcPr>
          <w:p w:rsidR="008D775F" w:rsidRPr="008156B1" w:rsidRDefault="008D775F" w:rsidP="00FB6A53">
            <w:pPr>
              <w:spacing w:line="276" w:lineRule="auto"/>
              <w:rPr>
                <w:rFonts w:ascii="Arial" w:hAnsi="Arial" w:cs="Arial"/>
                <w:color w:val="auto"/>
                <w:sz w:val="20"/>
                <w:szCs w:val="20"/>
                <w:lang w:val="sr-Cyrl-CS"/>
              </w:rPr>
            </w:pPr>
          </w:p>
        </w:tc>
      </w:tr>
      <w:tr w:rsidR="00103AB0" w:rsidRPr="008156B1" w:rsidTr="00103AB0">
        <w:tc>
          <w:tcPr>
            <w:tcW w:w="3671" w:type="pct"/>
            <w:gridSpan w:val="12"/>
            <w:shd w:val="pct20" w:color="auto" w:fill="auto"/>
            <w:vAlign w:val="center"/>
          </w:tcPr>
          <w:p w:rsidR="00103AB0" w:rsidRPr="008156B1" w:rsidRDefault="00103AB0" w:rsidP="00103AB0">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gridSpan w:val="3"/>
            <w:shd w:val="pct20" w:color="auto" w:fill="auto"/>
            <w:vAlign w:val="center"/>
          </w:tcPr>
          <w:p w:rsidR="00103AB0" w:rsidRPr="008156B1" w:rsidRDefault="00103AB0" w:rsidP="00FB6A53">
            <w:pPr>
              <w:spacing w:line="276" w:lineRule="auto"/>
              <w:jc w:val="right"/>
              <w:rPr>
                <w:rFonts w:ascii="Arial" w:hAnsi="Arial" w:cs="Arial"/>
                <w:color w:val="auto"/>
                <w:sz w:val="20"/>
                <w:szCs w:val="20"/>
                <w:lang w:val="sv-SE"/>
              </w:rPr>
            </w:pPr>
          </w:p>
        </w:tc>
        <w:tc>
          <w:tcPr>
            <w:tcW w:w="597" w:type="pct"/>
            <w:shd w:val="pct20" w:color="auto" w:fill="auto"/>
            <w:vAlign w:val="center"/>
          </w:tcPr>
          <w:p w:rsidR="00103AB0" w:rsidRPr="008156B1" w:rsidRDefault="00103AB0" w:rsidP="00FB6A53">
            <w:pPr>
              <w:spacing w:line="276" w:lineRule="auto"/>
              <w:rPr>
                <w:rFonts w:ascii="Arial" w:hAnsi="Arial" w:cs="Arial"/>
                <w:color w:val="auto"/>
                <w:sz w:val="20"/>
                <w:szCs w:val="20"/>
                <w:lang w:val="sv-SE"/>
              </w:rPr>
            </w:pPr>
          </w:p>
        </w:tc>
      </w:tr>
      <w:tr w:rsidR="00103AB0" w:rsidRPr="008156B1" w:rsidTr="00103AB0">
        <w:tc>
          <w:tcPr>
            <w:tcW w:w="5000" w:type="pct"/>
            <w:gridSpan w:val="16"/>
            <w:vAlign w:val="center"/>
          </w:tcPr>
          <w:p w:rsidR="00103AB0" w:rsidRPr="008156B1" w:rsidRDefault="00103AB0" w:rsidP="00FB6A53">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103AB0" w:rsidRPr="008156B1" w:rsidTr="008D775F">
        <w:tc>
          <w:tcPr>
            <w:tcW w:w="424" w:type="pct"/>
            <w:gridSpan w:val="2"/>
            <w:vAlign w:val="center"/>
          </w:tcPr>
          <w:p w:rsidR="00103AB0" w:rsidRPr="008156B1" w:rsidRDefault="00103AB0"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103AB0" w:rsidRPr="008156B1" w:rsidRDefault="00103AB0"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gridSpan w:val="3"/>
            <w:vAlign w:val="center"/>
          </w:tcPr>
          <w:p w:rsidR="00103AB0" w:rsidRPr="008156B1" w:rsidRDefault="00103AB0"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gridSpan w:val="2"/>
            <w:vAlign w:val="center"/>
          </w:tcPr>
          <w:p w:rsidR="00103AB0" w:rsidRPr="008156B1" w:rsidRDefault="00103AB0" w:rsidP="00FB6A53">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gridSpan w:val="3"/>
            <w:vAlign w:val="center"/>
          </w:tcPr>
          <w:p w:rsidR="00103AB0" w:rsidRPr="008156B1" w:rsidRDefault="00103AB0"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gridSpan w:val="2"/>
            <w:vAlign w:val="center"/>
          </w:tcPr>
          <w:p w:rsidR="00103AB0" w:rsidRPr="008156B1" w:rsidRDefault="00103AB0"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gridSpan w:val="3"/>
            <w:vAlign w:val="center"/>
          </w:tcPr>
          <w:p w:rsidR="00103AB0" w:rsidRPr="008156B1" w:rsidRDefault="00103AB0"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7" w:type="pct"/>
            <w:vAlign w:val="center"/>
          </w:tcPr>
          <w:p w:rsidR="00103AB0" w:rsidRPr="008156B1" w:rsidRDefault="00103AB0"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103AB0" w:rsidRPr="008156B1" w:rsidTr="008D775F">
        <w:tc>
          <w:tcPr>
            <w:tcW w:w="424" w:type="pct"/>
            <w:gridSpan w:val="2"/>
            <w:tcBorders>
              <w:bottom w:val="single" w:sz="4" w:space="0" w:color="auto"/>
            </w:tcBorders>
            <w:vAlign w:val="center"/>
          </w:tcPr>
          <w:p w:rsidR="00103AB0" w:rsidRPr="008156B1" w:rsidRDefault="00103AB0" w:rsidP="00FB6A53">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gridSpan w:val="3"/>
            <w:tcBorders>
              <w:bottom w:val="single" w:sz="4" w:space="0" w:color="auto"/>
            </w:tcBorders>
            <w:vAlign w:val="center"/>
          </w:tcPr>
          <w:p w:rsidR="00103AB0" w:rsidRPr="008156B1" w:rsidRDefault="00103AB0" w:rsidP="00FB6A53">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gridSpan w:val="2"/>
            <w:tcBorders>
              <w:bottom w:val="single" w:sz="4" w:space="0" w:color="auto"/>
            </w:tcBorders>
            <w:vAlign w:val="center"/>
          </w:tcPr>
          <w:p w:rsidR="00103AB0" w:rsidRPr="008156B1" w:rsidRDefault="00103AB0" w:rsidP="00FB6A53">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gridSpan w:val="3"/>
            <w:tcBorders>
              <w:bottom w:val="single" w:sz="4" w:space="0" w:color="auto"/>
            </w:tcBorders>
            <w:vAlign w:val="center"/>
          </w:tcPr>
          <w:p w:rsidR="00103AB0" w:rsidRPr="008156B1" w:rsidRDefault="00103AB0" w:rsidP="00FB6A53">
            <w:pPr>
              <w:spacing w:line="276" w:lineRule="auto"/>
              <w:jc w:val="right"/>
              <w:rPr>
                <w:rFonts w:ascii="Arial" w:hAnsi="Arial" w:cs="Arial"/>
                <w:color w:val="auto"/>
                <w:sz w:val="20"/>
                <w:szCs w:val="20"/>
              </w:rPr>
            </w:pPr>
          </w:p>
        </w:tc>
        <w:tc>
          <w:tcPr>
            <w:tcW w:w="717" w:type="pct"/>
            <w:gridSpan w:val="2"/>
            <w:tcBorders>
              <w:bottom w:val="single" w:sz="4" w:space="0" w:color="auto"/>
            </w:tcBorders>
            <w:vAlign w:val="center"/>
          </w:tcPr>
          <w:p w:rsidR="00103AB0" w:rsidRPr="008156B1" w:rsidRDefault="00103AB0" w:rsidP="00FB6A53">
            <w:pPr>
              <w:spacing w:line="276" w:lineRule="auto"/>
              <w:jc w:val="right"/>
              <w:rPr>
                <w:rFonts w:ascii="Arial" w:hAnsi="Arial" w:cs="Arial"/>
                <w:color w:val="auto"/>
                <w:sz w:val="20"/>
                <w:szCs w:val="20"/>
              </w:rPr>
            </w:pPr>
          </w:p>
        </w:tc>
        <w:tc>
          <w:tcPr>
            <w:tcW w:w="732" w:type="pct"/>
            <w:gridSpan w:val="3"/>
            <w:tcBorders>
              <w:bottom w:val="single" w:sz="4" w:space="0" w:color="auto"/>
            </w:tcBorders>
            <w:vAlign w:val="center"/>
          </w:tcPr>
          <w:p w:rsidR="00103AB0" w:rsidRPr="008156B1" w:rsidRDefault="00103AB0" w:rsidP="00FB6A53">
            <w:pPr>
              <w:spacing w:line="276" w:lineRule="auto"/>
              <w:jc w:val="right"/>
              <w:rPr>
                <w:rFonts w:ascii="Arial" w:hAnsi="Arial" w:cs="Arial"/>
                <w:color w:val="auto"/>
                <w:sz w:val="20"/>
                <w:szCs w:val="20"/>
              </w:rPr>
            </w:pPr>
          </w:p>
        </w:tc>
        <w:tc>
          <w:tcPr>
            <w:tcW w:w="597" w:type="pct"/>
            <w:tcBorders>
              <w:bottom w:val="single" w:sz="4" w:space="0" w:color="auto"/>
            </w:tcBorders>
            <w:vAlign w:val="center"/>
          </w:tcPr>
          <w:p w:rsidR="00103AB0" w:rsidRDefault="00103AB0" w:rsidP="00FB6A53">
            <w:pPr>
              <w:spacing w:line="276" w:lineRule="auto"/>
              <w:jc w:val="right"/>
              <w:rPr>
                <w:rFonts w:ascii="Arial" w:hAnsi="Arial" w:cs="Arial"/>
                <w:color w:val="auto"/>
                <w:sz w:val="20"/>
                <w:szCs w:val="20"/>
              </w:rPr>
            </w:pPr>
          </w:p>
          <w:p w:rsidR="00103AB0" w:rsidRPr="008156B1" w:rsidRDefault="00103AB0" w:rsidP="00FB6A53">
            <w:pPr>
              <w:spacing w:line="276" w:lineRule="auto"/>
              <w:jc w:val="right"/>
              <w:rPr>
                <w:rFonts w:ascii="Arial" w:hAnsi="Arial" w:cs="Arial"/>
                <w:color w:val="auto"/>
                <w:sz w:val="20"/>
                <w:szCs w:val="20"/>
              </w:rPr>
            </w:pPr>
          </w:p>
        </w:tc>
      </w:tr>
      <w:tr w:rsidR="00103AB0" w:rsidRPr="008156B1" w:rsidTr="00103AB0">
        <w:tc>
          <w:tcPr>
            <w:tcW w:w="3671" w:type="pct"/>
            <w:gridSpan w:val="12"/>
            <w:shd w:val="pct20" w:color="auto" w:fill="auto"/>
            <w:vAlign w:val="center"/>
          </w:tcPr>
          <w:p w:rsidR="00103AB0" w:rsidRPr="00103AB0" w:rsidRDefault="00103AB0" w:rsidP="00103AB0">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gridSpan w:val="3"/>
            <w:shd w:val="pct20" w:color="auto" w:fill="auto"/>
            <w:vAlign w:val="center"/>
          </w:tcPr>
          <w:p w:rsidR="00103AB0" w:rsidRPr="008156B1" w:rsidRDefault="00103AB0" w:rsidP="00FB6A53">
            <w:pPr>
              <w:spacing w:line="276" w:lineRule="auto"/>
              <w:jc w:val="right"/>
              <w:rPr>
                <w:rFonts w:ascii="Arial" w:hAnsi="Arial" w:cs="Arial"/>
                <w:color w:val="auto"/>
                <w:sz w:val="20"/>
                <w:szCs w:val="20"/>
              </w:rPr>
            </w:pPr>
          </w:p>
        </w:tc>
        <w:tc>
          <w:tcPr>
            <w:tcW w:w="597" w:type="pct"/>
            <w:shd w:val="pct20" w:color="auto" w:fill="auto"/>
            <w:vAlign w:val="center"/>
          </w:tcPr>
          <w:p w:rsidR="00103AB0" w:rsidRDefault="00103AB0" w:rsidP="00FB6A53">
            <w:pPr>
              <w:spacing w:line="276" w:lineRule="auto"/>
              <w:jc w:val="right"/>
              <w:rPr>
                <w:rFonts w:ascii="Arial" w:hAnsi="Arial" w:cs="Arial"/>
                <w:color w:val="auto"/>
                <w:sz w:val="20"/>
                <w:szCs w:val="20"/>
              </w:rPr>
            </w:pPr>
          </w:p>
        </w:tc>
      </w:tr>
    </w:tbl>
    <w:p w:rsidR="00103AB0" w:rsidRDefault="00103AB0" w:rsidP="00103AB0">
      <w:pPr>
        <w:autoSpaceDE w:val="0"/>
        <w:autoSpaceDN w:val="0"/>
        <w:adjustRightInd w:val="0"/>
        <w:jc w:val="both"/>
        <w:rPr>
          <w:rFonts w:ascii="Arial" w:hAnsi="Arial" w:cs="Arial"/>
          <w:b/>
          <w:sz w:val="22"/>
          <w:szCs w:val="22"/>
          <w:lang w:val="sr-Cyrl-CS"/>
        </w:rPr>
      </w:pPr>
    </w:p>
    <w:p w:rsidR="00103AB0" w:rsidRDefault="00103AB0" w:rsidP="00103AB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8D775F" w:rsidRPr="00A11CEF" w:rsidRDefault="008D775F" w:rsidP="00103AB0">
      <w:pPr>
        <w:autoSpaceDE w:val="0"/>
        <w:autoSpaceDN w:val="0"/>
        <w:adjustRightInd w:val="0"/>
        <w:jc w:val="both"/>
        <w:rPr>
          <w:rFonts w:ascii="Arial" w:hAnsi="Arial" w:cs="Arial"/>
          <w:b/>
          <w:sz w:val="22"/>
          <w:szCs w:val="22"/>
          <w:lang w:val="sr-Cyrl-CS"/>
        </w:rPr>
      </w:pPr>
    </w:p>
    <w:p w:rsidR="00103AB0" w:rsidRDefault="00103AB0" w:rsidP="00103AB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lastRenderedPageBreak/>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8D775F" w:rsidRPr="00F7027B" w:rsidRDefault="008D775F" w:rsidP="00103AB0">
      <w:pPr>
        <w:autoSpaceDE w:val="0"/>
        <w:autoSpaceDN w:val="0"/>
        <w:adjustRightInd w:val="0"/>
        <w:jc w:val="both"/>
        <w:rPr>
          <w:rFonts w:ascii="Arial" w:hAnsi="Arial" w:cs="Arial"/>
          <w:b/>
          <w:sz w:val="22"/>
          <w:szCs w:val="22"/>
          <w:lang w:val="sr-Cyrl-CS"/>
        </w:rPr>
      </w:pPr>
    </w:p>
    <w:p w:rsidR="00103AB0" w:rsidRDefault="00103AB0" w:rsidP="00103AB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8D775F" w:rsidRPr="00DB2B29" w:rsidRDefault="008D775F" w:rsidP="00103AB0">
      <w:pPr>
        <w:spacing w:line="240" w:lineRule="auto"/>
        <w:jc w:val="both"/>
        <w:rPr>
          <w:rFonts w:ascii="Arial" w:hAnsi="Arial" w:cs="Arial"/>
          <w:noProof/>
          <w:color w:val="000000" w:themeColor="text1"/>
          <w:sz w:val="20"/>
          <w:szCs w:val="20"/>
          <w:lang w:val="sr-Cyrl-CS"/>
        </w:rPr>
      </w:pPr>
    </w:p>
    <w:p w:rsidR="00103AB0" w:rsidRDefault="00103AB0" w:rsidP="00103AB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8D775F" w:rsidRPr="008D775F" w:rsidRDefault="008D775F" w:rsidP="00103AB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103AB0" w:rsidRPr="00F7027B" w:rsidRDefault="00103AB0" w:rsidP="00103AB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103AB0" w:rsidRDefault="00103AB0" w:rsidP="00103AB0">
      <w:pPr>
        <w:jc w:val="both"/>
        <w:rPr>
          <w:rFonts w:ascii="Arial" w:hAnsi="Arial" w:cs="Arial"/>
          <w:b/>
          <w:iCs/>
          <w:sz w:val="22"/>
          <w:szCs w:val="22"/>
        </w:rPr>
      </w:pPr>
      <w:r w:rsidRPr="00024E6B">
        <w:rPr>
          <w:rFonts w:ascii="Arial" w:hAnsi="Arial" w:cs="Arial"/>
          <w:b/>
          <w:iCs/>
          <w:sz w:val="22"/>
          <w:szCs w:val="22"/>
        </w:rPr>
        <w:t xml:space="preserve">                                                     </w:t>
      </w:r>
    </w:p>
    <w:p w:rsidR="00103AB0" w:rsidRPr="00495397" w:rsidRDefault="00103AB0" w:rsidP="00103AB0">
      <w:pPr>
        <w:jc w:val="both"/>
        <w:rPr>
          <w:rFonts w:ascii="Arial" w:hAnsi="Arial" w:cs="Arial"/>
          <w:b/>
          <w:iCs/>
          <w:sz w:val="22"/>
          <w:szCs w:val="22"/>
        </w:rPr>
      </w:pPr>
    </w:p>
    <w:p w:rsidR="00103AB0" w:rsidRPr="00024E6B" w:rsidRDefault="00103AB0" w:rsidP="00103AB0">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103AB0" w:rsidRDefault="00103AB0" w:rsidP="00103AB0">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8D775F" w:rsidRDefault="008D775F" w:rsidP="00103AB0">
      <w:pPr>
        <w:autoSpaceDE w:val="0"/>
        <w:autoSpaceDN w:val="0"/>
        <w:adjustRightInd w:val="0"/>
        <w:jc w:val="both"/>
        <w:rPr>
          <w:rFonts w:ascii="Arial" w:hAnsi="Arial" w:cs="Arial"/>
          <w:b/>
          <w:iCs/>
          <w:sz w:val="22"/>
          <w:szCs w:val="22"/>
        </w:rPr>
      </w:pPr>
    </w:p>
    <w:p w:rsidR="008D775F" w:rsidRDefault="008D775F" w:rsidP="00103AB0">
      <w:pPr>
        <w:autoSpaceDE w:val="0"/>
        <w:autoSpaceDN w:val="0"/>
        <w:adjustRightInd w:val="0"/>
        <w:jc w:val="both"/>
        <w:rPr>
          <w:rFonts w:ascii="Arial" w:hAnsi="Arial" w:cs="Arial"/>
          <w:b/>
          <w:iCs/>
          <w:sz w:val="22"/>
          <w:szCs w:val="22"/>
        </w:rPr>
      </w:pPr>
    </w:p>
    <w:p w:rsidR="008D775F" w:rsidRPr="008D775F" w:rsidRDefault="008D775F" w:rsidP="00103AB0">
      <w:pPr>
        <w:autoSpaceDE w:val="0"/>
        <w:autoSpaceDN w:val="0"/>
        <w:adjustRightInd w:val="0"/>
        <w:jc w:val="both"/>
        <w:rPr>
          <w:rFonts w:ascii="Arial" w:hAnsi="Arial" w:cs="Arial"/>
          <w:b/>
          <w:iCs/>
          <w:sz w:val="22"/>
          <w:szCs w:val="22"/>
        </w:rPr>
      </w:pPr>
    </w:p>
    <w:p w:rsidR="00103AB0" w:rsidRDefault="00103AB0" w:rsidP="00103AB0">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Default="008D775F" w:rsidP="00103AB0">
      <w:pPr>
        <w:autoSpaceDE w:val="0"/>
        <w:autoSpaceDN w:val="0"/>
        <w:adjustRightInd w:val="0"/>
        <w:jc w:val="both"/>
        <w:rPr>
          <w:rFonts w:ascii="Arial" w:hAnsi="Arial" w:cs="Arial"/>
          <w:b/>
          <w:bCs/>
          <w:sz w:val="18"/>
          <w:szCs w:val="18"/>
        </w:rPr>
      </w:pPr>
    </w:p>
    <w:p w:rsidR="008D775F" w:rsidRPr="008D775F" w:rsidRDefault="008D775F" w:rsidP="00103AB0">
      <w:pPr>
        <w:autoSpaceDE w:val="0"/>
        <w:autoSpaceDN w:val="0"/>
        <w:adjustRightInd w:val="0"/>
        <w:jc w:val="both"/>
        <w:rPr>
          <w:rFonts w:ascii="Arial" w:hAnsi="Arial" w:cs="Arial"/>
          <w:b/>
          <w:bCs/>
          <w:sz w:val="18"/>
          <w:szCs w:val="18"/>
        </w:rPr>
      </w:pPr>
    </w:p>
    <w:p w:rsidR="009537ED" w:rsidRPr="00BD5AE5" w:rsidRDefault="00BD5AE5" w:rsidP="00BD5AE5">
      <w:pPr>
        <w:ind w:right="66"/>
        <w:jc w:val="center"/>
        <w:rPr>
          <w:rFonts w:ascii="Arial" w:hAnsi="Arial" w:cs="Arial"/>
          <w:b/>
          <w:color w:val="auto"/>
          <w:sz w:val="20"/>
          <w:szCs w:val="20"/>
          <w:u w:val="single"/>
          <w:lang w:val="sr-Cyrl-CS"/>
        </w:rPr>
      </w:pPr>
      <w:r w:rsidRPr="00BD5AE5">
        <w:rPr>
          <w:rFonts w:ascii="Arial" w:hAnsi="Arial" w:cs="Arial"/>
          <w:b/>
          <w:bCs/>
          <w:color w:val="auto"/>
          <w:sz w:val="20"/>
          <w:szCs w:val="20"/>
          <w:lang w:val="sr-Latn-CS"/>
        </w:rPr>
        <w:lastRenderedPageBreak/>
        <w:t xml:space="preserve">22. </w:t>
      </w:r>
      <w:r w:rsidRPr="00BD5AE5">
        <w:rPr>
          <w:rFonts w:ascii="Arial" w:hAnsi="Arial" w:cs="Arial"/>
          <w:b/>
          <w:bCs/>
          <w:noProof/>
          <w:color w:val="auto"/>
          <w:sz w:val="20"/>
          <w:szCs w:val="20"/>
          <w:lang w:val="sr-Cyrl-CS"/>
        </w:rPr>
        <w:t>партија:</w:t>
      </w:r>
      <w:r w:rsidRPr="00BD5AE5">
        <w:rPr>
          <w:rFonts w:ascii="Arial" w:hAnsi="Arial" w:cs="Arial"/>
          <w:b/>
          <w:noProof/>
          <w:color w:val="auto"/>
          <w:sz w:val="20"/>
          <w:szCs w:val="20"/>
          <w:lang w:val="sr-Cyrl-CS"/>
        </w:rPr>
        <w:t xml:space="preserve">  одржавање, сервиси</w:t>
      </w:r>
      <w:r w:rsidR="00A4421C">
        <w:rPr>
          <w:rFonts w:ascii="Arial" w:hAnsi="Arial" w:cs="Arial"/>
          <w:b/>
          <w:noProof/>
          <w:color w:val="auto"/>
          <w:sz w:val="20"/>
          <w:szCs w:val="20"/>
          <w:lang w:val="sr-Cyrl-CS"/>
        </w:rPr>
        <w:t>р</w:t>
      </w:r>
      <w:r w:rsidRPr="00BD5AE5">
        <w:rPr>
          <w:rFonts w:ascii="Arial" w:hAnsi="Arial" w:cs="Arial"/>
          <w:b/>
          <w:noProof/>
          <w:color w:val="auto"/>
          <w:sz w:val="20"/>
          <w:szCs w:val="20"/>
          <w:lang w:val="sr-Cyrl-CS"/>
        </w:rPr>
        <w:t xml:space="preserve">ање, набавка и замена резервних делова/потрошног материјала и верификација рада опреме: </w:t>
      </w:r>
      <w:r w:rsidRPr="00BD5AE5">
        <w:rPr>
          <w:rFonts w:ascii="Arial" w:hAnsi="Arial" w:cs="Arial"/>
          <w:b/>
          <w:bCs/>
          <w:noProof/>
          <w:color w:val="auto"/>
          <w:sz w:val="20"/>
          <w:szCs w:val="20"/>
          <w:lang w:val="sr-Cyrl-CS"/>
        </w:rPr>
        <w:t>стерилизатори, термостати, сушнице и уређаји за производњу деминерализоване/ дестиловане вод</w:t>
      </w:r>
      <w:r w:rsidRPr="00BD5AE5">
        <w:rPr>
          <w:rFonts w:ascii="Arial" w:hAnsi="Arial" w:cs="Arial"/>
          <w:b/>
          <w:bCs/>
          <w:color w:val="auto"/>
          <w:sz w:val="20"/>
          <w:szCs w:val="20"/>
          <w:lang w:val="sr-Cyrl-CS"/>
        </w:rPr>
        <w:t>е</w:t>
      </w:r>
    </w:p>
    <w:p w:rsidR="00BD5AE5" w:rsidRDefault="00BD5AE5" w:rsidP="00BD5AE5">
      <w:pPr>
        <w:ind w:right="66"/>
        <w:jc w:val="center"/>
        <w:rPr>
          <w:rFonts w:ascii="Arial" w:hAnsi="Arial" w:cs="Arial"/>
          <w:b/>
          <w:sz w:val="20"/>
          <w:szCs w:val="20"/>
          <w:lang w:val="sr-Cyrl-CS"/>
        </w:rPr>
      </w:pPr>
    </w:p>
    <w:p w:rsidR="00103AB0" w:rsidRPr="005C5B91" w:rsidRDefault="00BD5AE5" w:rsidP="005C5B91">
      <w:pPr>
        <w:ind w:right="66"/>
        <w:jc w:val="center"/>
        <w:rPr>
          <w:rFonts w:ascii="Arial" w:hAnsi="Arial" w:cs="Arial"/>
          <w:b/>
          <w:sz w:val="20"/>
          <w:szCs w:val="20"/>
          <w:lang w:val="sr-Cyrl-CS"/>
        </w:rPr>
      </w:pPr>
      <w:r>
        <w:rPr>
          <w:rFonts w:ascii="Arial" w:hAnsi="Arial" w:cs="Arial"/>
          <w:b/>
          <w:sz w:val="20"/>
          <w:szCs w:val="20"/>
          <w:lang w:val="sr-Cyrl-CS"/>
        </w:rPr>
        <w:t>Понуда број_____од______годин</w:t>
      </w:r>
      <w:r w:rsidR="005C5B91">
        <w:rPr>
          <w:rFonts w:ascii="Arial" w:hAnsi="Arial" w:cs="Arial"/>
          <w:b/>
          <w:sz w:val="20"/>
          <w:szCs w:val="20"/>
          <w:lang w:val="sr-Cyrl-CS"/>
        </w:rPr>
        <w:t>е</w:t>
      </w:r>
    </w:p>
    <w:p w:rsidR="00103AB0" w:rsidRDefault="00103AB0" w:rsidP="00DF4E84">
      <w:pPr>
        <w:ind w:right="66"/>
        <w:rPr>
          <w:rFonts w:ascii="Arial" w:hAnsi="Arial" w:cs="Arial"/>
          <w:b/>
          <w:sz w:val="22"/>
          <w:szCs w:val="22"/>
          <w:u w:val="single"/>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262"/>
        <w:gridCol w:w="1477"/>
        <w:gridCol w:w="1178"/>
        <w:gridCol w:w="176"/>
        <w:gridCol w:w="1108"/>
        <w:gridCol w:w="814"/>
        <w:gridCol w:w="469"/>
        <w:gridCol w:w="898"/>
        <w:gridCol w:w="505"/>
        <w:gridCol w:w="395"/>
        <w:gridCol w:w="1482"/>
        <w:gridCol w:w="173"/>
        <w:gridCol w:w="1655"/>
        <w:gridCol w:w="89"/>
        <w:gridCol w:w="1561"/>
      </w:tblGrid>
      <w:tr w:rsidR="002C48E8" w:rsidRPr="002319EE" w:rsidTr="00FB6A53">
        <w:trPr>
          <w:tblHeader/>
        </w:trPr>
        <w:tc>
          <w:tcPr>
            <w:tcW w:w="5000" w:type="pct"/>
            <w:gridSpan w:val="16"/>
            <w:vAlign w:val="center"/>
          </w:tcPr>
          <w:p w:rsidR="002C48E8" w:rsidRPr="002319EE" w:rsidRDefault="002C48E8" w:rsidP="00FB6A53">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2C48E8" w:rsidRPr="002319EE" w:rsidTr="002C48E8">
        <w:trPr>
          <w:tblHeader/>
        </w:trPr>
        <w:tc>
          <w:tcPr>
            <w:tcW w:w="325" w:type="pct"/>
            <w:vAlign w:val="center"/>
          </w:tcPr>
          <w:p w:rsidR="002C48E8" w:rsidRPr="002319EE" w:rsidRDefault="002C48E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2C48E8" w:rsidRPr="002319EE" w:rsidRDefault="002C48E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664" w:type="pct"/>
            <w:gridSpan w:val="2"/>
            <w:vAlign w:val="center"/>
          </w:tcPr>
          <w:p w:rsidR="002C48E8" w:rsidRPr="002319EE" w:rsidRDefault="002C48E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450" w:type="pct"/>
            <w:vAlign w:val="center"/>
          </w:tcPr>
          <w:p w:rsidR="002C48E8" w:rsidRPr="002319EE" w:rsidRDefault="002C48E8" w:rsidP="00FB6A53">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90" w:type="pct"/>
            <w:gridSpan w:val="2"/>
            <w:vAlign w:val="center"/>
          </w:tcPr>
          <w:p w:rsidR="002C48E8" w:rsidRPr="002319EE" w:rsidRDefault="002C48E8"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90" w:type="pct"/>
            <w:gridSpan w:val="2"/>
            <w:vAlign w:val="center"/>
          </w:tcPr>
          <w:p w:rsidR="002C48E8" w:rsidRPr="002319EE" w:rsidRDefault="002C48E8"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2C48E8" w:rsidRPr="002319EE" w:rsidRDefault="002C48E8" w:rsidP="00FB6A53">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4" w:type="pct"/>
            <w:gridSpan w:val="2"/>
            <w:vAlign w:val="center"/>
          </w:tcPr>
          <w:p w:rsidR="002C48E8" w:rsidRPr="002319EE" w:rsidRDefault="002C48E8" w:rsidP="00FB6A53">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632" w:type="pct"/>
            <w:gridSpan w:val="2"/>
            <w:vAlign w:val="center"/>
          </w:tcPr>
          <w:p w:rsidR="002C48E8" w:rsidRPr="001C4FF0" w:rsidRDefault="002C48E8"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32" w:type="pct"/>
            <w:vAlign w:val="center"/>
          </w:tcPr>
          <w:p w:rsidR="002C48E8" w:rsidRPr="001C4FF0" w:rsidRDefault="002C48E8"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630" w:type="pct"/>
            <w:gridSpan w:val="2"/>
            <w:vAlign w:val="center"/>
          </w:tcPr>
          <w:p w:rsidR="002C48E8" w:rsidRPr="001C4FF0" w:rsidRDefault="002C48E8" w:rsidP="00FB6A53">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2C48E8" w:rsidRPr="002319EE" w:rsidTr="002C48E8">
        <w:trPr>
          <w:trHeight w:val="788"/>
        </w:trPr>
        <w:tc>
          <w:tcPr>
            <w:tcW w:w="325" w:type="pct"/>
            <w:vAlign w:val="center"/>
          </w:tcPr>
          <w:p w:rsidR="002C48E8" w:rsidRPr="002C48E8" w:rsidRDefault="002C48E8" w:rsidP="003A64F8">
            <w:pPr>
              <w:pStyle w:val="ListParagraph"/>
              <w:numPr>
                <w:ilvl w:val="0"/>
                <w:numId w:val="138"/>
              </w:numPr>
              <w:suppressAutoHyphens w:val="0"/>
              <w:spacing w:line="240" w:lineRule="auto"/>
              <w:rPr>
                <w:rFonts w:ascii="Arial" w:hAnsi="Arial" w:cs="Arial"/>
                <w:color w:val="auto"/>
                <w:sz w:val="20"/>
                <w:szCs w:val="20"/>
              </w:rPr>
            </w:pPr>
          </w:p>
        </w:tc>
        <w:tc>
          <w:tcPr>
            <w:tcW w:w="664" w:type="pct"/>
            <w:gridSpan w:val="2"/>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ручка врата</w:t>
            </w:r>
          </w:p>
        </w:tc>
        <w:tc>
          <w:tcPr>
            <w:tcW w:w="450" w:type="pct"/>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rPr>
          <w:trHeight w:val="419"/>
        </w:trPr>
        <w:tc>
          <w:tcPr>
            <w:tcW w:w="325" w:type="pct"/>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заптивна гума</w:t>
            </w:r>
          </w:p>
        </w:tc>
        <w:tc>
          <w:tcPr>
            <w:tcW w:w="450" w:type="pct"/>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грејач</w:t>
            </w:r>
          </w:p>
        </w:tc>
        <w:tc>
          <w:tcPr>
            <w:tcW w:w="450" w:type="pct"/>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термосонда радна</w:t>
            </w:r>
          </w:p>
        </w:tc>
        <w:tc>
          <w:tcPr>
            <w:tcW w:w="450" w:type="pct"/>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vAlign w:val="center"/>
          </w:tcPr>
          <w:p w:rsidR="002C48E8" w:rsidRPr="002C48E8" w:rsidRDefault="002C48E8" w:rsidP="00FB6A53">
            <w:pPr>
              <w:rPr>
                <w:rFonts w:ascii="Arial" w:hAnsi="Arial" w:cs="Arial"/>
                <w:color w:val="auto"/>
                <w:sz w:val="20"/>
                <w:szCs w:val="20"/>
                <w:lang w:val="sr-Cyrl-CS"/>
              </w:rPr>
            </w:pPr>
            <w:r w:rsidRPr="002C48E8">
              <w:rPr>
                <w:rFonts w:ascii="Arial" w:hAnsi="Arial" w:cs="Arial"/>
                <w:noProof/>
                <w:color w:val="auto"/>
                <w:sz w:val="20"/>
                <w:szCs w:val="20"/>
                <w:lang w:val="sr-Cyrl-CS"/>
              </w:rPr>
              <w:t>термосонда сигурносна</w:t>
            </w:r>
          </w:p>
        </w:tc>
        <w:tc>
          <w:tcPr>
            <w:tcW w:w="450" w:type="pct"/>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контролер PLC</w:t>
            </w:r>
          </w:p>
        </w:tc>
        <w:tc>
          <w:tcPr>
            <w:tcW w:w="450" w:type="pct"/>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релеј</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lang w:val="sr-Cyrl-CS"/>
              </w:rPr>
            </w:pPr>
            <w:r w:rsidRPr="002C48E8">
              <w:rPr>
                <w:rFonts w:ascii="Arial" w:hAnsi="Arial" w:cs="Arial"/>
                <w:noProof/>
                <w:color w:val="auto"/>
                <w:sz w:val="20"/>
                <w:szCs w:val="20"/>
                <w:lang w:val="sr-Cyrl-CS"/>
              </w:rPr>
              <w:t>склопка</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solid stejt relej SSR</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контролни панел</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прекидачи</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noProof/>
                <w:color w:val="auto"/>
                <w:sz w:val="20"/>
                <w:szCs w:val="20"/>
                <w:lang w:val="sr-Cyrl-CS"/>
              </w:rPr>
            </w:pPr>
            <w:r w:rsidRPr="002C48E8">
              <w:rPr>
                <w:rFonts w:ascii="Arial" w:hAnsi="Arial" w:cs="Arial"/>
                <w:noProof/>
                <w:color w:val="auto"/>
                <w:sz w:val="20"/>
                <w:szCs w:val="20"/>
                <w:lang w:val="sr-Cyrl-CS"/>
              </w:rPr>
              <w:t>магнетни вентили</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lang w:val="sr-Cyrl-CS"/>
              </w:rPr>
            </w:pPr>
            <w:r w:rsidRPr="002C48E8">
              <w:rPr>
                <w:rFonts w:ascii="Arial" w:hAnsi="Arial" w:cs="Arial"/>
                <w:noProof/>
                <w:color w:val="auto"/>
                <w:sz w:val="20"/>
                <w:szCs w:val="20"/>
                <w:lang w:val="sr-Cyrl-CS"/>
              </w:rPr>
              <w:t xml:space="preserve">осигурачи </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LC126</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LC129</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LC109</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LC140</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LC141</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UHQ Pack A</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UHQ 4</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UHQ 5 LC 152</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UHQ LC 104</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Centra LC 159</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Centra FILT50150</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RO modul LC161</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lang w:val="fr-FR"/>
              </w:rPr>
            </w:pPr>
            <w:r w:rsidRPr="002C48E8">
              <w:rPr>
                <w:rFonts w:ascii="Arial" w:hAnsi="Arial" w:cs="Arial"/>
                <w:color w:val="auto"/>
                <w:sz w:val="20"/>
                <w:szCs w:val="20"/>
                <w:lang w:val="fr-FR"/>
              </w:rPr>
              <w:t>Elga cartridge Centra UV lamp</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LC 173</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color w:val="auto"/>
                <w:sz w:val="20"/>
                <w:szCs w:val="20"/>
              </w:rPr>
              <w:t>Elga cartridge DI4000 mixed bed resin</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noProof/>
                <w:color w:val="auto"/>
                <w:sz w:val="20"/>
                <w:szCs w:val="20"/>
                <w:lang w:val="sr-Cyrl-CS"/>
              </w:rPr>
              <w:t>Филте</w:t>
            </w:r>
            <w:r w:rsidRPr="002C48E8">
              <w:rPr>
                <w:rFonts w:ascii="Arial" w:hAnsi="Arial" w:cs="Arial"/>
                <w:color w:val="auto"/>
                <w:sz w:val="20"/>
                <w:szCs w:val="20"/>
                <w:lang w:val="sr-Cyrl-CS"/>
              </w:rPr>
              <w:t>р</w:t>
            </w:r>
            <w:r w:rsidRPr="002C48E8">
              <w:rPr>
                <w:rFonts w:ascii="Arial" w:hAnsi="Arial" w:cs="Arial"/>
                <w:color w:val="auto"/>
                <w:sz w:val="20"/>
                <w:szCs w:val="20"/>
              </w:rPr>
              <w:t xml:space="preserve">, 20”, 10 um, </w:t>
            </w:r>
            <w:r w:rsidRPr="002C48E8">
              <w:rPr>
                <w:rFonts w:ascii="Arial" w:hAnsi="Arial" w:cs="Arial"/>
                <w:noProof/>
                <w:color w:val="auto"/>
                <w:sz w:val="20"/>
                <w:szCs w:val="20"/>
                <w:lang w:val="sr-Cyrl-CS"/>
              </w:rPr>
              <w:t>активни уга</w:t>
            </w:r>
            <w:r w:rsidRPr="002C48E8">
              <w:rPr>
                <w:rFonts w:ascii="Arial" w:hAnsi="Arial" w:cs="Arial"/>
                <w:color w:val="auto"/>
                <w:sz w:val="20"/>
                <w:szCs w:val="20"/>
                <w:lang w:val="sr-Cyrl-CS"/>
              </w:rPr>
              <w:t>љ</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r w:rsidRPr="00103AB0">
              <w:rPr>
                <w:rFonts w:ascii="Arial" w:hAnsi="Arial" w:cs="Arial"/>
                <w:color w:val="auto"/>
                <w:sz w:val="20"/>
                <w:szCs w:val="20"/>
              </w:rPr>
              <w:t>1</w:t>
            </w: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25" w:type="pct"/>
            <w:tcBorders>
              <w:bottom w:val="single" w:sz="4" w:space="0" w:color="auto"/>
            </w:tcBorders>
            <w:vAlign w:val="center"/>
          </w:tcPr>
          <w:p w:rsidR="002C48E8" w:rsidRPr="002319EE" w:rsidRDefault="002C48E8" w:rsidP="003A64F8">
            <w:pPr>
              <w:numPr>
                <w:ilvl w:val="0"/>
                <w:numId w:val="138"/>
              </w:numPr>
              <w:suppressAutoHyphens w:val="0"/>
              <w:spacing w:line="240" w:lineRule="auto"/>
              <w:rPr>
                <w:rFonts w:ascii="Arial" w:hAnsi="Arial" w:cs="Arial"/>
                <w:color w:val="auto"/>
                <w:sz w:val="20"/>
                <w:szCs w:val="20"/>
              </w:rPr>
            </w:pPr>
          </w:p>
        </w:tc>
        <w:tc>
          <w:tcPr>
            <w:tcW w:w="664" w:type="pct"/>
            <w:gridSpan w:val="2"/>
            <w:tcBorders>
              <w:bottom w:val="single" w:sz="4" w:space="0" w:color="auto"/>
            </w:tcBorders>
            <w:vAlign w:val="center"/>
          </w:tcPr>
          <w:p w:rsidR="002C48E8" w:rsidRPr="002C48E8" w:rsidRDefault="002C48E8" w:rsidP="00FB6A53">
            <w:pPr>
              <w:rPr>
                <w:rFonts w:ascii="Arial" w:hAnsi="Arial" w:cs="Arial"/>
                <w:color w:val="auto"/>
                <w:sz w:val="20"/>
                <w:szCs w:val="20"/>
              </w:rPr>
            </w:pPr>
            <w:r w:rsidRPr="002C48E8">
              <w:rPr>
                <w:rFonts w:ascii="Arial" w:hAnsi="Arial" w:cs="Arial"/>
                <w:noProof/>
                <w:color w:val="auto"/>
                <w:sz w:val="20"/>
                <w:szCs w:val="20"/>
                <w:lang w:val="sr-Cyrl-CS"/>
              </w:rPr>
              <w:t>Таблетирана с</w:t>
            </w:r>
            <w:r w:rsidRPr="002C48E8">
              <w:rPr>
                <w:rFonts w:ascii="Arial" w:hAnsi="Arial" w:cs="Arial"/>
                <w:color w:val="auto"/>
                <w:sz w:val="20"/>
                <w:szCs w:val="20"/>
                <w:lang w:val="sr-Cyrl-CS"/>
              </w:rPr>
              <w:t>о</w:t>
            </w:r>
            <w:r w:rsidRPr="002C48E8">
              <w:rPr>
                <w:rFonts w:ascii="Arial" w:hAnsi="Arial" w:cs="Arial"/>
                <w:color w:val="auto"/>
                <w:sz w:val="20"/>
                <w:szCs w:val="20"/>
              </w:rPr>
              <w:t>, 25 kg</w:t>
            </w:r>
          </w:p>
        </w:tc>
        <w:tc>
          <w:tcPr>
            <w:tcW w:w="450" w:type="pct"/>
            <w:tcBorders>
              <w:bottom w:val="single" w:sz="4" w:space="0" w:color="auto"/>
            </w:tcBorders>
          </w:tcPr>
          <w:p w:rsidR="002C48E8" w:rsidRPr="00103AB0" w:rsidRDefault="002C48E8" w:rsidP="00FB6A53">
            <w:pPr>
              <w:jc w:val="center"/>
              <w:rPr>
                <w:rFonts w:ascii="Arial" w:hAnsi="Arial" w:cs="Arial"/>
                <w:color w:val="auto"/>
                <w:sz w:val="20"/>
                <w:szCs w:val="20"/>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490"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344" w:type="pct"/>
            <w:gridSpan w:val="2"/>
            <w:tcBorders>
              <w:bottom w:val="single" w:sz="4" w:space="0" w:color="auto"/>
            </w:tcBorders>
            <w:vAlign w:val="center"/>
          </w:tcPr>
          <w:p w:rsidR="002C48E8" w:rsidRPr="002319EE" w:rsidRDefault="002C48E8" w:rsidP="00FB6A53">
            <w:pPr>
              <w:spacing w:line="240" w:lineRule="auto"/>
              <w:jc w:val="right"/>
              <w:rPr>
                <w:rFonts w:ascii="Arial" w:hAnsi="Arial" w:cs="Arial"/>
                <w:color w:val="auto"/>
                <w:sz w:val="20"/>
                <w:szCs w:val="20"/>
                <w:lang w:val="da-DK"/>
              </w:rPr>
            </w:pPr>
          </w:p>
        </w:tc>
        <w:tc>
          <w:tcPr>
            <w:tcW w:w="632"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2" w:type="pct"/>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c>
          <w:tcPr>
            <w:tcW w:w="630" w:type="pct"/>
            <w:gridSpan w:val="2"/>
            <w:tcBorders>
              <w:bottom w:val="single" w:sz="4" w:space="0" w:color="auto"/>
            </w:tcBorders>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c>
          <w:tcPr>
            <w:tcW w:w="3738" w:type="pct"/>
            <w:gridSpan w:val="13"/>
            <w:shd w:val="pct20" w:color="auto" w:fill="auto"/>
            <w:vAlign w:val="center"/>
          </w:tcPr>
          <w:p w:rsidR="002C48E8" w:rsidRPr="00495397" w:rsidRDefault="002C48E8" w:rsidP="00FB6A53">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62" w:type="pct"/>
            <w:gridSpan w:val="3"/>
            <w:shd w:val="pct20" w:color="auto" w:fill="auto"/>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2319EE" w:rsidTr="002C48E8">
        <w:trPr>
          <w:trHeight w:val="113"/>
        </w:trPr>
        <w:tc>
          <w:tcPr>
            <w:tcW w:w="3738" w:type="pct"/>
            <w:gridSpan w:val="13"/>
            <w:shd w:val="pct20" w:color="auto" w:fill="auto"/>
            <w:vAlign w:val="center"/>
          </w:tcPr>
          <w:p w:rsidR="002C48E8" w:rsidRPr="003F2B5D" w:rsidRDefault="002C48E8" w:rsidP="00FB6A53">
            <w:pPr>
              <w:spacing w:line="240" w:lineRule="auto"/>
              <w:jc w:val="center"/>
              <w:rPr>
                <w:rFonts w:ascii="Arial" w:hAnsi="Arial" w:cs="Arial"/>
                <w:b/>
                <w:color w:val="auto"/>
                <w:sz w:val="20"/>
                <w:szCs w:val="20"/>
              </w:rPr>
            </w:pPr>
            <w:r>
              <w:rPr>
                <w:rFonts w:ascii="Arial" w:hAnsi="Arial" w:cs="Arial"/>
                <w:b/>
                <w:color w:val="auto"/>
                <w:sz w:val="20"/>
                <w:szCs w:val="20"/>
              </w:rPr>
              <w:lastRenderedPageBreak/>
              <w:t>УКУПНА ЦЕНА (1) СА ПДВ-ОМ</w:t>
            </w:r>
          </w:p>
        </w:tc>
        <w:tc>
          <w:tcPr>
            <w:tcW w:w="1262" w:type="pct"/>
            <w:gridSpan w:val="3"/>
            <w:shd w:val="pct20" w:color="auto" w:fill="auto"/>
          </w:tcPr>
          <w:p w:rsidR="002C48E8" w:rsidRPr="002319EE" w:rsidRDefault="002C48E8" w:rsidP="00FB6A53">
            <w:pPr>
              <w:spacing w:line="240" w:lineRule="auto"/>
              <w:jc w:val="right"/>
              <w:rPr>
                <w:rFonts w:ascii="Arial" w:hAnsi="Arial" w:cs="Arial"/>
                <w:color w:val="auto"/>
                <w:sz w:val="20"/>
                <w:szCs w:val="20"/>
                <w:lang w:val="da-DK"/>
              </w:rPr>
            </w:pPr>
          </w:p>
        </w:tc>
      </w:tr>
      <w:tr w:rsidR="002C48E8" w:rsidRPr="008156B1" w:rsidTr="00661E72">
        <w:trPr>
          <w:trHeight w:val="325"/>
        </w:trPr>
        <w:tc>
          <w:tcPr>
            <w:tcW w:w="5000" w:type="pct"/>
            <w:gridSpan w:val="16"/>
            <w:vAlign w:val="center"/>
          </w:tcPr>
          <w:p w:rsidR="002C48E8" w:rsidRPr="008156B1" w:rsidRDefault="002C48E8" w:rsidP="00FB6A53">
            <w:pPr>
              <w:spacing w:line="276" w:lineRule="auto"/>
              <w:jc w:val="center"/>
              <w:rPr>
                <w:rFonts w:ascii="Arial" w:hAnsi="Arial" w:cs="Arial"/>
                <w:b/>
                <w:noProof/>
                <w:color w:val="auto"/>
                <w:sz w:val="20"/>
                <w:szCs w:val="20"/>
                <w:lang w:val="sr-Cyrl-CS"/>
              </w:rPr>
            </w:pPr>
            <w:r w:rsidRPr="008156B1">
              <w:rPr>
                <w:rFonts w:ascii="Arial" w:hAnsi="Arial" w:cs="Arial"/>
                <w:b/>
                <w:noProof/>
                <w:color w:val="auto"/>
                <w:sz w:val="20"/>
                <w:szCs w:val="20"/>
                <w:lang w:val="sr-Cyrl-CS"/>
              </w:rPr>
              <w:t>2-Услуга  редовног одржавања и сервиса</w:t>
            </w:r>
          </w:p>
        </w:tc>
      </w:tr>
      <w:tr w:rsidR="002C48E8" w:rsidRPr="008156B1" w:rsidTr="002C48E8">
        <w:tc>
          <w:tcPr>
            <w:tcW w:w="425" w:type="pct"/>
            <w:gridSpan w:val="2"/>
            <w:vAlign w:val="center"/>
          </w:tcPr>
          <w:p w:rsidR="002C48E8" w:rsidRPr="008156B1" w:rsidRDefault="002C48E8" w:rsidP="00FB6A53">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2C48E8" w:rsidRPr="008156B1" w:rsidRDefault="002C48E8" w:rsidP="00FB6A53">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gridSpan w:val="3"/>
            <w:vAlign w:val="center"/>
          </w:tcPr>
          <w:p w:rsidR="002C48E8" w:rsidRPr="008156B1" w:rsidRDefault="002C48E8" w:rsidP="00FB6A53">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gridSpan w:val="2"/>
            <w:vAlign w:val="center"/>
          </w:tcPr>
          <w:p w:rsidR="002C48E8" w:rsidRPr="00A4421C" w:rsidRDefault="002C48E8" w:rsidP="00FB6A53">
            <w:pPr>
              <w:jc w:val="center"/>
              <w:rPr>
                <w:rFonts w:ascii="Arial" w:hAnsi="Arial" w:cs="Arial"/>
                <w:b/>
                <w:bCs/>
                <w:noProof/>
                <w:color w:val="auto"/>
                <w:sz w:val="20"/>
                <w:szCs w:val="20"/>
                <w:lang w:val="sr-Cyrl-CS"/>
              </w:rPr>
            </w:pPr>
            <w:r w:rsidRPr="00A4421C">
              <w:rPr>
                <w:rFonts w:ascii="Arial" w:hAnsi="Arial" w:cs="Arial"/>
                <w:b/>
                <w:bCs/>
                <w:noProof/>
                <w:color w:val="auto"/>
                <w:sz w:val="20"/>
                <w:szCs w:val="20"/>
                <w:lang w:val="sr-Cyrl-CS"/>
              </w:rPr>
              <w:t xml:space="preserve">Количина </w:t>
            </w:r>
          </w:p>
        </w:tc>
        <w:tc>
          <w:tcPr>
            <w:tcW w:w="715" w:type="pct"/>
            <w:gridSpan w:val="3"/>
            <w:vAlign w:val="center"/>
          </w:tcPr>
          <w:p w:rsidR="002C48E8" w:rsidRPr="008156B1" w:rsidRDefault="002C48E8" w:rsidP="00FB6A53">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sidR="00661E72" w:rsidRPr="008156B1">
              <w:rPr>
                <w:rFonts w:ascii="Arial" w:hAnsi="Arial" w:cs="Arial"/>
                <w:b/>
                <w:bCs/>
                <w:noProof/>
                <w:color w:val="auto"/>
                <w:sz w:val="20"/>
                <w:szCs w:val="20"/>
                <w:lang w:val="sr-Cyrl-CS"/>
              </w:rPr>
              <w:t xml:space="preserve">по </w:t>
            </w:r>
            <w:r w:rsidR="00661E72">
              <w:rPr>
                <w:rFonts w:ascii="Arial" w:hAnsi="Arial" w:cs="Arial"/>
                <w:b/>
                <w:bCs/>
                <w:noProof/>
                <w:color w:val="auto"/>
                <w:sz w:val="20"/>
                <w:szCs w:val="20"/>
              </w:rPr>
              <w:t>апарату</w:t>
            </w:r>
            <w:r w:rsidR="00661E72" w:rsidRPr="008156B1">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без ПДВ-а</w:t>
            </w:r>
          </w:p>
        </w:tc>
        <w:tc>
          <w:tcPr>
            <w:tcW w:w="717" w:type="pct"/>
            <w:gridSpan w:val="2"/>
            <w:vAlign w:val="center"/>
          </w:tcPr>
          <w:p w:rsidR="002C48E8" w:rsidRPr="008156B1" w:rsidRDefault="002C48E8" w:rsidP="00661E7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661E72">
              <w:rPr>
                <w:rFonts w:ascii="Arial" w:hAnsi="Arial" w:cs="Arial"/>
                <w:b/>
                <w:bCs/>
                <w:noProof/>
                <w:color w:val="auto"/>
                <w:sz w:val="20"/>
                <w:szCs w:val="20"/>
              </w:rPr>
              <w:t>апарату</w:t>
            </w:r>
            <w:r w:rsidRPr="008156B1">
              <w:rPr>
                <w:rFonts w:ascii="Arial" w:hAnsi="Arial" w:cs="Arial"/>
                <w:b/>
                <w:bCs/>
                <w:noProof/>
                <w:color w:val="auto"/>
                <w:sz w:val="20"/>
                <w:szCs w:val="20"/>
                <w:lang w:val="sr-Cyrl-CS"/>
              </w:rPr>
              <w:t xml:space="preserve"> са ПДВ-ом</w:t>
            </w:r>
          </w:p>
        </w:tc>
        <w:tc>
          <w:tcPr>
            <w:tcW w:w="732" w:type="pct"/>
            <w:gridSpan w:val="3"/>
            <w:vAlign w:val="center"/>
          </w:tcPr>
          <w:p w:rsidR="002C48E8" w:rsidRPr="008156B1" w:rsidRDefault="002C48E8" w:rsidP="00661E7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661E72">
              <w:rPr>
                <w:rFonts w:ascii="Arial" w:hAnsi="Arial" w:cs="Arial"/>
                <w:b/>
                <w:bCs/>
                <w:noProof/>
                <w:color w:val="auto"/>
                <w:sz w:val="20"/>
                <w:szCs w:val="20"/>
                <w:lang w:val="sr-Cyrl-CS"/>
              </w:rPr>
              <w:t xml:space="preserve">за све апарате </w:t>
            </w:r>
            <w:r w:rsidRPr="008156B1">
              <w:rPr>
                <w:rFonts w:ascii="Arial" w:hAnsi="Arial" w:cs="Arial"/>
                <w:b/>
                <w:bCs/>
                <w:noProof/>
                <w:color w:val="auto"/>
                <w:sz w:val="20"/>
                <w:szCs w:val="20"/>
                <w:lang w:val="sr-Cyrl-CS"/>
              </w:rPr>
              <w:t xml:space="preserve">без ПДВ-а </w:t>
            </w:r>
          </w:p>
        </w:tc>
        <w:tc>
          <w:tcPr>
            <w:tcW w:w="596" w:type="pct"/>
            <w:vAlign w:val="center"/>
          </w:tcPr>
          <w:p w:rsidR="002C48E8" w:rsidRPr="008156B1" w:rsidRDefault="002C48E8" w:rsidP="00FB6A53">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661E72">
              <w:rPr>
                <w:rFonts w:ascii="Arial" w:hAnsi="Arial" w:cs="Arial"/>
                <w:b/>
                <w:bCs/>
                <w:noProof/>
                <w:color w:val="auto"/>
                <w:sz w:val="20"/>
                <w:szCs w:val="20"/>
                <w:lang w:val="sr-Cyrl-CS"/>
              </w:rPr>
              <w:t>за све апарате</w:t>
            </w:r>
          </w:p>
          <w:p w:rsidR="002C48E8" w:rsidRPr="008156B1" w:rsidRDefault="002C48E8" w:rsidP="00FB6A53">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2C48E8" w:rsidRPr="008156B1" w:rsidTr="002C48E8">
        <w:tc>
          <w:tcPr>
            <w:tcW w:w="425" w:type="pct"/>
            <w:gridSpan w:val="2"/>
            <w:tcBorders>
              <w:bottom w:val="single" w:sz="4" w:space="0" w:color="auto"/>
            </w:tcBorders>
            <w:vAlign w:val="center"/>
          </w:tcPr>
          <w:p w:rsidR="002C48E8" w:rsidRPr="00A4421C" w:rsidRDefault="00A4421C" w:rsidP="00A4421C">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1.</w:t>
            </w:r>
          </w:p>
        </w:tc>
        <w:tc>
          <w:tcPr>
            <w:tcW w:w="1081" w:type="pct"/>
            <w:gridSpan w:val="3"/>
            <w:tcBorders>
              <w:bottom w:val="single" w:sz="4" w:space="0" w:color="auto"/>
            </w:tcBorders>
            <w:vAlign w:val="center"/>
          </w:tcPr>
          <w:p w:rsidR="00A4421C" w:rsidRDefault="002C48E8" w:rsidP="00A4421C">
            <w:pPr>
              <w:spacing w:line="276" w:lineRule="auto"/>
              <w:rPr>
                <w:rFonts w:ascii="Arial" w:hAnsi="Arial" w:cs="Arial"/>
                <w:noProof/>
                <w:color w:val="auto"/>
                <w:sz w:val="20"/>
                <w:szCs w:val="20"/>
                <w:lang w:val="sr-Cyrl-CS"/>
              </w:rPr>
            </w:pPr>
            <w:r w:rsidRPr="008156B1">
              <w:rPr>
                <w:rFonts w:ascii="Arial" w:hAnsi="Arial" w:cs="Arial"/>
                <w:noProof/>
                <w:color w:val="auto"/>
                <w:sz w:val="20"/>
                <w:szCs w:val="20"/>
                <w:lang w:val="sr-Cyrl-CS"/>
              </w:rPr>
              <w:t xml:space="preserve">Услуга  редовног </w:t>
            </w:r>
            <w:r>
              <w:rPr>
                <w:rFonts w:ascii="Arial" w:hAnsi="Arial" w:cs="Arial"/>
                <w:noProof/>
                <w:color w:val="auto"/>
                <w:sz w:val="20"/>
                <w:szCs w:val="20"/>
                <w:lang w:val="sr-Cyrl-CS"/>
              </w:rPr>
              <w:t xml:space="preserve"> </w:t>
            </w:r>
            <w:r w:rsidRPr="008156B1">
              <w:rPr>
                <w:rFonts w:ascii="Arial" w:hAnsi="Arial" w:cs="Arial"/>
                <w:noProof/>
                <w:color w:val="auto"/>
                <w:sz w:val="20"/>
                <w:szCs w:val="20"/>
                <w:lang w:val="sr-Cyrl-CS"/>
              </w:rPr>
              <w:t>одржавања и сервиса</w:t>
            </w:r>
            <w:r w:rsidR="00A4421C">
              <w:rPr>
                <w:rFonts w:ascii="Arial" w:hAnsi="Arial" w:cs="Arial"/>
                <w:noProof/>
                <w:color w:val="auto"/>
                <w:sz w:val="20"/>
                <w:szCs w:val="20"/>
                <w:lang w:val="sr-Cyrl-CS"/>
              </w:rPr>
              <w:t xml:space="preserve"> сушница 8 комада, </w:t>
            </w:r>
          </w:p>
          <w:p w:rsidR="00A4421C" w:rsidRDefault="00A4421C" w:rsidP="00A4421C">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стерилизатора 8 комада</w:t>
            </w:r>
          </w:p>
          <w:p w:rsidR="002C48E8" w:rsidRPr="008156B1" w:rsidRDefault="00A4421C" w:rsidP="00A4421C">
            <w:pPr>
              <w:spacing w:line="276" w:lineRule="auto"/>
              <w:rPr>
                <w:rFonts w:ascii="Arial" w:hAnsi="Arial" w:cs="Arial"/>
                <w:color w:val="auto"/>
                <w:sz w:val="20"/>
                <w:szCs w:val="20"/>
              </w:rPr>
            </w:pPr>
            <w:r>
              <w:rPr>
                <w:rFonts w:ascii="Arial" w:hAnsi="Arial" w:cs="Arial"/>
                <w:noProof/>
                <w:color w:val="auto"/>
                <w:sz w:val="20"/>
                <w:szCs w:val="20"/>
                <w:lang w:val="sr-Cyrl-CS"/>
              </w:rPr>
              <w:t>термостата 4 комада</w:t>
            </w:r>
          </w:p>
        </w:tc>
        <w:tc>
          <w:tcPr>
            <w:tcW w:w="734" w:type="pct"/>
            <w:gridSpan w:val="2"/>
            <w:tcBorders>
              <w:bottom w:val="single" w:sz="4" w:space="0" w:color="auto"/>
            </w:tcBorders>
            <w:vAlign w:val="center"/>
          </w:tcPr>
          <w:p w:rsidR="002C48E8" w:rsidRPr="00661E72" w:rsidRDefault="00661E72" w:rsidP="00FB6A53">
            <w:pPr>
              <w:spacing w:line="276" w:lineRule="auto"/>
              <w:jc w:val="center"/>
              <w:rPr>
                <w:rFonts w:ascii="Arial" w:hAnsi="Arial" w:cs="Arial"/>
                <w:color w:val="auto"/>
                <w:sz w:val="20"/>
                <w:szCs w:val="20"/>
              </w:rPr>
            </w:pPr>
            <w:r>
              <w:rPr>
                <w:rFonts w:ascii="Arial" w:hAnsi="Arial" w:cs="Arial"/>
                <w:color w:val="auto"/>
                <w:sz w:val="20"/>
                <w:szCs w:val="20"/>
              </w:rPr>
              <w:t>4</w:t>
            </w:r>
          </w:p>
        </w:tc>
        <w:tc>
          <w:tcPr>
            <w:tcW w:w="715" w:type="pct"/>
            <w:gridSpan w:val="3"/>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2C48E8" w:rsidRPr="008156B1" w:rsidRDefault="002C48E8" w:rsidP="00FB6A53">
            <w:pPr>
              <w:spacing w:line="276" w:lineRule="auto"/>
              <w:rPr>
                <w:rFonts w:ascii="Arial" w:hAnsi="Arial" w:cs="Arial"/>
                <w:color w:val="auto"/>
                <w:sz w:val="20"/>
                <w:szCs w:val="20"/>
                <w:lang w:val="sr-Cyrl-CS"/>
              </w:rPr>
            </w:pPr>
          </w:p>
        </w:tc>
      </w:tr>
      <w:tr w:rsidR="00A4421C" w:rsidRPr="00A4421C" w:rsidTr="002C48E8">
        <w:tc>
          <w:tcPr>
            <w:tcW w:w="425" w:type="pct"/>
            <w:gridSpan w:val="2"/>
            <w:tcBorders>
              <w:bottom w:val="single" w:sz="4" w:space="0" w:color="auto"/>
            </w:tcBorders>
            <w:vAlign w:val="center"/>
          </w:tcPr>
          <w:p w:rsidR="00A4421C" w:rsidRPr="00A4421C" w:rsidRDefault="00A4421C" w:rsidP="00A4421C">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2.</w:t>
            </w:r>
          </w:p>
        </w:tc>
        <w:tc>
          <w:tcPr>
            <w:tcW w:w="1081" w:type="pct"/>
            <w:gridSpan w:val="3"/>
            <w:tcBorders>
              <w:bottom w:val="single" w:sz="4" w:space="0" w:color="auto"/>
            </w:tcBorders>
            <w:vAlign w:val="center"/>
          </w:tcPr>
          <w:p w:rsidR="00A4421C" w:rsidRPr="00A4421C" w:rsidRDefault="00A4421C" w:rsidP="00A4421C">
            <w:pPr>
              <w:spacing w:line="276" w:lineRule="auto"/>
              <w:rPr>
                <w:rFonts w:ascii="Arial" w:hAnsi="Arial" w:cs="Arial"/>
                <w:noProof/>
                <w:color w:val="auto"/>
                <w:sz w:val="20"/>
                <w:szCs w:val="20"/>
              </w:rPr>
            </w:pPr>
            <w:r>
              <w:rPr>
                <w:rFonts w:ascii="Arial" w:hAnsi="Arial" w:cs="Arial"/>
                <w:noProof/>
                <w:color w:val="auto"/>
                <w:sz w:val="20"/>
                <w:szCs w:val="20"/>
              </w:rPr>
              <w:t>Elga Maxima, 2 комада</w:t>
            </w:r>
          </w:p>
        </w:tc>
        <w:tc>
          <w:tcPr>
            <w:tcW w:w="734" w:type="pct"/>
            <w:gridSpan w:val="2"/>
            <w:tcBorders>
              <w:bottom w:val="single" w:sz="4" w:space="0" w:color="auto"/>
            </w:tcBorders>
            <w:vAlign w:val="center"/>
          </w:tcPr>
          <w:p w:rsidR="00A4421C" w:rsidRPr="00A4421C" w:rsidRDefault="00A4421C" w:rsidP="00FB6A53">
            <w:pPr>
              <w:spacing w:line="276" w:lineRule="auto"/>
              <w:jc w:val="center"/>
              <w:rPr>
                <w:rFonts w:ascii="Arial" w:hAnsi="Arial" w:cs="Arial"/>
                <w:color w:val="auto"/>
                <w:sz w:val="20"/>
                <w:szCs w:val="20"/>
              </w:rPr>
            </w:pPr>
            <w:r w:rsidRPr="00A4421C">
              <w:rPr>
                <w:rFonts w:ascii="Arial" w:hAnsi="Arial" w:cs="Arial"/>
                <w:color w:val="auto"/>
                <w:sz w:val="20"/>
                <w:szCs w:val="20"/>
              </w:rPr>
              <w:t>1</w:t>
            </w:r>
            <w:r w:rsidR="00661E72">
              <w:rPr>
                <w:rFonts w:ascii="Arial" w:hAnsi="Arial" w:cs="Arial"/>
                <w:color w:val="auto"/>
                <w:sz w:val="20"/>
                <w:szCs w:val="20"/>
              </w:rPr>
              <w:t>2</w:t>
            </w:r>
          </w:p>
        </w:tc>
        <w:tc>
          <w:tcPr>
            <w:tcW w:w="715"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A4421C" w:rsidRPr="008156B1" w:rsidRDefault="00A4421C" w:rsidP="00FB6A53">
            <w:pPr>
              <w:spacing w:line="276" w:lineRule="auto"/>
              <w:rPr>
                <w:rFonts w:ascii="Arial" w:hAnsi="Arial" w:cs="Arial"/>
                <w:color w:val="auto"/>
                <w:sz w:val="20"/>
                <w:szCs w:val="20"/>
                <w:lang w:val="sr-Cyrl-CS"/>
              </w:rPr>
            </w:pPr>
          </w:p>
        </w:tc>
      </w:tr>
      <w:tr w:rsidR="00A4421C" w:rsidRPr="00A4421C" w:rsidTr="002C48E8">
        <w:tc>
          <w:tcPr>
            <w:tcW w:w="425" w:type="pct"/>
            <w:gridSpan w:val="2"/>
            <w:tcBorders>
              <w:bottom w:val="single" w:sz="4" w:space="0" w:color="auto"/>
            </w:tcBorders>
            <w:vAlign w:val="center"/>
          </w:tcPr>
          <w:p w:rsidR="00A4421C" w:rsidRPr="00A4421C" w:rsidRDefault="00A4421C" w:rsidP="00A4421C">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3</w:t>
            </w:r>
          </w:p>
        </w:tc>
        <w:tc>
          <w:tcPr>
            <w:tcW w:w="1081" w:type="pct"/>
            <w:gridSpan w:val="3"/>
            <w:tcBorders>
              <w:bottom w:val="single" w:sz="4" w:space="0" w:color="auto"/>
            </w:tcBorders>
            <w:vAlign w:val="center"/>
          </w:tcPr>
          <w:p w:rsidR="00A4421C" w:rsidRDefault="00A4421C" w:rsidP="00A4421C">
            <w:pPr>
              <w:spacing w:line="276" w:lineRule="auto"/>
              <w:rPr>
                <w:rFonts w:ascii="Arial" w:hAnsi="Arial" w:cs="Arial"/>
                <w:noProof/>
                <w:color w:val="auto"/>
                <w:sz w:val="20"/>
                <w:szCs w:val="20"/>
              </w:rPr>
            </w:pPr>
            <w:r>
              <w:rPr>
                <w:rFonts w:ascii="Arial" w:hAnsi="Arial" w:cs="Arial"/>
                <w:noProof/>
                <w:color w:val="auto"/>
                <w:sz w:val="20"/>
                <w:szCs w:val="20"/>
              </w:rPr>
              <w:t>Elga Pure Lab Obtion R7,</w:t>
            </w:r>
          </w:p>
          <w:p w:rsidR="00A4421C" w:rsidRPr="00A4421C" w:rsidRDefault="00A4421C" w:rsidP="00A4421C">
            <w:pPr>
              <w:spacing w:line="276" w:lineRule="auto"/>
              <w:rPr>
                <w:rFonts w:ascii="Arial" w:hAnsi="Arial" w:cs="Arial"/>
                <w:noProof/>
                <w:color w:val="auto"/>
                <w:sz w:val="20"/>
                <w:szCs w:val="20"/>
              </w:rPr>
            </w:pPr>
            <w:r>
              <w:rPr>
                <w:rFonts w:ascii="Arial" w:hAnsi="Arial" w:cs="Arial"/>
                <w:noProof/>
                <w:color w:val="auto"/>
                <w:sz w:val="20"/>
                <w:szCs w:val="20"/>
              </w:rPr>
              <w:t xml:space="preserve"> 1 комад</w:t>
            </w:r>
          </w:p>
        </w:tc>
        <w:tc>
          <w:tcPr>
            <w:tcW w:w="734" w:type="pct"/>
            <w:gridSpan w:val="2"/>
            <w:tcBorders>
              <w:bottom w:val="single" w:sz="4" w:space="0" w:color="auto"/>
            </w:tcBorders>
            <w:vAlign w:val="center"/>
          </w:tcPr>
          <w:p w:rsidR="00A4421C" w:rsidRPr="00A4421C" w:rsidRDefault="00A4421C" w:rsidP="00FB6A53">
            <w:pPr>
              <w:spacing w:line="276" w:lineRule="auto"/>
              <w:jc w:val="center"/>
              <w:rPr>
                <w:rFonts w:ascii="Arial" w:hAnsi="Arial" w:cs="Arial"/>
                <w:color w:val="auto"/>
                <w:sz w:val="20"/>
                <w:szCs w:val="20"/>
              </w:rPr>
            </w:pPr>
            <w:r w:rsidRPr="00A4421C">
              <w:rPr>
                <w:rFonts w:ascii="Arial" w:hAnsi="Arial" w:cs="Arial"/>
                <w:color w:val="auto"/>
                <w:sz w:val="20"/>
                <w:szCs w:val="20"/>
              </w:rPr>
              <w:t>1</w:t>
            </w:r>
            <w:r w:rsidR="00661E72">
              <w:rPr>
                <w:rFonts w:ascii="Arial" w:hAnsi="Arial" w:cs="Arial"/>
                <w:color w:val="auto"/>
                <w:sz w:val="20"/>
                <w:szCs w:val="20"/>
              </w:rPr>
              <w:t>2</w:t>
            </w:r>
          </w:p>
        </w:tc>
        <w:tc>
          <w:tcPr>
            <w:tcW w:w="715"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A4421C" w:rsidRPr="008156B1" w:rsidRDefault="00A4421C" w:rsidP="00FB6A53">
            <w:pPr>
              <w:spacing w:line="276" w:lineRule="auto"/>
              <w:rPr>
                <w:rFonts w:ascii="Arial" w:hAnsi="Arial" w:cs="Arial"/>
                <w:color w:val="auto"/>
                <w:sz w:val="20"/>
                <w:szCs w:val="20"/>
                <w:lang w:val="sr-Cyrl-CS"/>
              </w:rPr>
            </w:pPr>
          </w:p>
        </w:tc>
      </w:tr>
      <w:tr w:rsidR="00A4421C" w:rsidRPr="00A4421C" w:rsidTr="002C48E8">
        <w:tc>
          <w:tcPr>
            <w:tcW w:w="425" w:type="pct"/>
            <w:gridSpan w:val="2"/>
            <w:tcBorders>
              <w:bottom w:val="single" w:sz="4" w:space="0" w:color="auto"/>
            </w:tcBorders>
            <w:vAlign w:val="center"/>
          </w:tcPr>
          <w:p w:rsidR="00A4421C" w:rsidRPr="00A4421C" w:rsidRDefault="00A4421C" w:rsidP="00A4421C">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4</w:t>
            </w:r>
          </w:p>
        </w:tc>
        <w:tc>
          <w:tcPr>
            <w:tcW w:w="1081" w:type="pct"/>
            <w:gridSpan w:val="3"/>
            <w:tcBorders>
              <w:bottom w:val="single" w:sz="4" w:space="0" w:color="auto"/>
            </w:tcBorders>
            <w:vAlign w:val="center"/>
          </w:tcPr>
          <w:p w:rsidR="00A4421C" w:rsidRPr="00A4421C" w:rsidRDefault="00A4421C" w:rsidP="00A4421C">
            <w:pPr>
              <w:spacing w:line="276" w:lineRule="auto"/>
              <w:rPr>
                <w:rFonts w:ascii="Arial" w:hAnsi="Arial" w:cs="Arial"/>
                <w:noProof/>
                <w:color w:val="auto"/>
                <w:sz w:val="20"/>
                <w:szCs w:val="20"/>
              </w:rPr>
            </w:pPr>
            <w:r>
              <w:rPr>
                <w:rFonts w:ascii="Arial" w:hAnsi="Arial" w:cs="Arial"/>
                <w:noProof/>
                <w:color w:val="auto"/>
                <w:sz w:val="20"/>
                <w:szCs w:val="20"/>
              </w:rPr>
              <w:t>Elga Pure Lab Ultra,1 комад</w:t>
            </w:r>
          </w:p>
        </w:tc>
        <w:tc>
          <w:tcPr>
            <w:tcW w:w="734" w:type="pct"/>
            <w:gridSpan w:val="2"/>
            <w:tcBorders>
              <w:bottom w:val="single" w:sz="4" w:space="0" w:color="auto"/>
            </w:tcBorders>
            <w:vAlign w:val="center"/>
          </w:tcPr>
          <w:p w:rsidR="00A4421C" w:rsidRPr="00A4421C" w:rsidRDefault="00A4421C" w:rsidP="00FB6A53">
            <w:pPr>
              <w:spacing w:line="276" w:lineRule="auto"/>
              <w:jc w:val="center"/>
              <w:rPr>
                <w:rFonts w:ascii="Arial" w:hAnsi="Arial" w:cs="Arial"/>
                <w:color w:val="auto"/>
                <w:sz w:val="20"/>
                <w:szCs w:val="20"/>
              </w:rPr>
            </w:pPr>
            <w:r w:rsidRPr="00A4421C">
              <w:rPr>
                <w:rFonts w:ascii="Arial" w:hAnsi="Arial" w:cs="Arial"/>
                <w:color w:val="auto"/>
                <w:sz w:val="20"/>
                <w:szCs w:val="20"/>
              </w:rPr>
              <w:t>1</w:t>
            </w:r>
            <w:r w:rsidR="00661E72">
              <w:rPr>
                <w:rFonts w:ascii="Arial" w:hAnsi="Arial" w:cs="Arial"/>
                <w:color w:val="auto"/>
                <w:sz w:val="20"/>
                <w:szCs w:val="20"/>
              </w:rPr>
              <w:t>2</w:t>
            </w:r>
          </w:p>
        </w:tc>
        <w:tc>
          <w:tcPr>
            <w:tcW w:w="715"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A4421C" w:rsidRPr="008156B1" w:rsidRDefault="00A4421C" w:rsidP="00FB6A53">
            <w:pPr>
              <w:spacing w:line="276" w:lineRule="auto"/>
              <w:rPr>
                <w:rFonts w:ascii="Arial" w:hAnsi="Arial" w:cs="Arial"/>
                <w:color w:val="auto"/>
                <w:sz w:val="20"/>
                <w:szCs w:val="20"/>
                <w:lang w:val="sr-Cyrl-CS"/>
              </w:rPr>
            </w:pPr>
          </w:p>
        </w:tc>
      </w:tr>
      <w:tr w:rsidR="00A4421C" w:rsidRPr="00A4421C" w:rsidTr="002C48E8">
        <w:tc>
          <w:tcPr>
            <w:tcW w:w="425" w:type="pct"/>
            <w:gridSpan w:val="2"/>
            <w:tcBorders>
              <w:bottom w:val="single" w:sz="4" w:space="0" w:color="auto"/>
            </w:tcBorders>
            <w:vAlign w:val="center"/>
          </w:tcPr>
          <w:p w:rsidR="00A4421C" w:rsidRPr="00A4421C" w:rsidRDefault="00A4421C" w:rsidP="00A4421C">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5</w:t>
            </w:r>
          </w:p>
        </w:tc>
        <w:tc>
          <w:tcPr>
            <w:tcW w:w="1081" w:type="pct"/>
            <w:gridSpan w:val="3"/>
            <w:tcBorders>
              <w:bottom w:val="single" w:sz="4" w:space="0" w:color="auto"/>
            </w:tcBorders>
            <w:vAlign w:val="center"/>
          </w:tcPr>
          <w:p w:rsidR="00A4421C" w:rsidRDefault="00A4421C" w:rsidP="00A4421C">
            <w:pPr>
              <w:spacing w:line="276" w:lineRule="auto"/>
              <w:rPr>
                <w:rFonts w:ascii="Arial" w:hAnsi="Arial" w:cs="Arial"/>
                <w:noProof/>
                <w:color w:val="auto"/>
                <w:sz w:val="20"/>
                <w:szCs w:val="20"/>
              </w:rPr>
            </w:pPr>
            <w:r>
              <w:rPr>
                <w:rFonts w:ascii="Arial" w:hAnsi="Arial" w:cs="Arial"/>
                <w:noProof/>
                <w:color w:val="auto"/>
                <w:sz w:val="20"/>
                <w:szCs w:val="20"/>
              </w:rPr>
              <w:t>Elga Pulse 1 комад</w:t>
            </w:r>
          </w:p>
        </w:tc>
        <w:tc>
          <w:tcPr>
            <w:tcW w:w="734" w:type="pct"/>
            <w:gridSpan w:val="2"/>
            <w:tcBorders>
              <w:bottom w:val="single" w:sz="4" w:space="0" w:color="auto"/>
            </w:tcBorders>
            <w:vAlign w:val="center"/>
          </w:tcPr>
          <w:p w:rsidR="00A4421C" w:rsidRPr="00A4421C" w:rsidRDefault="00A4421C" w:rsidP="00FB6A53">
            <w:pPr>
              <w:spacing w:line="276" w:lineRule="auto"/>
              <w:jc w:val="center"/>
              <w:rPr>
                <w:rFonts w:ascii="Arial" w:hAnsi="Arial" w:cs="Arial"/>
                <w:color w:val="auto"/>
                <w:sz w:val="20"/>
                <w:szCs w:val="20"/>
              </w:rPr>
            </w:pPr>
            <w:r w:rsidRPr="00A4421C">
              <w:rPr>
                <w:rFonts w:ascii="Arial" w:hAnsi="Arial" w:cs="Arial"/>
                <w:color w:val="auto"/>
                <w:sz w:val="20"/>
                <w:szCs w:val="20"/>
              </w:rPr>
              <w:t>1</w:t>
            </w:r>
            <w:r w:rsidR="00661E72">
              <w:rPr>
                <w:rFonts w:ascii="Arial" w:hAnsi="Arial" w:cs="Arial"/>
                <w:color w:val="auto"/>
                <w:sz w:val="20"/>
                <w:szCs w:val="20"/>
              </w:rPr>
              <w:t>2</w:t>
            </w:r>
          </w:p>
        </w:tc>
        <w:tc>
          <w:tcPr>
            <w:tcW w:w="715"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A4421C" w:rsidRPr="008156B1" w:rsidRDefault="00A4421C" w:rsidP="00FB6A53">
            <w:pPr>
              <w:spacing w:line="276" w:lineRule="auto"/>
              <w:rPr>
                <w:rFonts w:ascii="Arial" w:hAnsi="Arial" w:cs="Arial"/>
                <w:color w:val="auto"/>
                <w:sz w:val="20"/>
                <w:szCs w:val="20"/>
                <w:lang w:val="sr-Cyrl-CS"/>
              </w:rPr>
            </w:pPr>
          </w:p>
        </w:tc>
      </w:tr>
      <w:tr w:rsidR="00A4421C" w:rsidRPr="00A4421C" w:rsidTr="002C48E8">
        <w:tc>
          <w:tcPr>
            <w:tcW w:w="425" w:type="pct"/>
            <w:gridSpan w:val="2"/>
            <w:tcBorders>
              <w:bottom w:val="single" w:sz="4" w:space="0" w:color="auto"/>
            </w:tcBorders>
            <w:vAlign w:val="center"/>
          </w:tcPr>
          <w:p w:rsidR="00A4421C" w:rsidRPr="00A4421C" w:rsidRDefault="00A4421C" w:rsidP="00A4421C">
            <w:pPr>
              <w:suppressAutoHyphens w:val="0"/>
              <w:spacing w:after="200" w:line="276" w:lineRule="auto"/>
              <w:jc w:val="center"/>
              <w:rPr>
                <w:rFonts w:ascii="Arial" w:hAnsi="Arial" w:cs="Arial"/>
                <w:color w:val="auto"/>
                <w:sz w:val="20"/>
                <w:szCs w:val="20"/>
              </w:rPr>
            </w:pPr>
            <w:r>
              <w:rPr>
                <w:rFonts w:ascii="Arial" w:hAnsi="Arial" w:cs="Arial"/>
                <w:color w:val="auto"/>
                <w:sz w:val="20"/>
                <w:szCs w:val="20"/>
              </w:rPr>
              <w:t>6</w:t>
            </w:r>
          </w:p>
        </w:tc>
        <w:tc>
          <w:tcPr>
            <w:tcW w:w="1081" w:type="pct"/>
            <w:gridSpan w:val="3"/>
            <w:tcBorders>
              <w:bottom w:val="single" w:sz="4" w:space="0" w:color="auto"/>
            </w:tcBorders>
            <w:vAlign w:val="center"/>
          </w:tcPr>
          <w:p w:rsidR="00A4421C" w:rsidRDefault="00A4421C" w:rsidP="00A4421C">
            <w:pPr>
              <w:spacing w:line="276" w:lineRule="auto"/>
              <w:rPr>
                <w:rFonts w:ascii="Arial" w:hAnsi="Arial" w:cs="Arial"/>
                <w:noProof/>
                <w:color w:val="auto"/>
                <w:sz w:val="20"/>
                <w:szCs w:val="20"/>
              </w:rPr>
            </w:pPr>
            <w:r>
              <w:rPr>
                <w:rFonts w:ascii="Arial" w:hAnsi="Arial" w:cs="Arial"/>
                <w:noProof/>
                <w:color w:val="auto"/>
                <w:sz w:val="20"/>
                <w:szCs w:val="20"/>
              </w:rPr>
              <w:t>Elga Pure Lab Centra 1 комад</w:t>
            </w:r>
          </w:p>
        </w:tc>
        <w:tc>
          <w:tcPr>
            <w:tcW w:w="734" w:type="pct"/>
            <w:gridSpan w:val="2"/>
            <w:tcBorders>
              <w:bottom w:val="single" w:sz="4" w:space="0" w:color="auto"/>
            </w:tcBorders>
            <w:vAlign w:val="center"/>
          </w:tcPr>
          <w:p w:rsidR="00A4421C" w:rsidRPr="00A4421C" w:rsidRDefault="00A4421C" w:rsidP="00FB6A53">
            <w:pPr>
              <w:spacing w:line="276" w:lineRule="auto"/>
              <w:jc w:val="center"/>
              <w:rPr>
                <w:rFonts w:ascii="Arial" w:hAnsi="Arial" w:cs="Arial"/>
                <w:color w:val="auto"/>
                <w:sz w:val="20"/>
                <w:szCs w:val="20"/>
              </w:rPr>
            </w:pPr>
            <w:r w:rsidRPr="00A4421C">
              <w:rPr>
                <w:rFonts w:ascii="Arial" w:hAnsi="Arial" w:cs="Arial"/>
                <w:color w:val="auto"/>
                <w:sz w:val="20"/>
                <w:szCs w:val="20"/>
              </w:rPr>
              <w:t>1</w:t>
            </w:r>
            <w:r w:rsidR="00661E72">
              <w:rPr>
                <w:rFonts w:ascii="Arial" w:hAnsi="Arial" w:cs="Arial"/>
                <w:color w:val="auto"/>
                <w:sz w:val="20"/>
                <w:szCs w:val="20"/>
              </w:rPr>
              <w:t>2</w:t>
            </w:r>
          </w:p>
        </w:tc>
        <w:tc>
          <w:tcPr>
            <w:tcW w:w="715"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17" w:type="pct"/>
            <w:gridSpan w:val="2"/>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732" w:type="pct"/>
            <w:gridSpan w:val="3"/>
            <w:tcBorders>
              <w:bottom w:val="single" w:sz="4" w:space="0" w:color="auto"/>
            </w:tcBorders>
            <w:vAlign w:val="center"/>
          </w:tcPr>
          <w:p w:rsidR="00A4421C" w:rsidRPr="008156B1" w:rsidRDefault="00A4421C" w:rsidP="00FB6A53">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A4421C" w:rsidRPr="008156B1" w:rsidRDefault="00A4421C" w:rsidP="00FB6A53">
            <w:pPr>
              <w:spacing w:line="276" w:lineRule="auto"/>
              <w:rPr>
                <w:rFonts w:ascii="Arial" w:hAnsi="Arial" w:cs="Arial"/>
                <w:color w:val="auto"/>
                <w:sz w:val="20"/>
                <w:szCs w:val="20"/>
                <w:lang w:val="sr-Cyrl-CS"/>
              </w:rPr>
            </w:pPr>
          </w:p>
        </w:tc>
      </w:tr>
      <w:tr w:rsidR="002C48E8" w:rsidRPr="008156B1" w:rsidTr="002C48E8">
        <w:tc>
          <w:tcPr>
            <w:tcW w:w="3672" w:type="pct"/>
            <w:gridSpan w:val="12"/>
            <w:shd w:val="pct20" w:color="auto" w:fill="auto"/>
            <w:vAlign w:val="center"/>
          </w:tcPr>
          <w:p w:rsidR="002C48E8" w:rsidRPr="008156B1" w:rsidRDefault="002C48E8" w:rsidP="00FB6A5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gridSpan w:val="3"/>
            <w:shd w:val="pct20" w:color="auto" w:fill="auto"/>
            <w:vAlign w:val="center"/>
          </w:tcPr>
          <w:p w:rsidR="002C48E8" w:rsidRPr="008156B1" w:rsidRDefault="002C48E8" w:rsidP="00FB6A53">
            <w:pPr>
              <w:spacing w:line="276" w:lineRule="auto"/>
              <w:jc w:val="right"/>
              <w:rPr>
                <w:rFonts w:ascii="Arial" w:hAnsi="Arial" w:cs="Arial"/>
                <w:color w:val="auto"/>
                <w:sz w:val="20"/>
                <w:szCs w:val="20"/>
                <w:lang w:val="sv-SE"/>
              </w:rPr>
            </w:pPr>
          </w:p>
        </w:tc>
        <w:tc>
          <w:tcPr>
            <w:tcW w:w="596" w:type="pct"/>
            <w:shd w:val="pct20" w:color="auto" w:fill="auto"/>
            <w:vAlign w:val="center"/>
          </w:tcPr>
          <w:p w:rsidR="002C48E8" w:rsidRPr="008156B1" w:rsidRDefault="002C48E8" w:rsidP="00FB6A53">
            <w:pPr>
              <w:spacing w:line="276" w:lineRule="auto"/>
              <w:rPr>
                <w:rFonts w:ascii="Arial" w:hAnsi="Arial" w:cs="Arial"/>
                <w:color w:val="auto"/>
                <w:sz w:val="20"/>
                <w:szCs w:val="20"/>
                <w:lang w:val="sv-SE"/>
              </w:rPr>
            </w:pPr>
          </w:p>
        </w:tc>
      </w:tr>
      <w:tr w:rsidR="002C48E8" w:rsidRPr="008156B1" w:rsidTr="00FB6A53">
        <w:tc>
          <w:tcPr>
            <w:tcW w:w="5000" w:type="pct"/>
            <w:gridSpan w:val="16"/>
            <w:vAlign w:val="center"/>
          </w:tcPr>
          <w:p w:rsidR="002C48E8" w:rsidRPr="008156B1" w:rsidRDefault="002C48E8" w:rsidP="00FB6A53">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2C48E8" w:rsidRPr="008156B1" w:rsidTr="002C48E8">
        <w:tc>
          <w:tcPr>
            <w:tcW w:w="425" w:type="pct"/>
            <w:gridSpan w:val="2"/>
            <w:vAlign w:val="center"/>
          </w:tcPr>
          <w:p w:rsidR="002C48E8" w:rsidRPr="008156B1" w:rsidRDefault="002C48E8"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2C48E8" w:rsidRPr="008156B1" w:rsidRDefault="002C48E8"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gridSpan w:val="3"/>
            <w:vAlign w:val="center"/>
          </w:tcPr>
          <w:p w:rsidR="002C48E8" w:rsidRPr="008156B1" w:rsidRDefault="002C48E8"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gridSpan w:val="2"/>
            <w:vAlign w:val="center"/>
          </w:tcPr>
          <w:p w:rsidR="002C48E8" w:rsidRPr="008156B1" w:rsidRDefault="002C48E8" w:rsidP="00FB6A53">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gridSpan w:val="3"/>
            <w:vAlign w:val="center"/>
          </w:tcPr>
          <w:p w:rsidR="002C48E8" w:rsidRPr="008156B1" w:rsidRDefault="002C48E8"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gridSpan w:val="2"/>
            <w:vAlign w:val="center"/>
          </w:tcPr>
          <w:p w:rsidR="002C48E8" w:rsidRPr="008156B1" w:rsidRDefault="002C48E8"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gridSpan w:val="3"/>
            <w:vAlign w:val="center"/>
          </w:tcPr>
          <w:p w:rsidR="002C48E8" w:rsidRPr="008156B1" w:rsidRDefault="002C48E8"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2C48E8" w:rsidRPr="008156B1" w:rsidRDefault="002C48E8" w:rsidP="00FB6A53">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2C48E8" w:rsidRPr="008156B1" w:rsidTr="002C48E8">
        <w:tc>
          <w:tcPr>
            <w:tcW w:w="425" w:type="pct"/>
            <w:gridSpan w:val="2"/>
            <w:tcBorders>
              <w:bottom w:val="single" w:sz="4" w:space="0" w:color="auto"/>
            </w:tcBorders>
            <w:vAlign w:val="center"/>
          </w:tcPr>
          <w:p w:rsidR="002C48E8" w:rsidRPr="008156B1" w:rsidRDefault="002C48E8" w:rsidP="00FB6A53">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gridSpan w:val="3"/>
            <w:tcBorders>
              <w:bottom w:val="single" w:sz="4" w:space="0" w:color="auto"/>
            </w:tcBorders>
            <w:vAlign w:val="center"/>
          </w:tcPr>
          <w:p w:rsidR="002C48E8" w:rsidRPr="008156B1" w:rsidRDefault="002C48E8" w:rsidP="00FB6A53">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gridSpan w:val="2"/>
            <w:tcBorders>
              <w:bottom w:val="single" w:sz="4" w:space="0" w:color="auto"/>
            </w:tcBorders>
            <w:vAlign w:val="center"/>
          </w:tcPr>
          <w:p w:rsidR="002C48E8" w:rsidRPr="008156B1" w:rsidRDefault="002C48E8" w:rsidP="00FB6A53">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gridSpan w:val="3"/>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rPr>
            </w:pPr>
          </w:p>
        </w:tc>
        <w:tc>
          <w:tcPr>
            <w:tcW w:w="717" w:type="pct"/>
            <w:gridSpan w:val="2"/>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rPr>
            </w:pPr>
          </w:p>
        </w:tc>
        <w:tc>
          <w:tcPr>
            <w:tcW w:w="732" w:type="pct"/>
            <w:gridSpan w:val="3"/>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2C48E8" w:rsidRDefault="002C48E8" w:rsidP="00FB6A53">
            <w:pPr>
              <w:spacing w:line="276" w:lineRule="auto"/>
              <w:jc w:val="right"/>
              <w:rPr>
                <w:rFonts w:ascii="Arial" w:hAnsi="Arial" w:cs="Arial"/>
                <w:color w:val="auto"/>
                <w:sz w:val="20"/>
                <w:szCs w:val="20"/>
              </w:rPr>
            </w:pPr>
          </w:p>
          <w:p w:rsidR="002C48E8" w:rsidRPr="008156B1" w:rsidRDefault="002C48E8" w:rsidP="00FB6A53">
            <w:pPr>
              <w:spacing w:line="276" w:lineRule="auto"/>
              <w:jc w:val="right"/>
              <w:rPr>
                <w:rFonts w:ascii="Arial" w:hAnsi="Arial" w:cs="Arial"/>
                <w:color w:val="auto"/>
                <w:sz w:val="20"/>
                <w:szCs w:val="20"/>
              </w:rPr>
            </w:pPr>
          </w:p>
        </w:tc>
      </w:tr>
      <w:tr w:rsidR="002C48E8" w:rsidRPr="008156B1" w:rsidTr="002C48E8">
        <w:tc>
          <w:tcPr>
            <w:tcW w:w="3672" w:type="pct"/>
            <w:gridSpan w:val="12"/>
            <w:shd w:val="pct20" w:color="auto" w:fill="auto"/>
            <w:vAlign w:val="center"/>
          </w:tcPr>
          <w:p w:rsidR="002C48E8" w:rsidRPr="00103AB0" w:rsidRDefault="002C48E8" w:rsidP="00FB6A5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gridSpan w:val="3"/>
            <w:shd w:val="pct20" w:color="auto" w:fill="auto"/>
            <w:vAlign w:val="center"/>
          </w:tcPr>
          <w:p w:rsidR="002C48E8" w:rsidRPr="008156B1" w:rsidRDefault="002C48E8" w:rsidP="00FB6A53">
            <w:pPr>
              <w:spacing w:line="276" w:lineRule="auto"/>
              <w:jc w:val="right"/>
              <w:rPr>
                <w:rFonts w:ascii="Arial" w:hAnsi="Arial" w:cs="Arial"/>
                <w:color w:val="auto"/>
                <w:sz w:val="20"/>
                <w:szCs w:val="20"/>
              </w:rPr>
            </w:pPr>
          </w:p>
        </w:tc>
        <w:tc>
          <w:tcPr>
            <w:tcW w:w="596" w:type="pct"/>
            <w:shd w:val="pct20" w:color="auto" w:fill="auto"/>
            <w:vAlign w:val="center"/>
          </w:tcPr>
          <w:p w:rsidR="002C48E8" w:rsidRDefault="002C48E8" w:rsidP="00FB6A53">
            <w:pPr>
              <w:spacing w:line="276" w:lineRule="auto"/>
              <w:jc w:val="right"/>
              <w:rPr>
                <w:rFonts w:ascii="Arial" w:hAnsi="Arial" w:cs="Arial"/>
                <w:color w:val="auto"/>
                <w:sz w:val="20"/>
                <w:szCs w:val="20"/>
              </w:rPr>
            </w:pPr>
          </w:p>
        </w:tc>
      </w:tr>
      <w:tr w:rsidR="002C48E8" w:rsidRPr="008156B1" w:rsidTr="00FB6A53">
        <w:tc>
          <w:tcPr>
            <w:tcW w:w="5000" w:type="pct"/>
            <w:gridSpan w:val="16"/>
            <w:vAlign w:val="center"/>
          </w:tcPr>
          <w:p w:rsidR="002C48E8" w:rsidRPr="008156B1" w:rsidRDefault="002C48E8" w:rsidP="002C48E8">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lastRenderedPageBreak/>
              <w:t>4-</w:t>
            </w:r>
            <w:r w:rsidRPr="008156B1">
              <w:rPr>
                <w:rFonts w:ascii="Arial" w:hAnsi="Arial" w:cs="Arial"/>
                <w:b/>
                <w:noProof/>
                <w:color w:val="auto"/>
                <w:sz w:val="20"/>
                <w:szCs w:val="20"/>
                <w:lang w:val="sr-Cyrl-CS"/>
              </w:rPr>
              <w:t>Услуга</w:t>
            </w:r>
            <w:r>
              <w:rPr>
                <w:rFonts w:ascii="Arial" w:hAnsi="Arial" w:cs="Arial"/>
                <w:b/>
                <w:noProof/>
                <w:color w:val="auto"/>
                <w:sz w:val="20"/>
                <w:szCs w:val="20"/>
                <w:lang w:val="sr-Cyrl-CS"/>
              </w:rPr>
              <w:t xml:space="preserve"> еталонирања</w:t>
            </w:r>
          </w:p>
        </w:tc>
      </w:tr>
      <w:tr w:rsidR="002C48E8" w:rsidRPr="008156B1" w:rsidTr="002C48E8">
        <w:tc>
          <w:tcPr>
            <w:tcW w:w="425" w:type="pct"/>
            <w:gridSpan w:val="2"/>
            <w:vAlign w:val="center"/>
          </w:tcPr>
          <w:p w:rsidR="002C48E8" w:rsidRPr="008156B1" w:rsidRDefault="002C48E8"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2C48E8" w:rsidRPr="008156B1" w:rsidRDefault="002C48E8"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gridSpan w:val="3"/>
            <w:vAlign w:val="center"/>
          </w:tcPr>
          <w:p w:rsidR="002C48E8" w:rsidRPr="008156B1" w:rsidRDefault="002C48E8" w:rsidP="00FB6A53">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gridSpan w:val="2"/>
            <w:vAlign w:val="center"/>
          </w:tcPr>
          <w:p w:rsidR="002C48E8" w:rsidRPr="008156B1" w:rsidRDefault="002C48E8" w:rsidP="00661E72">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 xml:space="preserve">Број </w:t>
            </w:r>
            <w:r w:rsidR="00661E72">
              <w:rPr>
                <w:rFonts w:ascii="Arial" w:hAnsi="Arial" w:cs="Arial"/>
                <w:b/>
                <w:bCs/>
                <w:noProof/>
                <w:color w:val="auto"/>
                <w:sz w:val="20"/>
                <w:szCs w:val="20"/>
                <w:lang w:val="sr-Cyrl-CS"/>
              </w:rPr>
              <w:t>еталонирања</w:t>
            </w:r>
          </w:p>
        </w:tc>
        <w:tc>
          <w:tcPr>
            <w:tcW w:w="715" w:type="pct"/>
            <w:gridSpan w:val="3"/>
            <w:vAlign w:val="center"/>
          </w:tcPr>
          <w:p w:rsidR="002C48E8" w:rsidRPr="008156B1" w:rsidRDefault="002C48E8" w:rsidP="00661E7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без ПДВ-а</w:t>
            </w:r>
          </w:p>
        </w:tc>
        <w:tc>
          <w:tcPr>
            <w:tcW w:w="717" w:type="pct"/>
            <w:gridSpan w:val="2"/>
            <w:vAlign w:val="center"/>
          </w:tcPr>
          <w:p w:rsidR="002C48E8" w:rsidRPr="008156B1" w:rsidRDefault="002C48E8" w:rsidP="00661E7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са ПДВ-ом</w:t>
            </w:r>
          </w:p>
        </w:tc>
        <w:tc>
          <w:tcPr>
            <w:tcW w:w="732" w:type="pct"/>
            <w:gridSpan w:val="3"/>
            <w:vAlign w:val="center"/>
          </w:tcPr>
          <w:p w:rsidR="002C48E8" w:rsidRPr="008156B1" w:rsidRDefault="002C48E8" w:rsidP="00661E7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  без ПДВ-а</w:t>
            </w:r>
          </w:p>
        </w:tc>
        <w:tc>
          <w:tcPr>
            <w:tcW w:w="596" w:type="pct"/>
            <w:vAlign w:val="center"/>
          </w:tcPr>
          <w:p w:rsidR="002C48E8" w:rsidRPr="008156B1" w:rsidRDefault="002C48E8" w:rsidP="00661E7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 са ПДВ-ом</w:t>
            </w:r>
          </w:p>
        </w:tc>
      </w:tr>
      <w:tr w:rsidR="002C48E8" w:rsidRPr="008156B1" w:rsidTr="002C48E8">
        <w:tc>
          <w:tcPr>
            <w:tcW w:w="425" w:type="pct"/>
            <w:gridSpan w:val="2"/>
            <w:tcBorders>
              <w:bottom w:val="single" w:sz="4" w:space="0" w:color="auto"/>
            </w:tcBorders>
            <w:vAlign w:val="center"/>
          </w:tcPr>
          <w:p w:rsidR="002C48E8" w:rsidRPr="008156B1" w:rsidRDefault="002C48E8" w:rsidP="00FB6A53">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gridSpan w:val="3"/>
            <w:tcBorders>
              <w:bottom w:val="single" w:sz="4" w:space="0" w:color="auto"/>
            </w:tcBorders>
            <w:vAlign w:val="center"/>
          </w:tcPr>
          <w:p w:rsidR="00A4421C" w:rsidRDefault="002C48E8" w:rsidP="00A4421C">
            <w:pPr>
              <w:spacing w:line="276" w:lineRule="auto"/>
              <w:rPr>
                <w:rFonts w:ascii="Arial" w:hAnsi="Arial" w:cs="Arial"/>
                <w:noProof/>
                <w:color w:val="auto"/>
                <w:sz w:val="20"/>
                <w:szCs w:val="20"/>
                <w:lang w:val="sr-Cyrl-CS"/>
              </w:rPr>
            </w:pPr>
            <w:r w:rsidRPr="002C48E8">
              <w:rPr>
                <w:rFonts w:ascii="Arial" w:hAnsi="Arial" w:cs="Arial"/>
                <w:noProof/>
                <w:color w:val="auto"/>
                <w:sz w:val="20"/>
                <w:szCs w:val="20"/>
                <w:lang w:val="sr-Cyrl-CS"/>
              </w:rPr>
              <w:t>еталонирање</w:t>
            </w:r>
          </w:p>
          <w:p w:rsidR="002C48E8" w:rsidRDefault="002C48E8" w:rsidP="00A4421C">
            <w:pPr>
              <w:spacing w:line="276" w:lineRule="auto"/>
              <w:rPr>
                <w:rFonts w:ascii="Arial" w:hAnsi="Arial" w:cs="Arial"/>
                <w:noProof/>
                <w:color w:val="auto"/>
                <w:sz w:val="20"/>
                <w:szCs w:val="20"/>
                <w:lang w:val="sr-Cyrl-CS"/>
              </w:rPr>
            </w:pPr>
            <w:r w:rsidRPr="002C48E8">
              <w:rPr>
                <w:rFonts w:ascii="Arial" w:hAnsi="Arial" w:cs="Arial"/>
                <w:noProof/>
                <w:color w:val="auto"/>
                <w:sz w:val="20"/>
                <w:szCs w:val="20"/>
                <w:lang w:val="sr-Cyrl-CS"/>
              </w:rPr>
              <w:t xml:space="preserve"> </w:t>
            </w:r>
            <w:r w:rsidR="00A4421C">
              <w:rPr>
                <w:rFonts w:ascii="Arial" w:hAnsi="Arial" w:cs="Arial"/>
                <w:noProof/>
                <w:color w:val="auto"/>
                <w:sz w:val="20"/>
                <w:szCs w:val="20"/>
                <w:lang w:val="sr-Cyrl-CS"/>
              </w:rPr>
              <w:t xml:space="preserve">сушница 8 комада, </w:t>
            </w:r>
          </w:p>
          <w:p w:rsidR="00A4421C" w:rsidRDefault="00A4421C" w:rsidP="00A4421C">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стерилизатора 8 комада</w:t>
            </w:r>
          </w:p>
          <w:p w:rsidR="00A4421C" w:rsidRPr="002C48E8" w:rsidRDefault="00A4421C" w:rsidP="00A4421C">
            <w:pPr>
              <w:spacing w:line="276" w:lineRule="auto"/>
              <w:rPr>
                <w:rFonts w:ascii="Arial" w:hAnsi="Arial" w:cs="Arial"/>
                <w:b/>
                <w:bCs/>
                <w:caps/>
                <w:color w:val="auto"/>
                <w:sz w:val="20"/>
                <w:szCs w:val="20"/>
              </w:rPr>
            </w:pPr>
            <w:r>
              <w:rPr>
                <w:rFonts w:ascii="Arial" w:hAnsi="Arial" w:cs="Arial"/>
                <w:noProof/>
                <w:color w:val="auto"/>
                <w:sz w:val="20"/>
                <w:szCs w:val="20"/>
                <w:lang w:val="sr-Cyrl-CS"/>
              </w:rPr>
              <w:t>термостата 4 комада</w:t>
            </w:r>
          </w:p>
        </w:tc>
        <w:tc>
          <w:tcPr>
            <w:tcW w:w="734" w:type="pct"/>
            <w:gridSpan w:val="2"/>
            <w:tcBorders>
              <w:bottom w:val="single" w:sz="4" w:space="0" w:color="auto"/>
            </w:tcBorders>
            <w:vAlign w:val="center"/>
          </w:tcPr>
          <w:p w:rsidR="002C48E8" w:rsidRPr="008156B1" w:rsidRDefault="002C48E8" w:rsidP="00FB6A53">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gridSpan w:val="3"/>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rPr>
            </w:pPr>
          </w:p>
        </w:tc>
        <w:tc>
          <w:tcPr>
            <w:tcW w:w="717" w:type="pct"/>
            <w:gridSpan w:val="2"/>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rPr>
            </w:pPr>
          </w:p>
        </w:tc>
        <w:tc>
          <w:tcPr>
            <w:tcW w:w="732" w:type="pct"/>
            <w:gridSpan w:val="3"/>
            <w:tcBorders>
              <w:bottom w:val="single" w:sz="4" w:space="0" w:color="auto"/>
            </w:tcBorders>
            <w:vAlign w:val="center"/>
          </w:tcPr>
          <w:p w:rsidR="002C48E8" w:rsidRPr="008156B1" w:rsidRDefault="002C48E8" w:rsidP="00FB6A53">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2C48E8" w:rsidRDefault="002C48E8" w:rsidP="00FB6A53">
            <w:pPr>
              <w:spacing w:line="276" w:lineRule="auto"/>
              <w:jc w:val="right"/>
              <w:rPr>
                <w:rFonts w:ascii="Arial" w:hAnsi="Arial" w:cs="Arial"/>
                <w:color w:val="auto"/>
                <w:sz w:val="20"/>
                <w:szCs w:val="20"/>
              </w:rPr>
            </w:pPr>
          </w:p>
          <w:p w:rsidR="002C48E8" w:rsidRPr="008156B1" w:rsidRDefault="002C48E8" w:rsidP="00FB6A53">
            <w:pPr>
              <w:spacing w:line="276" w:lineRule="auto"/>
              <w:jc w:val="right"/>
              <w:rPr>
                <w:rFonts w:ascii="Arial" w:hAnsi="Arial" w:cs="Arial"/>
                <w:color w:val="auto"/>
                <w:sz w:val="20"/>
                <w:szCs w:val="20"/>
              </w:rPr>
            </w:pPr>
          </w:p>
        </w:tc>
      </w:tr>
      <w:tr w:rsidR="002C48E8" w:rsidTr="002C48E8">
        <w:tc>
          <w:tcPr>
            <w:tcW w:w="3672" w:type="pct"/>
            <w:gridSpan w:val="12"/>
            <w:shd w:val="pct20" w:color="auto" w:fill="auto"/>
            <w:vAlign w:val="center"/>
          </w:tcPr>
          <w:p w:rsidR="002C48E8" w:rsidRPr="00103AB0" w:rsidRDefault="002C48E8" w:rsidP="002C48E8">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w:t>
            </w:r>
          </w:p>
        </w:tc>
        <w:tc>
          <w:tcPr>
            <w:tcW w:w="732" w:type="pct"/>
            <w:gridSpan w:val="3"/>
            <w:shd w:val="pct20" w:color="auto" w:fill="auto"/>
            <w:vAlign w:val="center"/>
          </w:tcPr>
          <w:p w:rsidR="002C48E8" w:rsidRPr="008156B1" w:rsidRDefault="002C48E8" w:rsidP="00FB6A53">
            <w:pPr>
              <w:spacing w:line="276" w:lineRule="auto"/>
              <w:jc w:val="right"/>
              <w:rPr>
                <w:rFonts w:ascii="Arial" w:hAnsi="Arial" w:cs="Arial"/>
                <w:color w:val="auto"/>
                <w:sz w:val="20"/>
                <w:szCs w:val="20"/>
              </w:rPr>
            </w:pPr>
          </w:p>
        </w:tc>
        <w:tc>
          <w:tcPr>
            <w:tcW w:w="596" w:type="pct"/>
            <w:shd w:val="pct20" w:color="auto" w:fill="auto"/>
            <w:vAlign w:val="center"/>
          </w:tcPr>
          <w:p w:rsidR="002C48E8" w:rsidRDefault="002C48E8" w:rsidP="00FB6A53">
            <w:pPr>
              <w:spacing w:line="276" w:lineRule="auto"/>
              <w:jc w:val="right"/>
              <w:rPr>
                <w:rFonts w:ascii="Arial" w:hAnsi="Arial" w:cs="Arial"/>
                <w:color w:val="auto"/>
                <w:sz w:val="20"/>
                <w:szCs w:val="20"/>
              </w:rPr>
            </w:pPr>
          </w:p>
        </w:tc>
      </w:tr>
    </w:tbl>
    <w:p w:rsidR="00103AB0" w:rsidRDefault="00103AB0" w:rsidP="00DF4E84">
      <w:pPr>
        <w:ind w:right="66"/>
        <w:rPr>
          <w:rFonts w:ascii="Arial" w:hAnsi="Arial" w:cs="Arial"/>
          <w:b/>
          <w:sz w:val="22"/>
          <w:szCs w:val="22"/>
          <w:u w:val="single"/>
          <w:lang w:val="sr-Cyrl-CS"/>
        </w:rPr>
      </w:pPr>
    </w:p>
    <w:p w:rsidR="00103AB0" w:rsidRDefault="00103AB0" w:rsidP="00DF4E84">
      <w:pPr>
        <w:ind w:right="66"/>
        <w:rPr>
          <w:rFonts w:ascii="Arial" w:hAnsi="Arial" w:cs="Arial"/>
          <w:b/>
          <w:sz w:val="22"/>
          <w:szCs w:val="22"/>
          <w:u w:val="single"/>
          <w:lang w:val="sr-Cyrl-CS"/>
        </w:rPr>
      </w:pPr>
    </w:p>
    <w:p w:rsidR="002C48E8" w:rsidRDefault="002C48E8" w:rsidP="002C48E8">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2C48E8" w:rsidRPr="00A11CEF" w:rsidRDefault="002C48E8" w:rsidP="002C48E8">
      <w:pPr>
        <w:autoSpaceDE w:val="0"/>
        <w:autoSpaceDN w:val="0"/>
        <w:adjustRightInd w:val="0"/>
        <w:jc w:val="both"/>
        <w:rPr>
          <w:rFonts w:ascii="Arial" w:hAnsi="Arial" w:cs="Arial"/>
          <w:b/>
          <w:sz w:val="22"/>
          <w:szCs w:val="22"/>
          <w:lang w:val="sr-Cyrl-CS"/>
        </w:rPr>
      </w:pPr>
    </w:p>
    <w:p w:rsidR="002C48E8" w:rsidRDefault="002C48E8" w:rsidP="002C48E8">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2C48E8" w:rsidRPr="00F7027B" w:rsidRDefault="002C48E8" w:rsidP="002C48E8">
      <w:pPr>
        <w:autoSpaceDE w:val="0"/>
        <w:autoSpaceDN w:val="0"/>
        <w:adjustRightInd w:val="0"/>
        <w:jc w:val="both"/>
        <w:rPr>
          <w:rFonts w:ascii="Arial" w:hAnsi="Arial" w:cs="Arial"/>
          <w:b/>
          <w:sz w:val="22"/>
          <w:szCs w:val="22"/>
          <w:lang w:val="sr-Cyrl-CS"/>
        </w:rPr>
      </w:pPr>
    </w:p>
    <w:p w:rsidR="002C48E8" w:rsidRDefault="002C48E8" w:rsidP="002C48E8">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2C48E8" w:rsidRPr="00DB2B29" w:rsidRDefault="002C48E8" w:rsidP="002C48E8">
      <w:pPr>
        <w:spacing w:line="240" w:lineRule="auto"/>
        <w:jc w:val="both"/>
        <w:rPr>
          <w:rFonts w:ascii="Arial" w:hAnsi="Arial" w:cs="Arial"/>
          <w:noProof/>
          <w:color w:val="000000" w:themeColor="text1"/>
          <w:sz w:val="20"/>
          <w:szCs w:val="20"/>
          <w:lang w:val="sr-Cyrl-CS"/>
        </w:rPr>
      </w:pPr>
    </w:p>
    <w:p w:rsidR="002C48E8" w:rsidRDefault="002C48E8" w:rsidP="002C48E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2C48E8" w:rsidRPr="002C48E8" w:rsidRDefault="002C48E8" w:rsidP="002C48E8">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2C48E8" w:rsidRPr="00F7027B" w:rsidRDefault="002C48E8" w:rsidP="002C48E8">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2C48E8" w:rsidRDefault="002C48E8" w:rsidP="002C48E8">
      <w:pPr>
        <w:jc w:val="both"/>
        <w:rPr>
          <w:rFonts w:ascii="Arial" w:hAnsi="Arial" w:cs="Arial"/>
          <w:b/>
          <w:iCs/>
          <w:sz w:val="22"/>
          <w:szCs w:val="22"/>
        </w:rPr>
      </w:pPr>
      <w:r w:rsidRPr="00024E6B">
        <w:rPr>
          <w:rFonts w:ascii="Arial" w:hAnsi="Arial" w:cs="Arial"/>
          <w:b/>
          <w:iCs/>
          <w:sz w:val="22"/>
          <w:szCs w:val="22"/>
        </w:rPr>
        <w:t xml:space="preserve">                                                     </w:t>
      </w:r>
    </w:p>
    <w:p w:rsidR="002C48E8" w:rsidRPr="00495397" w:rsidRDefault="002C48E8" w:rsidP="002C48E8">
      <w:pPr>
        <w:jc w:val="both"/>
        <w:rPr>
          <w:rFonts w:ascii="Arial" w:hAnsi="Arial" w:cs="Arial"/>
          <w:b/>
          <w:iCs/>
          <w:sz w:val="22"/>
          <w:szCs w:val="22"/>
        </w:rPr>
      </w:pPr>
    </w:p>
    <w:p w:rsidR="002C48E8" w:rsidRPr="00024E6B" w:rsidRDefault="002C48E8" w:rsidP="002C48E8">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2C48E8" w:rsidRDefault="002C48E8" w:rsidP="002C48E8">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2C48E8" w:rsidRDefault="002C48E8" w:rsidP="002C48E8">
      <w:pPr>
        <w:autoSpaceDE w:val="0"/>
        <w:autoSpaceDN w:val="0"/>
        <w:adjustRightInd w:val="0"/>
        <w:jc w:val="both"/>
        <w:rPr>
          <w:rFonts w:ascii="Arial" w:hAnsi="Arial" w:cs="Arial"/>
          <w:b/>
          <w:iCs/>
          <w:sz w:val="22"/>
          <w:szCs w:val="22"/>
        </w:rPr>
      </w:pPr>
    </w:p>
    <w:p w:rsidR="002C48E8" w:rsidRPr="00862830" w:rsidRDefault="002C48E8" w:rsidP="002C48E8">
      <w:pPr>
        <w:autoSpaceDE w:val="0"/>
        <w:autoSpaceDN w:val="0"/>
        <w:adjustRightInd w:val="0"/>
        <w:jc w:val="both"/>
        <w:rPr>
          <w:rFonts w:ascii="Arial" w:hAnsi="Arial" w:cs="Arial"/>
          <w:b/>
          <w:iCs/>
          <w:sz w:val="22"/>
          <w:szCs w:val="22"/>
        </w:rPr>
      </w:pPr>
    </w:p>
    <w:p w:rsidR="00103AB0" w:rsidRPr="00661E72" w:rsidRDefault="002C48E8" w:rsidP="00661E72">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w:t>
      </w:r>
      <w:r w:rsidR="00661E72">
        <w:rPr>
          <w:rFonts w:ascii="Arial" w:hAnsi="Arial" w:cs="Arial"/>
          <w:b/>
          <w:bCs/>
          <w:sz w:val="18"/>
          <w:szCs w:val="18"/>
        </w:rPr>
        <w:t>сталих трошкова у понуђеној цен</w:t>
      </w:r>
    </w:p>
    <w:p w:rsidR="00103AB0" w:rsidRDefault="00103AB0" w:rsidP="00DF4E84">
      <w:pPr>
        <w:ind w:right="66"/>
        <w:rPr>
          <w:rFonts w:ascii="Arial" w:hAnsi="Arial" w:cs="Arial"/>
          <w:b/>
          <w:sz w:val="22"/>
          <w:szCs w:val="22"/>
          <w:u w:val="single"/>
          <w:lang w:val="sr-Cyrl-CS"/>
        </w:rPr>
      </w:pPr>
    </w:p>
    <w:p w:rsidR="00103AB0" w:rsidRPr="00B745E0" w:rsidRDefault="00B745E0" w:rsidP="00B745E0">
      <w:pPr>
        <w:ind w:right="66"/>
        <w:jc w:val="center"/>
        <w:rPr>
          <w:rFonts w:ascii="Arial" w:hAnsi="Arial" w:cs="Arial"/>
          <w:b/>
          <w:color w:val="000000" w:themeColor="text1"/>
          <w:sz w:val="20"/>
          <w:szCs w:val="20"/>
          <w:u w:val="single"/>
          <w:lang w:val="sr-Cyrl-CS"/>
        </w:rPr>
      </w:pPr>
      <w:r w:rsidRPr="00B745E0">
        <w:rPr>
          <w:rFonts w:ascii="Arial" w:hAnsi="Arial" w:cs="Arial"/>
          <w:b/>
          <w:bCs/>
          <w:color w:val="000000" w:themeColor="text1"/>
          <w:kern w:val="2"/>
          <w:sz w:val="20"/>
          <w:szCs w:val="20"/>
          <w:lang w:val="sr-Latn-CS"/>
        </w:rPr>
        <w:lastRenderedPageBreak/>
        <w:t xml:space="preserve">23. </w:t>
      </w:r>
      <w:r w:rsidRPr="00B745E0">
        <w:rPr>
          <w:rFonts w:ascii="Arial" w:hAnsi="Arial" w:cs="Arial"/>
          <w:b/>
          <w:bCs/>
          <w:noProof/>
          <w:color w:val="000000" w:themeColor="text1"/>
          <w:kern w:val="2"/>
          <w:sz w:val="20"/>
          <w:szCs w:val="20"/>
          <w:lang w:val="sr-Cyrl-CS"/>
        </w:rPr>
        <w:t>партија:</w:t>
      </w:r>
      <w:r w:rsidRPr="00B745E0">
        <w:rPr>
          <w:rFonts w:ascii="Arial" w:hAnsi="Arial" w:cs="Arial"/>
          <w:b/>
          <w:noProof/>
          <w:color w:val="000000" w:themeColor="text1"/>
          <w:kern w:val="2"/>
          <w:sz w:val="20"/>
          <w:szCs w:val="20"/>
          <w:lang w:val="sr-Cyrl-CS"/>
        </w:rPr>
        <w:t xml:space="preserve"> одржавање,сервисиање, набавка и замена резервних делова/потрошног материјала и верификација рада опреме произвођач</w:t>
      </w:r>
      <w:r w:rsidRPr="00B745E0">
        <w:rPr>
          <w:rFonts w:ascii="Arial" w:hAnsi="Arial" w:cs="Arial"/>
          <w:b/>
          <w:color w:val="000000" w:themeColor="text1"/>
          <w:kern w:val="2"/>
          <w:sz w:val="20"/>
          <w:szCs w:val="20"/>
          <w:lang w:val="sr-Cyrl-CS"/>
        </w:rPr>
        <w:t>а</w:t>
      </w:r>
      <w:r w:rsidRPr="00B745E0">
        <w:rPr>
          <w:rFonts w:ascii="Arial" w:hAnsi="Arial" w:cs="Arial"/>
          <w:b/>
          <w:bCs/>
          <w:color w:val="000000" w:themeColor="text1"/>
          <w:kern w:val="2"/>
          <w:sz w:val="20"/>
          <w:szCs w:val="20"/>
          <w:lang w:val="sr-Latn-CS"/>
        </w:rPr>
        <w:t>: bioMerieux</w:t>
      </w:r>
    </w:p>
    <w:p w:rsidR="00103AB0" w:rsidRDefault="00103AB0" w:rsidP="00DF4E84">
      <w:pPr>
        <w:ind w:right="66"/>
        <w:rPr>
          <w:rFonts w:ascii="Arial" w:hAnsi="Arial" w:cs="Arial"/>
          <w:b/>
          <w:sz w:val="22"/>
          <w:szCs w:val="22"/>
          <w:u w:val="single"/>
          <w:lang w:val="sr-Cyrl-CS"/>
        </w:rPr>
      </w:pPr>
    </w:p>
    <w:p w:rsidR="00103AB0" w:rsidRPr="00B745E0" w:rsidRDefault="00B745E0" w:rsidP="00B745E0">
      <w:pPr>
        <w:ind w:right="66"/>
        <w:jc w:val="center"/>
        <w:rPr>
          <w:rFonts w:ascii="Arial" w:hAnsi="Arial" w:cs="Arial"/>
          <w:b/>
          <w:sz w:val="20"/>
          <w:szCs w:val="20"/>
        </w:rPr>
      </w:pPr>
      <w:r>
        <w:rPr>
          <w:rFonts w:ascii="Arial" w:hAnsi="Arial" w:cs="Arial"/>
          <w:b/>
          <w:sz w:val="20"/>
          <w:szCs w:val="20"/>
        </w:rPr>
        <w:t>Понуда број_____од_______године</w:t>
      </w:r>
    </w:p>
    <w:p w:rsidR="00103AB0" w:rsidRDefault="00103AB0" w:rsidP="00DF4E84">
      <w:pPr>
        <w:ind w:right="66"/>
        <w:rPr>
          <w:rFonts w:ascii="Arial" w:hAnsi="Arial" w:cs="Arial"/>
          <w:b/>
          <w:sz w:val="22"/>
          <w:szCs w:val="22"/>
          <w:u w:val="single"/>
          <w:lang w:val="sr-Cyrl-CS"/>
        </w:rPr>
      </w:pPr>
    </w:p>
    <w:tbl>
      <w:tblPr>
        <w:tblW w:w="50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4031"/>
        <w:gridCol w:w="926"/>
        <w:gridCol w:w="1416"/>
        <w:gridCol w:w="1416"/>
        <w:gridCol w:w="1561"/>
        <w:gridCol w:w="6"/>
        <w:gridCol w:w="1416"/>
        <w:gridCol w:w="852"/>
        <w:gridCol w:w="849"/>
        <w:gridCol w:w="849"/>
      </w:tblGrid>
      <w:tr w:rsidR="00B745E0" w:rsidRPr="00B745E0" w:rsidTr="00B745E0">
        <w:trPr>
          <w:tblHeader/>
        </w:trPr>
        <w:tc>
          <w:tcPr>
            <w:tcW w:w="5000" w:type="pct"/>
            <w:gridSpan w:val="11"/>
          </w:tcPr>
          <w:p w:rsidR="00B745E0" w:rsidRPr="00B745E0" w:rsidRDefault="00B745E0" w:rsidP="00B745E0">
            <w:pPr>
              <w:jc w:val="center"/>
              <w:rPr>
                <w:rFonts w:ascii="Arial" w:hAnsi="Arial" w:cs="Arial"/>
                <w:color w:val="000000" w:themeColor="text1"/>
                <w:kern w:val="2"/>
                <w:sz w:val="20"/>
                <w:szCs w:val="20"/>
                <w:u w:val="single"/>
              </w:rPr>
            </w:pPr>
          </w:p>
          <w:p w:rsidR="00B745E0" w:rsidRPr="00AB438D" w:rsidRDefault="00B745E0" w:rsidP="00661E72">
            <w:pPr>
              <w:jc w:val="center"/>
              <w:rPr>
                <w:rFonts w:ascii="Arial" w:hAnsi="Arial" w:cs="Arial"/>
                <w:color w:val="000000" w:themeColor="text1"/>
                <w:kern w:val="2"/>
                <w:sz w:val="20"/>
                <w:szCs w:val="20"/>
                <w:u w:val="single"/>
              </w:rPr>
            </w:pPr>
            <w:r w:rsidRPr="00B745E0">
              <w:rPr>
                <w:rFonts w:ascii="Arial" w:hAnsi="Arial" w:cs="Arial"/>
                <w:b/>
                <w:color w:val="000000" w:themeColor="text1"/>
                <w:sz w:val="20"/>
                <w:szCs w:val="20"/>
              </w:rPr>
              <w:t>1-Набавка и замена резервних делова и потрошног материјала</w:t>
            </w:r>
            <w:r w:rsidR="00AB438D">
              <w:rPr>
                <w:rFonts w:ascii="Arial" w:hAnsi="Arial" w:cs="Arial"/>
                <w:b/>
                <w:color w:val="000000" w:themeColor="text1"/>
                <w:sz w:val="20"/>
                <w:szCs w:val="20"/>
              </w:rPr>
              <w:t xml:space="preserve"> </w:t>
            </w:r>
          </w:p>
        </w:tc>
      </w:tr>
      <w:tr w:rsidR="00B745E0" w:rsidRPr="00B745E0" w:rsidTr="00B745E0">
        <w:trPr>
          <w:tblHeader/>
        </w:trPr>
        <w:tc>
          <w:tcPr>
            <w:tcW w:w="324" w:type="pct"/>
            <w:vAlign w:val="center"/>
          </w:tcPr>
          <w:p w:rsidR="00B745E0" w:rsidRPr="00B745E0" w:rsidRDefault="00B745E0" w:rsidP="00B745E0">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Ред.</w:t>
            </w:r>
          </w:p>
          <w:p w:rsidR="00B745E0" w:rsidRPr="00B745E0" w:rsidRDefault="00B745E0" w:rsidP="00B745E0">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бр.</w:t>
            </w:r>
          </w:p>
        </w:tc>
        <w:tc>
          <w:tcPr>
            <w:tcW w:w="1415" w:type="pct"/>
            <w:vAlign w:val="center"/>
          </w:tcPr>
          <w:p w:rsidR="00B745E0" w:rsidRPr="00B745E0" w:rsidRDefault="00B745E0" w:rsidP="00B745E0">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Назив потрошног материјала и резервних делова</w:t>
            </w:r>
          </w:p>
        </w:tc>
        <w:tc>
          <w:tcPr>
            <w:tcW w:w="325" w:type="pct"/>
            <w:vAlign w:val="center"/>
          </w:tcPr>
          <w:p w:rsidR="00B745E0" w:rsidRPr="00B745E0" w:rsidRDefault="00B745E0" w:rsidP="00B745E0">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Количина</w:t>
            </w:r>
          </w:p>
        </w:tc>
        <w:tc>
          <w:tcPr>
            <w:tcW w:w="497" w:type="pct"/>
            <w:vAlign w:val="center"/>
          </w:tcPr>
          <w:p w:rsidR="00B745E0" w:rsidRPr="00B745E0" w:rsidRDefault="00B745E0" w:rsidP="00B745E0">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Јединична цена без ПДВ-а</w:t>
            </w:r>
          </w:p>
        </w:tc>
        <w:tc>
          <w:tcPr>
            <w:tcW w:w="497" w:type="pct"/>
            <w:vAlign w:val="center"/>
          </w:tcPr>
          <w:p w:rsidR="00B745E0" w:rsidRPr="00B745E0" w:rsidRDefault="00B745E0" w:rsidP="00B745E0">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Јединична цена са ПДВ-ом</w:t>
            </w:r>
          </w:p>
        </w:tc>
        <w:tc>
          <w:tcPr>
            <w:tcW w:w="548" w:type="pct"/>
            <w:vAlign w:val="center"/>
          </w:tcPr>
          <w:p w:rsidR="00B745E0" w:rsidRPr="00B745E0" w:rsidRDefault="00B745E0" w:rsidP="00B745E0">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 xml:space="preserve">Укупна цена  без ПДВ-а </w:t>
            </w:r>
          </w:p>
        </w:tc>
        <w:tc>
          <w:tcPr>
            <w:tcW w:w="499" w:type="pct"/>
            <w:gridSpan w:val="2"/>
            <w:vAlign w:val="center"/>
          </w:tcPr>
          <w:p w:rsidR="00B745E0" w:rsidRPr="00B745E0" w:rsidRDefault="00B745E0" w:rsidP="00B745E0">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Укупна цена са ПДВ-ом</w:t>
            </w:r>
          </w:p>
        </w:tc>
        <w:tc>
          <w:tcPr>
            <w:tcW w:w="299" w:type="pct"/>
            <w:vAlign w:val="center"/>
          </w:tcPr>
          <w:p w:rsidR="00B745E0" w:rsidRPr="001C4FF0" w:rsidRDefault="00B745E0" w:rsidP="00B745E0">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298" w:type="pct"/>
            <w:vAlign w:val="center"/>
          </w:tcPr>
          <w:p w:rsidR="00B745E0" w:rsidRPr="001C4FF0" w:rsidRDefault="00B745E0" w:rsidP="00B745E0">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298" w:type="pct"/>
            <w:vAlign w:val="center"/>
          </w:tcPr>
          <w:p w:rsidR="00B745E0" w:rsidRPr="001C4FF0" w:rsidRDefault="00B745E0" w:rsidP="00B745E0">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B745E0" w:rsidRPr="00B745E0" w:rsidTr="00B745E0">
        <w:trPr>
          <w:trHeight w:val="284"/>
        </w:trPr>
        <w:tc>
          <w:tcPr>
            <w:tcW w:w="5000" w:type="pct"/>
            <w:gridSpan w:val="11"/>
            <w:vAlign w:val="center"/>
          </w:tcPr>
          <w:p w:rsidR="00B745E0" w:rsidRPr="00B745E0" w:rsidRDefault="00B745E0" w:rsidP="00B745E0">
            <w:pPr>
              <w:jc w:val="center"/>
              <w:rPr>
                <w:rFonts w:ascii="Arial" w:hAnsi="Arial" w:cs="Arial"/>
                <w:b/>
                <w:color w:val="000000" w:themeColor="text1"/>
                <w:kern w:val="2"/>
                <w:sz w:val="20"/>
                <w:szCs w:val="20"/>
              </w:rPr>
            </w:pPr>
            <w:r w:rsidRPr="00B745E0">
              <w:rPr>
                <w:rFonts w:ascii="Arial" w:hAnsi="Arial" w:cs="Arial"/>
                <w:b/>
                <w:color w:val="000000" w:themeColor="text1"/>
                <w:kern w:val="2"/>
                <w:sz w:val="20"/>
                <w:szCs w:val="20"/>
              </w:rPr>
              <w:t xml:space="preserve">1-VIDAS PC DASA-Серијски број sn- DASA 4708- </w:t>
            </w:r>
            <w:r w:rsidRPr="00B745E0">
              <w:rPr>
                <w:rFonts w:ascii="Arial" w:hAnsi="Arial" w:cs="Arial"/>
                <w:b/>
                <w:color w:val="000000" w:themeColor="text1"/>
                <w:kern w:val="2"/>
                <w:sz w:val="20"/>
                <w:szCs w:val="20"/>
                <w:lang w:val="da-DK"/>
              </w:rPr>
              <w:t>Резервни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делови</w:t>
            </w:r>
            <w:r w:rsidRPr="00B745E0">
              <w:rPr>
                <w:rFonts w:ascii="Arial" w:hAnsi="Arial" w:cs="Arial"/>
                <w:b/>
                <w:color w:val="000000" w:themeColor="text1"/>
                <w:kern w:val="2"/>
                <w:sz w:val="20"/>
                <w:szCs w:val="20"/>
              </w:rPr>
              <w:t xml:space="preserve"> и реагенси за редован PM SERVIS</w:t>
            </w: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Nut Scanner Vidas, 527340-0003</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PM KIT  Vidas , 4510000076-1</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Cable Assy  V30, 4511378A</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MOTOR TRAY SPRING , VD1055-1</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lang w:val="fr-FR"/>
              </w:rPr>
            </w:pPr>
            <w:r w:rsidRPr="00B745E0">
              <w:rPr>
                <w:rFonts w:ascii="Arial" w:hAnsi="Arial" w:cs="Arial"/>
                <w:color w:val="000000" w:themeColor="text1"/>
                <w:sz w:val="20"/>
                <w:szCs w:val="20"/>
                <w:lang w:val="fr-FR"/>
              </w:rPr>
              <w:t>Outil.papier OPT Lentille, 4550357A</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Dacron polyesters  Swabs, 30531</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Vidas cleaning cubes, 99087</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B745E0">
            <w:pPr>
              <w:ind w:left="360"/>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b/>
                <w:bCs/>
                <w:color w:val="000000" w:themeColor="text1"/>
                <w:sz w:val="20"/>
                <w:szCs w:val="20"/>
              </w:rPr>
            </w:pPr>
            <w:r w:rsidRPr="00B745E0">
              <w:rPr>
                <w:rFonts w:ascii="Arial" w:hAnsi="Arial" w:cs="Arial"/>
                <w:b/>
                <w:bCs/>
                <w:noProof/>
                <w:color w:val="000000" w:themeColor="text1"/>
                <w:sz w:val="20"/>
                <w:szCs w:val="20"/>
                <w:lang w:val="sr-Cyrl-CS"/>
              </w:rPr>
              <w:t>РЕАГЕНС</w:t>
            </w:r>
            <w:r w:rsidRPr="00B745E0">
              <w:rPr>
                <w:rFonts w:ascii="Arial" w:hAnsi="Arial" w:cs="Arial"/>
                <w:b/>
                <w:bCs/>
                <w:color w:val="000000" w:themeColor="text1"/>
                <w:sz w:val="20"/>
                <w:szCs w:val="20"/>
                <w:lang w:val="sr-Cyrl-CS"/>
              </w:rPr>
              <w:t>И</w:t>
            </w:r>
          </w:p>
        </w:tc>
        <w:tc>
          <w:tcPr>
            <w:tcW w:w="325" w:type="pct"/>
          </w:tcPr>
          <w:p w:rsidR="00B745E0" w:rsidRPr="00B745E0" w:rsidRDefault="00B745E0" w:rsidP="00B745E0">
            <w:pPr>
              <w:jc w:val="center"/>
              <w:rPr>
                <w:rFonts w:ascii="Arial" w:hAnsi="Arial" w:cs="Arial"/>
                <w:color w:val="000000" w:themeColor="text1"/>
                <w:sz w:val="20"/>
                <w:szCs w:val="20"/>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QCV TEST kit, 30706</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OPT  kit, 30529</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0"/>
              </w:numPr>
              <w:tabs>
                <w:tab w:val="clear" w:pos="1070"/>
                <w:tab w:val="num" w:pos="360"/>
              </w:tabs>
              <w:ind w:left="360"/>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HEXIANIOS, 4550747A</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5000" w:type="pct"/>
            <w:gridSpan w:val="11"/>
            <w:vAlign w:val="center"/>
          </w:tcPr>
          <w:p w:rsidR="00B745E0" w:rsidRPr="00B745E0" w:rsidRDefault="00B745E0" w:rsidP="00776029">
            <w:pPr>
              <w:jc w:val="center"/>
              <w:rPr>
                <w:rFonts w:ascii="Arial" w:hAnsi="Arial" w:cs="Arial"/>
                <w:b/>
                <w:color w:val="000000" w:themeColor="text1"/>
                <w:kern w:val="2"/>
                <w:sz w:val="20"/>
                <w:szCs w:val="20"/>
              </w:rPr>
            </w:pPr>
            <w:r w:rsidRPr="00B745E0">
              <w:rPr>
                <w:rFonts w:ascii="Arial" w:hAnsi="Arial" w:cs="Arial"/>
                <w:b/>
                <w:color w:val="000000" w:themeColor="text1"/>
                <w:kern w:val="2"/>
                <w:sz w:val="20"/>
                <w:szCs w:val="20"/>
              </w:rPr>
              <w:t>2 , 3 i 4 mini VIDAS Blue- серијски број sn-IVD1204245-</w:t>
            </w:r>
            <w:r w:rsidRPr="00B745E0">
              <w:rPr>
                <w:rFonts w:ascii="Arial" w:hAnsi="Arial" w:cs="Arial"/>
                <w:b/>
                <w:color w:val="000000" w:themeColor="text1"/>
                <w:kern w:val="2"/>
                <w:sz w:val="20"/>
                <w:szCs w:val="20"/>
                <w:lang w:val="da-DK"/>
              </w:rPr>
              <w:t>Резервни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делови</w:t>
            </w:r>
            <w:r w:rsidRPr="00B745E0">
              <w:rPr>
                <w:rFonts w:ascii="Arial" w:hAnsi="Arial" w:cs="Arial"/>
                <w:b/>
                <w:color w:val="000000" w:themeColor="text1"/>
                <w:kern w:val="2"/>
                <w:sz w:val="20"/>
                <w:szCs w:val="20"/>
              </w:rPr>
              <w:t xml:space="preserve"> и реагенси редован PM SERVIS</w:t>
            </w: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Nut Scanner Vidas</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PM KIT miniVidas</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miniVidas Scanner Cable</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 xml:space="preserve">MOTOR TRAY SPRING </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Outil.papier OPT Lentille</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Dacron polyesters  Swabs</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Vidas cleaning cubes</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B745E0">
            <w:pPr>
              <w:ind w:left="360"/>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b/>
                <w:bCs/>
                <w:color w:val="000000" w:themeColor="text1"/>
                <w:sz w:val="20"/>
                <w:szCs w:val="20"/>
              </w:rPr>
            </w:pPr>
            <w:r w:rsidRPr="00B745E0">
              <w:rPr>
                <w:rFonts w:ascii="Arial" w:hAnsi="Arial" w:cs="Arial"/>
                <w:b/>
                <w:bCs/>
                <w:color w:val="000000" w:themeColor="text1"/>
                <w:sz w:val="20"/>
                <w:szCs w:val="20"/>
              </w:rPr>
              <w:t>РЕАГЕНСИ</w:t>
            </w:r>
          </w:p>
        </w:tc>
        <w:tc>
          <w:tcPr>
            <w:tcW w:w="325" w:type="pct"/>
          </w:tcPr>
          <w:p w:rsidR="00B745E0" w:rsidRPr="00B745E0" w:rsidRDefault="00B745E0" w:rsidP="00B745E0">
            <w:pPr>
              <w:jc w:val="center"/>
              <w:rPr>
                <w:rFonts w:ascii="Arial" w:hAnsi="Arial" w:cs="Arial"/>
                <w:color w:val="000000" w:themeColor="text1"/>
                <w:sz w:val="20"/>
                <w:szCs w:val="20"/>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QCV TEST kit</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OPT  kit</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1"/>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HEXIANIOS</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48"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9"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5000" w:type="pct"/>
            <w:gridSpan w:val="11"/>
            <w:vAlign w:val="center"/>
          </w:tcPr>
          <w:p w:rsidR="00B745E0" w:rsidRPr="00B745E0" w:rsidRDefault="00B745E0" w:rsidP="00B745E0">
            <w:pPr>
              <w:jc w:val="center"/>
              <w:rPr>
                <w:rFonts w:ascii="Arial" w:hAnsi="Arial" w:cs="Arial"/>
                <w:b/>
                <w:color w:val="000000" w:themeColor="text1"/>
                <w:kern w:val="2"/>
                <w:sz w:val="20"/>
                <w:szCs w:val="20"/>
              </w:rPr>
            </w:pPr>
            <w:r w:rsidRPr="00B745E0">
              <w:rPr>
                <w:rFonts w:ascii="Arial" w:hAnsi="Arial" w:cs="Arial"/>
                <w:b/>
                <w:color w:val="000000" w:themeColor="text1"/>
                <w:kern w:val="2"/>
                <w:sz w:val="20"/>
                <w:szCs w:val="20"/>
              </w:rPr>
              <w:t>5 -daVINCI Quattro- Серијски број sn-1DXC2794 -</w:t>
            </w:r>
            <w:r w:rsidRPr="00B745E0">
              <w:rPr>
                <w:rFonts w:ascii="Arial" w:hAnsi="Arial" w:cs="Arial"/>
                <w:b/>
                <w:color w:val="000000" w:themeColor="text1"/>
                <w:kern w:val="2"/>
                <w:sz w:val="20"/>
                <w:szCs w:val="20"/>
                <w:lang w:val="da-DK"/>
              </w:rPr>
              <w:t>Резервни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делови</w:t>
            </w:r>
            <w:r w:rsidRPr="00B745E0">
              <w:rPr>
                <w:rFonts w:ascii="Arial" w:hAnsi="Arial" w:cs="Arial"/>
                <w:b/>
                <w:color w:val="000000" w:themeColor="text1"/>
                <w:kern w:val="2"/>
                <w:sz w:val="20"/>
                <w:szCs w:val="20"/>
              </w:rPr>
              <w:t xml:space="preserve"> и реагенси за редован PM SERVIS</w:t>
            </w: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 xml:space="preserve">LAMP, 6V - 20W </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MAINTENANCE KIT, ASP PUMP</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 xml:space="preserve">MAINTENANCE KIT, ASP TUBING </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MAINTENANCE KIT, DISP TUBING</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METAL CLIP WITHOUT DIMPLE, PLATE CARRIER</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METAL CLIP WITH DIMPLE, PLATE CARRIER</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Strip Plates Greiner-Breakfour</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B745E0">
            <w:pPr>
              <w:ind w:left="360"/>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b/>
                <w:bCs/>
                <w:color w:val="000000" w:themeColor="text1"/>
                <w:sz w:val="20"/>
                <w:szCs w:val="20"/>
              </w:rPr>
            </w:pPr>
            <w:r w:rsidRPr="00B745E0">
              <w:rPr>
                <w:rFonts w:ascii="Arial" w:hAnsi="Arial" w:cs="Arial"/>
                <w:b/>
                <w:bCs/>
                <w:color w:val="000000" w:themeColor="text1"/>
                <w:sz w:val="20"/>
                <w:szCs w:val="20"/>
              </w:rPr>
              <w:t>РЕАГЕНСИ</w:t>
            </w:r>
          </w:p>
        </w:tc>
        <w:tc>
          <w:tcPr>
            <w:tcW w:w="325" w:type="pct"/>
          </w:tcPr>
          <w:p w:rsidR="00B745E0" w:rsidRPr="00B745E0" w:rsidRDefault="00B745E0" w:rsidP="00B745E0">
            <w:pPr>
              <w:jc w:val="center"/>
              <w:rPr>
                <w:rFonts w:ascii="Arial" w:hAnsi="Arial" w:cs="Arial"/>
                <w:color w:val="000000" w:themeColor="text1"/>
                <w:sz w:val="20"/>
                <w:szCs w:val="20"/>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2"/>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 xml:space="preserve">Diagnostic Kit </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5000" w:type="pct"/>
            <w:gridSpan w:val="11"/>
            <w:vAlign w:val="center"/>
          </w:tcPr>
          <w:p w:rsidR="00B745E0" w:rsidRPr="00B745E0" w:rsidRDefault="00B745E0" w:rsidP="00B745E0">
            <w:pPr>
              <w:jc w:val="center"/>
              <w:rPr>
                <w:rFonts w:ascii="Arial" w:hAnsi="Arial" w:cs="Arial"/>
                <w:b/>
                <w:color w:val="000000" w:themeColor="text1"/>
                <w:kern w:val="2"/>
                <w:sz w:val="20"/>
                <w:szCs w:val="20"/>
              </w:rPr>
            </w:pPr>
            <w:r w:rsidRPr="00B745E0">
              <w:rPr>
                <w:rFonts w:ascii="Arial" w:hAnsi="Arial" w:cs="Arial"/>
                <w:b/>
                <w:color w:val="000000" w:themeColor="text1"/>
                <w:kern w:val="2"/>
                <w:sz w:val="20"/>
                <w:szCs w:val="20"/>
              </w:rPr>
              <w:t>6 -MS VITEK- Серијски број sn- 50602 -</w:t>
            </w:r>
            <w:r w:rsidRPr="00B745E0">
              <w:rPr>
                <w:rFonts w:ascii="Arial" w:hAnsi="Arial" w:cs="Arial"/>
                <w:b/>
                <w:color w:val="000000" w:themeColor="text1"/>
                <w:kern w:val="2"/>
                <w:sz w:val="20"/>
                <w:szCs w:val="20"/>
                <w:lang w:val="da-DK"/>
              </w:rPr>
              <w:t>Резервни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делови</w:t>
            </w:r>
            <w:r w:rsidRPr="00B745E0">
              <w:rPr>
                <w:rFonts w:ascii="Arial" w:hAnsi="Arial" w:cs="Arial"/>
                <w:b/>
                <w:color w:val="000000" w:themeColor="text1"/>
                <w:kern w:val="2"/>
                <w:sz w:val="20"/>
                <w:szCs w:val="20"/>
              </w:rPr>
              <w:t xml:space="preserve"> и реагенси за редован PM SERVIS</w:t>
            </w:r>
          </w:p>
        </w:tc>
      </w:tr>
      <w:tr w:rsidR="00B745E0" w:rsidRPr="00B745E0" w:rsidTr="00B745E0">
        <w:trPr>
          <w:trHeight w:val="284"/>
        </w:trPr>
        <w:tc>
          <w:tcPr>
            <w:tcW w:w="324" w:type="pct"/>
            <w:vAlign w:val="center"/>
          </w:tcPr>
          <w:p w:rsidR="00B745E0" w:rsidRPr="00B745E0" w:rsidRDefault="00B745E0" w:rsidP="003A64F8">
            <w:pPr>
              <w:numPr>
                <w:ilvl w:val="0"/>
                <w:numId w:val="143"/>
              </w:numPr>
              <w:jc w:val="center"/>
              <w:rPr>
                <w:rFonts w:ascii="Arial" w:hAnsi="Arial" w:cs="Arial"/>
                <w:color w:val="000000" w:themeColor="text1"/>
                <w:kern w:val="2"/>
                <w:sz w:val="20"/>
                <w:szCs w:val="20"/>
              </w:rPr>
            </w:pPr>
          </w:p>
        </w:tc>
        <w:tc>
          <w:tcPr>
            <w:tcW w:w="1415" w:type="pct"/>
            <w:vAlign w:val="bottom"/>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PM SERVICE KIT</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3"/>
              </w:numPr>
              <w:jc w:val="center"/>
              <w:rPr>
                <w:rFonts w:ascii="Arial" w:hAnsi="Arial" w:cs="Arial"/>
                <w:color w:val="000000" w:themeColor="text1"/>
                <w:kern w:val="2"/>
                <w:sz w:val="20"/>
                <w:szCs w:val="20"/>
              </w:rPr>
            </w:pPr>
          </w:p>
        </w:tc>
        <w:tc>
          <w:tcPr>
            <w:tcW w:w="1415" w:type="pct"/>
            <w:vAlign w:val="bottom"/>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LSBU LUBRICANT OIL (100ML)</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3"/>
              </w:numPr>
              <w:jc w:val="center"/>
              <w:rPr>
                <w:rFonts w:ascii="Arial" w:hAnsi="Arial" w:cs="Arial"/>
                <w:color w:val="000000" w:themeColor="text1"/>
                <w:kern w:val="2"/>
                <w:sz w:val="20"/>
                <w:szCs w:val="20"/>
              </w:rPr>
            </w:pPr>
          </w:p>
        </w:tc>
        <w:tc>
          <w:tcPr>
            <w:tcW w:w="1415" w:type="pct"/>
            <w:vAlign w:val="bottom"/>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VITEK MS DRY LUBRICANT</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3"/>
              </w:numPr>
              <w:jc w:val="center"/>
              <w:rPr>
                <w:rFonts w:ascii="Arial" w:hAnsi="Arial" w:cs="Arial"/>
                <w:color w:val="000000" w:themeColor="text1"/>
                <w:kern w:val="2"/>
                <w:sz w:val="20"/>
                <w:szCs w:val="20"/>
              </w:rPr>
            </w:pPr>
          </w:p>
        </w:tc>
        <w:tc>
          <w:tcPr>
            <w:tcW w:w="1415" w:type="pct"/>
            <w:vAlign w:val="bottom"/>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VITEK-MS SILICA ORANGE GEL (500GR)</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3"/>
              </w:numPr>
              <w:jc w:val="center"/>
              <w:rPr>
                <w:rFonts w:ascii="Arial" w:hAnsi="Arial" w:cs="Arial"/>
                <w:color w:val="000000" w:themeColor="text1"/>
                <w:kern w:val="2"/>
                <w:sz w:val="20"/>
                <w:szCs w:val="20"/>
              </w:rPr>
            </w:pPr>
          </w:p>
        </w:tc>
        <w:tc>
          <w:tcPr>
            <w:tcW w:w="1415" w:type="pct"/>
            <w:vAlign w:val="bottom"/>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LINEAR DETECTOR (UNDER VACUUM)</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B745E0">
        <w:trPr>
          <w:trHeight w:val="284"/>
        </w:trPr>
        <w:tc>
          <w:tcPr>
            <w:tcW w:w="324" w:type="pct"/>
            <w:vAlign w:val="center"/>
          </w:tcPr>
          <w:p w:rsidR="00B745E0" w:rsidRPr="00B745E0" w:rsidRDefault="00B745E0" w:rsidP="003A64F8">
            <w:pPr>
              <w:numPr>
                <w:ilvl w:val="0"/>
                <w:numId w:val="143"/>
              </w:numPr>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Wippers for instrument</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AB438D" w:rsidRPr="00B745E0" w:rsidTr="00AB438D">
        <w:trPr>
          <w:trHeight w:val="284"/>
        </w:trPr>
        <w:tc>
          <w:tcPr>
            <w:tcW w:w="5000" w:type="pct"/>
            <w:gridSpan w:val="11"/>
            <w:vAlign w:val="center"/>
          </w:tcPr>
          <w:p w:rsidR="00AB438D" w:rsidRPr="00B745E0" w:rsidRDefault="00AB438D" w:rsidP="00B745E0">
            <w:pPr>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B745E0">
              <w:rPr>
                <w:rFonts w:ascii="Arial" w:hAnsi="Arial" w:cs="Arial"/>
                <w:b/>
                <w:bCs/>
                <w:color w:val="000000" w:themeColor="text1"/>
                <w:sz w:val="20"/>
                <w:szCs w:val="20"/>
              </w:rPr>
              <w:t>РЕАГЕНСИ</w:t>
            </w:r>
          </w:p>
        </w:tc>
      </w:tr>
      <w:tr w:rsidR="00B745E0" w:rsidRPr="00B745E0" w:rsidTr="00AB438D">
        <w:trPr>
          <w:trHeight w:val="284"/>
        </w:trPr>
        <w:tc>
          <w:tcPr>
            <w:tcW w:w="324" w:type="pct"/>
            <w:vAlign w:val="center"/>
          </w:tcPr>
          <w:p w:rsidR="00B745E0" w:rsidRPr="00B745E0" w:rsidRDefault="00B745E0" w:rsidP="003A64F8">
            <w:pPr>
              <w:numPr>
                <w:ilvl w:val="0"/>
                <w:numId w:val="140"/>
              </w:numPr>
              <w:tabs>
                <w:tab w:val="clear" w:pos="1070"/>
                <w:tab w:val="num" w:pos="360"/>
                <w:tab w:val="num" w:pos="720"/>
              </w:tabs>
              <w:ind w:left="360"/>
              <w:jc w:val="center"/>
              <w:rPr>
                <w:rFonts w:ascii="Arial" w:hAnsi="Arial" w:cs="Arial"/>
                <w:color w:val="000000" w:themeColor="text1"/>
                <w:kern w:val="2"/>
                <w:sz w:val="20"/>
                <w:szCs w:val="20"/>
              </w:rPr>
            </w:pPr>
          </w:p>
        </w:tc>
        <w:tc>
          <w:tcPr>
            <w:tcW w:w="1415" w:type="pct"/>
            <w:vAlign w:val="bottom"/>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START CALIB KIT LASER BIOLABS</w:t>
            </w:r>
          </w:p>
        </w:tc>
        <w:tc>
          <w:tcPr>
            <w:tcW w:w="325" w:type="pct"/>
            <w:vAlign w:val="center"/>
          </w:tcPr>
          <w:p w:rsidR="00B745E0" w:rsidRPr="00B745E0" w:rsidRDefault="00B745E0" w:rsidP="00B745E0">
            <w:pPr>
              <w:jc w:val="center"/>
              <w:rPr>
                <w:rFonts w:ascii="Arial" w:hAnsi="Arial" w:cs="Arial"/>
                <w:color w:val="000000" w:themeColor="text1"/>
                <w:kern w:val="2"/>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AB438D" w:rsidRPr="00B745E0" w:rsidTr="00AB438D">
        <w:trPr>
          <w:trHeight w:val="284"/>
        </w:trPr>
        <w:tc>
          <w:tcPr>
            <w:tcW w:w="5000" w:type="pct"/>
            <w:gridSpan w:val="11"/>
            <w:vAlign w:val="center"/>
          </w:tcPr>
          <w:p w:rsidR="00AB438D" w:rsidRPr="00B745E0" w:rsidRDefault="00AB438D" w:rsidP="00B745E0">
            <w:pPr>
              <w:jc w:val="center"/>
              <w:rPr>
                <w:rFonts w:ascii="Arial" w:hAnsi="Arial" w:cs="Arial"/>
                <w:b/>
                <w:color w:val="000000" w:themeColor="text1"/>
                <w:kern w:val="2"/>
                <w:sz w:val="20"/>
                <w:szCs w:val="20"/>
              </w:rPr>
            </w:pPr>
            <w:r w:rsidRPr="00B745E0">
              <w:rPr>
                <w:rFonts w:ascii="Arial" w:hAnsi="Arial" w:cs="Arial"/>
                <w:b/>
                <w:color w:val="000000" w:themeColor="text1"/>
                <w:kern w:val="2"/>
                <w:sz w:val="20"/>
                <w:szCs w:val="20"/>
              </w:rPr>
              <w:t xml:space="preserve">7 -Vitek 2 Compact/30-Серијски број sn- V2C 11332- </w:t>
            </w:r>
            <w:r w:rsidRPr="00B745E0">
              <w:rPr>
                <w:rFonts w:ascii="Arial" w:hAnsi="Arial" w:cs="Arial"/>
                <w:b/>
                <w:color w:val="000000" w:themeColor="text1"/>
                <w:kern w:val="2"/>
                <w:sz w:val="20"/>
                <w:szCs w:val="20"/>
                <w:lang w:val="da-DK"/>
              </w:rPr>
              <w:t>Резервни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делови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за</w:t>
            </w:r>
            <w:r w:rsidRPr="00B745E0">
              <w:rPr>
                <w:rFonts w:ascii="Arial" w:hAnsi="Arial" w:cs="Arial"/>
                <w:b/>
                <w:color w:val="000000" w:themeColor="text1"/>
                <w:kern w:val="2"/>
                <w:sz w:val="20"/>
                <w:szCs w:val="20"/>
              </w:rPr>
              <w:t xml:space="preserve"> редован PM SERVIS</w:t>
            </w:r>
          </w:p>
        </w:tc>
      </w:tr>
      <w:tr w:rsidR="00B745E0" w:rsidRPr="00B745E0" w:rsidTr="00AB438D">
        <w:trPr>
          <w:trHeight w:val="284"/>
        </w:trPr>
        <w:tc>
          <w:tcPr>
            <w:tcW w:w="324" w:type="pct"/>
            <w:vAlign w:val="center"/>
          </w:tcPr>
          <w:p w:rsidR="00B745E0" w:rsidRPr="00B745E0" w:rsidRDefault="00B745E0" w:rsidP="003A64F8">
            <w:pPr>
              <w:numPr>
                <w:ilvl w:val="0"/>
                <w:numId w:val="144"/>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Kit PM 12 Month V2C</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4"/>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Hot Wire,Sealer</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4"/>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Kit, Reader Head Roller Plate</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4"/>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Belt Timing,3HTD,209 GR</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4"/>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Kit, reader Ledge Short</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4"/>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ENG 9 TEST CARD</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AB438D" w:rsidRPr="00B745E0" w:rsidTr="00AB438D">
        <w:trPr>
          <w:trHeight w:val="284"/>
        </w:trPr>
        <w:tc>
          <w:tcPr>
            <w:tcW w:w="5000" w:type="pct"/>
            <w:gridSpan w:val="11"/>
            <w:vAlign w:val="center"/>
          </w:tcPr>
          <w:p w:rsidR="00AB438D" w:rsidRPr="00B745E0" w:rsidRDefault="00AB438D" w:rsidP="00B745E0">
            <w:pPr>
              <w:jc w:val="center"/>
              <w:rPr>
                <w:rFonts w:ascii="Arial" w:hAnsi="Arial" w:cs="Arial"/>
                <w:b/>
                <w:color w:val="000000" w:themeColor="text1"/>
                <w:kern w:val="2"/>
                <w:sz w:val="20"/>
                <w:szCs w:val="20"/>
              </w:rPr>
            </w:pPr>
            <w:r w:rsidRPr="00B745E0">
              <w:rPr>
                <w:rFonts w:ascii="Arial" w:hAnsi="Arial" w:cs="Arial"/>
                <w:b/>
                <w:color w:val="000000" w:themeColor="text1"/>
                <w:kern w:val="2"/>
                <w:sz w:val="20"/>
                <w:szCs w:val="20"/>
              </w:rPr>
              <w:t>8 -PREVI Color Gram - Серијски број sn- 29551122519-</w:t>
            </w:r>
            <w:r w:rsidRPr="00B745E0">
              <w:rPr>
                <w:rFonts w:ascii="Arial" w:hAnsi="Arial" w:cs="Arial"/>
                <w:b/>
                <w:color w:val="000000" w:themeColor="text1"/>
                <w:kern w:val="2"/>
                <w:sz w:val="20"/>
                <w:szCs w:val="20"/>
                <w:lang w:val="da-DK"/>
              </w:rPr>
              <w:t>Резервни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делови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за</w:t>
            </w:r>
            <w:r w:rsidRPr="00B745E0">
              <w:rPr>
                <w:rFonts w:ascii="Arial" w:hAnsi="Arial" w:cs="Arial"/>
                <w:b/>
                <w:color w:val="000000" w:themeColor="text1"/>
                <w:kern w:val="2"/>
                <w:sz w:val="20"/>
                <w:szCs w:val="20"/>
              </w:rPr>
              <w:t xml:space="preserve"> редован PM SERVIS</w:t>
            </w:r>
          </w:p>
        </w:tc>
      </w:tr>
      <w:tr w:rsidR="00B745E0" w:rsidRPr="00B745E0" w:rsidTr="00AB438D">
        <w:trPr>
          <w:trHeight w:val="284"/>
        </w:trPr>
        <w:tc>
          <w:tcPr>
            <w:tcW w:w="324" w:type="pct"/>
            <w:vAlign w:val="center"/>
          </w:tcPr>
          <w:p w:rsidR="00B745E0" w:rsidRPr="00B745E0" w:rsidRDefault="00B745E0" w:rsidP="003A64F8">
            <w:pPr>
              <w:numPr>
                <w:ilvl w:val="0"/>
                <w:numId w:val="145"/>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Dip tubes  X5</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5"/>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INTERNAL TUBING</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5"/>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INTERNAL WASTE TUBE</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5"/>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PREVI COLOR 3X5 CONNECTORS</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AB438D" w:rsidRPr="00B745E0" w:rsidTr="00AB438D">
        <w:trPr>
          <w:trHeight w:val="284"/>
        </w:trPr>
        <w:tc>
          <w:tcPr>
            <w:tcW w:w="5000" w:type="pct"/>
            <w:gridSpan w:val="11"/>
            <w:vAlign w:val="center"/>
          </w:tcPr>
          <w:p w:rsidR="00AB438D" w:rsidRPr="00B745E0" w:rsidRDefault="00AB438D" w:rsidP="00B745E0">
            <w:pPr>
              <w:jc w:val="center"/>
              <w:rPr>
                <w:rFonts w:ascii="Arial" w:hAnsi="Arial" w:cs="Arial"/>
                <w:b/>
                <w:color w:val="000000" w:themeColor="text1"/>
                <w:kern w:val="2"/>
                <w:sz w:val="20"/>
                <w:szCs w:val="20"/>
              </w:rPr>
            </w:pPr>
            <w:r w:rsidRPr="00B745E0">
              <w:rPr>
                <w:rFonts w:ascii="Arial" w:hAnsi="Arial" w:cs="Arial"/>
                <w:b/>
                <w:color w:val="000000" w:themeColor="text1"/>
                <w:kern w:val="2"/>
                <w:sz w:val="20"/>
                <w:szCs w:val="20"/>
              </w:rPr>
              <w:t>9 -PREVI Isola -Серијски број sn-ASI 180-00379-</w:t>
            </w:r>
            <w:r w:rsidRPr="00B745E0">
              <w:rPr>
                <w:rFonts w:ascii="Arial" w:hAnsi="Arial" w:cs="Arial"/>
                <w:b/>
                <w:color w:val="000000" w:themeColor="text1"/>
                <w:kern w:val="2"/>
                <w:sz w:val="20"/>
                <w:szCs w:val="20"/>
                <w:lang w:val="da-DK"/>
              </w:rPr>
              <w:t>Резервни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делови</w:t>
            </w:r>
            <w:r w:rsidRPr="00B745E0">
              <w:rPr>
                <w:rFonts w:ascii="Arial" w:hAnsi="Arial" w:cs="Arial"/>
                <w:b/>
                <w:color w:val="000000" w:themeColor="text1"/>
                <w:kern w:val="2"/>
                <w:sz w:val="20"/>
                <w:szCs w:val="20"/>
              </w:rPr>
              <w:t xml:space="preserve"> </w:t>
            </w:r>
            <w:r w:rsidRPr="00B745E0">
              <w:rPr>
                <w:rFonts w:ascii="Arial" w:hAnsi="Arial" w:cs="Arial"/>
                <w:b/>
                <w:color w:val="000000" w:themeColor="text1"/>
                <w:kern w:val="2"/>
                <w:sz w:val="20"/>
                <w:szCs w:val="20"/>
                <w:lang w:val="da-DK"/>
              </w:rPr>
              <w:t>за</w:t>
            </w:r>
            <w:r w:rsidRPr="00B745E0">
              <w:rPr>
                <w:rFonts w:ascii="Arial" w:hAnsi="Arial" w:cs="Arial"/>
                <w:b/>
                <w:color w:val="000000" w:themeColor="text1"/>
                <w:kern w:val="2"/>
                <w:sz w:val="20"/>
                <w:szCs w:val="20"/>
              </w:rPr>
              <w:t xml:space="preserve"> редован PM SERVIS</w:t>
            </w:r>
          </w:p>
        </w:tc>
      </w:tr>
      <w:tr w:rsidR="00B745E0" w:rsidRPr="00B745E0" w:rsidTr="00AB438D">
        <w:trPr>
          <w:trHeight w:val="284"/>
        </w:trPr>
        <w:tc>
          <w:tcPr>
            <w:tcW w:w="324" w:type="pct"/>
            <w:vAlign w:val="center"/>
          </w:tcPr>
          <w:p w:rsidR="00B745E0" w:rsidRPr="00B745E0" w:rsidRDefault="00B745E0" w:rsidP="003A64F8">
            <w:pPr>
              <w:numPr>
                <w:ilvl w:val="0"/>
                <w:numId w:val="146"/>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KIT, ISOLA 6 MONTH PM</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6"/>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ISOLA 1 YEAR PM</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6"/>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 xml:space="preserve"> ISOLA 3 YEAR PM</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6"/>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KIT, ISOLA 4.02 UPGRADE, EN</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AB438D" w:rsidRPr="00B745E0" w:rsidTr="00AB438D">
        <w:trPr>
          <w:trHeight w:val="284"/>
        </w:trPr>
        <w:tc>
          <w:tcPr>
            <w:tcW w:w="5000" w:type="pct"/>
            <w:gridSpan w:val="11"/>
            <w:vAlign w:val="center"/>
          </w:tcPr>
          <w:p w:rsidR="00AB438D" w:rsidRPr="00AB438D" w:rsidRDefault="00AB438D" w:rsidP="00AB438D">
            <w:pPr>
              <w:jc w:val="center"/>
              <w:rPr>
                <w:rFonts w:ascii="Arial" w:hAnsi="Arial" w:cs="Arial"/>
                <w:b/>
                <w:color w:val="000000" w:themeColor="text1"/>
                <w:kern w:val="2"/>
                <w:sz w:val="20"/>
                <w:szCs w:val="20"/>
                <w:lang w:val="da-DK"/>
              </w:rPr>
            </w:pPr>
            <w:r w:rsidRPr="00AB438D">
              <w:rPr>
                <w:rFonts w:ascii="Arial" w:hAnsi="Arial" w:cs="Arial"/>
                <w:b/>
                <w:color w:val="000000" w:themeColor="text1"/>
                <w:kern w:val="2"/>
                <w:sz w:val="20"/>
                <w:szCs w:val="20"/>
                <w:lang w:val="da-DK"/>
              </w:rPr>
              <w:t xml:space="preserve">10 Tempo System Spare Parts  </w:t>
            </w:r>
            <w:r w:rsidRPr="00AB438D">
              <w:rPr>
                <w:rFonts w:ascii="Arial" w:hAnsi="Arial" w:cs="Arial"/>
                <w:b/>
                <w:color w:val="000000" w:themeColor="text1"/>
                <w:kern w:val="2"/>
                <w:sz w:val="20"/>
                <w:szCs w:val="20"/>
              </w:rPr>
              <w:t>за редован сервис</w:t>
            </w:r>
            <w:r w:rsidRPr="00AB438D">
              <w:rPr>
                <w:rFonts w:ascii="Arial" w:hAnsi="Arial" w:cs="Arial"/>
                <w:b/>
                <w:color w:val="000000" w:themeColor="text1"/>
                <w:kern w:val="2"/>
                <w:sz w:val="20"/>
                <w:szCs w:val="20"/>
                <w:lang w:val="da-DK"/>
              </w:rPr>
              <w:t xml:space="preserve"> PM SERVIS</w:t>
            </w:r>
          </w:p>
        </w:tc>
      </w:tr>
      <w:tr w:rsidR="00B745E0" w:rsidRPr="00B745E0" w:rsidTr="00AB438D">
        <w:trPr>
          <w:trHeight w:val="284"/>
        </w:trPr>
        <w:tc>
          <w:tcPr>
            <w:tcW w:w="324" w:type="pct"/>
            <w:vAlign w:val="center"/>
          </w:tcPr>
          <w:p w:rsidR="00B745E0" w:rsidRPr="00B745E0" w:rsidRDefault="00B745E0" w:rsidP="003A64F8">
            <w:pPr>
              <w:numPr>
                <w:ilvl w:val="0"/>
                <w:numId w:val="147"/>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 xml:space="preserve"> PVC Tube 6 x 9 mm</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7"/>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Moisture Filter Cartridge</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7"/>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Active Coals Filter</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7"/>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Tigon Tube (3.2x6.4x280)</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AB438D">
        <w:trPr>
          <w:trHeight w:val="284"/>
        </w:trPr>
        <w:tc>
          <w:tcPr>
            <w:tcW w:w="324" w:type="pct"/>
            <w:vAlign w:val="center"/>
          </w:tcPr>
          <w:p w:rsidR="00B745E0" w:rsidRPr="00B745E0" w:rsidRDefault="00B745E0" w:rsidP="003A64F8">
            <w:pPr>
              <w:numPr>
                <w:ilvl w:val="0"/>
                <w:numId w:val="147"/>
              </w:numPr>
              <w:tabs>
                <w:tab w:val="num" w:pos="720"/>
              </w:tabs>
              <w:jc w:val="center"/>
              <w:rPr>
                <w:rFonts w:ascii="Arial" w:hAnsi="Arial" w:cs="Arial"/>
                <w:color w:val="000000" w:themeColor="text1"/>
                <w:kern w:val="2"/>
                <w:sz w:val="20"/>
                <w:szCs w:val="20"/>
              </w:rPr>
            </w:pPr>
          </w:p>
        </w:tc>
        <w:tc>
          <w:tcPr>
            <w:tcW w:w="1415" w:type="pct"/>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UV Unit Subset  sn 3434</w:t>
            </w:r>
          </w:p>
        </w:tc>
        <w:tc>
          <w:tcPr>
            <w:tcW w:w="325" w:type="pct"/>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Pr>
          <w:p w:rsidR="00B745E0" w:rsidRPr="00B745E0" w:rsidRDefault="00B745E0" w:rsidP="00B745E0">
            <w:pPr>
              <w:jc w:val="right"/>
              <w:rPr>
                <w:rFonts w:ascii="Arial" w:hAnsi="Arial" w:cs="Arial"/>
                <w:color w:val="000000" w:themeColor="text1"/>
                <w:kern w:val="2"/>
                <w:sz w:val="20"/>
                <w:szCs w:val="20"/>
                <w:lang w:val="da-DK"/>
              </w:rPr>
            </w:pPr>
          </w:p>
        </w:tc>
      </w:tr>
      <w:tr w:rsidR="00B745E0" w:rsidRPr="00B745E0" w:rsidTr="003348E4">
        <w:trPr>
          <w:trHeight w:val="284"/>
        </w:trPr>
        <w:tc>
          <w:tcPr>
            <w:tcW w:w="324" w:type="pct"/>
            <w:tcBorders>
              <w:bottom w:val="single" w:sz="4" w:space="0" w:color="auto"/>
            </w:tcBorders>
            <w:vAlign w:val="center"/>
          </w:tcPr>
          <w:p w:rsidR="00B745E0" w:rsidRPr="00B745E0" w:rsidRDefault="00B745E0" w:rsidP="003A64F8">
            <w:pPr>
              <w:numPr>
                <w:ilvl w:val="0"/>
                <w:numId w:val="147"/>
              </w:numPr>
              <w:tabs>
                <w:tab w:val="num" w:pos="720"/>
              </w:tabs>
              <w:jc w:val="center"/>
              <w:rPr>
                <w:rFonts w:ascii="Arial" w:hAnsi="Arial" w:cs="Arial"/>
                <w:color w:val="000000" w:themeColor="text1"/>
                <w:kern w:val="2"/>
                <w:sz w:val="20"/>
                <w:szCs w:val="20"/>
              </w:rPr>
            </w:pPr>
          </w:p>
        </w:tc>
        <w:tc>
          <w:tcPr>
            <w:tcW w:w="1415" w:type="pct"/>
            <w:tcBorders>
              <w:bottom w:val="single" w:sz="4" w:space="0" w:color="auto"/>
            </w:tcBorders>
            <w:vAlign w:val="center"/>
          </w:tcPr>
          <w:p w:rsidR="00B745E0" w:rsidRPr="00B745E0" w:rsidRDefault="00B745E0" w:rsidP="00B745E0">
            <w:pPr>
              <w:rPr>
                <w:rFonts w:ascii="Arial" w:hAnsi="Arial" w:cs="Arial"/>
                <w:color w:val="000000" w:themeColor="text1"/>
                <w:sz w:val="20"/>
                <w:szCs w:val="20"/>
              </w:rPr>
            </w:pPr>
            <w:r w:rsidRPr="00B745E0">
              <w:rPr>
                <w:rFonts w:ascii="Arial" w:hAnsi="Arial" w:cs="Arial"/>
                <w:color w:val="000000" w:themeColor="text1"/>
                <w:sz w:val="20"/>
                <w:szCs w:val="20"/>
              </w:rPr>
              <w:t>Tempo QC</w:t>
            </w:r>
          </w:p>
        </w:tc>
        <w:tc>
          <w:tcPr>
            <w:tcW w:w="325" w:type="pct"/>
            <w:tcBorders>
              <w:bottom w:val="single" w:sz="4" w:space="0" w:color="auto"/>
            </w:tcBorders>
          </w:tcPr>
          <w:p w:rsidR="00B745E0" w:rsidRPr="00B745E0" w:rsidRDefault="00B745E0" w:rsidP="00B745E0">
            <w:pPr>
              <w:jc w:val="center"/>
              <w:rPr>
                <w:rFonts w:ascii="Arial" w:hAnsi="Arial" w:cs="Arial"/>
                <w:color w:val="000000" w:themeColor="text1"/>
                <w:sz w:val="20"/>
                <w:szCs w:val="20"/>
              </w:rPr>
            </w:pPr>
            <w:r w:rsidRPr="00B745E0">
              <w:rPr>
                <w:rFonts w:ascii="Arial" w:hAnsi="Arial" w:cs="Arial"/>
                <w:color w:val="000000" w:themeColor="text1"/>
                <w:kern w:val="2"/>
                <w:sz w:val="20"/>
                <w:szCs w:val="20"/>
              </w:rPr>
              <w:t>1</w:t>
            </w:r>
          </w:p>
        </w:tc>
        <w:tc>
          <w:tcPr>
            <w:tcW w:w="497" w:type="pct"/>
            <w:tcBorders>
              <w:bottom w:val="single" w:sz="4" w:space="0" w:color="auto"/>
            </w:tcBorders>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tcBorders>
              <w:bottom w:val="single" w:sz="4" w:space="0" w:color="auto"/>
            </w:tcBorders>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550" w:type="pct"/>
            <w:gridSpan w:val="2"/>
            <w:tcBorders>
              <w:bottom w:val="single" w:sz="4" w:space="0" w:color="auto"/>
            </w:tcBorders>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497" w:type="pct"/>
            <w:tcBorders>
              <w:bottom w:val="single" w:sz="4" w:space="0" w:color="auto"/>
            </w:tcBorders>
            <w:vAlign w:val="center"/>
          </w:tcPr>
          <w:p w:rsidR="00B745E0" w:rsidRPr="00B745E0" w:rsidRDefault="00B745E0" w:rsidP="00B745E0">
            <w:pPr>
              <w:jc w:val="right"/>
              <w:rPr>
                <w:rFonts w:ascii="Arial" w:hAnsi="Arial" w:cs="Arial"/>
                <w:color w:val="000000" w:themeColor="text1"/>
                <w:kern w:val="2"/>
                <w:sz w:val="20"/>
                <w:szCs w:val="20"/>
                <w:lang w:val="da-DK"/>
              </w:rPr>
            </w:pPr>
          </w:p>
        </w:tc>
        <w:tc>
          <w:tcPr>
            <w:tcW w:w="299" w:type="pct"/>
            <w:tcBorders>
              <w:bottom w:val="single" w:sz="4" w:space="0" w:color="auto"/>
            </w:tcBorders>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Borders>
              <w:bottom w:val="single" w:sz="4" w:space="0" w:color="auto"/>
            </w:tcBorders>
          </w:tcPr>
          <w:p w:rsidR="00B745E0" w:rsidRPr="00B745E0" w:rsidRDefault="00B745E0" w:rsidP="00B745E0">
            <w:pPr>
              <w:jc w:val="right"/>
              <w:rPr>
                <w:rFonts w:ascii="Arial" w:hAnsi="Arial" w:cs="Arial"/>
                <w:color w:val="000000" w:themeColor="text1"/>
                <w:kern w:val="2"/>
                <w:sz w:val="20"/>
                <w:szCs w:val="20"/>
                <w:lang w:val="da-DK"/>
              </w:rPr>
            </w:pPr>
          </w:p>
        </w:tc>
        <w:tc>
          <w:tcPr>
            <w:tcW w:w="298" w:type="pct"/>
            <w:tcBorders>
              <w:bottom w:val="single" w:sz="4" w:space="0" w:color="auto"/>
            </w:tcBorders>
          </w:tcPr>
          <w:p w:rsidR="00B745E0" w:rsidRPr="00B745E0" w:rsidRDefault="00B745E0" w:rsidP="00B745E0">
            <w:pPr>
              <w:jc w:val="right"/>
              <w:rPr>
                <w:rFonts w:ascii="Arial" w:hAnsi="Arial" w:cs="Arial"/>
                <w:color w:val="000000" w:themeColor="text1"/>
                <w:kern w:val="2"/>
                <w:sz w:val="20"/>
                <w:szCs w:val="20"/>
                <w:lang w:val="da-DK"/>
              </w:rPr>
            </w:pPr>
          </w:p>
        </w:tc>
      </w:tr>
    </w:tbl>
    <w:p w:rsidR="00103AB0" w:rsidRDefault="00103AB0" w:rsidP="00DF4E84">
      <w:pPr>
        <w:ind w:right="66"/>
        <w:rPr>
          <w:rFonts w:ascii="Arial" w:hAnsi="Arial" w:cs="Arial"/>
          <w:b/>
          <w:sz w:val="22"/>
          <w:szCs w:val="22"/>
          <w:u w:val="single"/>
          <w:lang w:val="sr-Cyrl-CS"/>
        </w:rPr>
      </w:pPr>
    </w:p>
    <w:p w:rsidR="00661E72" w:rsidRDefault="00661E72" w:rsidP="00DF4E84">
      <w:pPr>
        <w:ind w:right="66"/>
        <w:rPr>
          <w:rFonts w:ascii="Arial" w:hAnsi="Arial" w:cs="Arial"/>
          <w:b/>
          <w:sz w:val="22"/>
          <w:szCs w:val="22"/>
          <w:u w:val="single"/>
          <w:lang w:val="sr-Cyrl-CS"/>
        </w:rPr>
      </w:pPr>
    </w:p>
    <w:p w:rsidR="00661E72" w:rsidRDefault="00661E72" w:rsidP="00DF4E84">
      <w:pPr>
        <w:ind w:right="66"/>
        <w:rPr>
          <w:rFonts w:ascii="Arial" w:hAnsi="Arial" w:cs="Arial"/>
          <w:b/>
          <w:sz w:val="22"/>
          <w:szCs w:val="22"/>
          <w:u w:val="single"/>
          <w:lang w:val="sr-Cyrl-CS"/>
        </w:rPr>
      </w:pPr>
    </w:p>
    <w:p w:rsidR="00661E72" w:rsidRDefault="00661E72" w:rsidP="00DF4E84">
      <w:pPr>
        <w:ind w:right="66"/>
        <w:rPr>
          <w:rFonts w:ascii="Arial" w:hAnsi="Arial" w:cs="Arial"/>
          <w:b/>
          <w:sz w:val="22"/>
          <w:szCs w:val="22"/>
          <w:u w:val="single"/>
          <w:lang w:val="sr-Cyrl-CS"/>
        </w:rPr>
      </w:pPr>
    </w:p>
    <w:p w:rsidR="00661E72" w:rsidRDefault="00661E72" w:rsidP="00DF4E84">
      <w:pPr>
        <w:ind w:right="66"/>
        <w:rPr>
          <w:rFonts w:ascii="Arial" w:hAnsi="Arial" w:cs="Arial"/>
          <w:b/>
          <w:sz w:val="22"/>
          <w:szCs w:val="22"/>
          <w:u w:val="single"/>
          <w:lang w:val="sr-Cyrl-CS"/>
        </w:rPr>
      </w:pPr>
    </w:p>
    <w:p w:rsidR="00103AB0" w:rsidRDefault="00103AB0" w:rsidP="00DF4E84">
      <w:pPr>
        <w:ind w:right="66"/>
        <w:rPr>
          <w:rFonts w:ascii="Arial" w:hAnsi="Arial" w:cs="Arial"/>
          <w:b/>
          <w:sz w:val="22"/>
          <w:szCs w:val="22"/>
          <w:u w:val="single"/>
          <w:lang w:val="sr-Cyrl-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4"/>
        <w:gridCol w:w="6"/>
        <w:gridCol w:w="2600"/>
        <w:gridCol w:w="1177"/>
        <w:gridCol w:w="97"/>
        <w:gridCol w:w="1154"/>
        <w:gridCol w:w="6"/>
        <w:gridCol w:w="28"/>
        <w:gridCol w:w="15"/>
        <w:gridCol w:w="31"/>
        <w:gridCol w:w="34"/>
        <w:gridCol w:w="17"/>
        <w:gridCol w:w="31"/>
        <w:gridCol w:w="62"/>
        <w:gridCol w:w="31"/>
        <w:gridCol w:w="31"/>
        <w:gridCol w:w="17"/>
        <w:gridCol w:w="935"/>
        <w:gridCol w:w="91"/>
        <w:gridCol w:w="1077"/>
        <w:gridCol w:w="14"/>
        <w:gridCol w:w="9"/>
        <w:gridCol w:w="102"/>
        <w:gridCol w:w="85"/>
        <w:gridCol w:w="57"/>
        <w:gridCol w:w="20"/>
        <w:gridCol w:w="14"/>
        <w:gridCol w:w="731"/>
        <w:gridCol w:w="156"/>
        <w:gridCol w:w="1502"/>
        <w:gridCol w:w="1420"/>
        <w:gridCol w:w="74"/>
        <w:gridCol w:w="9"/>
        <w:gridCol w:w="128"/>
        <w:gridCol w:w="48"/>
        <w:gridCol w:w="31"/>
        <w:gridCol w:w="62"/>
        <w:gridCol w:w="958"/>
      </w:tblGrid>
      <w:tr w:rsidR="003348E4" w:rsidRPr="00AB438D" w:rsidTr="003348E4">
        <w:trPr>
          <w:trHeight w:val="284"/>
        </w:trPr>
        <w:tc>
          <w:tcPr>
            <w:tcW w:w="466" w:type="pct"/>
            <w:gridSpan w:val="2"/>
            <w:vAlign w:val="center"/>
          </w:tcPr>
          <w:p w:rsidR="00AB438D" w:rsidRPr="00B745E0" w:rsidRDefault="00AB438D" w:rsidP="00AB438D">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lastRenderedPageBreak/>
              <w:t>Ред.</w:t>
            </w:r>
          </w:p>
          <w:p w:rsidR="00AB438D" w:rsidRPr="00B745E0" w:rsidRDefault="00AB438D" w:rsidP="00AB438D">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бр.</w:t>
            </w:r>
          </w:p>
        </w:tc>
        <w:tc>
          <w:tcPr>
            <w:tcW w:w="917" w:type="pct"/>
            <w:vAlign w:val="center"/>
          </w:tcPr>
          <w:p w:rsidR="00AB438D" w:rsidRPr="00B745E0" w:rsidRDefault="00AB438D" w:rsidP="00AB438D">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Назив потрошног материјала и резервних делова</w:t>
            </w:r>
          </w:p>
        </w:tc>
        <w:tc>
          <w:tcPr>
            <w:tcW w:w="415" w:type="pct"/>
            <w:vAlign w:val="center"/>
          </w:tcPr>
          <w:p w:rsidR="00AB438D" w:rsidRPr="00B745E0" w:rsidRDefault="00AB438D" w:rsidP="00AB438D">
            <w:pPr>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Количина</w:t>
            </w:r>
          </w:p>
        </w:tc>
        <w:tc>
          <w:tcPr>
            <w:tcW w:w="453" w:type="pct"/>
            <w:gridSpan w:val="4"/>
            <w:vAlign w:val="center"/>
          </w:tcPr>
          <w:p w:rsidR="00AB438D" w:rsidRPr="00B745E0" w:rsidRDefault="00AB438D" w:rsidP="00AB438D">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Јединична цена без ПДВ-а</w:t>
            </w:r>
          </w:p>
        </w:tc>
        <w:tc>
          <w:tcPr>
            <w:tcW w:w="457" w:type="pct"/>
            <w:gridSpan w:val="11"/>
            <w:vAlign w:val="center"/>
          </w:tcPr>
          <w:p w:rsidR="00AB438D" w:rsidRPr="00B745E0" w:rsidRDefault="00AB438D" w:rsidP="00AB438D">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Јединична цена са ПДВ-ом</w:t>
            </w:r>
          </w:p>
        </w:tc>
        <w:tc>
          <w:tcPr>
            <w:tcW w:w="388" w:type="pct"/>
            <w:gridSpan w:val="3"/>
            <w:vAlign w:val="center"/>
          </w:tcPr>
          <w:p w:rsidR="00AB438D" w:rsidRPr="00B745E0" w:rsidRDefault="00AB438D" w:rsidP="00AB438D">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 xml:space="preserve">Укупна цена  без ПДВ-а </w:t>
            </w:r>
          </w:p>
        </w:tc>
        <w:tc>
          <w:tcPr>
            <w:tcW w:w="356" w:type="pct"/>
            <w:gridSpan w:val="6"/>
            <w:vAlign w:val="center"/>
          </w:tcPr>
          <w:p w:rsidR="00AB438D" w:rsidRPr="00B745E0" w:rsidRDefault="00AB438D" w:rsidP="00AB438D">
            <w:pPr>
              <w:suppressLineNumbers/>
              <w:jc w:val="center"/>
              <w:rPr>
                <w:rFonts w:ascii="Arial" w:hAnsi="Arial" w:cs="Arial"/>
                <w:b/>
                <w:bCs/>
                <w:noProof/>
                <w:color w:val="000000" w:themeColor="text1"/>
                <w:kern w:val="2"/>
                <w:sz w:val="20"/>
                <w:szCs w:val="20"/>
                <w:lang w:val="sr-Cyrl-CS"/>
              </w:rPr>
            </w:pPr>
            <w:r w:rsidRPr="00B745E0">
              <w:rPr>
                <w:rFonts w:ascii="Arial" w:hAnsi="Arial" w:cs="Arial"/>
                <w:b/>
                <w:bCs/>
                <w:noProof/>
                <w:color w:val="000000" w:themeColor="text1"/>
                <w:kern w:val="2"/>
                <w:sz w:val="20"/>
                <w:szCs w:val="20"/>
                <w:lang w:val="sr-Cyrl-CS"/>
              </w:rPr>
              <w:t>Укупна цена са ПДВ-ом</w:t>
            </w:r>
          </w:p>
        </w:tc>
        <w:tc>
          <w:tcPr>
            <w:tcW w:w="585" w:type="pct"/>
            <w:gridSpan w:val="2"/>
            <w:vAlign w:val="center"/>
          </w:tcPr>
          <w:p w:rsidR="00AB438D" w:rsidRPr="001C4FF0" w:rsidRDefault="00AB438D" w:rsidP="00AB438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01" w:type="pct"/>
            <w:vAlign w:val="center"/>
          </w:tcPr>
          <w:p w:rsidR="00AB438D" w:rsidRPr="001C4FF0" w:rsidRDefault="00AB438D" w:rsidP="00AB438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462" w:type="pct"/>
            <w:gridSpan w:val="7"/>
            <w:vAlign w:val="center"/>
          </w:tcPr>
          <w:p w:rsidR="00AB438D" w:rsidRPr="001C4FF0" w:rsidRDefault="00AB438D" w:rsidP="00AB438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AB438D" w:rsidRPr="00AB438D" w:rsidTr="00AB438D">
        <w:trPr>
          <w:trHeight w:val="284"/>
        </w:trPr>
        <w:tc>
          <w:tcPr>
            <w:tcW w:w="5000" w:type="pct"/>
            <w:gridSpan w:val="38"/>
            <w:vAlign w:val="center"/>
          </w:tcPr>
          <w:p w:rsidR="00AB438D" w:rsidRPr="00AB438D" w:rsidRDefault="00AB438D" w:rsidP="00AB438D">
            <w:pPr>
              <w:jc w:val="center"/>
              <w:rPr>
                <w:rFonts w:ascii="Arial" w:hAnsi="Arial" w:cs="Arial"/>
                <w:b/>
                <w:color w:val="000000" w:themeColor="text1"/>
                <w:kern w:val="2"/>
                <w:sz w:val="20"/>
                <w:szCs w:val="20"/>
                <w:lang w:val="sv-SE"/>
              </w:rPr>
            </w:pPr>
            <w:r w:rsidRPr="00AB438D">
              <w:rPr>
                <w:rFonts w:ascii="Arial" w:hAnsi="Arial" w:cs="Arial"/>
                <w:b/>
                <w:color w:val="000000" w:themeColor="text1"/>
                <w:kern w:val="2"/>
                <w:sz w:val="20"/>
                <w:szCs w:val="20"/>
                <w:lang w:val="sv-SE"/>
              </w:rPr>
              <w:t>1, 2, 3 4  VIDAS PC DASA I Mini vidas Blue</w:t>
            </w: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lang w:val="sv-SE"/>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Belt timing 0.08p 180gr</w:t>
            </w:r>
          </w:p>
        </w:tc>
        <w:tc>
          <w:tcPr>
            <w:tcW w:w="415" w:type="pct"/>
            <w:vAlign w:val="center"/>
          </w:tcPr>
          <w:p w:rsidR="00AB438D" w:rsidRPr="00AB438D" w:rsidRDefault="00AB438D" w:rsidP="00AB438D">
            <w:pPr>
              <w:jc w:val="center"/>
              <w:rPr>
                <w:rFonts w:ascii="Arial" w:hAnsi="Arial" w:cs="Arial"/>
                <w:color w:val="000000" w:themeColor="text1"/>
                <w:kern w:val="2"/>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Belt timing 0.08p 165 gr</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Door sensor</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Sensor assy twr tray pump</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Scanner sensor assy</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Power supply switching</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Flash triger pcb assy</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Assy power supply v30</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Motor assy vexta</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Motor assy lin sonceboz</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Barcode reader assy</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Hv power supply</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Rfi filter assy</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Cable assy e chain v 30</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Vidas nsh upgrade kit</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Tray assy</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Liner supp for door/liner guid</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Gear tray drive</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Gear pivot plate</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Incubator board</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Scanner board</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Nsh upgrade vidas kit</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Configurate computer pc vidas</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Power supply v12 blue</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3"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7" w:type="pct"/>
            <w:gridSpan w:val="1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27"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6"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Assy power supply v12</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1"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9" w:type="pct"/>
            <w:gridSpan w:val="1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Motor assy lin sonceboz</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1"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9" w:type="pct"/>
            <w:gridSpan w:val="1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Cable assy e chain v 12</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1"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9" w:type="pct"/>
            <w:gridSpan w:val="1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lang w:val="sv-SE"/>
              </w:rPr>
            </w:pPr>
            <w:r w:rsidRPr="00AB438D">
              <w:rPr>
                <w:rFonts w:ascii="Arial" w:hAnsi="Arial" w:cs="Arial"/>
                <w:color w:val="000000" w:themeColor="text1"/>
                <w:sz w:val="20"/>
                <w:szCs w:val="20"/>
                <w:lang w:val="sv-SE"/>
              </w:rPr>
              <w:t xml:space="preserve"> Mini vidas nsh upgrade kit</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1"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9" w:type="pct"/>
            <w:gridSpan w:val="1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8"/>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Nsh upgrade minividas kit</w:t>
            </w:r>
          </w:p>
        </w:tc>
        <w:tc>
          <w:tcPr>
            <w:tcW w:w="415" w:type="pct"/>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1"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69" w:type="pct"/>
            <w:gridSpan w:val="1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59" w:type="pct"/>
            <w:gridSpan w:val="7"/>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85" w:type="pct"/>
            <w:gridSpan w:val="2"/>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AB438D">
        <w:trPr>
          <w:trHeight w:val="284"/>
        </w:trPr>
        <w:tc>
          <w:tcPr>
            <w:tcW w:w="5000" w:type="pct"/>
            <w:gridSpan w:val="38"/>
            <w:vAlign w:val="center"/>
          </w:tcPr>
          <w:p w:rsidR="00AB438D" w:rsidRPr="00AB438D" w:rsidRDefault="00AB438D" w:rsidP="00AB438D">
            <w:pPr>
              <w:jc w:val="center"/>
              <w:rPr>
                <w:rFonts w:ascii="Arial" w:hAnsi="Arial" w:cs="Arial"/>
                <w:b/>
                <w:color w:val="000000" w:themeColor="text1"/>
                <w:kern w:val="2"/>
                <w:sz w:val="20"/>
                <w:szCs w:val="20"/>
                <w:lang w:val="da-DK"/>
              </w:rPr>
            </w:pPr>
            <w:r w:rsidRPr="00AB438D">
              <w:rPr>
                <w:rFonts w:ascii="Arial" w:hAnsi="Arial" w:cs="Arial"/>
                <w:b/>
                <w:color w:val="000000" w:themeColor="text1"/>
                <w:kern w:val="2"/>
                <w:sz w:val="20"/>
                <w:szCs w:val="20"/>
                <w:lang w:val="da-DK"/>
              </w:rPr>
              <w:t>7 VITEK 2 COMPACT</w:t>
            </w: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Sensor top sensing reflective</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Sensor front sensing reflect</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Sensor reflective 5 volt</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Power supply 65 w</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12 v power supply</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Power supply 65 w 24 volt</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Motor assembly 44 oz</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Filler valve assy 3 way</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Wide optical assy</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pStyle w:val="ListParagraph"/>
              <w:numPr>
                <w:ilvl w:val="0"/>
                <w:numId w:val="149"/>
              </w:numPr>
              <w:tabs>
                <w:tab w:val="num" w:pos="720"/>
              </w:tabs>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Assy head control</w:t>
            </w:r>
          </w:p>
        </w:tc>
        <w:tc>
          <w:tcPr>
            <w:tcW w:w="449" w:type="pct"/>
            <w:gridSpan w:val="2"/>
            <w:vAlign w:val="center"/>
          </w:tcPr>
          <w:p w:rsidR="00AB438D" w:rsidRPr="00AB438D" w:rsidRDefault="00AB438D" w:rsidP="00AB438D">
            <w:pPr>
              <w:jc w:val="center"/>
              <w:rPr>
                <w:rFonts w:ascii="Arial" w:hAnsi="Arial" w:cs="Arial"/>
                <w:color w:val="000000" w:themeColor="text1"/>
                <w:kern w:val="2"/>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Assy dc power distibution</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Hot wire sealer</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Assy cassette encoder</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Asssy vacuum sealer</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Optical switch assy carousel</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Optical switch assy ejector</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Sealer home switch assy</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Autoloader home sensor</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Wide optical switch assy</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Roller plate assembly </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52" w:type="pct"/>
            <w:gridSpan w:val="10"/>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Assy tx13 optics</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35"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41"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Ledge reader vitek 2 compact</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35"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41"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AB438D" w:rsidRPr="00AB438D" w:rsidRDefault="00AB438D" w:rsidP="003A64F8">
            <w:pPr>
              <w:numPr>
                <w:ilvl w:val="0"/>
                <w:numId w:val="149"/>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Reader head assembly </w:t>
            </w:r>
            <w:r w:rsidRPr="00AB438D">
              <w:rPr>
                <w:rFonts w:ascii="Arial" w:hAnsi="Arial" w:cs="Arial"/>
                <w:color w:val="000000" w:themeColor="text1"/>
                <w:sz w:val="20"/>
                <w:szCs w:val="20"/>
              </w:rPr>
              <w:lastRenderedPageBreak/>
              <w:t>drive belt</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lastRenderedPageBreak/>
              <w:t>1</w:t>
            </w:r>
          </w:p>
        </w:tc>
        <w:tc>
          <w:tcPr>
            <w:tcW w:w="435"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41"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19" w:type="pct"/>
            <w:gridSpan w:val="9"/>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gridSpan w:val="3"/>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33" w:type="pct"/>
            <w:gridSpan w:val="5"/>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AB438D">
        <w:trPr>
          <w:trHeight w:val="284"/>
        </w:trPr>
        <w:tc>
          <w:tcPr>
            <w:tcW w:w="5000" w:type="pct"/>
            <w:gridSpan w:val="38"/>
            <w:vAlign w:val="center"/>
          </w:tcPr>
          <w:p w:rsidR="00AB438D" w:rsidRPr="00AB438D" w:rsidRDefault="00AB438D" w:rsidP="00AB438D">
            <w:pPr>
              <w:jc w:val="center"/>
              <w:rPr>
                <w:rFonts w:ascii="Arial" w:hAnsi="Arial" w:cs="Arial"/>
                <w:b/>
                <w:color w:val="000000" w:themeColor="text1"/>
                <w:kern w:val="2"/>
                <w:sz w:val="20"/>
                <w:szCs w:val="20"/>
                <w:lang w:val="da-DK"/>
              </w:rPr>
            </w:pPr>
            <w:r w:rsidRPr="00AB438D">
              <w:rPr>
                <w:rFonts w:ascii="Arial" w:hAnsi="Arial" w:cs="Arial"/>
                <w:b/>
                <w:color w:val="000000" w:themeColor="text1"/>
                <w:kern w:val="2"/>
                <w:sz w:val="20"/>
                <w:szCs w:val="20"/>
                <w:lang w:val="da-DK"/>
              </w:rPr>
              <w:lastRenderedPageBreak/>
              <w:t>8 PREVI Color Gram</w:t>
            </w:r>
          </w:p>
        </w:tc>
      </w:tr>
      <w:tr w:rsidR="00AB438D" w:rsidRPr="00AB438D" w:rsidTr="003348E4">
        <w:trPr>
          <w:trHeight w:val="284"/>
        </w:trPr>
        <w:tc>
          <w:tcPr>
            <w:tcW w:w="464" w:type="pct"/>
            <w:vAlign w:val="center"/>
          </w:tcPr>
          <w:p w:rsidR="00AB438D" w:rsidRPr="00AB438D" w:rsidRDefault="00AB438D" w:rsidP="003A64F8">
            <w:pPr>
              <w:numPr>
                <w:ilvl w:val="0"/>
                <w:numId w:val="150"/>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Previ c 3 way valve</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7"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9" w:type="pct"/>
            <w:gridSpan w:val="8"/>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75"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75"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8"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50"/>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Previ color lid sensor</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7"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9" w:type="pct"/>
            <w:gridSpan w:val="8"/>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75"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75"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8"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50"/>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Previ color pump assembly</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7"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9" w:type="pct"/>
            <w:gridSpan w:val="8"/>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75"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75"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8"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50"/>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Bottle dip tubes x 5</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7"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9" w:type="pct"/>
            <w:gridSpan w:val="8"/>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75"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75"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8"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50"/>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Internal waste tube</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7"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9" w:type="pct"/>
            <w:gridSpan w:val="8"/>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75"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75"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8"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50"/>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Waste connectors</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7"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9" w:type="pct"/>
            <w:gridSpan w:val="8"/>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75"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75"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8"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3348E4">
        <w:trPr>
          <w:trHeight w:val="284"/>
        </w:trPr>
        <w:tc>
          <w:tcPr>
            <w:tcW w:w="464" w:type="pct"/>
            <w:vAlign w:val="center"/>
          </w:tcPr>
          <w:p w:rsidR="00AB438D" w:rsidRPr="00AB438D" w:rsidRDefault="00AB438D" w:rsidP="003A64F8">
            <w:pPr>
              <w:numPr>
                <w:ilvl w:val="0"/>
                <w:numId w:val="150"/>
              </w:numPr>
              <w:tabs>
                <w:tab w:val="num" w:pos="720"/>
              </w:tabs>
              <w:jc w:val="center"/>
              <w:rPr>
                <w:rFonts w:ascii="Arial" w:hAnsi="Arial" w:cs="Arial"/>
                <w:color w:val="000000" w:themeColor="text1"/>
                <w:kern w:val="2"/>
                <w:sz w:val="20"/>
                <w:szCs w:val="20"/>
              </w:rPr>
            </w:pPr>
          </w:p>
        </w:tc>
        <w:tc>
          <w:tcPr>
            <w:tcW w:w="919" w:type="pct"/>
            <w:gridSpan w:val="2"/>
            <w:vAlign w:val="bottom"/>
          </w:tcPr>
          <w:p w:rsidR="00AB438D" w:rsidRPr="00AB438D" w:rsidRDefault="00AB438D" w:rsidP="00AB438D">
            <w:pPr>
              <w:rPr>
                <w:rFonts w:ascii="Arial" w:hAnsi="Arial" w:cs="Arial"/>
                <w:color w:val="000000" w:themeColor="text1"/>
                <w:sz w:val="20"/>
                <w:szCs w:val="20"/>
              </w:rPr>
            </w:pPr>
            <w:r w:rsidRPr="00AB438D">
              <w:rPr>
                <w:rFonts w:ascii="Arial" w:hAnsi="Arial" w:cs="Arial"/>
                <w:color w:val="000000" w:themeColor="text1"/>
                <w:sz w:val="20"/>
                <w:szCs w:val="20"/>
              </w:rPr>
              <w:t>Previ color check valve</w:t>
            </w:r>
          </w:p>
        </w:tc>
        <w:tc>
          <w:tcPr>
            <w:tcW w:w="449" w:type="pct"/>
            <w:gridSpan w:val="2"/>
          </w:tcPr>
          <w:p w:rsidR="00AB438D" w:rsidRPr="00AB438D" w:rsidRDefault="00AB438D"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47"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9" w:type="pct"/>
            <w:gridSpan w:val="8"/>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424"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75" w:type="pct"/>
            <w:gridSpan w:val="6"/>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30" w:type="pct"/>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575"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c>
          <w:tcPr>
            <w:tcW w:w="388" w:type="pct"/>
            <w:gridSpan w:val="4"/>
            <w:vAlign w:val="center"/>
          </w:tcPr>
          <w:p w:rsidR="00AB438D" w:rsidRPr="00AB438D" w:rsidRDefault="00AB438D" w:rsidP="00AB438D">
            <w:pPr>
              <w:jc w:val="right"/>
              <w:rPr>
                <w:rFonts w:ascii="Arial" w:hAnsi="Arial" w:cs="Arial"/>
                <w:color w:val="000000" w:themeColor="text1"/>
                <w:kern w:val="2"/>
                <w:sz w:val="20"/>
                <w:szCs w:val="20"/>
                <w:lang w:val="da-DK"/>
              </w:rPr>
            </w:pPr>
          </w:p>
        </w:tc>
      </w:tr>
      <w:tr w:rsidR="00AB438D" w:rsidRPr="00AB438D" w:rsidTr="00AB438D">
        <w:trPr>
          <w:trHeight w:val="284"/>
        </w:trPr>
        <w:tc>
          <w:tcPr>
            <w:tcW w:w="5000" w:type="pct"/>
            <w:gridSpan w:val="38"/>
            <w:vAlign w:val="center"/>
          </w:tcPr>
          <w:p w:rsidR="00AB438D" w:rsidRPr="00AB438D" w:rsidRDefault="00AB438D" w:rsidP="00AB438D">
            <w:pPr>
              <w:jc w:val="center"/>
              <w:rPr>
                <w:rFonts w:ascii="Arial" w:hAnsi="Arial" w:cs="Arial"/>
                <w:b/>
                <w:color w:val="000000" w:themeColor="text1"/>
                <w:kern w:val="2"/>
                <w:sz w:val="20"/>
                <w:szCs w:val="20"/>
                <w:lang w:val="da-DK"/>
              </w:rPr>
            </w:pPr>
            <w:r w:rsidRPr="00AB438D">
              <w:rPr>
                <w:rFonts w:ascii="Arial" w:hAnsi="Arial" w:cs="Arial"/>
                <w:b/>
                <w:color w:val="000000" w:themeColor="text1"/>
                <w:kern w:val="2"/>
                <w:sz w:val="20"/>
                <w:szCs w:val="20"/>
                <w:lang w:val="da-DK"/>
              </w:rPr>
              <w:t>9 PREVI Isola</w:t>
            </w: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Kit, isola 4.02 upgrade, en</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tcBorders>
              <w:top w:val="nil"/>
            </w:tcBorders>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tcBorders>
              <w:top w:val="nil"/>
            </w:tcBorders>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Pcba, main distribution</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Pkgd-250w ac-dc power supply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Applicator gripper head ass.</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Process station assy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Assy, sub flipper [r]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Vacuum arm adjustment block</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Flinders accumulator assembly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Cassette guard</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Printer door assembly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Printer lid assembly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Consumable access lid assembly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Sample access lid assembly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53" w:type="pct"/>
            <w:gridSpan w:val="7"/>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91"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13"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18"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75"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8" w:type="pct"/>
            <w:gridSpan w:val="4"/>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Assembly power supply [r]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Camera light assembly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Pc assembly [r]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applicator z-axis</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process theta axis</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flipper  z axis left</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sample tray xy axes</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consumable y-axis</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primary y axis</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applicator sensor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accumulator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pc fuse</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main power supply</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camera light</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Pwa stepper filter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Zebra lp 2824 serial/usb</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Power supply 600w 24v dc</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Touch screen assy [r]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Fuse kit, previ isola</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Internal barcode reader</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Camera light assy (new led)</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6D05B3" w:rsidRPr="00AB438D" w:rsidRDefault="006D05B3" w:rsidP="003A64F8">
            <w:pPr>
              <w:numPr>
                <w:ilvl w:val="0"/>
                <w:numId w:val="151"/>
              </w:numPr>
              <w:tabs>
                <w:tab w:val="num" w:pos="720"/>
              </w:tabs>
              <w:jc w:val="center"/>
              <w:rPr>
                <w:rFonts w:ascii="Arial" w:hAnsi="Arial" w:cs="Arial"/>
                <w:color w:val="000000" w:themeColor="text1"/>
                <w:kern w:val="2"/>
                <w:sz w:val="20"/>
                <w:szCs w:val="20"/>
              </w:rPr>
            </w:pPr>
          </w:p>
        </w:tc>
        <w:tc>
          <w:tcPr>
            <w:tcW w:w="919" w:type="pct"/>
            <w:gridSpan w:val="2"/>
            <w:vAlign w:val="bottom"/>
          </w:tcPr>
          <w:p w:rsidR="006D05B3" w:rsidRPr="00AB438D" w:rsidRDefault="006D05B3" w:rsidP="00AB438D">
            <w:pPr>
              <w:rPr>
                <w:rFonts w:ascii="Arial" w:hAnsi="Arial" w:cs="Arial"/>
                <w:color w:val="000000" w:themeColor="text1"/>
                <w:sz w:val="20"/>
                <w:szCs w:val="20"/>
              </w:rPr>
            </w:pPr>
            <w:r w:rsidRPr="00AB438D">
              <w:rPr>
                <w:rFonts w:ascii="Arial" w:hAnsi="Arial" w:cs="Arial"/>
                <w:color w:val="000000" w:themeColor="text1"/>
                <w:sz w:val="20"/>
                <w:szCs w:val="20"/>
              </w:rPr>
              <w:t>Pipet biohit rline mkii v2 ref</w:t>
            </w:r>
          </w:p>
        </w:tc>
        <w:tc>
          <w:tcPr>
            <w:tcW w:w="449" w:type="pct"/>
            <w:gridSpan w:val="2"/>
          </w:tcPr>
          <w:p w:rsidR="006D05B3" w:rsidRPr="00AB438D" w:rsidRDefault="006D05B3"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64" w:type="pct"/>
            <w:gridSpan w:val="8"/>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80"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486" w:type="pct"/>
            <w:gridSpan w:val="6"/>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45"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30" w:type="pct"/>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592" w:type="pct"/>
            <w:gridSpan w:val="5"/>
            <w:vAlign w:val="center"/>
          </w:tcPr>
          <w:p w:rsidR="006D05B3" w:rsidRPr="00AB438D" w:rsidRDefault="006D05B3" w:rsidP="00AB438D">
            <w:pPr>
              <w:jc w:val="right"/>
              <w:rPr>
                <w:rFonts w:ascii="Arial" w:hAnsi="Arial" w:cs="Arial"/>
                <w:color w:val="000000" w:themeColor="text1"/>
                <w:kern w:val="2"/>
                <w:sz w:val="20"/>
                <w:szCs w:val="20"/>
                <w:lang w:val="da-DK"/>
              </w:rPr>
            </w:pPr>
          </w:p>
        </w:tc>
        <w:tc>
          <w:tcPr>
            <w:tcW w:w="371" w:type="pct"/>
            <w:gridSpan w:val="3"/>
            <w:vAlign w:val="center"/>
          </w:tcPr>
          <w:p w:rsidR="006D05B3" w:rsidRPr="00AB438D" w:rsidRDefault="006D05B3" w:rsidP="00AB438D">
            <w:pPr>
              <w:jc w:val="right"/>
              <w:rPr>
                <w:rFonts w:ascii="Arial" w:hAnsi="Arial" w:cs="Arial"/>
                <w:color w:val="000000" w:themeColor="text1"/>
                <w:kern w:val="2"/>
                <w:sz w:val="20"/>
                <w:szCs w:val="20"/>
                <w:lang w:val="da-DK"/>
              </w:rPr>
            </w:pPr>
          </w:p>
        </w:tc>
      </w:tr>
      <w:tr w:rsidR="00AB438D" w:rsidRPr="00AB438D" w:rsidTr="00AB438D">
        <w:trPr>
          <w:trHeight w:val="284"/>
        </w:trPr>
        <w:tc>
          <w:tcPr>
            <w:tcW w:w="5000" w:type="pct"/>
            <w:gridSpan w:val="38"/>
            <w:vAlign w:val="center"/>
          </w:tcPr>
          <w:p w:rsidR="00AB438D" w:rsidRPr="006D05B3" w:rsidRDefault="00AB438D" w:rsidP="006D05B3">
            <w:pPr>
              <w:jc w:val="center"/>
              <w:rPr>
                <w:rFonts w:ascii="Arial" w:hAnsi="Arial" w:cs="Arial"/>
                <w:b/>
                <w:color w:val="000000" w:themeColor="text1"/>
                <w:kern w:val="2"/>
                <w:sz w:val="20"/>
                <w:szCs w:val="20"/>
                <w:lang w:val="da-DK"/>
              </w:rPr>
            </w:pPr>
            <w:r w:rsidRPr="006D05B3">
              <w:rPr>
                <w:rFonts w:ascii="Arial" w:hAnsi="Arial" w:cs="Arial"/>
                <w:b/>
                <w:color w:val="000000" w:themeColor="text1"/>
                <w:kern w:val="2"/>
                <w:sz w:val="20"/>
                <w:szCs w:val="20"/>
                <w:lang w:val="da-DK"/>
              </w:rPr>
              <w:t>10 TEMPO SYSTEM</w:t>
            </w: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Sqi board</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Barcode reader</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Mqi board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Tube uv aged</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 X axis belt</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Y axis belt</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Spectralon assy</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Tempo filler control board</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Stepper motor optocouplrt</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Ev 1 electrovalve</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Ev 2 electrovalve</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Ev3 electrovalve</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Hot wire o ring</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Front door o ring</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Actives coals filters</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2"/>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Vaccum inlet connector</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86" w:type="pct"/>
            <w:gridSpan w:val="9"/>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90"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92" w:type="pct"/>
            <w:gridSpan w:val="5"/>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1"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AB438D" w:rsidRPr="00AB438D" w:rsidTr="00AB438D">
        <w:trPr>
          <w:trHeight w:val="284"/>
        </w:trPr>
        <w:tc>
          <w:tcPr>
            <w:tcW w:w="5000" w:type="pct"/>
            <w:gridSpan w:val="38"/>
            <w:vAlign w:val="center"/>
          </w:tcPr>
          <w:p w:rsidR="00AB438D" w:rsidRPr="003348E4" w:rsidRDefault="00AB438D" w:rsidP="003348E4">
            <w:pPr>
              <w:jc w:val="center"/>
              <w:rPr>
                <w:rFonts w:ascii="Arial" w:hAnsi="Arial" w:cs="Arial"/>
                <w:b/>
                <w:color w:val="000000" w:themeColor="text1"/>
                <w:kern w:val="2"/>
                <w:sz w:val="20"/>
                <w:szCs w:val="20"/>
                <w:lang w:val="da-DK"/>
              </w:rPr>
            </w:pPr>
            <w:r w:rsidRPr="003348E4">
              <w:rPr>
                <w:rFonts w:ascii="Arial" w:hAnsi="Arial" w:cs="Arial"/>
                <w:b/>
                <w:color w:val="000000" w:themeColor="text1"/>
                <w:kern w:val="2"/>
                <w:sz w:val="20"/>
                <w:szCs w:val="20"/>
                <w:lang w:val="da-DK"/>
              </w:rPr>
              <w:t>5 dsVINCI Quattro</w:t>
            </w: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Air filter, outlet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Air filter, reader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Assy, barcode scanner yes</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Assy, drawer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Assy, epod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Assy, incubator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Assy, pipette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Assy, reader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Assy, washer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Computer + keyboard + mouse no</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 xml:space="preserve">Conductive tape </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Filter, 405 nm no</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Filter, 450 nm no</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Filter, 490 nm no</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Filter, 620 nm no</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3"/>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Filter, 690 nm no</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497" w:type="pct"/>
            <w:gridSpan w:val="10"/>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79"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6" w:type="pct"/>
            <w:gridSpan w:val="8"/>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3"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03"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0"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AB438D" w:rsidRPr="00AB438D" w:rsidTr="00AB438D">
        <w:trPr>
          <w:trHeight w:val="284"/>
        </w:trPr>
        <w:tc>
          <w:tcPr>
            <w:tcW w:w="5000" w:type="pct"/>
            <w:gridSpan w:val="38"/>
            <w:vAlign w:val="center"/>
          </w:tcPr>
          <w:p w:rsidR="00AB438D" w:rsidRPr="003348E4" w:rsidRDefault="00AB438D" w:rsidP="003348E4">
            <w:pPr>
              <w:jc w:val="center"/>
              <w:rPr>
                <w:rFonts w:ascii="Arial" w:hAnsi="Arial" w:cs="Arial"/>
                <w:b/>
                <w:color w:val="000000" w:themeColor="text1"/>
                <w:kern w:val="2"/>
                <w:sz w:val="20"/>
                <w:szCs w:val="20"/>
                <w:lang w:val="da-DK"/>
              </w:rPr>
            </w:pPr>
            <w:r w:rsidRPr="003348E4">
              <w:rPr>
                <w:rFonts w:ascii="Arial" w:hAnsi="Arial" w:cs="Arial"/>
                <w:b/>
                <w:color w:val="000000" w:themeColor="text1"/>
                <w:kern w:val="2"/>
                <w:sz w:val="20"/>
                <w:szCs w:val="20"/>
                <w:lang w:val="da-DK"/>
              </w:rPr>
              <w:t>6 MS VITEK</w:t>
            </w: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Gate Pulser Box</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Source PSU</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HV Pulser PSU</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HV Pulser Box</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Stage ground strip</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HV ribbon cable</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X-stage stepper motor</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Y-stage stepper motor</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SAC-Flight Tube turbo pump</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Backing line vacuum gauge</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Door O-ring seal</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Source resistor chain</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Laser</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Linear detector</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Rotary pump</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Electronics box fan assembly</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USB CABLE TO PC</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LV Distribution PCB</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HV interface PCB</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DSP control PCB</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BNC Short Circuit link</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serial-USB cable (marathon)</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SAC illumination bulb fan</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BNC plug to SMB jack</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Signal cable (Linear detector signal cable)</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BNC 50ohm terminator</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14" w:type="pct"/>
            <w:gridSpan w:val="1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2" w:type="pct"/>
            <w:gridSpan w:val="2"/>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81"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1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Male HV lead</w:t>
            </w:r>
          </w:p>
        </w:tc>
        <w:tc>
          <w:tcPr>
            <w:tcW w:w="449" w:type="pct"/>
            <w:gridSpan w:val="2"/>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08" w:type="pct"/>
            <w:gridSpan w:val="11"/>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8" w:type="pct"/>
            <w:gridSpan w:val="3"/>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74" w:type="pct"/>
            <w:gridSpan w:val="6"/>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25" w:type="pct"/>
            <w:gridSpan w:val="4"/>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464" w:type="pct"/>
            <w:tcBorders>
              <w:bottom w:val="single" w:sz="4" w:space="0" w:color="auto"/>
            </w:tcBorders>
            <w:vAlign w:val="center"/>
          </w:tcPr>
          <w:p w:rsidR="003348E4" w:rsidRPr="00AB438D" w:rsidRDefault="003348E4" w:rsidP="003A64F8">
            <w:pPr>
              <w:numPr>
                <w:ilvl w:val="0"/>
                <w:numId w:val="154"/>
              </w:numPr>
              <w:tabs>
                <w:tab w:val="num" w:pos="720"/>
              </w:tabs>
              <w:jc w:val="center"/>
              <w:rPr>
                <w:rFonts w:ascii="Arial" w:hAnsi="Arial" w:cs="Arial"/>
                <w:color w:val="000000" w:themeColor="text1"/>
                <w:kern w:val="2"/>
                <w:sz w:val="20"/>
                <w:szCs w:val="20"/>
              </w:rPr>
            </w:pPr>
          </w:p>
        </w:tc>
        <w:tc>
          <w:tcPr>
            <w:tcW w:w="919" w:type="pct"/>
            <w:gridSpan w:val="2"/>
            <w:tcBorders>
              <w:bottom w:val="single" w:sz="4" w:space="0" w:color="auto"/>
            </w:tcBorders>
            <w:vAlign w:val="bottom"/>
          </w:tcPr>
          <w:p w:rsidR="003348E4" w:rsidRPr="00AB438D" w:rsidRDefault="003348E4" w:rsidP="00AB438D">
            <w:pPr>
              <w:rPr>
                <w:rFonts w:ascii="Arial" w:hAnsi="Arial" w:cs="Arial"/>
                <w:color w:val="000000" w:themeColor="text1"/>
                <w:sz w:val="20"/>
                <w:szCs w:val="20"/>
              </w:rPr>
            </w:pPr>
            <w:r w:rsidRPr="00AB438D">
              <w:rPr>
                <w:rFonts w:ascii="Arial" w:hAnsi="Arial" w:cs="Arial"/>
                <w:color w:val="000000" w:themeColor="text1"/>
                <w:sz w:val="20"/>
                <w:szCs w:val="20"/>
              </w:rPr>
              <w:t>SAC HV contact lead (S-shaped cable)</w:t>
            </w:r>
          </w:p>
        </w:tc>
        <w:tc>
          <w:tcPr>
            <w:tcW w:w="449" w:type="pct"/>
            <w:gridSpan w:val="2"/>
            <w:tcBorders>
              <w:bottom w:val="single" w:sz="4" w:space="0" w:color="auto"/>
            </w:tcBorders>
          </w:tcPr>
          <w:p w:rsidR="003348E4" w:rsidRPr="00AB438D" w:rsidRDefault="003348E4" w:rsidP="00AB438D">
            <w:pPr>
              <w:jc w:val="center"/>
              <w:rPr>
                <w:rFonts w:ascii="Arial" w:hAnsi="Arial" w:cs="Arial"/>
                <w:color w:val="000000" w:themeColor="text1"/>
                <w:sz w:val="20"/>
                <w:szCs w:val="20"/>
              </w:rPr>
            </w:pPr>
            <w:r w:rsidRPr="00AB438D">
              <w:rPr>
                <w:rFonts w:ascii="Arial" w:hAnsi="Arial" w:cs="Arial"/>
                <w:color w:val="000000" w:themeColor="text1"/>
                <w:kern w:val="2"/>
                <w:sz w:val="20"/>
                <w:szCs w:val="20"/>
              </w:rPr>
              <w:t>1</w:t>
            </w:r>
          </w:p>
        </w:tc>
        <w:tc>
          <w:tcPr>
            <w:tcW w:w="508" w:type="pct"/>
            <w:gridSpan w:val="11"/>
            <w:tcBorders>
              <w:bottom w:val="single" w:sz="4" w:space="0" w:color="auto"/>
            </w:tcBorders>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68" w:type="pct"/>
            <w:gridSpan w:val="3"/>
            <w:tcBorders>
              <w:bottom w:val="single" w:sz="4" w:space="0" w:color="auto"/>
            </w:tcBorders>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474" w:type="pct"/>
            <w:gridSpan w:val="6"/>
            <w:tcBorders>
              <w:bottom w:val="single" w:sz="4" w:space="0" w:color="auto"/>
            </w:tcBorders>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25" w:type="pct"/>
            <w:gridSpan w:val="4"/>
            <w:tcBorders>
              <w:bottom w:val="single" w:sz="4" w:space="0" w:color="auto"/>
            </w:tcBorders>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530" w:type="pct"/>
            <w:tcBorders>
              <w:bottom w:val="single" w:sz="4" w:space="0" w:color="auto"/>
            </w:tcBorders>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625" w:type="pct"/>
            <w:gridSpan w:val="7"/>
            <w:tcBorders>
              <w:bottom w:val="single" w:sz="4" w:space="0" w:color="auto"/>
            </w:tcBorders>
            <w:vAlign w:val="center"/>
          </w:tcPr>
          <w:p w:rsidR="003348E4" w:rsidRPr="00AB438D" w:rsidRDefault="003348E4" w:rsidP="00AB438D">
            <w:pPr>
              <w:jc w:val="right"/>
              <w:rPr>
                <w:rFonts w:ascii="Arial" w:hAnsi="Arial" w:cs="Arial"/>
                <w:color w:val="000000" w:themeColor="text1"/>
                <w:kern w:val="2"/>
                <w:sz w:val="20"/>
                <w:szCs w:val="20"/>
                <w:lang w:val="da-DK"/>
              </w:rPr>
            </w:pPr>
          </w:p>
        </w:tc>
        <w:tc>
          <w:tcPr>
            <w:tcW w:w="338" w:type="pct"/>
            <w:tcBorders>
              <w:bottom w:val="single" w:sz="4" w:space="0" w:color="auto"/>
            </w:tcBorders>
            <w:vAlign w:val="center"/>
          </w:tcPr>
          <w:p w:rsidR="003348E4" w:rsidRPr="00AB438D" w:rsidRDefault="003348E4" w:rsidP="00AB438D">
            <w:pPr>
              <w:jc w:val="right"/>
              <w:rPr>
                <w:rFonts w:ascii="Arial" w:hAnsi="Arial" w:cs="Arial"/>
                <w:color w:val="000000" w:themeColor="text1"/>
                <w:kern w:val="2"/>
                <w:sz w:val="20"/>
                <w:szCs w:val="20"/>
                <w:lang w:val="da-DK"/>
              </w:rPr>
            </w:pPr>
          </w:p>
        </w:tc>
      </w:tr>
      <w:tr w:rsidR="003348E4" w:rsidRPr="00AB438D" w:rsidTr="003348E4">
        <w:trPr>
          <w:trHeight w:val="284"/>
        </w:trPr>
        <w:tc>
          <w:tcPr>
            <w:tcW w:w="3507" w:type="pct"/>
            <w:gridSpan w:val="29"/>
            <w:shd w:val="pct20" w:color="auto" w:fill="auto"/>
            <w:vAlign w:val="center"/>
          </w:tcPr>
          <w:p w:rsidR="003348E4" w:rsidRPr="003348E4" w:rsidRDefault="003348E4" w:rsidP="00661E72">
            <w:pPr>
              <w:jc w:val="center"/>
              <w:rPr>
                <w:rFonts w:ascii="Arial" w:hAnsi="Arial" w:cs="Arial"/>
                <w:b/>
                <w:color w:val="000000" w:themeColor="text1"/>
                <w:kern w:val="2"/>
                <w:sz w:val="20"/>
                <w:szCs w:val="20"/>
              </w:rPr>
            </w:pPr>
            <w:r w:rsidRPr="003348E4">
              <w:rPr>
                <w:rFonts w:ascii="Arial" w:hAnsi="Arial" w:cs="Arial"/>
                <w:b/>
                <w:color w:val="000000" w:themeColor="text1"/>
                <w:kern w:val="2"/>
                <w:sz w:val="20"/>
                <w:szCs w:val="20"/>
              </w:rPr>
              <w:t>УКУПНО (</w:t>
            </w:r>
            <w:r w:rsidR="00661E72">
              <w:rPr>
                <w:rFonts w:ascii="Arial" w:hAnsi="Arial" w:cs="Arial"/>
                <w:b/>
                <w:color w:val="000000" w:themeColor="text1"/>
                <w:kern w:val="2"/>
                <w:sz w:val="20"/>
                <w:szCs w:val="20"/>
              </w:rPr>
              <w:t>1</w:t>
            </w:r>
            <w:r w:rsidRPr="003348E4">
              <w:rPr>
                <w:rFonts w:ascii="Arial" w:hAnsi="Arial" w:cs="Arial"/>
                <w:b/>
                <w:color w:val="000000" w:themeColor="text1"/>
                <w:kern w:val="2"/>
                <w:sz w:val="20"/>
                <w:szCs w:val="20"/>
              </w:rPr>
              <w:t>) БЕЗ ПДВ-А</w:t>
            </w:r>
          </w:p>
        </w:tc>
        <w:tc>
          <w:tcPr>
            <w:tcW w:w="1493" w:type="pct"/>
            <w:gridSpan w:val="9"/>
            <w:shd w:val="pct20" w:color="auto" w:fill="auto"/>
            <w:vAlign w:val="center"/>
          </w:tcPr>
          <w:p w:rsidR="003348E4" w:rsidRDefault="003348E4" w:rsidP="00AB438D">
            <w:pPr>
              <w:jc w:val="right"/>
              <w:rPr>
                <w:rFonts w:ascii="Arial" w:hAnsi="Arial" w:cs="Arial"/>
                <w:color w:val="000000" w:themeColor="text1"/>
                <w:kern w:val="2"/>
                <w:sz w:val="20"/>
                <w:szCs w:val="20"/>
              </w:rPr>
            </w:pPr>
          </w:p>
          <w:p w:rsidR="003348E4" w:rsidRPr="003348E4" w:rsidRDefault="003348E4" w:rsidP="00AB438D">
            <w:pPr>
              <w:jc w:val="right"/>
              <w:rPr>
                <w:rFonts w:ascii="Arial" w:hAnsi="Arial" w:cs="Arial"/>
                <w:color w:val="000000" w:themeColor="text1"/>
                <w:kern w:val="2"/>
                <w:sz w:val="20"/>
                <w:szCs w:val="20"/>
              </w:rPr>
            </w:pPr>
          </w:p>
        </w:tc>
      </w:tr>
      <w:tr w:rsidR="003348E4" w:rsidRPr="00AB438D" w:rsidTr="003348E4">
        <w:trPr>
          <w:trHeight w:val="284"/>
        </w:trPr>
        <w:tc>
          <w:tcPr>
            <w:tcW w:w="3507" w:type="pct"/>
            <w:gridSpan w:val="29"/>
            <w:shd w:val="pct20" w:color="auto" w:fill="auto"/>
            <w:vAlign w:val="center"/>
          </w:tcPr>
          <w:p w:rsidR="003348E4" w:rsidRDefault="003348E4" w:rsidP="00503824">
            <w:pPr>
              <w:jc w:val="center"/>
              <w:rPr>
                <w:rFonts w:ascii="Arial" w:hAnsi="Arial" w:cs="Arial"/>
                <w:color w:val="000000" w:themeColor="text1"/>
                <w:kern w:val="2"/>
                <w:sz w:val="20"/>
                <w:szCs w:val="20"/>
              </w:rPr>
            </w:pPr>
          </w:p>
          <w:p w:rsidR="003348E4" w:rsidRPr="003348E4" w:rsidRDefault="003348E4" w:rsidP="00661E72">
            <w:pPr>
              <w:jc w:val="center"/>
              <w:rPr>
                <w:rFonts w:ascii="Arial" w:hAnsi="Arial" w:cs="Arial"/>
                <w:color w:val="000000" w:themeColor="text1"/>
                <w:kern w:val="2"/>
                <w:sz w:val="20"/>
                <w:szCs w:val="20"/>
              </w:rPr>
            </w:pPr>
            <w:r w:rsidRPr="003348E4">
              <w:rPr>
                <w:rFonts w:ascii="Arial" w:hAnsi="Arial" w:cs="Arial"/>
                <w:b/>
                <w:color w:val="000000" w:themeColor="text1"/>
                <w:kern w:val="2"/>
                <w:sz w:val="20"/>
                <w:szCs w:val="20"/>
              </w:rPr>
              <w:t>УКУПНО (</w:t>
            </w:r>
            <w:r w:rsidR="00661E72">
              <w:rPr>
                <w:rFonts w:ascii="Arial" w:hAnsi="Arial" w:cs="Arial"/>
                <w:b/>
                <w:color w:val="000000" w:themeColor="text1"/>
                <w:kern w:val="2"/>
                <w:sz w:val="20"/>
                <w:szCs w:val="20"/>
              </w:rPr>
              <w:t>1</w:t>
            </w:r>
            <w:r w:rsidRPr="003348E4">
              <w:rPr>
                <w:rFonts w:ascii="Arial" w:hAnsi="Arial" w:cs="Arial"/>
                <w:b/>
                <w:color w:val="000000" w:themeColor="text1"/>
                <w:kern w:val="2"/>
                <w:sz w:val="20"/>
                <w:szCs w:val="20"/>
              </w:rPr>
              <w:t xml:space="preserve">) </w:t>
            </w:r>
            <w:r>
              <w:rPr>
                <w:rFonts w:ascii="Arial" w:hAnsi="Arial" w:cs="Arial"/>
                <w:b/>
                <w:color w:val="000000" w:themeColor="text1"/>
                <w:kern w:val="2"/>
                <w:sz w:val="20"/>
                <w:szCs w:val="20"/>
              </w:rPr>
              <w:t>СА</w:t>
            </w:r>
            <w:r w:rsidRPr="003348E4">
              <w:rPr>
                <w:rFonts w:ascii="Arial" w:hAnsi="Arial" w:cs="Arial"/>
                <w:b/>
                <w:color w:val="000000" w:themeColor="text1"/>
                <w:kern w:val="2"/>
                <w:sz w:val="20"/>
                <w:szCs w:val="20"/>
              </w:rPr>
              <w:t xml:space="preserve"> ПДВ-</w:t>
            </w:r>
            <w:r>
              <w:rPr>
                <w:rFonts w:ascii="Arial" w:hAnsi="Arial" w:cs="Arial"/>
                <w:b/>
                <w:color w:val="000000" w:themeColor="text1"/>
                <w:kern w:val="2"/>
                <w:sz w:val="20"/>
                <w:szCs w:val="20"/>
              </w:rPr>
              <w:t>ОМ</w:t>
            </w:r>
          </w:p>
        </w:tc>
        <w:tc>
          <w:tcPr>
            <w:tcW w:w="1493" w:type="pct"/>
            <w:gridSpan w:val="9"/>
            <w:shd w:val="pct20" w:color="auto" w:fill="auto"/>
            <w:vAlign w:val="center"/>
          </w:tcPr>
          <w:p w:rsidR="003348E4" w:rsidRDefault="003348E4" w:rsidP="00AB438D">
            <w:pPr>
              <w:jc w:val="right"/>
              <w:rPr>
                <w:rFonts w:ascii="Arial" w:hAnsi="Arial" w:cs="Arial"/>
                <w:color w:val="000000" w:themeColor="text1"/>
                <w:kern w:val="2"/>
                <w:sz w:val="20"/>
                <w:szCs w:val="20"/>
              </w:rPr>
            </w:pPr>
          </w:p>
        </w:tc>
      </w:tr>
    </w:tbl>
    <w:p w:rsidR="00103AB0" w:rsidRDefault="00103AB0" w:rsidP="00DF4E84">
      <w:pPr>
        <w:ind w:right="66"/>
        <w:rPr>
          <w:rFonts w:ascii="Arial" w:hAnsi="Arial" w:cs="Arial"/>
          <w:b/>
          <w:sz w:val="22"/>
          <w:szCs w:val="22"/>
          <w:u w:val="single"/>
          <w:lang w:val="sr-Cyrl-CS"/>
        </w:rPr>
      </w:pPr>
    </w:p>
    <w:p w:rsidR="00661E72" w:rsidRDefault="00661E72" w:rsidP="00DF4E84">
      <w:pPr>
        <w:ind w:right="66"/>
        <w:rPr>
          <w:rFonts w:ascii="Arial" w:hAnsi="Arial" w:cs="Arial"/>
          <w:b/>
          <w:sz w:val="22"/>
          <w:szCs w:val="22"/>
          <w:u w:val="single"/>
          <w:lang w:val="sr-Cyrl-CS"/>
        </w:rPr>
      </w:pPr>
    </w:p>
    <w:p w:rsidR="00661E72" w:rsidRDefault="00661E72" w:rsidP="00DF4E84">
      <w:pPr>
        <w:ind w:right="66"/>
        <w:rPr>
          <w:rFonts w:ascii="Arial" w:hAnsi="Arial" w:cs="Arial"/>
          <w:b/>
          <w:sz w:val="22"/>
          <w:szCs w:val="22"/>
          <w:u w:val="single"/>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3348E4" w:rsidRPr="008156B1" w:rsidTr="00503824">
        <w:tc>
          <w:tcPr>
            <w:tcW w:w="5000" w:type="pct"/>
            <w:gridSpan w:val="7"/>
            <w:vAlign w:val="center"/>
          </w:tcPr>
          <w:p w:rsidR="003348E4" w:rsidRPr="008156B1" w:rsidRDefault="00661E72" w:rsidP="00503824">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003348E4" w:rsidRPr="008156B1">
              <w:rPr>
                <w:rFonts w:ascii="Arial" w:hAnsi="Arial" w:cs="Arial"/>
                <w:b/>
                <w:noProof/>
                <w:color w:val="auto"/>
                <w:sz w:val="20"/>
                <w:szCs w:val="20"/>
                <w:lang w:val="sr-Cyrl-CS"/>
              </w:rPr>
              <w:t>-Услуга  редовног одржавања и сервиса</w:t>
            </w:r>
          </w:p>
        </w:tc>
      </w:tr>
      <w:tr w:rsidR="003348E4" w:rsidRPr="008156B1" w:rsidTr="00503824">
        <w:tc>
          <w:tcPr>
            <w:tcW w:w="425" w:type="pct"/>
            <w:vAlign w:val="center"/>
          </w:tcPr>
          <w:p w:rsidR="003348E4" w:rsidRPr="008156B1" w:rsidRDefault="003348E4" w:rsidP="00503824">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3348E4" w:rsidRPr="008156B1" w:rsidRDefault="003348E4" w:rsidP="00503824">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3348E4" w:rsidRPr="008156B1" w:rsidRDefault="003348E4" w:rsidP="00503824">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3348E4" w:rsidRPr="008156B1" w:rsidRDefault="003348E4" w:rsidP="00503824">
            <w:pPr>
              <w:jc w:val="center"/>
              <w:rPr>
                <w:rFonts w:ascii="Arial" w:hAnsi="Arial" w:cs="Arial"/>
                <w:b/>
                <w:bCs/>
                <w:noProof/>
                <w:color w:val="auto"/>
                <w:sz w:val="20"/>
                <w:szCs w:val="20"/>
                <w:highlight w:val="yellow"/>
                <w:lang w:val="sr-Cyrl-CS"/>
              </w:rPr>
            </w:pPr>
            <w:r w:rsidRPr="00196B2F">
              <w:rPr>
                <w:rFonts w:ascii="Arial" w:hAnsi="Arial" w:cs="Arial"/>
                <w:b/>
                <w:bCs/>
                <w:noProof/>
                <w:color w:val="auto"/>
                <w:sz w:val="20"/>
                <w:szCs w:val="20"/>
                <w:lang w:val="sr-Cyrl-CS"/>
              </w:rPr>
              <w:t xml:space="preserve">Количина </w:t>
            </w:r>
          </w:p>
        </w:tc>
        <w:tc>
          <w:tcPr>
            <w:tcW w:w="715" w:type="pct"/>
            <w:vAlign w:val="center"/>
          </w:tcPr>
          <w:p w:rsidR="003348E4" w:rsidRPr="008156B1" w:rsidRDefault="003348E4" w:rsidP="00776029">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без ПДВ-а</w:t>
            </w:r>
          </w:p>
        </w:tc>
        <w:tc>
          <w:tcPr>
            <w:tcW w:w="717" w:type="pct"/>
            <w:vAlign w:val="center"/>
          </w:tcPr>
          <w:p w:rsidR="003348E4" w:rsidRPr="008156B1" w:rsidRDefault="003348E4" w:rsidP="00776029">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са ПДВ-ом</w:t>
            </w:r>
          </w:p>
        </w:tc>
        <w:tc>
          <w:tcPr>
            <w:tcW w:w="732" w:type="pct"/>
            <w:vAlign w:val="center"/>
          </w:tcPr>
          <w:p w:rsidR="003348E4" w:rsidRPr="008156B1" w:rsidRDefault="003348E4" w:rsidP="00776029">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w:t>
            </w:r>
            <w:r w:rsidR="00196B2F">
              <w:rPr>
                <w:rFonts w:ascii="Arial" w:hAnsi="Arial" w:cs="Arial"/>
                <w:b/>
                <w:bCs/>
                <w:noProof/>
                <w:color w:val="auto"/>
                <w:sz w:val="20"/>
                <w:szCs w:val="20"/>
                <w:lang w:val="sr-Cyrl-CS"/>
              </w:rPr>
              <w:t xml:space="preserve"> 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3348E4" w:rsidRPr="008156B1" w:rsidRDefault="003348E4" w:rsidP="00503824">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w:t>
            </w:r>
            <w:r w:rsidR="00196B2F">
              <w:rPr>
                <w:rFonts w:ascii="Arial" w:hAnsi="Arial" w:cs="Arial"/>
                <w:b/>
                <w:bCs/>
                <w:noProof/>
                <w:color w:val="auto"/>
                <w:sz w:val="20"/>
                <w:szCs w:val="20"/>
                <w:lang w:val="sr-Cyrl-CS"/>
              </w:rPr>
              <w:t xml:space="preserve"> за све комаде</w:t>
            </w:r>
            <w:r w:rsidRPr="008156B1">
              <w:rPr>
                <w:rFonts w:ascii="Arial" w:hAnsi="Arial" w:cs="Arial"/>
                <w:b/>
                <w:bCs/>
                <w:noProof/>
                <w:color w:val="auto"/>
                <w:sz w:val="20"/>
                <w:szCs w:val="20"/>
                <w:lang w:val="sr-Cyrl-CS"/>
              </w:rPr>
              <w:t xml:space="preserve"> </w:t>
            </w:r>
          </w:p>
          <w:p w:rsidR="003348E4" w:rsidRPr="008156B1" w:rsidRDefault="003348E4" w:rsidP="00503824">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196B2F" w:rsidRDefault="00196B2F" w:rsidP="00AD4F71">
            <w:pPr>
              <w:rPr>
                <w:rFonts w:ascii="Arial" w:hAnsi="Arial" w:cs="Arial"/>
                <w:color w:val="auto"/>
                <w:sz w:val="20"/>
                <w:szCs w:val="20"/>
              </w:rPr>
            </w:pPr>
            <w:r>
              <w:rPr>
                <w:rFonts w:ascii="Arial" w:hAnsi="Arial" w:cs="Arial"/>
                <w:color w:val="auto"/>
                <w:sz w:val="20"/>
                <w:szCs w:val="20"/>
              </w:rPr>
              <w:t>Vidas PC DASA, 1 комад</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lang w:val="sv-SE"/>
              </w:rPr>
            </w:pPr>
            <w:r>
              <w:rPr>
                <w:rFonts w:ascii="Arial" w:hAnsi="Arial" w:cs="Arial"/>
                <w:color w:val="auto"/>
                <w:kern w:val="2"/>
                <w:sz w:val="20"/>
                <w:szCs w:val="20"/>
                <w:lang w:val="sv-SE"/>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196B2F" w:rsidRDefault="00196B2F" w:rsidP="00196B2F">
            <w:pPr>
              <w:rPr>
                <w:rFonts w:ascii="Arial" w:hAnsi="Arial" w:cs="Arial"/>
                <w:color w:val="auto"/>
                <w:sz w:val="20"/>
                <w:szCs w:val="20"/>
              </w:rPr>
            </w:pPr>
            <w:r w:rsidRPr="00A47468">
              <w:rPr>
                <w:rFonts w:ascii="Arial" w:hAnsi="Arial" w:cs="Arial"/>
                <w:color w:val="auto"/>
                <w:sz w:val="20"/>
                <w:szCs w:val="20"/>
                <w:lang w:val="sr-Latn-CS"/>
              </w:rPr>
              <w:t xml:space="preserve">Mini Vidas Blue   </w:t>
            </w:r>
            <w:r>
              <w:rPr>
                <w:rFonts w:ascii="Arial" w:hAnsi="Arial" w:cs="Arial"/>
                <w:color w:val="auto"/>
                <w:sz w:val="20"/>
                <w:szCs w:val="20"/>
                <w:lang w:val="sr-Latn-CS"/>
              </w:rPr>
              <w:t xml:space="preserve">3 </w:t>
            </w:r>
            <w:r>
              <w:rPr>
                <w:rFonts w:ascii="Arial" w:hAnsi="Arial" w:cs="Arial"/>
                <w:color w:val="auto"/>
                <w:sz w:val="20"/>
                <w:szCs w:val="20"/>
              </w:rPr>
              <w:t>комада</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lang w:val="sv-SE"/>
              </w:rPr>
            </w:pPr>
            <w:r w:rsidRPr="00A47468">
              <w:rPr>
                <w:rFonts w:ascii="Arial" w:hAnsi="Arial" w:cs="Arial"/>
                <w:color w:val="auto"/>
                <w:kern w:val="2"/>
                <w:sz w:val="20"/>
                <w:szCs w:val="20"/>
                <w:lang w:val="sv-SE"/>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A47468" w:rsidRDefault="00196B2F" w:rsidP="00AD4F71">
            <w:pPr>
              <w:rPr>
                <w:rFonts w:ascii="Arial" w:hAnsi="Arial" w:cs="Arial"/>
                <w:color w:val="auto"/>
                <w:sz w:val="20"/>
                <w:szCs w:val="20"/>
                <w:lang w:val="it-IT"/>
              </w:rPr>
            </w:pPr>
            <w:r w:rsidRPr="00A47468">
              <w:rPr>
                <w:rFonts w:ascii="Arial" w:hAnsi="Arial" w:cs="Arial"/>
                <w:color w:val="auto"/>
                <w:sz w:val="20"/>
                <w:szCs w:val="20"/>
                <w:lang w:val="it-IT"/>
              </w:rPr>
              <w:t xml:space="preserve">Da Vinci Quattro </w:t>
            </w:r>
            <w:r>
              <w:rPr>
                <w:rFonts w:ascii="Arial" w:hAnsi="Arial" w:cs="Arial"/>
                <w:color w:val="auto"/>
                <w:sz w:val="20"/>
                <w:szCs w:val="20"/>
              </w:rPr>
              <w:t>1 комад</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lang w:val="da-DK"/>
              </w:rPr>
            </w:pPr>
            <w:r w:rsidRPr="00A47468">
              <w:rPr>
                <w:rFonts w:ascii="Arial" w:hAnsi="Arial" w:cs="Arial"/>
                <w:color w:val="auto"/>
                <w:kern w:val="2"/>
                <w:sz w:val="20"/>
                <w:szCs w:val="20"/>
                <w:lang w:val="da-DK"/>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A47468" w:rsidRDefault="00196B2F" w:rsidP="00AD4F71">
            <w:pPr>
              <w:rPr>
                <w:rFonts w:ascii="Arial" w:hAnsi="Arial" w:cs="Arial"/>
                <w:color w:val="auto"/>
                <w:sz w:val="20"/>
                <w:szCs w:val="20"/>
              </w:rPr>
            </w:pPr>
            <w:r w:rsidRPr="00A47468">
              <w:rPr>
                <w:rFonts w:ascii="Arial" w:hAnsi="Arial" w:cs="Arial"/>
                <w:color w:val="auto"/>
                <w:sz w:val="20"/>
                <w:szCs w:val="20"/>
              </w:rPr>
              <w:t xml:space="preserve">MS Vitek - </w:t>
            </w:r>
            <w:r>
              <w:rPr>
                <w:rFonts w:ascii="Arial" w:hAnsi="Arial" w:cs="Arial"/>
                <w:color w:val="auto"/>
                <w:sz w:val="20"/>
                <w:szCs w:val="20"/>
              </w:rPr>
              <w:t>1 комад</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A47468" w:rsidRDefault="00196B2F" w:rsidP="00AD4F71">
            <w:pPr>
              <w:rPr>
                <w:rFonts w:ascii="Arial" w:hAnsi="Arial" w:cs="Arial"/>
                <w:color w:val="auto"/>
                <w:sz w:val="20"/>
                <w:szCs w:val="20"/>
                <w:lang w:val="sr-Latn-CS"/>
              </w:rPr>
            </w:pPr>
            <w:r w:rsidRPr="00A47468">
              <w:rPr>
                <w:rFonts w:ascii="Arial" w:hAnsi="Arial" w:cs="Arial"/>
                <w:color w:val="auto"/>
                <w:sz w:val="20"/>
                <w:szCs w:val="20"/>
                <w:lang w:val="sr-Latn-CS"/>
              </w:rPr>
              <w:t xml:space="preserve">Vitek 2 Compact 30 - </w:t>
            </w:r>
            <w:r>
              <w:rPr>
                <w:rFonts w:ascii="Arial" w:hAnsi="Arial" w:cs="Arial"/>
                <w:color w:val="auto"/>
                <w:sz w:val="20"/>
                <w:szCs w:val="20"/>
              </w:rPr>
              <w:t>1 комад</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A47468" w:rsidRDefault="00196B2F" w:rsidP="00AD4F71">
            <w:pPr>
              <w:rPr>
                <w:rFonts w:ascii="Arial" w:hAnsi="Arial" w:cs="Arial"/>
                <w:color w:val="auto"/>
                <w:sz w:val="20"/>
                <w:szCs w:val="20"/>
              </w:rPr>
            </w:pPr>
            <w:r w:rsidRPr="00A47468">
              <w:rPr>
                <w:rFonts w:ascii="Arial" w:hAnsi="Arial" w:cs="Arial"/>
                <w:color w:val="auto"/>
                <w:sz w:val="20"/>
                <w:szCs w:val="20"/>
              </w:rPr>
              <w:t xml:space="preserve">Previ color - </w:t>
            </w:r>
            <w:r>
              <w:rPr>
                <w:rFonts w:ascii="Arial" w:hAnsi="Arial" w:cs="Arial"/>
                <w:color w:val="auto"/>
                <w:sz w:val="20"/>
                <w:szCs w:val="20"/>
              </w:rPr>
              <w:t>1 комад</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A47468" w:rsidRDefault="00196B2F" w:rsidP="00AD4F71">
            <w:pPr>
              <w:rPr>
                <w:rFonts w:ascii="Arial" w:hAnsi="Arial" w:cs="Arial"/>
                <w:color w:val="auto"/>
                <w:sz w:val="20"/>
                <w:szCs w:val="20"/>
                <w:lang w:val="sr-Latn-CS"/>
              </w:rPr>
            </w:pPr>
            <w:r w:rsidRPr="00A47468">
              <w:rPr>
                <w:rFonts w:ascii="Arial" w:hAnsi="Arial" w:cs="Arial"/>
                <w:color w:val="auto"/>
                <w:sz w:val="20"/>
                <w:szCs w:val="20"/>
                <w:lang w:val="it-IT"/>
              </w:rPr>
              <w:t>Previ Isola -</w:t>
            </w:r>
            <w:r>
              <w:rPr>
                <w:rFonts w:ascii="Arial" w:hAnsi="Arial" w:cs="Arial"/>
                <w:color w:val="auto"/>
                <w:sz w:val="20"/>
                <w:szCs w:val="20"/>
              </w:rPr>
              <w:t>1 комад</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196B2F" w:rsidRPr="008156B1" w:rsidTr="00AD4F71">
        <w:tc>
          <w:tcPr>
            <w:tcW w:w="425" w:type="pct"/>
            <w:tcBorders>
              <w:bottom w:val="single" w:sz="4" w:space="0" w:color="auto"/>
            </w:tcBorders>
            <w:vAlign w:val="center"/>
          </w:tcPr>
          <w:p w:rsidR="00196B2F" w:rsidRPr="008156B1" w:rsidRDefault="00196B2F" w:rsidP="003A64F8">
            <w:pPr>
              <w:numPr>
                <w:ilvl w:val="0"/>
                <w:numId w:val="157"/>
              </w:numPr>
              <w:suppressAutoHyphens w:val="0"/>
              <w:spacing w:after="200" w:line="276" w:lineRule="auto"/>
              <w:rPr>
                <w:rFonts w:ascii="Arial" w:hAnsi="Arial" w:cs="Arial"/>
                <w:color w:val="auto"/>
                <w:sz w:val="20"/>
                <w:szCs w:val="20"/>
              </w:rPr>
            </w:pPr>
          </w:p>
        </w:tc>
        <w:tc>
          <w:tcPr>
            <w:tcW w:w="1081" w:type="pct"/>
            <w:tcBorders>
              <w:bottom w:val="single" w:sz="4" w:space="0" w:color="auto"/>
            </w:tcBorders>
          </w:tcPr>
          <w:p w:rsidR="00196B2F" w:rsidRPr="00A47468" w:rsidRDefault="00196B2F" w:rsidP="00AD4F71">
            <w:pPr>
              <w:rPr>
                <w:rFonts w:ascii="Arial" w:hAnsi="Arial" w:cs="Arial"/>
                <w:color w:val="auto"/>
                <w:sz w:val="20"/>
                <w:szCs w:val="20"/>
                <w:lang w:val="sr-Latn-CS"/>
              </w:rPr>
            </w:pPr>
            <w:r w:rsidRPr="00A47468">
              <w:rPr>
                <w:rFonts w:ascii="Arial" w:hAnsi="Arial" w:cs="Arial"/>
                <w:color w:val="auto"/>
                <w:sz w:val="20"/>
                <w:szCs w:val="20"/>
                <w:lang w:val="sr-Latn-CS"/>
              </w:rPr>
              <w:t xml:space="preserve">Tempo - </w:t>
            </w:r>
            <w:r>
              <w:rPr>
                <w:rFonts w:ascii="Arial" w:hAnsi="Arial" w:cs="Arial"/>
                <w:color w:val="auto"/>
                <w:sz w:val="20"/>
                <w:szCs w:val="20"/>
              </w:rPr>
              <w:t>1 комад</w:t>
            </w:r>
          </w:p>
        </w:tc>
        <w:tc>
          <w:tcPr>
            <w:tcW w:w="734" w:type="pct"/>
            <w:tcBorders>
              <w:bottom w:val="single" w:sz="4" w:space="0" w:color="auto"/>
            </w:tcBorders>
          </w:tcPr>
          <w:p w:rsidR="00196B2F" w:rsidRPr="00A47468" w:rsidRDefault="00196B2F" w:rsidP="00AD4F71">
            <w:pPr>
              <w:autoSpaceDE w:val="0"/>
              <w:autoSpaceDN w:val="0"/>
              <w:adjustRightInd w:val="0"/>
              <w:jc w:val="center"/>
              <w:rPr>
                <w:rFonts w:ascii="Arial" w:hAnsi="Arial" w:cs="Arial"/>
                <w:color w:val="auto"/>
                <w:kern w:val="2"/>
                <w:sz w:val="20"/>
                <w:szCs w:val="20"/>
              </w:rPr>
            </w:pPr>
            <w:r w:rsidRPr="00A47468">
              <w:rPr>
                <w:rFonts w:ascii="Arial" w:hAnsi="Arial" w:cs="Arial"/>
                <w:color w:val="auto"/>
                <w:kern w:val="2"/>
                <w:sz w:val="20"/>
                <w:szCs w:val="20"/>
              </w:rPr>
              <w:t>1</w:t>
            </w:r>
          </w:p>
        </w:tc>
        <w:tc>
          <w:tcPr>
            <w:tcW w:w="715"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196B2F" w:rsidRPr="008156B1" w:rsidRDefault="00196B2F" w:rsidP="00503824">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196B2F" w:rsidRPr="008156B1" w:rsidRDefault="00196B2F" w:rsidP="00503824">
            <w:pPr>
              <w:spacing w:line="276" w:lineRule="auto"/>
              <w:rPr>
                <w:rFonts w:ascii="Arial" w:hAnsi="Arial" w:cs="Arial"/>
                <w:color w:val="auto"/>
                <w:sz w:val="20"/>
                <w:szCs w:val="20"/>
                <w:lang w:val="sr-Cyrl-CS"/>
              </w:rPr>
            </w:pPr>
          </w:p>
        </w:tc>
      </w:tr>
      <w:tr w:rsidR="003348E4" w:rsidRPr="008156B1" w:rsidTr="00503824">
        <w:tc>
          <w:tcPr>
            <w:tcW w:w="3672" w:type="pct"/>
            <w:gridSpan w:val="5"/>
            <w:shd w:val="pct20" w:color="auto" w:fill="auto"/>
            <w:vAlign w:val="center"/>
          </w:tcPr>
          <w:p w:rsidR="003348E4" w:rsidRPr="008156B1" w:rsidRDefault="003348E4" w:rsidP="00661E7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sidR="00661E72">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3348E4" w:rsidRPr="008156B1" w:rsidRDefault="003348E4" w:rsidP="00503824">
            <w:pPr>
              <w:spacing w:line="276" w:lineRule="auto"/>
              <w:jc w:val="right"/>
              <w:rPr>
                <w:rFonts w:ascii="Arial" w:hAnsi="Arial" w:cs="Arial"/>
                <w:color w:val="auto"/>
                <w:sz w:val="20"/>
                <w:szCs w:val="20"/>
                <w:lang w:val="sv-SE"/>
              </w:rPr>
            </w:pPr>
          </w:p>
        </w:tc>
        <w:tc>
          <w:tcPr>
            <w:tcW w:w="596" w:type="pct"/>
            <w:shd w:val="pct20" w:color="auto" w:fill="auto"/>
            <w:vAlign w:val="center"/>
          </w:tcPr>
          <w:p w:rsidR="003348E4" w:rsidRPr="008156B1" w:rsidRDefault="003348E4" w:rsidP="00503824">
            <w:pPr>
              <w:spacing w:line="276" w:lineRule="auto"/>
              <w:rPr>
                <w:rFonts w:ascii="Arial" w:hAnsi="Arial" w:cs="Arial"/>
                <w:color w:val="auto"/>
                <w:sz w:val="20"/>
                <w:szCs w:val="20"/>
                <w:lang w:val="sv-SE"/>
              </w:rPr>
            </w:pPr>
          </w:p>
        </w:tc>
      </w:tr>
      <w:tr w:rsidR="003348E4" w:rsidRPr="008156B1" w:rsidTr="00503824">
        <w:tc>
          <w:tcPr>
            <w:tcW w:w="5000" w:type="pct"/>
            <w:gridSpan w:val="7"/>
            <w:vAlign w:val="center"/>
          </w:tcPr>
          <w:p w:rsidR="003348E4" w:rsidRPr="008156B1" w:rsidRDefault="00661E72" w:rsidP="00503824">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003348E4">
              <w:rPr>
                <w:rFonts w:ascii="Arial" w:hAnsi="Arial" w:cs="Arial"/>
                <w:b/>
                <w:noProof/>
                <w:color w:val="auto"/>
                <w:sz w:val="20"/>
                <w:szCs w:val="20"/>
                <w:lang w:val="sr-Cyrl-CS"/>
              </w:rPr>
              <w:t>-</w:t>
            </w:r>
            <w:r w:rsidR="003348E4" w:rsidRPr="008156B1">
              <w:rPr>
                <w:rFonts w:ascii="Arial" w:hAnsi="Arial" w:cs="Arial"/>
                <w:b/>
                <w:noProof/>
                <w:color w:val="auto"/>
                <w:sz w:val="20"/>
                <w:szCs w:val="20"/>
                <w:lang w:val="sr-Cyrl-CS"/>
              </w:rPr>
              <w:t>Услуга: ванредног сервиса</w:t>
            </w:r>
          </w:p>
        </w:tc>
      </w:tr>
      <w:tr w:rsidR="003348E4" w:rsidRPr="008156B1" w:rsidTr="00503824">
        <w:tc>
          <w:tcPr>
            <w:tcW w:w="425" w:type="pct"/>
            <w:vAlign w:val="center"/>
          </w:tcPr>
          <w:p w:rsidR="003348E4" w:rsidRPr="008156B1" w:rsidRDefault="003348E4" w:rsidP="00503824">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3348E4" w:rsidRPr="008156B1" w:rsidRDefault="003348E4" w:rsidP="00503824">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3348E4" w:rsidRPr="008156B1" w:rsidRDefault="00776029" w:rsidP="00503824">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Врста у</w:t>
            </w:r>
            <w:r w:rsidR="003348E4" w:rsidRPr="008156B1">
              <w:rPr>
                <w:rFonts w:ascii="Arial" w:hAnsi="Arial" w:cs="Arial"/>
                <w:b/>
                <w:bCs/>
                <w:noProof/>
                <w:color w:val="auto"/>
                <w:sz w:val="20"/>
                <w:szCs w:val="20"/>
                <w:lang w:val="sr-Cyrl-CS"/>
              </w:rPr>
              <w:t>слуге</w:t>
            </w:r>
          </w:p>
        </w:tc>
        <w:tc>
          <w:tcPr>
            <w:tcW w:w="734" w:type="pct"/>
            <w:vAlign w:val="center"/>
          </w:tcPr>
          <w:p w:rsidR="003348E4" w:rsidRPr="008156B1" w:rsidRDefault="003348E4" w:rsidP="00503824">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3348E4" w:rsidRPr="008156B1" w:rsidRDefault="003348E4" w:rsidP="00503824">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3348E4" w:rsidRPr="008156B1" w:rsidRDefault="003348E4" w:rsidP="00503824">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3348E4" w:rsidRPr="008156B1" w:rsidRDefault="003348E4" w:rsidP="00503824">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3348E4" w:rsidRPr="008156B1" w:rsidRDefault="003348E4" w:rsidP="00503824">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3348E4" w:rsidRPr="008156B1" w:rsidTr="00503824">
        <w:tc>
          <w:tcPr>
            <w:tcW w:w="425" w:type="pct"/>
            <w:tcBorders>
              <w:bottom w:val="single" w:sz="4" w:space="0" w:color="auto"/>
            </w:tcBorders>
            <w:vAlign w:val="center"/>
          </w:tcPr>
          <w:p w:rsidR="003348E4" w:rsidRPr="008156B1" w:rsidRDefault="003348E4" w:rsidP="00503824">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3348E4" w:rsidRPr="008156B1" w:rsidRDefault="003348E4" w:rsidP="00503824">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3348E4" w:rsidRPr="008156B1" w:rsidRDefault="003348E4" w:rsidP="00503824">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3348E4" w:rsidRPr="008156B1" w:rsidRDefault="003348E4" w:rsidP="00503824">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3348E4" w:rsidRPr="008156B1" w:rsidRDefault="003348E4" w:rsidP="00503824">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3348E4" w:rsidRPr="008156B1" w:rsidRDefault="003348E4" w:rsidP="00503824">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3348E4" w:rsidRDefault="003348E4" w:rsidP="00503824">
            <w:pPr>
              <w:spacing w:line="276" w:lineRule="auto"/>
              <w:jc w:val="right"/>
              <w:rPr>
                <w:rFonts w:ascii="Arial" w:hAnsi="Arial" w:cs="Arial"/>
                <w:color w:val="auto"/>
                <w:sz w:val="20"/>
                <w:szCs w:val="20"/>
              </w:rPr>
            </w:pPr>
          </w:p>
          <w:p w:rsidR="003348E4" w:rsidRPr="008156B1" w:rsidRDefault="003348E4" w:rsidP="00503824">
            <w:pPr>
              <w:spacing w:line="276" w:lineRule="auto"/>
              <w:jc w:val="right"/>
              <w:rPr>
                <w:rFonts w:ascii="Arial" w:hAnsi="Arial" w:cs="Arial"/>
                <w:color w:val="auto"/>
                <w:sz w:val="20"/>
                <w:szCs w:val="20"/>
              </w:rPr>
            </w:pPr>
          </w:p>
        </w:tc>
      </w:tr>
      <w:tr w:rsidR="003348E4" w:rsidTr="00503824">
        <w:tc>
          <w:tcPr>
            <w:tcW w:w="3672" w:type="pct"/>
            <w:gridSpan w:val="5"/>
            <w:shd w:val="pct20" w:color="auto" w:fill="auto"/>
            <w:vAlign w:val="center"/>
          </w:tcPr>
          <w:p w:rsidR="003348E4" w:rsidRPr="00103AB0" w:rsidRDefault="003348E4" w:rsidP="00661E7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sidR="00661E72">
              <w:rPr>
                <w:rFonts w:ascii="Arial" w:hAnsi="Arial" w:cs="Arial"/>
                <w:b/>
                <w:color w:val="auto"/>
                <w:sz w:val="20"/>
                <w:szCs w:val="20"/>
              </w:rPr>
              <w:t>3</w:t>
            </w:r>
            <w:r w:rsidRPr="00607975">
              <w:rPr>
                <w:rFonts w:ascii="Arial" w:hAnsi="Arial" w:cs="Arial"/>
                <w:b/>
                <w:color w:val="auto"/>
                <w:sz w:val="20"/>
                <w:szCs w:val="20"/>
              </w:rPr>
              <w:t>)</w:t>
            </w:r>
          </w:p>
        </w:tc>
        <w:tc>
          <w:tcPr>
            <w:tcW w:w="732" w:type="pct"/>
            <w:shd w:val="pct20" w:color="auto" w:fill="auto"/>
            <w:vAlign w:val="center"/>
          </w:tcPr>
          <w:p w:rsidR="003348E4" w:rsidRPr="008156B1" w:rsidRDefault="003348E4" w:rsidP="00503824">
            <w:pPr>
              <w:spacing w:line="276" w:lineRule="auto"/>
              <w:jc w:val="right"/>
              <w:rPr>
                <w:rFonts w:ascii="Arial" w:hAnsi="Arial" w:cs="Arial"/>
                <w:color w:val="auto"/>
                <w:sz w:val="20"/>
                <w:szCs w:val="20"/>
              </w:rPr>
            </w:pPr>
          </w:p>
        </w:tc>
        <w:tc>
          <w:tcPr>
            <w:tcW w:w="596" w:type="pct"/>
            <w:shd w:val="pct20" w:color="auto" w:fill="auto"/>
            <w:vAlign w:val="center"/>
          </w:tcPr>
          <w:p w:rsidR="003348E4" w:rsidRDefault="003348E4" w:rsidP="00503824">
            <w:pPr>
              <w:spacing w:line="276" w:lineRule="auto"/>
              <w:jc w:val="right"/>
              <w:rPr>
                <w:rFonts w:ascii="Arial" w:hAnsi="Arial" w:cs="Arial"/>
                <w:color w:val="auto"/>
                <w:sz w:val="20"/>
                <w:szCs w:val="20"/>
              </w:rPr>
            </w:pPr>
          </w:p>
        </w:tc>
      </w:tr>
    </w:tbl>
    <w:p w:rsidR="003348E4" w:rsidRDefault="003348E4" w:rsidP="003348E4">
      <w:pPr>
        <w:ind w:right="66"/>
        <w:rPr>
          <w:rFonts w:ascii="Arial" w:hAnsi="Arial" w:cs="Arial"/>
          <w:b/>
          <w:sz w:val="22"/>
          <w:szCs w:val="22"/>
          <w:u w:val="single"/>
          <w:lang w:val="sr-Cyrl-CS"/>
        </w:rPr>
      </w:pPr>
    </w:p>
    <w:p w:rsidR="003348E4" w:rsidRDefault="003348E4" w:rsidP="003348E4">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196B2F" w:rsidRPr="00A11CEF" w:rsidRDefault="00196B2F" w:rsidP="003348E4">
      <w:pPr>
        <w:autoSpaceDE w:val="0"/>
        <w:autoSpaceDN w:val="0"/>
        <w:adjustRightInd w:val="0"/>
        <w:jc w:val="both"/>
        <w:rPr>
          <w:rFonts w:ascii="Arial" w:hAnsi="Arial" w:cs="Arial"/>
          <w:b/>
          <w:sz w:val="22"/>
          <w:szCs w:val="22"/>
          <w:lang w:val="sr-Cyrl-CS"/>
        </w:rPr>
      </w:pPr>
    </w:p>
    <w:p w:rsidR="003348E4" w:rsidRDefault="003348E4" w:rsidP="003348E4">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196B2F" w:rsidRPr="00F7027B" w:rsidRDefault="00196B2F" w:rsidP="003348E4">
      <w:pPr>
        <w:autoSpaceDE w:val="0"/>
        <w:autoSpaceDN w:val="0"/>
        <w:adjustRightInd w:val="0"/>
        <w:jc w:val="both"/>
        <w:rPr>
          <w:rFonts w:ascii="Arial" w:hAnsi="Arial" w:cs="Arial"/>
          <w:b/>
          <w:sz w:val="22"/>
          <w:szCs w:val="22"/>
          <w:lang w:val="sr-Cyrl-CS"/>
        </w:rPr>
      </w:pPr>
    </w:p>
    <w:p w:rsidR="003348E4" w:rsidRPr="00DB2B29" w:rsidRDefault="003348E4" w:rsidP="003348E4">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lastRenderedPageBreak/>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3348E4" w:rsidRPr="003348E4" w:rsidRDefault="003348E4" w:rsidP="003348E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3348E4" w:rsidRPr="00F7027B" w:rsidRDefault="003348E4" w:rsidP="003348E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661E72" w:rsidRDefault="003348E4" w:rsidP="003348E4">
      <w:pPr>
        <w:jc w:val="both"/>
        <w:rPr>
          <w:rFonts w:ascii="Arial" w:hAnsi="Arial" w:cs="Arial"/>
          <w:b/>
          <w:iCs/>
          <w:sz w:val="22"/>
          <w:szCs w:val="22"/>
        </w:rPr>
      </w:pPr>
      <w:r w:rsidRPr="00024E6B">
        <w:rPr>
          <w:rFonts w:ascii="Arial" w:hAnsi="Arial" w:cs="Arial"/>
          <w:b/>
          <w:iCs/>
          <w:sz w:val="22"/>
          <w:szCs w:val="22"/>
        </w:rPr>
        <w:t xml:space="preserve">                                              </w:t>
      </w:r>
    </w:p>
    <w:p w:rsidR="003348E4" w:rsidRPr="003348E4" w:rsidRDefault="003348E4" w:rsidP="003348E4">
      <w:pPr>
        <w:jc w:val="both"/>
        <w:rPr>
          <w:rFonts w:ascii="Arial" w:hAnsi="Arial" w:cs="Arial"/>
          <w:b/>
          <w:iCs/>
          <w:sz w:val="22"/>
          <w:szCs w:val="22"/>
        </w:rPr>
      </w:pPr>
      <w:r w:rsidRPr="00024E6B">
        <w:rPr>
          <w:rFonts w:ascii="Arial" w:hAnsi="Arial" w:cs="Arial"/>
          <w:b/>
          <w:iCs/>
          <w:sz w:val="22"/>
          <w:szCs w:val="22"/>
        </w:rPr>
        <w:t xml:space="preserve">       </w:t>
      </w:r>
    </w:p>
    <w:p w:rsidR="003348E4" w:rsidRPr="00024E6B" w:rsidRDefault="003348E4" w:rsidP="003348E4">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3348E4" w:rsidRDefault="003348E4" w:rsidP="003348E4">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661E72" w:rsidRPr="00661E72" w:rsidRDefault="00661E72" w:rsidP="003348E4">
      <w:pPr>
        <w:autoSpaceDE w:val="0"/>
        <w:autoSpaceDN w:val="0"/>
        <w:adjustRightInd w:val="0"/>
        <w:jc w:val="both"/>
        <w:rPr>
          <w:rFonts w:ascii="Arial" w:hAnsi="Arial" w:cs="Arial"/>
          <w:b/>
          <w:iCs/>
          <w:sz w:val="22"/>
          <w:szCs w:val="22"/>
        </w:rPr>
      </w:pPr>
    </w:p>
    <w:p w:rsidR="003348E4" w:rsidRDefault="003348E4" w:rsidP="003348E4">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103AB0" w:rsidRDefault="00103AB0" w:rsidP="00DF4E84">
      <w:pPr>
        <w:ind w:right="66"/>
        <w:rPr>
          <w:rFonts w:ascii="Arial" w:hAnsi="Arial" w:cs="Arial"/>
          <w:b/>
          <w:sz w:val="22"/>
          <w:szCs w:val="22"/>
          <w:u w:val="single"/>
          <w:lang w:val="sr-Cyrl-CS"/>
        </w:rPr>
      </w:pPr>
    </w:p>
    <w:p w:rsidR="00103AB0" w:rsidRDefault="00103AB0" w:rsidP="00DF4E84">
      <w:pPr>
        <w:ind w:right="66"/>
        <w:rPr>
          <w:rFonts w:ascii="Arial" w:hAnsi="Arial" w:cs="Arial"/>
          <w:b/>
          <w:sz w:val="22"/>
          <w:szCs w:val="22"/>
          <w:u w:val="single"/>
          <w:lang w:val="sr-Cyrl-CS"/>
        </w:rPr>
      </w:pPr>
    </w:p>
    <w:p w:rsidR="00103AB0" w:rsidRDefault="00103AB0"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196B2F" w:rsidRDefault="00196B2F"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Pr="00A47974" w:rsidRDefault="00A47974" w:rsidP="00A47974">
      <w:pPr>
        <w:ind w:right="66"/>
        <w:jc w:val="center"/>
        <w:rPr>
          <w:rFonts w:ascii="Arial" w:hAnsi="Arial" w:cs="Arial"/>
          <w:b/>
          <w:color w:val="000000" w:themeColor="text1"/>
          <w:sz w:val="20"/>
          <w:szCs w:val="20"/>
          <w:u w:val="single"/>
          <w:lang w:val="sr-Cyrl-CS"/>
        </w:rPr>
      </w:pPr>
      <w:r w:rsidRPr="00A47974">
        <w:rPr>
          <w:rFonts w:ascii="Arial" w:hAnsi="Arial" w:cs="Arial"/>
          <w:b/>
          <w:bCs/>
          <w:color w:val="000000" w:themeColor="text1"/>
          <w:sz w:val="20"/>
          <w:szCs w:val="20"/>
          <w:lang w:val="sr-Latn-CS"/>
        </w:rPr>
        <w:lastRenderedPageBreak/>
        <w:t>24. партија: одржавање,сервисирање, набавка и верификација рада опреме произвођача</w:t>
      </w:r>
      <w:r w:rsidRPr="00A47974">
        <w:rPr>
          <w:rFonts w:ascii="Arial" w:hAnsi="Arial" w:cs="Arial"/>
          <w:b/>
          <w:color w:val="000000" w:themeColor="text1"/>
          <w:sz w:val="20"/>
          <w:szCs w:val="20"/>
          <w:lang w:val="sr-Latn-CS"/>
        </w:rPr>
        <w:t xml:space="preserve">: </w:t>
      </w:r>
      <w:r w:rsidRPr="00A47974">
        <w:rPr>
          <w:rFonts w:ascii="Arial" w:hAnsi="Arial" w:cs="Arial"/>
          <w:b/>
          <w:bCs/>
          <w:color w:val="000000" w:themeColor="text1"/>
          <w:sz w:val="20"/>
          <w:szCs w:val="20"/>
          <w:lang w:val="sr-Latn-CS"/>
        </w:rPr>
        <w:t>Drager</w:t>
      </w:r>
    </w:p>
    <w:p w:rsidR="003348E4" w:rsidRPr="00A47974" w:rsidRDefault="003348E4" w:rsidP="00DF4E84">
      <w:pPr>
        <w:ind w:right="66"/>
        <w:rPr>
          <w:rFonts w:ascii="Arial" w:hAnsi="Arial" w:cs="Arial"/>
          <w:b/>
          <w:sz w:val="16"/>
          <w:szCs w:val="16"/>
          <w:u w:val="single"/>
          <w:lang w:val="sr-Cyrl-CS"/>
        </w:rPr>
      </w:pPr>
    </w:p>
    <w:p w:rsidR="003348E4" w:rsidRPr="00A47974" w:rsidRDefault="00A47974" w:rsidP="00A47974">
      <w:pPr>
        <w:ind w:right="66"/>
        <w:jc w:val="center"/>
        <w:rPr>
          <w:rFonts w:ascii="Arial" w:hAnsi="Arial" w:cs="Arial"/>
          <w:b/>
          <w:sz w:val="20"/>
          <w:szCs w:val="20"/>
          <w:lang w:val="sr-Cyrl-CS"/>
        </w:rPr>
      </w:pPr>
      <w:r>
        <w:rPr>
          <w:rFonts w:ascii="Arial" w:hAnsi="Arial" w:cs="Arial"/>
          <w:b/>
          <w:sz w:val="20"/>
          <w:szCs w:val="20"/>
          <w:lang w:val="sr-Cyrl-CS"/>
        </w:rPr>
        <w:t>Понуда број__________од_________године</w:t>
      </w:r>
    </w:p>
    <w:p w:rsidR="003348E4" w:rsidRDefault="003348E4" w:rsidP="00DF4E84">
      <w:pPr>
        <w:ind w:right="66"/>
        <w:rPr>
          <w:rFonts w:ascii="Arial" w:hAnsi="Arial" w:cs="Arial"/>
          <w:b/>
          <w:sz w:val="22"/>
          <w:szCs w:val="22"/>
          <w:u w:val="single"/>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A47974" w:rsidRPr="008156B1" w:rsidTr="00D96732">
        <w:tc>
          <w:tcPr>
            <w:tcW w:w="5000" w:type="pct"/>
            <w:gridSpan w:val="7"/>
            <w:vAlign w:val="center"/>
          </w:tcPr>
          <w:p w:rsidR="00A47974" w:rsidRPr="008156B1" w:rsidRDefault="00A47974"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1</w:t>
            </w:r>
            <w:r w:rsidRPr="008156B1">
              <w:rPr>
                <w:rFonts w:ascii="Arial" w:hAnsi="Arial" w:cs="Arial"/>
                <w:b/>
                <w:noProof/>
                <w:color w:val="auto"/>
                <w:sz w:val="20"/>
                <w:szCs w:val="20"/>
                <w:lang w:val="sr-Cyrl-CS"/>
              </w:rPr>
              <w:t>-Услуга  редовног одржавања и сервиса</w:t>
            </w:r>
          </w:p>
        </w:tc>
      </w:tr>
      <w:tr w:rsidR="00A47974" w:rsidRPr="008156B1" w:rsidTr="00D96732">
        <w:tc>
          <w:tcPr>
            <w:tcW w:w="425" w:type="pct"/>
            <w:vAlign w:val="center"/>
          </w:tcPr>
          <w:p w:rsidR="00A47974" w:rsidRPr="008156B1" w:rsidRDefault="00A47974"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A47974" w:rsidRPr="008156B1" w:rsidRDefault="00A47974"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A47974" w:rsidRPr="008156B1" w:rsidRDefault="00A47974"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A47974" w:rsidRPr="004F6BB1" w:rsidRDefault="00A47974" w:rsidP="00D96732">
            <w:pPr>
              <w:jc w:val="center"/>
              <w:rPr>
                <w:rFonts w:ascii="Arial" w:hAnsi="Arial" w:cs="Arial"/>
                <w:b/>
                <w:bCs/>
                <w:noProof/>
                <w:color w:val="auto"/>
                <w:sz w:val="20"/>
                <w:szCs w:val="20"/>
                <w:lang w:val="sr-Cyrl-CS"/>
              </w:rPr>
            </w:pPr>
            <w:r w:rsidRPr="004F6BB1">
              <w:rPr>
                <w:rFonts w:ascii="Arial" w:hAnsi="Arial" w:cs="Arial"/>
                <w:b/>
                <w:bCs/>
                <w:noProof/>
                <w:color w:val="auto"/>
                <w:sz w:val="20"/>
                <w:szCs w:val="20"/>
                <w:lang w:val="sr-Cyrl-CS"/>
              </w:rPr>
              <w:t xml:space="preserve">Количина </w:t>
            </w:r>
          </w:p>
        </w:tc>
        <w:tc>
          <w:tcPr>
            <w:tcW w:w="715" w:type="pct"/>
            <w:vAlign w:val="center"/>
          </w:tcPr>
          <w:p w:rsidR="00A47974" w:rsidRPr="008156B1" w:rsidRDefault="00A47974" w:rsidP="004F6BB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без ПДВ-а</w:t>
            </w:r>
          </w:p>
        </w:tc>
        <w:tc>
          <w:tcPr>
            <w:tcW w:w="717" w:type="pct"/>
            <w:vAlign w:val="center"/>
          </w:tcPr>
          <w:p w:rsidR="00A47974" w:rsidRPr="008156B1" w:rsidRDefault="00A47974" w:rsidP="004F6BB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са ПДВ-ом</w:t>
            </w:r>
          </w:p>
        </w:tc>
        <w:tc>
          <w:tcPr>
            <w:tcW w:w="732" w:type="pct"/>
            <w:vAlign w:val="center"/>
          </w:tcPr>
          <w:p w:rsidR="00A47974" w:rsidRPr="008156B1" w:rsidRDefault="00A47974" w:rsidP="004F6BB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4F6BB1">
              <w:rPr>
                <w:rFonts w:ascii="Arial" w:hAnsi="Arial" w:cs="Arial"/>
                <w:b/>
                <w:bCs/>
                <w:noProof/>
                <w:color w:val="auto"/>
                <w:sz w:val="20"/>
                <w:szCs w:val="20"/>
                <w:lang w:val="sr-Cyrl-CS"/>
              </w:rPr>
              <w:t xml:space="preserve">за све комаде </w:t>
            </w:r>
            <w:r w:rsidRPr="008156B1">
              <w:rPr>
                <w:rFonts w:ascii="Arial" w:hAnsi="Arial" w:cs="Arial"/>
                <w:b/>
                <w:bCs/>
                <w:noProof/>
                <w:color w:val="auto"/>
                <w:sz w:val="20"/>
                <w:szCs w:val="20"/>
                <w:lang w:val="sr-Cyrl-CS"/>
              </w:rPr>
              <w:t xml:space="preserve">без ПДВ-а </w:t>
            </w:r>
          </w:p>
        </w:tc>
        <w:tc>
          <w:tcPr>
            <w:tcW w:w="596" w:type="pct"/>
            <w:vAlign w:val="center"/>
          </w:tcPr>
          <w:p w:rsidR="00A47974" w:rsidRPr="008156B1" w:rsidRDefault="00A47974" w:rsidP="00D9673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w:t>
            </w:r>
            <w:r w:rsidR="004F6BB1">
              <w:rPr>
                <w:rFonts w:ascii="Arial" w:hAnsi="Arial" w:cs="Arial"/>
                <w:b/>
                <w:bCs/>
                <w:noProof/>
                <w:color w:val="auto"/>
                <w:sz w:val="20"/>
                <w:szCs w:val="20"/>
                <w:lang w:val="sr-Cyrl-CS"/>
              </w:rPr>
              <w:t xml:space="preserve"> за све комаде</w:t>
            </w:r>
            <w:r w:rsidRPr="008156B1">
              <w:rPr>
                <w:rFonts w:ascii="Arial" w:hAnsi="Arial" w:cs="Arial"/>
                <w:b/>
                <w:bCs/>
                <w:noProof/>
                <w:color w:val="auto"/>
                <w:sz w:val="20"/>
                <w:szCs w:val="20"/>
                <w:lang w:val="sr-Cyrl-CS"/>
              </w:rPr>
              <w:t xml:space="preserve"> </w:t>
            </w:r>
          </w:p>
          <w:p w:rsidR="00A47974" w:rsidRPr="008156B1" w:rsidRDefault="00A47974" w:rsidP="00D96732">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A47974" w:rsidRPr="008156B1" w:rsidTr="00D96732">
        <w:tc>
          <w:tcPr>
            <w:tcW w:w="425" w:type="pct"/>
            <w:tcBorders>
              <w:bottom w:val="single" w:sz="4" w:space="0" w:color="auto"/>
            </w:tcBorders>
            <w:vAlign w:val="center"/>
          </w:tcPr>
          <w:p w:rsidR="00A47974" w:rsidRPr="008156B1" w:rsidRDefault="00A47974" w:rsidP="003A64F8">
            <w:pPr>
              <w:numPr>
                <w:ilvl w:val="0"/>
                <w:numId w:val="158"/>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A47974" w:rsidRPr="008156B1" w:rsidRDefault="004F6BB1" w:rsidP="00D96732">
            <w:pPr>
              <w:spacing w:line="276" w:lineRule="auto"/>
              <w:rPr>
                <w:rFonts w:ascii="Arial" w:hAnsi="Arial" w:cs="Arial"/>
                <w:color w:val="auto"/>
                <w:sz w:val="20"/>
                <w:szCs w:val="20"/>
              </w:rPr>
            </w:pPr>
            <w:r>
              <w:rPr>
                <w:rFonts w:ascii="Arial" w:hAnsi="Arial" w:cs="Arial"/>
                <w:noProof/>
                <w:color w:val="auto"/>
                <w:sz w:val="20"/>
                <w:szCs w:val="20"/>
                <w:lang w:val="sr-Cyrl-CS"/>
              </w:rPr>
              <w:t>Портабл монитори, 18 комада</w:t>
            </w:r>
          </w:p>
        </w:tc>
        <w:tc>
          <w:tcPr>
            <w:tcW w:w="734" w:type="pct"/>
            <w:tcBorders>
              <w:bottom w:val="single" w:sz="4" w:space="0" w:color="auto"/>
            </w:tcBorders>
            <w:vAlign w:val="center"/>
          </w:tcPr>
          <w:p w:rsidR="00A47974" w:rsidRPr="004F6BB1" w:rsidRDefault="00A47974" w:rsidP="00D96732">
            <w:pPr>
              <w:spacing w:line="276" w:lineRule="auto"/>
              <w:jc w:val="center"/>
              <w:rPr>
                <w:rFonts w:ascii="Arial" w:hAnsi="Arial" w:cs="Arial"/>
                <w:color w:val="auto"/>
                <w:sz w:val="20"/>
                <w:szCs w:val="20"/>
                <w:lang w:val="sr-Cyrl-CS"/>
              </w:rPr>
            </w:pPr>
            <w:r w:rsidRPr="004F6BB1">
              <w:rPr>
                <w:rFonts w:ascii="Arial" w:hAnsi="Arial" w:cs="Arial"/>
                <w:color w:val="auto"/>
                <w:sz w:val="20"/>
                <w:szCs w:val="20"/>
                <w:lang w:val="sr-Cyrl-CS"/>
              </w:rPr>
              <w:t>1</w:t>
            </w:r>
          </w:p>
        </w:tc>
        <w:tc>
          <w:tcPr>
            <w:tcW w:w="715" w:type="pct"/>
            <w:tcBorders>
              <w:bottom w:val="single" w:sz="4" w:space="0" w:color="auto"/>
            </w:tcBorders>
            <w:vAlign w:val="center"/>
          </w:tcPr>
          <w:p w:rsidR="00A47974" w:rsidRPr="008156B1" w:rsidRDefault="00A47974" w:rsidP="00D96732">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A47974" w:rsidRPr="008156B1" w:rsidRDefault="00A47974" w:rsidP="00D96732">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A47974" w:rsidRPr="008156B1" w:rsidRDefault="00A47974" w:rsidP="00D96732">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A47974" w:rsidRPr="008156B1" w:rsidRDefault="00A47974" w:rsidP="00D96732">
            <w:pPr>
              <w:spacing w:line="276" w:lineRule="auto"/>
              <w:rPr>
                <w:rFonts w:ascii="Arial" w:hAnsi="Arial" w:cs="Arial"/>
                <w:color w:val="auto"/>
                <w:sz w:val="20"/>
                <w:szCs w:val="20"/>
                <w:lang w:val="sr-Cyrl-CS"/>
              </w:rPr>
            </w:pPr>
          </w:p>
        </w:tc>
      </w:tr>
      <w:tr w:rsidR="004F6BB1" w:rsidRPr="008156B1" w:rsidTr="00D96732">
        <w:tc>
          <w:tcPr>
            <w:tcW w:w="425" w:type="pct"/>
            <w:tcBorders>
              <w:bottom w:val="single" w:sz="4" w:space="0" w:color="auto"/>
            </w:tcBorders>
            <w:vAlign w:val="center"/>
          </w:tcPr>
          <w:p w:rsidR="004F6BB1" w:rsidRPr="008156B1" w:rsidRDefault="004F6BB1" w:rsidP="003A64F8">
            <w:pPr>
              <w:numPr>
                <w:ilvl w:val="0"/>
                <w:numId w:val="158"/>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4F6BB1" w:rsidRDefault="004F6BB1" w:rsidP="00D96732">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Анализатор за мерење, 1 комад</w:t>
            </w:r>
          </w:p>
        </w:tc>
        <w:tc>
          <w:tcPr>
            <w:tcW w:w="734" w:type="pct"/>
            <w:tcBorders>
              <w:bottom w:val="single" w:sz="4" w:space="0" w:color="auto"/>
            </w:tcBorders>
            <w:vAlign w:val="center"/>
          </w:tcPr>
          <w:p w:rsidR="004F6BB1" w:rsidRPr="008156B1" w:rsidRDefault="004F6BB1" w:rsidP="00D96732">
            <w:pPr>
              <w:spacing w:line="276" w:lineRule="auto"/>
              <w:jc w:val="center"/>
              <w:rPr>
                <w:rFonts w:ascii="Arial" w:hAnsi="Arial" w:cs="Arial"/>
                <w:color w:val="auto"/>
                <w:sz w:val="20"/>
                <w:szCs w:val="20"/>
                <w:highlight w:val="yellow"/>
                <w:lang w:val="sr-Cyrl-CS"/>
              </w:rPr>
            </w:pPr>
            <w:r w:rsidRPr="004F6BB1">
              <w:rPr>
                <w:rFonts w:ascii="Arial" w:hAnsi="Arial" w:cs="Arial"/>
                <w:color w:val="auto"/>
                <w:sz w:val="20"/>
                <w:szCs w:val="20"/>
                <w:lang w:val="sr-Cyrl-CS"/>
              </w:rPr>
              <w:t>1</w:t>
            </w:r>
          </w:p>
        </w:tc>
        <w:tc>
          <w:tcPr>
            <w:tcW w:w="715" w:type="pct"/>
            <w:tcBorders>
              <w:bottom w:val="single" w:sz="4" w:space="0" w:color="auto"/>
            </w:tcBorders>
            <w:vAlign w:val="center"/>
          </w:tcPr>
          <w:p w:rsidR="004F6BB1" w:rsidRPr="008156B1" w:rsidRDefault="004F6BB1" w:rsidP="00D96732">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4F6BB1" w:rsidRPr="008156B1" w:rsidRDefault="004F6BB1" w:rsidP="00D96732">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4F6BB1" w:rsidRPr="008156B1" w:rsidRDefault="004F6BB1" w:rsidP="00D96732">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4F6BB1" w:rsidRPr="008156B1" w:rsidRDefault="004F6BB1" w:rsidP="00D96732">
            <w:pPr>
              <w:spacing w:line="276" w:lineRule="auto"/>
              <w:rPr>
                <w:rFonts w:ascii="Arial" w:hAnsi="Arial" w:cs="Arial"/>
                <w:color w:val="auto"/>
                <w:sz w:val="20"/>
                <w:szCs w:val="20"/>
                <w:lang w:val="sr-Cyrl-CS"/>
              </w:rPr>
            </w:pPr>
          </w:p>
        </w:tc>
      </w:tr>
      <w:tr w:rsidR="00A47974" w:rsidRPr="008156B1" w:rsidTr="00D96732">
        <w:tc>
          <w:tcPr>
            <w:tcW w:w="3672" w:type="pct"/>
            <w:gridSpan w:val="5"/>
            <w:shd w:val="pct20" w:color="auto" w:fill="auto"/>
            <w:vAlign w:val="center"/>
          </w:tcPr>
          <w:p w:rsidR="00A47974" w:rsidRPr="008156B1" w:rsidRDefault="00A47974" w:rsidP="00A47974">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w:t>
            </w:r>
          </w:p>
        </w:tc>
        <w:tc>
          <w:tcPr>
            <w:tcW w:w="732" w:type="pct"/>
            <w:shd w:val="pct20" w:color="auto" w:fill="auto"/>
            <w:vAlign w:val="center"/>
          </w:tcPr>
          <w:p w:rsidR="00A47974" w:rsidRPr="008156B1" w:rsidRDefault="00A47974" w:rsidP="00D96732">
            <w:pPr>
              <w:spacing w:line="276" w:lineRule="auto"/>
              <w:jc w:val="right"/>
              <w:rPr>
                <w:rFonts w:ascii="Arial" w:hAnsi="Arial" w:cs="Arial"/>
                <w:color w:val="auto"/>
                <w:sz w:val="20"/>
                <w:szCs w:val="20"/>
                <w:lang w:val="sv-SE"/>
              </w:rPr>
            </w:pPr>
          </w:p>
        </w:tc>
        <w:tc>
          <w:tcPr>
            <w:tcW w:w="596" w:type="pct"/>
            <w:shd w:val="pct20" w:color="auto" w:fill="auto"/>
            <w:vAlign w:val="center"/>
          </w:tcPr>
          <w:p w:rsidR="00A47974" w:rsidRPr="008156B1" w:rsidRDefault="00A47974" w:rsidP="00D96732">
            <w:pPr>
              <w:spacing w:line="276" w:lineRule="auto"/>
              <w:rPr>
                <w:rFonts w:ascii="Arial" w:hAnsi="Arial" w:cs="Arial"/>
                <w:color w:val="auto"/>
                <w:sz w:val="20"/>
                <w:szCs w:val="20"/>
                <w:lang w:val="sv-SE"/>
              </w:rPr>
            </w:pPr>
          </w:p>
        </w:tc>
      </w:tr>
      <w:tr w:rsidR="00A47974" w:rsidRPr="008156B1" w:rsidTr="00D96732">
        <w:tc>
          <w:tcPr>
            <w:tcW w:w="5000" w:type="pct"/>
            <w:gridSpan w:val="7"/>
            <w:vAlign w:val="center"/>
          </w:tcPr>
          <w:p w:rsidR="00A47974" w:rsidRPr="008156B1" w:rsidRDefault="00A47974"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ванредног сервиса</w:t>
            </w:r>
          </w:p>
        </w:tc>
      </w:tr>
      <w:tr w:rsidR="00A47974" w:rsidRPr="008156B1" w:rsidTr="00D96732">
        <w:tc>
          <w:tcPr>
            <w:tcW w:w="425" w:type="pct"/>
            <w:vAlign w:val="center"/>
          </w:tcPr>
          <w:p w:rsidR="00A47974" w:rsidRPr="008156B1" w:rsidRDefault="00A47974"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A47974" w:rsidRPr="008156B1" w:rsidRDefault="00A47974"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A47974" w:rsidRPr="008156B1" w:rsidRDefault="00A47974"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A47974" w:rsidRPr="008156B1" w:rsidRDefault="00A47974" w:rsidP="00D96732">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A47974" w:rsidRPr="008156B1" w:rsidRDefault="00A47974"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A47974" w:rsidRPr="008156B1" w:rsidRDefault="00A47974"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A47974" w:rsidRPr="008156B1" w:rsidRDefault="00A47974"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A47974" w:rsidRPr="008156B1" w:rsidRDefault="00A47974"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A47974" w:rsidRPr="008156B1" w:rsidTr="00D96732">
        <w:tc>
          <w:tcPr>
            <w:tcW w:w="425" w:type="pct"/>
            <w:tcBorders>
              <w:bottom w:val="single" w:sz="4" w:space="0" w:color="auto"/>
            </w:tcBorders>
            <w:vAlign w:val="center"/>
          </w:tcPr>
          <w:p w:rsidR="00A47974" w:rsidRPr="008156B1" w:rsidRDefault="00A47974"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A47974" w:rsidRPr="008156B1" w:rsidRDefault="00A47974" w:rsidP="00D96732">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A47974" w:rsidRPr="008156B1" w:rsidRDefault="00A47974"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A47974" w:rsidRPr="008156B1" w:rsidRDefault="00A47974" w:rsidP="00D96732">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A47974" w:rsidRPr="008156B1" w:rsidRDefault="00A47974" w:rsidP="00D96732">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A47974" w:rsidRPr="008156B1" w:rsidRDefault="00A47974" w:rsidP="00D96732">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A47974" w:rsidRDefault="00A47974" w:rsidP="00D96732">
            <w:pPr>
              <w:spacing w:line="276" w:lineRule="auto"/>
              <w:jc w:val="right"/>
              <w:rPr>
                <w:rFonts w:ascii="Arial" w:hAnsi="Arial" w:cs="Arial"/>
                <w:color w:val="auto"/>
                <w:sz w:val="20"/>
                <w:szCs w:val="20"/>
              </w:rPr>
            </w:pPr>
          </w:p>
          <w:p w:rsidR="00A47974" w:rsidRPr="008156B1" w:rsidRDefault="00A47974" w:rsidP="00D96732">
            <w:pPr>
              <w:spacing w:line="276" w:lineRule="auto"/>
              <w:jc w:val="right"/>
              <w:rPr>
                <w:rFonts w:ascii="Arial" w:hAnsi="Arial" w:cs="Arial"/>
                <w:color w:val="auto"/>
                <w:sz w:val="20"/>
                <w:szCs w:val="20"/>
              </w:rPr>
            </w:pPr>
          </w:p>
        </w:tc>
      </w:tr>
      <w:tr w:rsidR="00A47974" w:rsidTr="00D96732">
        <w:tc>
          <w:tcPr>
            <w:tcW w:w="3672" w:type="pct"/>
            <w:gridSpan w:val="5"/>
            <w:shd w:val="pct20" w:color="auto" w:fill="auto"/>
            <w:vAlign w:val="center"/>
          </w:tcPr>
          <w:p w:rsidR="00A47974" w:rsidRPr="00103AB0" w:rsidRDefault="00A47974" w:rsidP="00A47974">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A47974" w:rsidRPr="008156B1" w:rsidRDefault="00A47974" w:rsidP="00D96732">
            <w:pPr>
              <w:spacing w:line="276" w:lineRule="auto"/>
              <w:jc w:val="right"/>
              <w:rPr>
                <w:rFonts w:ascii="Arial" w:hAnsi="Arial" w:cs="Arial"/>
                <w:color w:val="auto"/>
                <w:sz w:val="20"/>
                <w:szCs w:val="20"/>
              </w:rPr>
            </w:pPr>
          </w:p>
        </w:tc>
        <w:tc>
          <w:tcPr>
            <w:tcW w:w="596" w:type="pct"/>
            <w:shd w:val="pct20" w:color="auto" w:fill="auto"/>
            <w:vAlign w:val="center"/>
          </w:tcPr>
          <w:p w:rsidR="00A47974" w:rsidRDefault="00A47974" w:rsidP="00D96732">
            <w:pPr>
              <w:spacing w:line="276" w:lineRule="auto"/>
              <w:jc w:val="right"/>
              <w:rPr>
                <w:rFonts w:ascii="Arial" w:hAnsi="Arial" w:cs="Arial"/>
                <w:color w:val="auto"/>
                <w:sz w:val="20"/>
                <w:szCs w:val="20"/>
              </w:rPr>
            </w:pPr>
          </w:p>
        </w:tc>
      </w:tr>
    </w:tbl>
    <w:p w:rsidR="003348E4" w:rsidRDefault="003348E4" w:rsidP="00DF4E84">
      <w:pPr>
        <w:ind w:right="66"/>
        <w:rPr>
          <w:rFonts w:ascii="Arial" w:hAnsi="Arial" w:cs="Arial"/>
          <w:b/>
          <w:sz w:val="22"/>
          <w:szCs w:val="22"/>
          <w:u w:val="single"/>
          <w:lang w:val="sr-Cyrl-CS"/>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8"/>
        <w:gridCol w:w="3047"/>
        <w:gridCol w:w="2049"/>
        <w:gridCol w:w="2027"/>
        <w:gridCol w:w="2027"/>
        <w:gridCol w:w="1835"/>
        <w:gridCol w:w="1612"/>
      </w:tblGrid>
      <w:tr w:rsidR="00A47974" w:rsidRPr="00A47974" w:rsidTr="008570EC">
        <w:tc>
          <w:tcPr>
            <w:tcW w:w="5000" w:type="pct"/>
            <w:gridSpan w:val="7"/>
            <w:vAlign w:val="center"/>
          </w:tcPr>
          <w:p w:rsidR="00A47974" w:rsidRPr="00A47974" w:rsidRDefault="00A47974" w:rsidP="00A47974">
            <w:pPr>
              <w:spacing w:line="276" w:lineRule="auto"/>
              <w:jc w:val="center"/>
              <w:rPr>
                <w:rFonts w:ascii="Arial" w:hAnsi="Arial" w:cs="Arial"/>
                <w:b/>
                <w:color w:val="000000" w:themeColor="text1"/>
                <w:sz w:val="20"/>
                <w:szCs w:val="20"/>
                <w:lang w:val="sv-SE"/>
              </w:rPr>
            </w:pPr>
            <w:r w:rsidRPr="00A47974">
              <w:rPr>
                <w:rFonts w:ascii="Arial" w:hAnsi="Arial" w:cs="Arial"/>
                <w:b/>
                <w:color w:val="000000" w:themeColor="text1"/>
                <w:sz w:val="20"/>
                <w:szCs w:val="20"/>
              </w:rPr>
              <w:t>3-</w:t>
            </w:r>
            <w:r w:rsidRPr="00A47974">
              <w:rPr>
                <w:rFonts w:ascii="Arial" w:hAnsi="Arial" w:cs="Arial"/>
                <w:b/>
                <w:color w:val="000000" w:themeColor="text1"/>
                <w:sz w:val="20"/>
                <w:szCs w:val="20"/>
                <w:lang w:val="sv-SE"/>
              </w:rPr>
              <w:t xml:space="preserve">Услуга </w:t>
            </w:r>
            <w:r w:rsidR="008570EC">
              <w:rPr>
                <w:rFonts w:ascii="Arial" w:hAnsi="Arial" w:cs="Arial"/>
                <w:b/>
                <w:color w:val="000000" w:themeColor="text1"/>
                <w:sz w:val="20"/>
                <w:szCs w:val="20"/>
              </w:rPr>
              <w:t xml:space="preserve">калибрације и </w:t>
            </w:r>
            <w:r w:rsidRPr="00A47974">
              <w:rPr>
                <w:rFonts w:ascii="Arial" w:hAnsi="Arial" w:cs="Arial"/>
                <w:b/>
                <w:color w:val="000000" w:themeColor="text1"/>
                <w:sz w:val="20"/>
                <w:szCs w:val="20"/>
                <w:lang w:val="sv-SE"/>
              </w:rPr>
              <w:t>верификација инструмената</w:t>
            </w:r>
          </w:p>
        </w:tc>
      </w:tr>
      <w:tr w:rsidR="008570EC" w:rsidRPr="00A47974" w:rsidTr="008570EC">
        <w:tc>
          <w:tcPr>
            <w:tcW w:w="414" w:type="pct"/>
            <w:vAlign w:val="center"/>
          </w:tcPr>
          <w:p w:rsidR="008570EC" w:rsidRPr="008570EC" w:rsidRDefault="008570EC" w:rsidP="00D96732">
            <w:pPr>
              <w:jc w:val="center"/>
              <w:rPr>
                <w:rFonts w:ascii="Arial" w:hAnsi="Arial" w:cs="Arial"/>
                <w:b/>
                <w:bCs/>
                <w:color w:val="000000" w:themeColor="text1"/>
                <w:kern w:val="2"/>
                <w:sz w:val="20"/>
                <w:szCs w:val="20"/>
                <w:lang w:val="hr-HR"/>
              </w:rPr>
            </w:pPr>
            <w:r w:rsidRPr="008570EC">
              <w:rPr>
                <w:rFonts w:ascii="Arial" w:hAnsi="Arial" w:cs="Arial"/>
                <w:b/>
                <w:bCs/>
                <w:color w:val="000000" w:themeColor="text1"/>
                <w:sz w:val="20"/>
                <w:szCs w:val="20"/>
                <w:lang w:val="hr-HR"/>
              </w:rPr>
              <w:t>Ред.</w:t>
            </w:r>
          </w:p>
          <w:p w:rsidR="008570EC" w:rsidRPr="00A47974" w:rsidRDefault="008570EC" w:rsidP="00D96732">
            <w:pPr>
              <w:jc w:val="center"/>
              <w:rPr>
                <w:rFonts w:ascii="Arial" w:hAnsi="Arial" w:cs="Arial"/>
                <w:b/>
                <w:bCs/>
                <w:color w:val="000000" w:themeColor="text1"/>
                <w:kern w:val="2"/>
                <w:sz w:val="20"/>
                <w:szCs w:val="20"/>
              </w:rPr>
            </w:pPr>
            <w:r w:rsidRPr="008570EC">
              <w:rPr>
                <w:rFonts w:ascii="Arial" w:hAnsi="Arial" w:cs="Arial"/>
                <w:b/>
                <w:bCs/>
                <w:color w:val="000000" w:themeColor="text1"/>
                <w:sz w:val="20"/>
                <w:szCs w:val="20"/>
                <w:lang w:val="hr-HR"/>
              </w:rPr>
              <w:t>бр.</w:t>
            </w:r>
          </w:p>
        </w:tc>
        <w:tc>
          <w:tcPr>
            <w:tcW w:w="1109" w:type="pct"/>
            <w:vAlign w:val="center"/>
          </w:tcPr>
          <w:p w:rsidR="008570EC" w:rsidRPr="00A47974" w:rsidRDefault="008570EC" w:rsidP="00D96732">
            <w:pPr>
              <w:jc w:val="center"/>
              <w:rPr>
                <w:rFonts w:ascii="Arial" w:hAnsi="Arial" w:cs="Arial"/>
                <w:b/>
                <w:bCs/>
                <w:color w:val="000000" w:themeColor="text1"/>
                <w:kern w:val="2"/>
                <w:sz w:val="20"/>
                <w:szCs w:val="20"/>
                <w:lang w:val="sv-SE"/>
              </w:rPr>
            </w:pPr>
            <w:r w:rsidRPr="00A47974">
              <w:rPr>
                <w:rFonts w:ascii="Arial" w:hAnsi="Arial" w:cs="Arial"/>
                <w:b/>
                <w:bCs/>
                <w:color w:val="000000" w:themeColor="text1"/>
                <w:sz w:val="20"/>
                <w:szCs w:val="20"/>
                <w:lang w:val="sr-Cyrl-CS"/>
              </w:rPr>
              <w:t>Врста у</w:t>
            </w:r>
            <w:r w:rsidRPr="00A47974">
              <w:rPr>
                <w:rFonts w:ascii="Arial" w:hAnsi="Arial" w:cs="Arial"/>
                <w:b/>
                <w:bCs/>
                <w:color w:val="000000" w:themeColor="text1"/>
                <w:sz w:val="20"/>
                <w:szCs w:val="20"/>
              </w:rPr>
              <w:t>слуге</w:t>
            </w:r>
          </w:p>
        </w:tc>
        <w:tc>
          <w:tcPr>
            <w:tcW w:w="746" w:type="pct"/>
            <w:vAlign w:val="center"/>
          </w:tcPr>
          <w:p w:rsidR="008570EC" w:rsidRPr="008570EC" w:rsidRDefault="008570EC" w:rsidP="00D96732">
            <w:pPr>
              <w:jc w:val="center"/>
              <w:rPr>
                <w:rFonts w:ascii="Arial" w:hAnsi="Arial" w:cs="Arial"/>
                <w:b/>
                <w:bCs/>
                <w:color w:val="000000" w:themeColor="text1"/>
                <w:sz w:val="20"/>
                <w:szCs w:val="20"/>
                <w:lang w:val="sv-SE"/>
              </w:rPr>
            </w:pPr>
            <w:r w:rsidRPr="008570EC">
              <w:rPr>
                <w:rFonts w:ascii="Arial" w:hAnsi="Arial" w:cs="Arial"/>
                <w:b/>
                <w:bCs/>
                <w:color w:val="000000" w:themeColor="text1"/>
                <w:sz w:val="20"/>
                <w:szCs w:val="20"/>
                <w:lang w:val="sv-SE"/>
              </w:rPr>
              <w:t>Број калибрација</w:t>
            </w:r>
          </w:p>
          <w:p w:rsidR="008570EC" w:rsidRPr="008570EC" w:rsidRDefault="008570EC" w:rsidP="00D96732">
            <w:pPr>
              <w:jc w:val="center"/>
              <w:rPr>
                <w:rFonts w:ascii="Arial" w:hAnsi="Arial" w:cs="Arial"/>
                <w:b/>
                <w:bCs/>
                <w:color w:val="000000" w:themeColor="text1"/>
                <w:sz w:val="20"/>
                <w:szCs w:val="20"/>
                <w:lang w:val="sv-SE"/>
              </w:rPr>
            </w:pPr>
            <w:r w:rsidRPr="008570EC">
              <w:rPr>
                <w:rFonts w:ascii="Arial" w:hAnsi="Arial" w:cs="Arial"/>
                <w:b/>
                <w:bCs/>
                <w:color w:val="000000" w:themeColor="text1"/>
                <w:sz w:val="20"/>
                <w:szCs w:val="20"/>
                <w:lang w:val="sv-SE"/>
              </w:rPr>
              <w:t>по инструменту</w:t>
            </w:r>
          </w:p>
        </w:tc>
        <w:tc>
          <w:tcPr>
            <w:tcW w:w="738" w:type="pct"/>
            <w:vAlign w:val="center"/>
          </w:tcPr>
          <w:p w:rsidR="008570EC" w:rsidRPr="00A47974" w:rsidRDefault="008570EC" w:rsidP="008570EC">
            <w:pPr>
              <w:pStyle w:val="TableContents"/>
              <w:jc w:val="center"/>
              <w:rPr>
                <w:rFonts w:ascii="Arial" w:hAnsi="Arial" w:cs="Arial"/>
                <w:b/>
                <w:bCs/>
                <w:color w:val="000000" w:themeColor="text1"/>
                <w:sz w:val="20"/>
                <w:szCs w:val="20"/>
                <w:lang w:val="sr-Cyrl-CS"/>
              </w:rPr>
            </w:pPr>
            <w:r w:rsidRPr="00A47974">
              <w:rPr>
                <w:rFonts w:ascii="Arial" w:hAnsi="Arial" w:cs="Arial"/>
                <w:b/>
                <w:bCs/>
                <w:color w:val="000000" w:themeColor="text1"/>
                <w:sz w:val="20"/>
                <w:szCs w:val="20"/>
                <w:lang w:val="sr-Cyrl-CS"/>
              </w:rPr>
              <w:t xml:space="preserve">Јединична цена </w:t>
            </w:r>
            <w:r>
              <w:rPr>
                <w:rFonts w:ascii="Arial" w:hAnsi="Arial" w:cs="Arial"/>
                <w:b/>
                <w:bCs/>
                <w:color w:val="000000" w:themeColor="text1"/>
                <w:sz w:val="20"/>
                <w:szCs w:val="20"/>
                <w:lang w:val="sr-Cyrl-CS"/>
              </w:rPr>
              <w:t>по комаду</w:t>
            </w:r>
            <w:r w:rsidRPr="00A47974">
              <w:rPr>
                <w:rFonts w:ascii="Arial" w:hAnsi="Arial" w:cs="Arial"/>
                <w:b/>
                <w:bCs/>
                <w:color w:val="000000" w:themeColor="text1"/>
                <w:sz w:val="20"/>
                <w:szCs w:val="20"/>
                <w:lang w:val="sr-Cyrl-CS"/>
              </w:rPr>
              <w:t xml:space="preserve"> без ПДВ-а</w:t>
            </w:r>
          </w:p>
        </w:tc>
        <w:tc>
          <w:tcPr>
            <w:tcW w:w="738" w:type="pct"/>
            <w:vAlign w:val="center"/>
          </w:tcPr>
          <w:p w:rsidR="008570EC" w:rsidRPr="00A47974" w:rsidRDefault="008570EC" w:rsidP="008570EC">
            <w:pPr>
              <w:pStyle w:val="TableContents"/>
              <w:jc w:val="center"/>
              <w:rPr>
                <w:rFonts w:ascii="Arial" w:hAnsi="Arial" w:cs="Arial"/>
                <w:b/>
                <w:bCs/>
                <w:color w:val="000000" w:themeColor="text1"/>
                <w:sz w:val="20"/>
                <w:szCs w:val="20"/>
                <w:lang w:val="sr-Cyrl-CS"/>
              </w:rPr>
            </w:pPr>
            <w:r w:rsidRPr="00A47974">
              <w:rPr>
                <w:rFonts w:ascii="Arial" w:hAnsi="Arial" w:cs="Arial"/>
                <w:b/>
                <w:bCs/>
                <w:color w:val="000000" w:themeColor="text1"/>
                <w:sz w:val="20"/>
                <w:szCs w:val="20"/>
                <w:lang w:val="sr-Cyrl-CS"/>
              </w:rPr>
              <w:t xml:space="preserve">Јединична цена </w:t>
            </w:r>
            <w:r>
              <w:rPr>
                <w:rFonts w:ascii="Arial" w:hAnsi="Arial" w:cs="Arial"/>
                <w:b/>
                <w:bCs/>
                <w:color w:val="000000" w:themeColor="text1"/>
                <w:sz w:val="20"/>
                <w:szCs w:val="20"/>
                <w:lang w:val="sr-Cyrl-CS"/>
              </w:rPr>
              <w:t>по комаду</w:t>
            </w:r>
            <w:r w:rsidRPr="00A47974">
              <w:rPr>
                <w:rFonts w:ascii="Arial" w:hAnsi="Arial" w:cs="Arial"/>
                <w:b/>
                <w:bCs/>
                <w:color w:val="000000" w:themeColor="text1"/>
                <w:sz w:val="20"/>
                <w:szCs w:val="20"/>
                <w:lang w:val="sr-Cyrl-CS"/>
              </w:rPr>
              <w:t xml:space="preserve"> са ПДВ-ом</w:t>
            </w:r>
          </w:p>
        </w:tc>
        <w:tc>
          <w:tcPr>
            <w:tcW w:w="668" w:type="pct"/>
            <w:vAlign w:val="center"/>
          </w:tcPr>
          <w:p w:rsidR="008570EC" w:rsidRPr="008156B1" w:rsidRDefault="008570EC" w:rsidP="00AD4F7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 xml:space="preserve">за све комаде </w:t>
            </w:r>
            <w:r w:rsidRPr="008156B1">
              <w:rPr>
                <w:rFonts w:ascii="Arial" w:hAnsi="Arial" w:cs="Arial"/>
                <w:b/>
                <w:bCs/>
                <w:noProof/>
                <w:color w:val="auto"/>
                <w:sz w:val="20"/>
                <w:szCs w:val="20"/>
                <w:lang w:val="sr-Cyrl-CS"/>
              </w:rPr>
              <w:t xml:space="preserve">без ПДВ-а </w:t>
            </w:r>
          </w:p>
        </w:tc>
        <w:tc>
          <w:tcPr>
            <w:tcW w:w="587" w:type="pct"/>
            <w:vAlign w:val="center"/>
          </w:tcPr>
          <w:p w:rsidR="008570EC" w:rsidRPr="008156B1" w:rsidRDefault="008570EC" w:rsidP="00AD4F7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Укупна цена</w:t>
            </w:r>
            <w:r>
              <w:rPr>
                <w:rFonts w:ascii="Arial" w:hAnsi="Arial" w:cs="Arial"/>
                <w:b/>
                <w:bCs/>
                <w:noProof/>
                <w:color w:val="auto"/>
                <w:sz w:val="20"/>
                <w:szCs w:val="20"/>
                <w:lang w:val="sr-Cyrl-CS"/>
              </w:rPr>
              <w:t xml:space="preserve"> за све комаде</w:t>
            </w:r>
            <w:r w:rsidRPr="008156B1">
              <w:rPr>
                <w:rFonts w:ascii="Arial" w:hAnsi="Arial" w:cs="Arial"/>
                <w:b/>
                <w:bCs/>
                <w:noProof/>
                <w:color w:val="auto"/>
                <w:sz w:val="20"/>
                <w:szCs w:val="20"/>
                <w:lang w:val="sr-Cyrl-CS"/>
              </w:rPr>
              <w:t xml:space="preserve"> </w:t>
            </w:r>
          </w:p>
          <w:p w:rsidR="008570EC" w:rsidRPr="008156B1" w:rsidRDefault="008570EC" w:rsidP="00AD4F71">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8570EC" w:rsidRPr="00A47974" w:rsidTr="008570EC">
        <w:tc>
          <w:tcPr>
            <w:tcW w:w="414" w:type="pct"/>
            <w:tcBorders>
              <w:bottom w:val="single" w:sz="4" w:space="0" w:color="auto"/>
            </w:tcBorders>
            <w:vAlign w:val="center"/>
          </w:tcPr>
          <w:p w:rsidR="008570EC" w:rsidRPr="00A47974" w:rsidRDefault="008570EC" w:rsidP="00D96732">
            <w:pPr>
              <w:pStyle w:val="ListParagraph"/>
              <w:ind w:left="360"/>
              <w:jc w:val="center"/>
              <w:rPr>
                <w:rFonts w:ascii="Arial" w:hAnsi="Arial" w:cs="Arial"/>
                <w:color w:val="000000" w:themeColor="text1"/>
                <w:sz w:val="20"/>
                <w:szCs w:val="20"/>
                <w:lang w:val="sr-Cyrl-CS"/>
              </w:rPr>
            </w:pPr>
            <w:r w:rsidRPr="00A47974">
              <w:rPr>
                <w:rFonts w:ascii="Arial" w:hAnsi="Arial" w:cs="Arial"/>
                <w:color w:val="000000" w:themeColor="text1"/>
                <w:sz w:val="20"/>
                <w:szCs w:val="20"/>
                <w:lang w:val="sr-Cyrl-CS"/>
              </w:rPr>
              <w:t>1</w:t>
            </w:r>
          </w:p>
        </w:tc>
        <w:tc>
          <w:tcPr>
            <w:tcW w:w="1109" w:type="pct"/>
            <w:tcBorders>
              <w:bottom w:val="single" w:sz="4" w:space="0" w:color="auto"/>
            </w:tcBorders>
            <w:vAlign w:val="center"/>
          </w:tcPr>
          <w:p w:rsidR="008570EC" w:rsidRPr="008156B1" w:rsidRDefault="008570EC" w:rsidP="00AD4F71">
            <w:pPr>
              <w:spacing w:line="276" w:lineRule="auto"/>
              <w:rPr>
                <w:rFonts w:ascii="Arial" w:hAnsi="Arial" w:cs="Arial"/>
                <w:color w:val="auto"/>
                <w:sz w:val="20"/>
                <w:szCs w:val="20"/>
              </w:rPr>
            </w:pPr>
            <w:r>
              <w:rPr>
                <w:rFonts w:ascii="Arial" w:hAnsi="Arial" w:cs="Arial"/>
                <w:noProof/>
                <w:color w:val="auto"/>
                <w:sz w:val="20"/>
                <w:szCs w:val="20"/>
                <w:lang w:val="sr-Cyrl-CS"/>
              </w:rPr>
              <w:t>Портабл монитори, 18 комада</w:t>
            </w:r>
          </w:p>
        </w:tc>
        <w:tc>
          <w:tcPr>
            <w:tcW w:w="746" w:type="pct"/>
            <w:tcBorders>
              <w:bottom w:val="single" w:sz="4" w:space="0" w:color="auto"/>
            </w:tcBorders>
            <w:vAlign w:val="center"/>
          </w:tcPr>
          <w:p w:rsidR="008570EC" w:rsidRPr="008570EC" w:rsidRDefault="008570EC" w:rsidP="00D96732">
            <w:pPr>
              <w:jc w:val="center"/>
              <w:rPr>
                <w:rFonts w:ascii="Arial" w:hAnsi="Arial" w:cs="Arial"/>
                <w:color w:val="000000" w:themeColor="text1"/>
                <w:kern w:val="2"/>
                <w:sz w:val="20"/>
                <w:szCs w:val="20"/>
                <w:lang w:val="sv-SE"/>
              </w:rPr>
            </w:pPr>
            <w:r w:rsidRPr="008570EC">
              <w:rPr>
                <w:rFonts w:ascii="Arial" w:hAnsi="Arial" w:cs="Arial"/>
                <w:color w:val="000000" w:themeColor="text1"/>
                <w:kern w:val="2"/>
                <w:sz w:val="20"/>
                <w:szCs w:val="20"/>
                <w:lang w:val="sv-SE"/>
              </w:rPr>
              <w:t>1</w:t>
            </w:r>
          </w:p>
        </w:tc>
        <w:tc>
          <w:tcPr>
            <w:tcW w:w="738"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c>
          <w:tcPr>
            <w:tcW w:w="738"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c>
          <w:tcPr>
            <w:tcW w:w="668"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c>
          <w:tcPr>
            <w:tcW w:w="587"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r>
      <w:tr w:rsidR="008570EC" w:rsidRPr="00A47974" w:rsidTr="008570EC">
        <w:tc>
          <w:tcPr>
            <w:tcW w:w="414" w:type="pct"/>
            <w:tcBorders>
              <w:bottom w:val="single" w:sz="4" w:space="0" w:color="auto"/>
            </w:tcBorders>
            <w:vAlign w:val="center"/>
          </w:tcPr>
          <w:p w:rsidR="008570EC" w:rsidRPr="00A47974" w:rsidRDefault="008570EC" w:rsidP="00D96732">
            <w:pPr>
              <w:pStyle w:val="ListParagraph"/>
              <w:ind w:left="360"/>
              <w:jc w:val="center"/>
              <w:rPr>
                <w:rFonts w:ascii="Arial" w:hAnsi="Arial" w:cs="Arial"/>
                <w:color w:val="000000" w:themeColor="text1"/>
                <w:sz w:val="20"/>
                <w:szCs w:val="20"/>
                <w:lang w:val="sr-Cyrl-CS"/>
              </w:rPr>
            </w:pPr>
            <w:r>
              <w:rPr>
                <w:rFonts w:ascii="Arial" w:hAnsi="Arial" w:cs="Arial"/>
                <w:color w:val="000000" w:themeColor="text1"/>
                <w:sz w:val="20"/>
                <w:szCs w:val="20"/>
                <w:lang w:val="sr-Cyrl-CS"/>
              </w:rPr>
              <w:t>2.</w:t>
            </w:r>
          </w:p>
        </w:tc>
        <w:tc>
          <w:tcPr>
            <w:tcW w:w="1109" w:type="pct"/>
            <w:tcBorders>
              <w:bottom w:val="single" w:sz="4" w:space="0" w:color="auto"/>
            </w:tcBorders>
            <w:vAlign w:val="center"/>
          </w:tcPr>
          <w:p w:rsidR="008570EC" w:rsidRDefault="008570EC" w:rsidP="00AD4F71">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Анализатор за мерење, 1 комад</w:t>
            </w:r>
          </w:p>
        </w:tc>
        <w:tc>
          <w:tcPr>
            <w:tcW w:w="746" w:type="pct"/>
            <w:tcBorders>
              <w:bottom w:val="single" w:sz="4" w:space="0" w:color="auto"/>
            </w:tcBorders>
            <w:vAlign w:val="center"/>
          </w:tcPr>
          <w:p w:rsidR="008570EC" w:rsidRPr="008570EC" w:rsidRDefault="008570EC" w:rsidP="00D96732">
            <w:pPr>
              <w:jc w:val="center"/>
              <w:rPr>
                <w:rFonts w:ascii="Arial" w:hAnsi="Arial" w:cs="Arial"/>
                <w:color w:val="000000" w:themeColor="text1"/>
                <w:kern w:val="2"/>
                <w:sz w:val="20"/>
                <w:szCs w:val="20"/>
                <w:highlight w:val="yellow"/>
              </w:rPr>
            </w:pPr>
            <w:r w:rsidRPr="008570EC">
              <w:rPr>
                <w:rFonts w:ascii="Arial" w:hAnsi="Arial" w:cs="Arial"/>
                <w:color w:val="000000" w:themeColor="text1"/>
                <w:kern w:val="2"/>
                <w:sz w:val="20"/>
                <w:szCs w:val="20"/>
              </w:rPr>
              <w:t>1</w:t>
            </w:r>
          </w:p>
        </w:tc>
        <w:tc>
          <w:tcPr>
            <w:tcW w:w="738"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c>
          <w:tcPr>
            <w:tcW w:w="738"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c>
          <w:tcPr>
            <w:tcW w:w="668"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c>
          <w:tcPr>
            <w:tcW w:w="587" w:type="pct"/>
            <w:tcBorders>
              <w:bottom w:val="single" w:sz="4" w:space="0" w:color="auto"/>
            </w:tcBorders>
            <w:vAlign w:val="center"/>
          </w:tcPr>
          <w:p w:rsidR="008570EC" w:rsidRPr="00A47974" w:rsidRDefault="008570EC" w:rsidP="00D96732">
            <w:pPr>
              <w:jc w:val="right"/>
              <w:rPr>
                <w:rFonts w:ascii="Arial" w:hAnsi="Arial" w:cs="Arial"/>
                <w:color w:val="000000" w:themeColor="text1"/>
                <w:kern w:val="2"/>
                <w:sz w:val="20"/>
                <w:szCs w:val="20"/>
                <w:lang w:val="sv-SE"/>
              </w:rPr>
            </w:pPr>
          </w:p>
        </w:tc>
      </w:tr>
      <w:tr w:rsidR="00A47974" w:rsidRPr="00A47974" w:rsidTr="008570EC">
        <w:tc>
          <w:tcPr>
            <w:tcW w:w="3745" w:type="pct"/>
            <w:gridSpan w:val="5"/>
            <w:shd w:val="pct20" w:color="auto" w:fill="auto"/>
            <w:vAlign w:val="center"/>
          </w:tcPr>
          <w:p w:rsidR="00A47974" w:rsidRDefault="00A47974" w:rsidP="00A47974">
            <w:pPr>
              <w:jc w:val="center"/>
              <w:rPr>
                <w:rFonts w:ascii="Arial" w:hAnsi="Arial" w:cs="Arial"/>
                <w:b/>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p w:rsidR="00A47974" w:rsidRPr="00A47974" w:rsidRDefault="00A47974" w:rsidP="00A47974">
            <w:pPr>
              <w:jc w:val="center"/>
              <w:rPr>
                <w:rFonts w:ascii="Arial" w:hAnsi="Arial" w:cs="Arial"/>
                <w:color w:val="000000" w:themeColor="text1"/>
                <w:kern w:val="2"/>
                <w:sz w:val="20"/>
                <w:szCs w:val="20"/>
              </w:rPr>
            </w:pPr>
          </w:p>
        </w:tc>
        <w:tc>
          <w:tcPr>
            <w:tcW w:w="668" w:type="pct"/>
            <w:shd w:val="pct20" w:color="auto" w:fill="auto"/>
            <w:vAlign w:val="center"/>
          </w:tcPr>
          <w:p w:rsidR="00A47974" w:rsidRPr="00A47974" w:rsidRDefault="00A47974" w:rsidP="00D96732">
            <w:pPr>
              <w:jc w:val="right"/>
              <w:rPr>
                <w:rFonts w:ascii="Arial" w:hAnsi="Arial" w:cs="Arial"/>
                <w:color w:val="000000" w:themeColor="text1"/>
                <w:kern w:val="2"/>
                <w:sz w:val="20"/>
                <w:szCs w:val="20"/>
              </w:rPr>
            </w:pPr>
          </w:p>
        </w:tc>
        <w:tc>
          <w:tcPr>
            <w:tcW w:w="587" w:type="pct"/>
            <w:shd w:val="pct20" w:color="auto" w:fill="auto"/>
            <w:vAlign w:val="center"/>
          </w:tcPr>
          <w:p w:rsidR="00A47974" w:rsidRPr="00A47974" w:rsidRDefault="00A47974" w:rsidP="00D96732">
            <w:pPr>
              <w:jc w:val="right"/>
              <w:rPr>
                <w:rFonts w:ascii="Arial" w:hAnsi="Arial" w:cs="Arial"/>
                <w:color w:val="000000" w:themeColor="text1"/>
                <w:kern w:val="2"/>
                <w:sz w:val="20"/>
                <w:szCs w:val="20"/>
              </w:rPr>
            </w:pPr>
          </w:p>
        </w:tc>
      </w:tr>
    </w:tbl>
    <w:p w:rsidR="00A47974" w:rsidRDefault="00A47974" w:rsidP="00A47974">
      <w:pPr>
        <w:autoSpaceDE w:val="0"/>
        <w:autoSpaceDN w:val="0"/>
        <w:adjustRightInd w:val="0"/>
        <w:jc w:val="both"/>
        <w:rPr>
          <w:rFonts w:ascii="Arial" w:hAnsi="Arial" w:cs="Arial"/>
          <w:b/>
          <w:sz w:val="22"/>
          <w:szCs w:val="22"/>
          <w:lang w:val="sr-Cyrl-CS"/>
        </w:rPr>
      </w:pPr>
    </w:p>
    <w:p w:rsidR="00A47974" w:rsidRDefault="00A47974" w:rsidP="00A47974">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A47974" w:rsidRPr="00A11CEF" w:rsidRDefault="00A47974" w:rsidP="00A47974">
      <w:pPr>
        <w:autoSpaceDE w:val="0"/>
        <w:autoSpaceDN w:val="0"/>
        <w:adjustRightInd w:val="0"/>
        <w:jc w:val="both"/>
        <w:rPr>
          <w:rFonts w:ascii="Arial" w:hAnsi="Arial" w:cs="Arial"/>
          <w:b/>
          <w:sz w:val="22"/>
          <w:szCs w:val="22"/>
          <w:lang w:val="sr-Cyrl-CS"/>
        </w:rPr>
      </w:pPr>
    </w:p>
    <w:p w:rsidR="00A47974" w:rsidRDefault="00A47974" w:rsidP="00A47974">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A47974" w:rsidRPr="00F7027B" w:rsidRDefault="00A47974" w:rsidP="00A47974">
      <w:pPr>
        <w:autoSpaceDE w:val="0"/>
        <w:autoSpaceDN w:val="0"/>
        <w:adjustRightInd w:val="0"/>
        <w:jc w:val="both"/>
        <w:rPr>
          <w:rFonts w:ascii="Arial" w:hAnsi="Arial" w:cs="Arial"/>
          <w:b/>
          <w:sz w:val="22"/>
          <w:szCs w:val="22"/>
          <w:lang w:val="sr-Cyrl-CS"/>
        </w:rPr>
      </w:pPr>
    </w:p>
    <w:p w:rsidR="00A47974" w:rsidRPr="00DB2B29" w:rsidRDefault="00A47974" w:rsidP="00A47974">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A47974" w:rsidRDefault="00A47974" w:rsidP="00A4797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A47974" w:rsidRPr="00A47974" w:rsidRDefault="00A47974" w:rsidP="00A47974">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A47974" w:rsidRPr="00F7027B" w:rsidRDefault="00A47974" w:rsidP="00A4797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A47974" w:rsidRDefault="00A47974" w:rsidP="00A47974">
      <w:pPr>
        <w:jc w:val="both"/>
        <w:rPr>
          <w:rFonts w:ascii="Arial" w:hAnsi="Arial" w:cs="Arial"/>
          <w:b/>
          <w:iCs/>
          <w:sz w:val="22"/>
          <w:szCs w:val="22"/>
        </w:rPr>
      </w:pPr>
      <w:r w:rsidRPr="00024E6B">
        <w:rPr>
          <w:rFonts w:ascii="Arial" w:hAnsi="Arial" w:cs="Arial"/>
          <w:b/>
          <w:iCs/>
          <w:sz w:val="22"/>
          <w:szCs w:val="22"/>
        </w:rPr>
        <w:t xml:space="preserve">                                                     </w:t>
      </w:r>
    </w:p>
    <w:p w:rsidR="00A47974" w:rsidRDefault="00A47974" w:rsidP="00A47974">
      <w:pPr>
        <w:jc w:val="both"/>
        <w:rPr>
          <w:rFonts w:ascii="Arial" w:hAnsi="Arial" w:cs="Arial"/>
          <w:b/>
          <w:iCs/>
          <w:sz w:val="22"/>
          <w:szCs w:val="22"/>
        </w:rPr>
      </w:pPr>
    </w:p>
    <w:p w:rsidR="00A47974" w:rsidRPr="00A47974" w:rsidRDefault="00A47974" w:rsidP="00A47974">
      <w:pPr>
        <w:jc w:val="both"/>
        <w:rPr>
          <w:rFonts w:ascii="Arial" w:hAnsi="Arial" w:cs="Arial"/>
          <w:b/>
          <w:iCs/>
          <w:sz w:val="22"/>
          <w:szCs w:val="22"/>
        </w:rPr>
      </w:pPr>
    </w:p>
    <w:p w:rsidR="00A47974" w:rsidRPr="00024E6B" w:rsidRDefault="00A47974" w:rsidP="00A47974">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A47974" w:rsidRDefault="00A47974" w:rsidP="00A47974">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A47974" w:rsidRPr="003348E4" w:rsidRDefault="00A47974" w:rsidP="00A47974">
      <w:pPr>
        <w:autoSpaceDE w:val="0"/>
        <w:autoSpaceDN w:val="0"/>
        <w:adjustRightInd w:val="0"/>
        <w:jc w:val="both"/>
        <w:rPr>
          <w:rFonts w:ascii="Arial" w:hAnsi="Arial" w:cs="Arial"/>
          <w:b/>
          <w:iCs/>
          <w:sz w:val="22"/>
          <w:szCs w:val="22"/>
        </w:rPr>
      </w:pPr>
    </w:p>
    <w:p w:rsidR="00A47974" w:rsidRDefault="00A47974" w:rsidP="00A47974">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3348E4" w:rsidRDefault="003348E4" w:rsidP="00DF4E84">
      <w:pPr>
        <w:ind w:right="66"/>
        <w:rPr>
          <w:rFonts w:ascii="Arial" w:hAnsi="Arial" w:cs="Arial"/>
          <w:b/>
          <w:sz w:val="22"/>
          <w:szCs w:val="22"/>
          <w:u w:val="single"/>
          <w:lang w:val="sr-Cyrl-CS"/>
        </w:rPr>
      </w:pPr>
    </w:p>
    <w:p w:rsidR="00A47974" w:rsidRDefault="00A47974" w:rsidP="00DF4E84">
      <w:pPr>
        <w:ind w:right="66"/>
        <w:rPr>
          <w:rFonts w:ascii="Arial" w:hAnsi="Arial" w:cs="Arial"/>
          <w:b/>
          <w:sz w:val="22"/>
          <w:szCs w:val="22"/>
          <w:u w:val="single"/>
          <w:lang w:val="sr-Cyrl-CS"/>
        </w:rPr>
      </w:pPr>
    </w:p>
    <w:p w:rsidR="00A47974" w:rsidRPr="00A47974" w:rsidRDefault="00A47974" w:rsidP="00A47974">
      <w:pPr>
        <w:ind w:right="66"/>
        <w:jc w:val="center"/>
        <w:rPr>
          <w:rFonts w:ascii="Arial" w:hAnsi="Arial" w:cs="Arial"/>
          <w:b/>
          <w:color w:val="000000" w:themeColor="text1"/>
          <w:sz w:val="20"/>
          <w:szCs w:val="20"/>
          <w:u w:val="single"/>
          <w:lang w:val="sr-Cyrl-CS"/>
        </w:rPr>
      </w:pPr>
      <w:r w:rsidRPr="00A47974">
        <w:rPr>
          <w:rFonts w:ascii="Arial" w:hAnsi="Arial" w:cs="Arial"/>
          <w:b/>
          <w:bCs/>
          <w:color w:val="000000" w:themeColor="text1"/>
          <w:sz w:val="20"/>
          <w:szCs w:val="20"/>
          <w:lang w:val="sr-Latn-CS"/>
        </w:rPr>
        <w:lastRenderedPageBreak/>
        <w:t>25. партија: одржавање,</w:t>
      </w:r>
      <w:r w:rsidRPr="00A47974">
        <w:rPr>
          <w:rFonts w:ascii="Arial" w:hAnsi="Arial" w:cs="Arial"/>
          <w:b/>
          <w:bCs/>
          <w:color w:val="000000" w:themeColor="text1"/>
          <w:sz w:val="20"/>
          <w:szCs w:val="20"/>
          <w:lang w:val="sr-Cyrl-CS"/>
        </w:rPr>
        <w:t xml:space="preserve"> </w:t>
      </w:r>
      <w:r w:rsidRPr="00A47974">
        <w:rPr>
          <w:rFonts w:ascii="Arial" w:hAnsi="Arial" w:cs="Arial"/>
          <w:b/>
          <w:bCs/>
          <w:color w:val="000000" w:themeColor="text1"/>
          <w:sz w:val="20"/>
          <w:szCs w:val="20"/>
          <w:lang w:val="sr-Latn-CS"/>
        </w:rPr>
        <w:t>сервисиање, набавка и замена резервних делова/потрошног материјала и верификација рада и еталонирање опреме за узорковање амбијенталног ваздуха произво</w:t>
      </w:r>
      <w:r w:rsidRPr="00A47974">
        <w:rPr>
          <w:rFonts w:ascii="Arial" w:hAnsi="Arial" w:cs="Arial"/>
          <w:b/>
          <w:bCs/>
          <w:color w:val="000000" w:themeColor="text1"/>
          <w:sz w:val="20"/>
          <w:szCs w:val="20"/>
          <w:lang w:val="sr-Cyrl-CS"/>
        </w:rPr>
        <w:t>ђ</w:t>
      </w:r>
      <w:r w:rsidRPr="00A47974">
        <w:rPr>
          <w:rFonts w:ascii="Arial" w:hAnsi="Arial" w:cs="Arial"/>
          <w:b/>
          <w:bCs/>
          <w:color w:val="000000" w:themeColor="text1"/>
          <w:sz w:val="20"/>
          <w:szCs w:val="20"/>
          <w:lang w:val="sr-Latn-CS"/>
        </w:rPr>
        <w:t xml:space="preserve">ача </w:t>
      </w:r>
      <w:r w:rsidRPr="00A47974">
        <w:rPr>
          <w:rFonts w:ascii="Arial" w:hAnsi="Arial" w:cs="Arial"/>
          <w:b/>
          <w:color w:val="000000" w:themeColor="text1"/>
          <w:sz w:val="20"/>
          <w:szCs w:val="20"/>
          <w:lang w:val="sr-Latn-CS"/>
        </w:rPr>
        <w:t>Proekos</w:t>
      </w:r>
    </w:p>
    <w:p w:rsidR="00A47974" w:rsidRDefault="00A47974" w:rsidP="00A77943">
      <w:pPr>
        <w:ind w:right="66"/>
        <w:jc w:val="center"/>
        <w:rPr>
          <w:rFonts w:ascii="Arial" w:hAnsi="Arial" w:cs="Arial"/>
          <w:b/>
          <w:sz w:val="22"/>
          <w:szCs w:val="22"/>
          <w:u w:val="single"/>
          <w:lang w:val="sr-Cyrl-CS"/>
        </w:rPr>
      </w:pPr>
    </w:p>
    <w:p w:rsidR="00A47974" w:rsidRPr="00870DD5" w:rsidRDefault="00A77943" w:rsidP="00870DD5">
      <w:pPr>
        <w:ind w:right="66"/>
        <w:jc w:val="center"/>
        <w:rPr>
          <w:rFonts w:ascii="Arial" w:hAnsi="Arial" w:cs="Arial"/>
          <w:b/>
          <w:sz w:val="20"/>
          <w:szCs w:val="20"/>
          <w:lang w:val="sr-Cyrl-CS"/>
        </w:rPr>
      </w:pPr>
      <w:r>
        <w:rPr>
          <w:rFonts w:ascii="Arial" w:hAnsi="Arial" w:cs="Arial"/>
          <w:b/>
          <w:sz w:val="20"/>
          <w:szCs w:val="20"/>
          <w:lang w:val="sr-Cyrl-CS"/>
        </w:rPr>
        <w:t>Понуда број______од________године</w:t>
      </w:r>
    </w:p>
    <w:p w:rsidR="00A47974" w:rsidRDefault="00A47974"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3"/>
        <w:gridCol w:w="273"/>
        <w:gridCol w:w="1526"/>
        <w:gridCol w:w="1550"/>
        <w:gridCol w:w="184"/>
        <w:gridCol w:w="1097"/>
        <w:gridCol w:w="826"/>
        <w:gridCol w:w="456"/>
        <w:gridCol w:w="898"/>
        <w:gridCol w:w="503"/>
        <w:gridCol w:w="395"/>
        <w:gridCol w:w="1294"/>
        <w:gridCol w:w="123"/>
        <w:gridCol w:w="1608"/>
        <w:gridCol w:w="65"/>
        <w:gridCol w:w="1493"/>
      </w:tblGrid>
      <w:tr w:rsidR="00DE66AC" w:rsidRPr="002319EE" w:rsidTr="00D96732">
        <w:trPr>
          <w:tblHeader/>
        </w:trPr>
        <w:tc>
          <w:tcPr>
            <w:tcW w:w="5000" w:type="pct"/>
            <w:gridSpan w:val="16"/>
            <w:vAlign w:val="center"/>
          </w:tcPr>
          <w:p w:rsidR="00DE66AC" w:rsidRPr="002319EE" w:rsidRDefault="00DE66AC" w:rsidP="00D96732">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2E0920" w:rsidRPr="002319EE" w:rsidTr="002E0920">
        <w:trPr>
          <w:tblHeader/>
        </w:trPr>
        <w:tc>
          <w:tcPr>
            <w:tcW w:w="307" w:type="pct"/>
            <w:vAlign w:val="center"/>
          </w:tcPr>
          <w:p w:rsidR="00DE66AC" w:rsidRPr="002319EE" w:rsidRDefault="00DE66A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DE66AC" w:rsidRPr="002319EE" w:rsidRDefault="00DE66A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687" w:type="pct"/>
            <w:gridSpan w:val="2"/>
            <w:vAlign w:val="center"/>
          </w:tcPr>
          <w:p w:rsidR="00DE66AC" w:rsidRPr="002319EE" w:rsidRDefault="00DE66A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592" w:type="pct"/>
            <w:vAlign w:val="center"/>
          </w:tcPr>
          <w:p w:rsidR="00DE66AC" w:rsidRPr="002319EE" w:rsidRDefault="00DE66A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gridSpan w:val="2"/>
            <w:vAlign w:val="center"/>
          </w:tcPr>
          <w:p w:rsidR="00DE66AC" w:rsidRPr="002319EE" w:rsidRDefault="00DE66AC"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gridSpan w:val="2"/>
            <w:vAlign w:val="center"/>
          </w:tcPr>
          <w:p w:rsidR="00DE66AC" w:rsidRPr="002319EE" w:rsidRDefault="00DE66AC"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DE66AC" w:rsidRPr="002319EE" w:rsidRDefault="00DE66AC"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3" w:type="pct"/>
            <w:gridSpan w:val="2"/>
            <w:vAlign w:val="center"/>
          </w:tcPr>
          <w:p w:rsidR="00DE66AC" w:rsidRPr="002319EE" w:rsidRDefault="00DE66AC" w:rsidP="00D96732">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541" w:type="pct"/>
            <w:gridSpan w:val="2"/>
            <w:vAlign w:val="center"/>
          </w:tcPr>
          <w:p w:rsidR="00DE66AC" w:rsidRPr="001C4FF0" w:rsidRDefault="00DE66AC"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14" w:type="pct"/>
            <w:vAlign w:val="center"/>
          </w:tcPr>
          <w:p w:rsidR="00DE66AC" w:rsidRPr="001C4FF0" w:rsidRDefault="00DE66AC"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95" w:type="pct"/>
            <w:gridSpan w:val="2"/>
            <w:vAlign w:val="center"/>
          </w:tcPr>
          <w:p w:rsidR="00DE66AC" w:rsidRPr="001C4FF0" w:rsidRDefault="00DE66AC"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2E0920" w:rsidRPr="002319EE" w:rsidTr="002E0920">
        <w:trPr>
          <w:trHeight w:val="788"/>
        </w:trPr>
        <w:tc>
          <w:tcPr>
            <w:tcW w:w="307" w:type="pct"/>
            <w:vAlign w:val="center"/>
          </w:tcPr>
          <w:p w:rsidR="00DE66AC" w:rsidRPr="00DE66AC" w:rsidRDefault="00DE66AC" w:rsidP="003A64F8">
            <w:pPr>
              <w:pStyle w:val="ListParagraph"/>
              <w:numPr>
                <w:ilvl w:val="0"/>
                <w:numId w:val="159"/>
              </w:numPr>
              <w:suppressAutoHyphens w:val="0"/>
              <w:spacing w:line="240" w:lineRule="auto"/>
              <w:rPr>
                <w:rFonts w:ascii="Arial" w:hAnsi="Arial" w:cs="Arial"/>
                <w:color w:val="auto"/>
                <w:sz w:val="20"/>
                <w:szCs w:val="20"/>
              </w:rPr>
            </w:pPr>
          </w:p>
        </w:tc>
        <w:tc>
          <w:tcPr>
            <w:tcW w:w="687" w:type="pct"/>
            <w:gridSpan w:val="2"/>
            <w:vAlign w:val="center"/>
          </w:tcPr>
          <w:p w:rsidR="00DE66AC" w:rsidRPr="00DE66AC" w:rsidRDefault="00DE66AC" w:rsidP="00D96732">
            <w:pPr>
              <w:snapToGrid w:val="0"/>
              <w:rPr>
                <w:rFonts w:ascii="Arial" w:hAnsi="Arial" w:cs="Arial"/>
                <w:color w:val="000000" w:themeColor="text1"/>
                <w:sz w:val="20"/>
                <w:szCs w:val="20"/>
                <w:lang w:val="de-DE"/>
              </w:rPr>
            </w:pPr>
            <w:r w:rsidRPr="00DE66AC">
              <w:rPr>
                <w:rFonts w:ascii="Arial" w:hAnsi="Arial" w:cs="Arial"/>
                <w:color w:val="000000" w:themeColor="text1"/>
                <w:sz w:val="20"/>
                <w:szCs w:val="20"/>
                <w:lang w:val="de-DE"/>
              </w:rPr>
              <w:t>Плочица напајања ATX0_V30</w:t>
            </w:r>
          </w:p>
        </w:tc>
        <w:tc>
          <w:tcPr>
            <w:tcW w:w="592" w:type="pct"/>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rPr>
          <w:trHeight w:val="419"/>
        </w:trPr>
        <w:tc>
          <w:tcPr>
            <w:tcW w:w="307" w:type="pct"/>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vAlign w:val="center"/>
          </w:tcPr>
          <w:p w:rsidR="00DE66AC" w:rsidRPr="00DE66AC" w:rsidRDefault="00DE66AC" w:rsidP="00D96732">
            <w:pPr>
              <w:snapToGrid w:val="0"/>
              <w:rPr>
                <w:rFonts w:ascii="Arial" w:hAnsi="Arial" w:cs="Arial"/>
                <w:color w:val="000000" w:themeColor="text1"/>
                <w:sz w:val="20"/>
                <w:szCs w:val="20"/>
                <w:lang w:val="de-DE"/>
              </w:rPr>
            </w:pPr>
            <w:r w:rsidRPr="00DE66AC">
              <w:rPr>
                <w:rFonts w:ascii="Arial" w:hAnsi="Arial" w:cs="Arial"/>
                <w:color w:val="000000" w:themeColor="text1"/>
                <w:sz w:val="20"/>
                <w:szCs w:val="20"/>
                <w:lang w:val="de-DE"/>
              </w:rPr>
              <w:t>Процесорска плоча ATX1_V4.0</w:t>
            </w:r>
          </w:p>
        </w:tc>
        <w:tc>
          <w:tcPr>
            <w:tcW w:w="592" w:type="pct"/>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 xml:space="preserve">Плочица мерача </w:t>
            </w:r>
            <w:r w:rsidRPr="00DE66AC">
              <w:rPr>
                <w:rFonts w:ascii="Arial" w:hAnsi="Arial" w:cs="Arial"/>
                <w:color w:val="000000" w:themeColor="text1"/>
                <w:sz w:val="20"/>
                <w:szCs w:val="20"/>
                <w:lang w:val="sr-Cyrl-CS"/>
              </w:rPr>
              <w:t>протока</w:t>
            </w:r>
            <w:r w:rsidRPr="00DE66AC">
              <w:rPr>
                <w:rFonts w:ascii="Arial" w:hAnsi="Arial" w:cs="Arial"/>
                <w:color w:val="000000" w:themeColor="text1"/>
                <w:sz w:val="20"/>
                <w:szCs w:val="20"/>
                <w:lang w:val="sl-SI"/>
              </w:rPr>
              <w:t xml:space="preserve"> MPR3 V1.4</w:t>
            </w:r>
          </w:p>
        </w:tc>
        <w:tc>
          <w:tcPr>
            <w:tcW w:w="592" w:type="pct"/>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 xml:space="preserve">Плочица </w:t>
            </w:r>
            <w:r w:rsidRPr="00DE66AC">
              <w:rPr>
                <w:rFonts w:ascii="Arial" w:hAnsi="Arial" w:cs="Arial"/>
                <w:color w:val="000000" w:themeColor="text1"/>
                <w:sz w:val="20"/>
                <w:szCs w:val="20"/>
                <w:lang w:val="sr-Cyrl-CS"/>
              </w:rPr>
              <w:t>за детекцију течности у</w:t>
            </w:r>
            <w:r w:rsidRPr="00DE66AC">
              <w:rPr>
                <w:rFonts w:ascii="Arial" w:hAnsi="Arial" w:cs="Arial"/>
                <w:color w:val="000000" w:themeColor="text1"/>
                <w:sz w:val="20"/>
                <w:szCs w:val="20"/>
                <w:lang w:val="sl-SI"/>
              </w:rPr>
              <w:t xml:space="preserve"> систем</w:t>
            </w:r>
            <w:r w:rsidRPr="00DE66AC">
              <w:rPr>
                <w:rFonts w:ascii="Arial" w:hAnsi="Arial" w:cs="Arial"/>
                <w:color w:val="000000" w:themeColor="text1"/>
                <w:sz w:val="20"/>
                <w:szCs w:val="20"/>
                <w:lang w:val="sr-Cyrl-CS"/>
              </w:rPr>
              <w:t>у</w:t>
            </w:r>
            <w:r w:rsidRPr="00DE66AC">
              <w:rPr>
                <w:rFonts w:ascii="Arial" w:hAnsi="Arial" w:cs="Arial"/>
                <w:color w:val="000000" w:themeColor="text1"/>
                <w:sz w:val="20"/>
                <w:szCs w:val="20"/>
                <w:lang w:val="sl-SI"/>
              </w:rPr>
              <w:t xml:space="preserve"> </w:t>
            </w:r>
            <w:r w:rsidRPr="00DE66AC">
              <w:rPr>
                <w:rFonts w:ascii="Arial" w:hAnsi="Arial" w:cs="Arial"/>
                <w:color w:val="000000" w:themeColor="text1"/>
                <w:sz w:val="20"/>
                <w:szCs w:val="20"/>
                <w:lang w:val="sr-Cyrl-CS"/>
              </w:rPr>
              <w:t>развода ваздуха</w:t>
            </w:r>
          </w:p>
        </w:tc>
        <w:tc>
          <w:tcPr>
            <w:tcW w:w="592" w:type="pct"/>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Редуктор дистрибуционог вентила</w:t>
            </w:r>
          </w:p>
        </w:tc>
        <w:tc>
          <w:tcPr>
            <w:tcW w:w="592" w:type="pct"/>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Мотор редуктора дистрибуционог вентила</w:t>
            </w:r>
          </w:p>
        </w:tc>
        <w:tc>
          <w:tcPr>
            <w:tcW w:w="592" w:type="pct"/>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Цевни уводник за дистрибуциони вентил са гумицом 5x1.5 mm</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Плочица AL1</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Плочица AL2</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r-Cyrl-CS"/>
              </w:rPr>
              <w:t>Акумулатор</w:t>
            </w:r>
            <w:r w:rsidRPr="00DE66AC">
              <w:rPr>
                <w:rFonts w:ascii="Arial" w:hAnsi="Arial" w:cs="Arial"/>
                <w:color w:val="000000" w:themeColor="text1"/>
                <w:sz w:val="20"/>
                <w:szCs w:val="20"/>
                <w:lang w:val="sl-SI"/>
              </w:rPr>
              <w:t xml:space="preserve"> 6V 1.2 Ah</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de-DE"/>
              </w:rPr>
            </w:pPr>
            <w:r w:rsidRPr="00DE66AC">
              <w:rPr>
                <w:rFonts w:ascii="Arial" w:hAnsi="Arial" w:cs="Arial"/>
                <w:color w:val="000000" w:themeColor="text1"/>
                <w:sz w:val="20"/>
                <w:szCs w:val="20"/>
                <w:lang w:val="sr-Cyrl-CS"/>
              </w:rPr>
              <w:t>Вакуум пумпа</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de-DE"/>
              </w:rPr>
            </w:pPr>
            <w:r w:rsidRPr="00DE66AC">
              <w:rPr>
                <w:rFonts w:ascii="Arial" w:hAnsi="Arial" w:cs="Arial"/>
                <w:color w:val="000000" w:themeColor="text1"/>
                <w:sz w:val="20"/>
                <w:szCs w:val="20"/>
                <w:lang w:val="de-DE"/>
              </w:rPr>
              <w:t>Филтер ваздуха</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Мерна ћелија са блендом</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r-Cyrl-CS"/>
              </w:rPr>
            </w:pPr>
            <w:r w:rsidRPr="00DE66AC">
              <w:rPr>
                <w:rFonts w:ascii="Arial" w:hAnsi="Arial" w:cs="Arial"/>
                <w:color w:val="000000" w:themeColor="text1"/>
                <w:sz w:val="20"/>
                <w:szCs w:val="20"/>
                <w:lang w:val="de-DE"/>
              </w:rPr>
              <w:t xml:space="preserve">PVC </w:t>
            </w:r>
            <w:r w:rsidRPr="00DE66AC">
              <w:rPr>
                <w:rFonts w:ascii="Arial" w:hAnsi="Arial" w:cs="Arial"/>
                <w:color w:val="000000" w:themeColor="text1"/>
                <w:sz w:val="20"/>
                <w:szCs w:val="20"/>
                <w:lang w:val="sr-Cyrl-CS"/>
              </w:rPr>
              <w:t>црево</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r-Cyrl-CS"/>
              </w:rPr>
            </w:pPr>
            <w:r w:rsidRPr="00DE66AC">
              <w:rPr>
                <w:rFonts w:ascii="Arial" w:hAnsi="Arial" w:cs="Arial"/>
                <w:color w:val="000000" w:themeColor="text1"/>
                <w:sz w:val="20"/>
                <w:szCs w:val="20"/>
                <w:lang w:val="sr-Cyrl-CS"/>
              </w:rPr>
              <w:t>Рег. вентил</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DE66AC" w:rsidRDefault="00DE66AC" w:rsidP="003A64F8">
            <w:pPr>
              <w:pStyle w:val="ListParagraph"/>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r-Cyrl-CS"/>
              </w:rPr>
            </w:pPr>
            <w:r w:rsidRPr="00DE66AC">
              <w:rPr>
                <w:rFonts w:ascii="Arial" w:hAnsi="Arial" w:cs="Arial"/>
                <w:color w:val="000000" w:themeColor="text1"/>
                <w:sz w:val="20"/>
                <w:szCs w:val="20"/>
                <w:lang w:val="sr-Cyrl-CS"/>
              </w:rPr>
              <w:t>Дистрибуциони вентил</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DE66AC" w:rsidRDefault="00DE66AC" w:rsidP="003A64F8">
            <w:pPr>
              <w:pStyle w:val="ListParagraph"/>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Разводник ваздуха 1/8</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DE66AC" w:rsidRDefault="00DE66AC" w:rsidP="003A64F8">
            <w:pPr>
              <w:pStyle w:val="ListParagraph"/>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Силиконско црево 5/3</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DE66AC" w:rsidRDefault="00DE66AC" w:rsidP="003A64F8">
            <w:pPr>
              <w:pStyle w:val="ListParagraph"/>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 xml:space="preserve">Силиконско црево </w:t>
            </w:r>
            <w:r w:rsidRPr="00DE66AC">
              <w:rPr>
                <w:rFonts w:ascii="Arial" w:hAnsi="Arial" w:cs="Arial"/>
                <w:color w:val="000000" w:themeColor="text1"/>
                <w:sz w:val="20"/>
                <w:szCs w:val="20"/>
                <w:lang w:val="sr-Cyrl-CS"/>
              </w:rPr>
              <w:t>фи</w:t>
            </w:r>
            <w:r w:rsidRPr="00DE66AC">
              <w:rPr>
                <w:rFonts w:ascii="Arial" w:hAnsi="Arial" w:cs="Arial"/>
                <w:color w:val="000000" w:themeColor="text1"/>
                <w:sz w:val="20"/>
                <w:szCs w:val="20"/>
                <w:lang w:val="sl-SI"/>
              </w:rPr>
              <w:t xml:space="preserve"> 8/6</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de-DE"/>
              </w:rPr>
            </w:pPr>
            <w:r w:rsidRPr="00DE66AC">
              <w:rPr>
                <w:rFonts w:ascii="Arial" w:hAnsi="Arial" w:cs="Arial"/>
                <w:color w:val="000000" w:themeColor="text1"/>
                <w:sz w:val="20"/>
                <w:szCs w:val="20"/>
                <w:lang w:val="de-DE"/>
              </w:rPr>
              <w:t>„</w:t>
            </w:r>
            <w:r w:rsidRPr="00DE66AC">
              <w:rPr>
                <w:rFonts w:ascii="Arial" w:hAnsi="Arial" w:cs="Arial"/>
                <w:color w:val="000000" w:themeColor="text1"/>
                <w:sz w:val="20"/>
                <w:szCs w:val="20"/>
                <w:lang w:val="sr-Cyrl-CS"/>
              </w:rPr>
              <w:t>Глава</w:t>
            </w:r>
            <w:r w:rsidRPr="00DE66AC">
              <w:rPr>
                <w:rFonts w:ascii="Arial" w:hAnsi="Arial" w:cs="Arial"/>
                <w:color w:val="000000" w:themeColor="text1"/>
                <w:sz w:val="20"/>
                <w:szCs w:val="20"/>
                <w:lang w:val="de-DE"/>
              </w:rPr>
              <w:t xml:space="preserve">“ </w:t>
            </w:r>
            <w:r w:rsidRPr="00DE66AC">
              <w:rPr>
                <w:rFonts w:ascii="Arial" w:hAnsi="Arial" w:cs="Arial"/>
                <w:color w:val="000000" w:themeColor="text1"/>
                <w:sz w:val="20"/>
                <w:szCs w:val="20"/>
                <w:lang w:val="sr-Cyrl-CS"/>
              </w:rPr>
              <w:t>вакуум пумпе</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r-Cyrl-CS"/>
              </w:rPr>
              <w:t>Тефлон црево</w:t>
            </w:r>
            <w:r w:rsidRPr="00DE66AC">
              <w:rPr>
                <w:rFonts w:ascii="Arial" w:hAnsi="Arial" w:cs="Arial"/>
                <w:color w:val="000000" w:themeColor="text1"/>
                <w:sz w:val="20"/>
                <w:szCs w:val="20"/>
                <w:lang w:val="sl-SI"/>
              </w:rPr>
              <w:t xml:space="preserve"> 8/6 (PTFE)</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Гумице за лежишта филтер папира</w:t>
            </w:r>
            <w:r w:rsidRPr="00DE66AC">
              <w:rPr>
                <w:rFonts w:ascii="Arial" w:hAnsi="Arial" w:cs="Arial"/>
                <w:color w:val="000000" w:themeColor="text1"/>
                <w:sz w:val="20"/>
                <w:szCs w:val="20"/>
                <w:lang w:val="sr-Cyrl-CS"/>
              </w:rPr>
              <w:t xml:space="preserve"> </w:t>
            </w:r>
            <w:r w:rsidRPr="00DE66AC">
              <w:rPr>
                <w:rFonts w:ascii="Arial" w:hAnsi="Arial" w:cs="Arial"/>
                <w:color w:val="000000" w:themeColor="text1"/>
                <w:sz w:val="20"/>
                <w:szCs w:val="20"/>
                <w:lang w:val="sl-SI"/>
              </w:rPr>
              <w:t>28x3.5</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Цевни прикључак</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Kućište filter papira</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Осигурач 0.16A 220 VAC</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l-SI"/>
              </w:rPr>
              <w:t>Тастер прекидач (mrežni)</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l-SI"/>
              </w:rPr>
              <w:t>Kipp прекидач за процерску плочу</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l-SI"/>
              </w:rPr>
              <w:t>Display 16x1 са позадинским осветљењем</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r-Cyrl-CS"/>
              </w:rPr>
              <w:t>Процесор</w:t>
            </w:r>
            <w:r w:rsidRPr="00DE66AC">
              <w:rPr>
                <w:rFonts w:ascii="Arial" w:hAnsi="Arial" w:cs="Arial"/>
                <w:color w:val="000000" w:themeColor="text1"/>
                <w:sz w:val="20"/>
                <w:szCs w:val="20"/>
                <w:lang w:val="sl-SI"/>
              </w:rPr>
              <w:t xml:space="preserve"> 89S52</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r-Cyrl-CS"/>
              </w:rPr>
              <w:t>Сензор притиска</w:t>
            </w:r>
            <w:r w:rsidRPr="00DE66AC">
              <w:rPr>
                <w:rFonts w:ascii="Arial" w:hAnsi="Arial" w:cs="Arial"/>
                <w:color w:val="000000" w:themeColor="text1"/>
                <w:sz w:val="20"/>
                <w:szCs w:val="20"/>
                <w:lang w:val="sl-SI"/>
              </w:rPr>
              <w:t xml:space="preserve"> MPX2010DP</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r-Cyrl-CS"/>
              </w:rPr>
              <w:t xml:space="preserve">Мрежни кабл </w:t>
            </w:r>
            <w:r w:rsidRPr="00DE66AC">
              <w:rPr>
                <w:rFonts w:ascii="Arial" w:hAnsi="Arial" w:cs="Arial"/>
                <w:color w:val="000000" w:themeColor="text1"/>
                <w:sz w:val="20"/>
                <w:szCs w:val="20"/>
                <w:lang w:val="sl-SI"/>
              </w:rPr>
              <w:t xml:space="preserve"> PPY 3x1.5</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2E0920"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r-Cyrl-CS"/>
              </w:rPr>
              <w:t>Кућиште осигурача</w:t>
            </w:r>
            <w:r w:rsidRPr="00DE66AC">
              <w:rPr>
                <w:rFonts w:ascii="Arial" w:hAnsi="Arial" w:cs="Arial"/>
                <w:color w:val="000000" w:themeColor="text1"/>
                <w:sz w:val="20"/>
                <w:szCs w:val="20"/>
                <w:lang w:val="sl-SI"/>
              </w:rPr>
              <w:t xml:space="preserve"> 5x20 mm, </w:t>
            </w:r>
            <w:r w:rsidRPr="00DE66AC">
              <w:rPr>
                <w:rFonts w:ascii="Arial" w:hAnsi="Arial" w:cs="Arial"/>
                <w:color w:val="000000" w:themeColor="text1"/>
                <w:sz w:val="20"/>
                <w:szCs w:val="20"/>
                <w:lang w:val="sr-Cyrl-CS"/>
              </w:rPr>
              <w:t>за шасију</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spacing w:before="120" w:after="120"/>
              <w:rPr>
                <w:rFonts w:ascii="Arial" w:hAnsi="Arial" w:cs="Arial"/>
                <w:color w:val="000000" w:themeColor="text1"/>
                <w:sz w:val="20"/>
                <w:szCs w:val="20"/>
                <w:lang w:val="sl-SI"/>
              </w:rPr>
            </w:pPr>
            <w:r w:rsidRPr="00DE66AC">
              <w:rPr>
                <w:rFonts w:ascii="Arial" w:hAnsi="Arial" w:cs="Arial"/>
                <w:color w:val="000000" w:themeColor="text1"/>
                <w:sz w:val="20"/>
                <w:szCs w:val="20"/>
                <w:lang w:val="sl-SI"/>
              </w:rPr>
              <w:t>Trimer Helipot 100K</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snapToGrid w:val="0"/>
              <w:rPr>
                <w:rFonts w:ascii="Arial" w:hAnsi="Arial" w:cs="Arial"/>
                <w:color w:val="000000" w:themeColor="text1"/>
                <w:sz w:val="20"/>
                <w:szCs w:val="20"/>
                <w:lang w:val="sl-SI"/>
              </w:rPr>
            </w:pPr>
            <w:r w:rsidRPr="00DE66AC">
              <w:rPr>
                <w:rFonts w:ascii="Arial" w:hAnsi="Arial" w:cs="Arial"/>
                <w:color w:val="000000" w:themeColor="text1"/>
                <w:sz w:val="20"/>
                <w:szCs w:val="20"/>
                <w:lang w:val="sl-SI"/>
              </w:rPr>
              <w:t>Фотодетекторска глава</w:t>
            </w: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2319EE" w:rsidTr="002E0920">
        <w:tc>
          <w:tcPr>
            <w:tcW w:w="307" w:type="pct"/>
            <w:tcBorders>
              <w:bottom w:val="single" w:sz="4" w:space="0" w:color="auto"/>
            </w:tcBorders>
            <w:vAlign w:val="center"/>
          </w:tcPr>
          <w:p w:rsidR="00DE66AC" w:rsidRPr="002319EE" w:rsidRDefault="00DE66AC" w:rsidP="003A64F8">
            <w:pPr>
              <w:numPr>
                <w:ilvl w:val="0"/>
                <w:numId w:val="159"/>
              </w:numPr>
              <w:suppressAutoHyphens w:val="0"/>
              <w:spacing w:line="240" w:lineRule="auto"/>
              <w:rPr>
                <w:rFonts w:ascii="Arial" w:hAnsi="Arial" w:cs="Arial"/>
                <w:color w:val="auto"/>
                <w:sz w:val="20"/>
                <w:szCs w:val="20"/>
              </w:rPr>
            </w:pPr>
          </w:p>
        </w:tc>
        <w:tc>
          <w:tcPr>
            <w:tcW w:w="687" w:type="pct"/>
            <w:gridSpan w:val="2"/>
            <w:tcBorders>
              <w:bottom w:val="single" w:sz="4" w:space="0" w:color="auto"/>
            </w:tcBorders>
            <w:vAlign w:val="center"/>
          </w:tcPr>
          <w:p w:rsidR="00DE66AC" w:rsidRPr="00DE66AC" w:rsidRDefault="00DE66AC" w:rsidP="00D96732">
            <w:pPr>
              <w:rPr>
                <w:rFonts w:ascii="Arial" w:hAnsi="Arial" w:cs="Arial"/>
                <w:noProof/>
                <w:color w:val="000000" w:themeColor="text1"/>
                <w:sz w:val="20"/>
                <w:szCs w:val="20"/>
                <w:lang w:val="sr-Cyrl-CS"/>
              </w:rPr>
            </w:pPr>
            <w:r w:rsidRPr="00DE66AC">
              <w:rPr>
                <w:rFonts w:ascii="Arial" w:hAnsi="Arial" w:cs="Arial"/>
                <w:color w:val="000000" w:themeColor="text1"/>
                <w:sz w:val="20"/>
                <w:szCs w:val="20"/>
                <w:lang w:val="sr-Cyrl-CS"/>
              </w:rPr>
              <w:t>Панел</w:t>
            </w:r>
            <w:r w:rsidRPr="00DE66AC">
              <w:rPr>
                <w:rFonts w:ascii="Arial" w:hAnsi="Arial" w:cs="Arial"/>
                <w:color w:val="000000" w:themeColor="text1"/>
                <w:sz w:val="20"/>
                <w:szCs w:val="20"/>
                <w:lang w:val="sl-SI"/>
              </w:rPr>
              <w:t>метар 0-20mV 9-12 VDC</w:t>
            </w:r>
          </w:p>
          <w:p w:rsidR="00DE66AC" w:rsidRPr="002C48E8" w:rsidRDefault="00DE66AC" w:rsidP="00D96732">
            <w:pPr>
              <w:rPr>
                <w:rFonts w:ascii="Arial" w:hAnsi="Arial" w:cs="Arial"/>
                <w:noProof/>
                <w:color w:val="auto"/>
                <w:sz w:val="20"/>
                <w:szCs w:val="20"/>
                <w:lang w:val="sr-Cyrl-CS"/>
              </w:rPr>
            </w:pPr>
          </w:p>
        </w:tc>
        <w:tc>
          <w:tcPr>
            <w:tcW w:w="592" w:type="pct"/>
            <w:tcBorders>
              <w:bottom w:val="single" w:sz="4" w:space="0" w:color="auto"/>
            </w:tcBorders>
          </w:tcPr>
          <w:p w:rsidR="00DE66AC" w:rsidRPr="00103AB0" w:rsidRDefault="00DE66AC"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489"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343" w:type="pct"/>
            <w:gridSpan w:val="2"/>
            <w:tcBorders>
              <w:bottom w:val="single" w:sz="4" w:space="0" w:color="auto"/>
            </w:tcBorders>
            <w:vAlign w:val="center"/>
          </w:tcPr>
          <w:p w:rsidR="00DE66AC" w:rsidRPr="002319EE" w:rsidRDefault="00DE66AC" w:rsidP="00D96732">
            <w:pPr>
              <w:spacing w:line="240" w:lineRule="auto"/>
              <w:jc w:val="right"/>
              <w:rPr>
                <w:rFonts w:ascii="Arial" w:hAnsi="Arial" w:cs="Arial"/>
                <w:color w:val="auto"/>
                <w:sz w:val="20"/>
                <w:szCs w:val="20"/>
                <w:lang w:val="da-DK"/>
              </w:rPr>
            </w:pPr>
          </w:p>
        </w:tc>
        <w:tc>
          <w:tcPr>
            <w:tcW w:w="541"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c>
          <w:tcPr>
            <w:tcW w:w="595" w:type="pct"/>
            <w:gridSpan w:val="2"/>
            <w:tcBorders>
              <w:bottom w:val="single" w:sz="4" w:space="0" w:color="auto"/>
            </w:tcBorders>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2319EE" w:rsidTr="002E0920">
        <w:tc>
          <w:tcPr>
            <w:tcW w:w="3791" w:type="pct"/>
            <w:gridSpan w:val="13"/>
            <w:shd w:val="pct20" w:color="auto" w:fill="auto"/>
            <w:vAlign w:val="center"/>
          </w:tcPr>
          <w:p w:rsidR="00DE66AC" w:rsidRPr="00495397" w:rsidRDefault="00DE66AC"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09" w:type="pct"/>
            <w:gridSpan w:val="3"/>
            <w:shd w:val="pct20" w:color="auto" w:fill="auto"/>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2319EE" w:rsidTr="002E0920">
        <w:trPr>
          <w:trHeight w:val="113"/>
        </w:trPr>
        <w:tc>
          <w:tcPr>
            <w:tcW w:w="3791" w:type="pct"/>
            <w:gridSpan w:val="13"/>
            <w:shd w:val="pct20" w:color="auto" w:fill="auto"/>
            <w:vAlign w:val="center"/>
          </w:tcPr>
          <w:p w:rsidR="00DE66AC" w:rsidRPr="003F2B5D" w:rsidRDefault="00DE66AC"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209" w:type="pct"/>
            <w:gridSpan w:val="3"/>
            <w:shd w:val="pct20" w:color="auto" w:fill="auto"/>
          </w:tcPr>
          <w:p w:rsidR="00DE66AC" w:rsidRPr="002319EE" w:rsidRDefault="00DE66AC" w:rsidP="00D96732">
            <w:pPr>
              <w:spacing w:line="240" w:lineRule="auto"/>
              <w:jc w:val="right"/>
              <w:rPr>
                <w:rFonts w:ascii="Arial" w:hAnsi="Arial" w:cs="Arial"/>
                <w:color w:val="auto"/>
                <w:sz w:val="20"/>
                <w:szCs w:val="20"/>
                <w:lang w:val="da-DK"/>
              </w:rPr>
            </w:pPr>
          </w:p>
        </w:tc>
      </w:tr>
      <w:tr w:rsidR="00DE66AC" w:rsidRPr="008156B1" w:rsidTr="00D96732">
        <w:tc>
          <w:tcPr>
            <w:tcW w:w="5000" w:type="pct"/>
            <w:gridSpan w:val="16"/>
            <w:vAlign w:val="center"/>
          </w:tcPr>
          <w:p w:rsidR="00DE66AC" w:rsidRPr="008156B1" w:rsidRDefault="00DE66AC" w:rsidP="00D96732">
            <w:pPr>
              <w:spacing w:line="276" w:lineRule="auto"/>
              <w:jc w:val="center"/>
              <w:rPr>
                <w:rFonts w:ascii="Arial" w:hAnsi="Arial" w:cs="Arial"/>
                <w:b/>
                <w:noProof/>
                <w:color w:val="auto"/>
                <w:sz w:val="20"/>
                <w:szCs w:val="20"/>
                <w:lang w:val="sr-Cyrl-CS"/>
              </w:rPr>
            </w:pPr>
            <w:r w:rsidRPr="008156B1">
              <w:rPr>
                <w:rFonts w:ascii="Arial" w:hAnsi="Arial" w:cs="Arial"/>
                <w:b/>
                <w:noProof/>
                <w:color w:val="auto"/>
                <w:sz w:val="20"/>
                <w:szCs w:val="20"/>
                <w:lang w:val="sr-Cyrl-CS"/>
              </w:rPr>
              <w:lastRenderedPageBreak/>
              <w:t>2-Услуга  редовног одржавања и сервиса</w:t>
            </w:r>
          </w:p>
        </w:tc>
      </w:tr>
      <w:tr w:rsidR="002E0920" w:rsidRPr="008156B1" w:rsidTr="002E0920">
        <w:tc>
          <w:tcPr>
            <w:tcW w:w="411" w:type="pct"/>
            <w:gridSpan w:val="2"/>
            <w:vAlign w:val="center"/>
          </w:tcPr>
          <w:p w:rsidR="00DE66AC" w:rsidRPr="008156B1" w:rsidRDefault="00DE66AC"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DE66AC" w:rsidRPr="008156B1" w:rsidRDefault="00DE66AC"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245" w:type="pct"/>
            <w:gridSpan w:val="3"/>
            <w:vAlign w:val="center"/>
          </w:tcPr>
          <w:p w:rsidR="00DE66AC" w:rsidRPr="008156B1" w:rsidRDefault="00DE66AC"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gridSpan w:val="2"/>
            <w:vAlign w:val="center"/>
          </w:tcPr>
          <w:p w:rsidR="00DE66AC" w:rsidRPr="00870DD5" w:rsidRDefault="00DE66AC" w:rsidP="00D96732">
            <w:pPr>
              <w:jc w:val="center"/>
              <w:rPr>
                <w:rFonts w:ascii="Arial" w:hAnsi="Arial" w:cs="Arial"/>
                <w:b/>
                <w:bCs/>
                <w:noProof/>
                <w:color w:val="auto"/>
                <w:sz w:val="20"/>
                <w:szCs w:val="20"/>
                <w:lang w:val="sr-Cyrl-CS"/>
              </w:rPr>
            </w:pPr>
            <w:r w:rsidRPr="00870DD5">
              <w:rPr>
                <w:rFonts w:ascii="Arial" w:hAnsi="Arial" w:cs="Arial"/>
                <w:b/>
                <w:bCs/>
                <w:noProof/>
                <w:color w:val="auto"/>
                <w:sz w:val="20"/>
                <w:szCs w:val="20"/>
                <w:lang w:val="sr-Cyrl-CS"/>
              </w:rPr>
              <w:t xml:space="preserve">Количина </w:t>
            </w:r>
          </w:p>
        </w:tc>
        <w:tc>
          <w:tcPr>
            <w:tcW w:w="709" w:type="pct"/>
            <w:gridSpan w:val="3"/>
            <w:vAlign w:val="center"/>
          </w:tcPr>
          <w:p w:rsidR="00DE66AC" w:rsidRPr="008156B1" w:rsidRDefault="00DE66AC" w:rsidP="00870DD5">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870DD5">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644" w:type="pct"/>
            <w:gridSpan w:val="2"/>
            <w:vAlign w:val="center"/>
          </w:tcPr>
          <w:p w:rsidR="00DE66AC" w:rsidRPr="008156B1" w:rsidRDefault="00DE66AC" w:rsidP="00D9673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sidR="00870DD5" w:rsidRPr="008156B1">
              <w:rPr>
                <w:rFonts w:ascii="Arial" w:hAnsi="Arial" w:cs="Arial"/>
                <w:b/>
                <w:bCs/>
                <w:noProof/>
                <w:color w:val="auto"/>
                <w:sz w:val="20"/>
                <w:szCs w:val="20"/>
                <w:lang w:val="sr-Cyrl-CS"/>
              </w:rPr>
              <w:t xml:space="preserve">по </w:t>
            </w:r>
            <w:r w:rsidR="00870DD5">
              <w:rPr>
                <w:rFonts w:ascii="Arial" w:hAnsi="Arial" w:cs="Arial"/>
                <w:b/>
                <w:bCs/>
                <w:noProof/>
                <w:color w:val="auto"/>
                <w:sz w:val="20"/>
                <w:szCs w:val="20"/>
                <w:lang w:val="sr-Cyrl-CS"/>
              </w:rPr>
              <w:t>комаду</w:t>
            </w:r>
            <w:r w:rsidR="00870DD5" w:rsidRPr="008156B1">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са ПДВ-ом</w:t>
            </w:r>
          </w:p>
        </w:tc>
        <w:tc>
          <w:tcPr>
            <w:tcW w:w="686" w:type="pct"/>
            <w:gridSpan w:val="3"/>
            <w:vAlign w:val="center"/>
          </w:tcPr>
          <w:p w:rsidR="00DE66AC" w:rsidRPr="008156B1" w:rsidRDefault="00DE66AC" w:rsidP="00870DD5">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870DD5">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70" w:type="pct"/>
            <w:vAlign w:val="center"/>
          </w:tcPr>
          <w:p w:rsidR="00DE66AC" w:rsidRPr="008156B1" w:rsidRDefault="00DE66AC" w:rsidP="00D9673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870DD5">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w:t>
            </w:r>
          </w:p>
          <w:p w:rsidR="00DE66AC" w:rsidRPr="008156B1" w:rsidRDefault="00DE66AC" w:rsidP="00D96732">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2E0920" w:rsidRPr="008156B1" w:rsidTr="002E0920">
        <w:tc>
          <w:tcPr>
            <w:tcW w:w="411" w:type="pct"/>
            <w:gridSpan w:val="2"/>
            <w:tcBorders>
              <w:bottom w:val="single" w:sz="4" w:space="0" w:color="auto"/>
            </w:tcBorders>
            <w:vAlign w:val="center"/>
          </w:tcPr>
          <w:p w:rsidR="00DE66AC" w:rsidRPr="00DE66AC" w:rsidRDefault="00DE66AC" w:rsidP="00DE66AC">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1.</w:t>
            </w:r>
          </w:p>
        </w:tc>
        <w:tc>
          <w:tcPr>
            <w:tcW w:w="1245" w:type="pct"/>
            <w:gridSpan w:val="3"/>
            <w:tcBorders>
              <w:bottom w:val="single" w:sz="4" w:space="0" w:color="auto"/>
            </w:tcBorders>
            <w:vAlign w:val="center"/>
          </w:tcPr>
          <w:p w:rsidR="00DE66AC" w:rsidRPr="00DE66AC" w:rsidRDefault="00DE66AC" w:rsidP="00DE66AC">
            <w:pPr>
              <w:spacing w:line="276" w:lineRule="auto"/>
              <w:rPr>
                <w:rFonts w:ascii="Arial" w:hAnsi="Arial" w:cs="Arial"/>
                <w:color w:val="000000" w:themeColor="text1"/>
                <w:sz w:val="20"/>
                <w:szCs w:val="20"/>
              </w:rPr>
            </w:pPr>
            <w:r w:rsidRPr="00DE66AC">
              <w:rPr>
                <w:rFonts w:ascii="Arial" w:hAnsi="Arial" w:cs="Arial"/>
                <w:bCs/>
                <w:color w:val="000000" w:themeColor="text1"/>
                <w:sz w:val="20"/>
                <w:szCs w:val="20"/>
                <w:lang w:val="da-DK"/>
              </w:rPr>
              <w:t>Осмоканални</w:t>
            </w:r>
            <w:r w:rsidRPr="00DE66AC">
              <w:rPr>
                <w:rFonts w:ascii="Arial" w:hAnsi="Arial" w:cs="Arial"/>
                <w:bCs/>
                <w:color w:val="000000" w:themeColor="text1"/>
                <w:sz w:val="20"/>
                <w:szCs w:val="20"/>
              </w:rPr>
              <w:t xml:space="preserve"> </w:t>
            </w:r>
            <w:r w:rsidRPr="00DE66AC">
              <w:rPr>
                <w:rFonts w:ascii="Arial" w:hAnsi="Arial" w:cs="Arial"/>
                <w:bCs/>
                <w:color w:val="000000" w:themeColor="text1"/>
                <w:sz w:val="20"/>
                <w:szCs w:val="20"/>
                <w:lang w:val="da-DK"/>
              </w:rPr>
              <w:t>апарат</w:t>
            </w:r>
            <w:r w:rsidRPr="00DE66AC">
              <w:rPr>
                <w:rFonts w:ascii="Arial" w:hAnsi="Arial" w:cs="Arial"/>
                <w:bCs/>
                <w:color w:val="000000" w:themeColor="text1"/>
                <w:sz w:val="20"/>
                <w:szCs w:val="20"/>
              </w:rPr>
              <w:t xml:space="preserve">, </w:t>
            </w:r>
            <w:r w:rsidRPr="00DE66AC">
              <w:rPr>
                <w:rFonts w:ascii="Arial" w:hAnsi="Arial" w:cs="Arial"/>
                <w:bCs/>
                <w:color w:val="000000" w:themeColor="text1"/>
                <w:sz w:val="20"/>
                <w:szCs w:val="20"/>
                <w:lang w:val="da-DK"/>
              </w:rPr>
              <w:t>АТ</w:t>
            </w:r>
            <w:r w:rsidRPr="00DE66AC">
              <w:rPr>
                <w:rFonts w:ascii="Arial" w:hAnsi="Arial" w:cs="Arial"/>
                <w:bCs/>
                <w:color w:val="000000" w:themeColor="text1"/>
                <w:sz w:val="20"/>
                <w:szCs w:val="20"/>
              </w:rPr>
              <w:t xml:space="preserve">-801x, </w:t>
            </w:r>
            <w:r w:rsidRPr="00DE66AC">
              <w:rPr>
                <w:rFonts w:ascii="Arial" w:hAnsi="Arial" w:cs="Arial"/>
                <w:bCs/>
                <w:color w:val="000000" w:themeColor="text1"/>
                <w:sz w:val="20"/>
                <w:szCs w:val="20"/>
                <w:lang w:val="da-DK"/>
              </w:rPr>
              <w:t>ПРО</w:t>
            </w:r>
            <w:r w:rsidRPr="00DE66AC">
              <w:rPr>
                <w:rFonts w:ascii="Arial" w:hAnsi="Arial" w:cs="Arial"/>
                <w:bCs/>
                <w:color w:val="000000" w:themeColor="text1"/>
                <w:sz w:val="20"/>
                <w:szCs w:val="20"/>
              </w:rPr>
              <w:t>-</w:t>
            </w:r>
            <w:r w:rsidRPr="00DE66AC">
              <w:rPr>
                <w:rFonts w:ascii="Arial" w:hAnsi="Arial" w:cs="Arial"/>
                <w:bCs/>
                <w:color w:val="000000" w:themeColor="text1"/>
                <w:sz w:val="20"/>
                <w:szCs w:val="20"/>
                <w:lang w:val="da-DK"/>
              </w:rPr>
              <w:t>ЕКОС</w:t>
            </w:r>
            <w:r w:rsidRPr="00DE66AC">
              <w:rPr>
                <w:rFonts w:ascii="Arial" w:hAnsi="Arial" w:cs="Arial"/>
                <w:bCs/>
                <w:color w:val="000000" w:themeColor="text1"/>
                <w:sz w:val="20"/>
                <w:szCs w:val="20"/>
              </w:rPr>
              <w:t xml:space="preserve">. (36 </w:t>
            </w:r>
            <w:r w:rsidRPr="00DE66AC">
              <w:rPr>
                <w:rFonts w:ascii="Arial" w:hAnsi="Arial" w:cs="Arial"/>
                <w:bCs/>
                <w:color w:val="000000" w:themeColor="text1"/>
                <w:sz w:val="20"/>
                <w:szCs w:val="20"/>
                <w:lang w:val="da-DK"/>
              </w:rPr>
              <w:t>комада</w:t>
            </w:r>
            <w:r w:rsidRPr="00DE66AC">
              <w:rPr>
                <w:rFonts w:ascii="Arial" w:hAnsi="Arial" w:cs="Arial"/>
                <w:bCs/>
                <w:color w:val="000000" w:themeColor="text1"/>
                <w:sz w:val="20"/>
                <w:szCs w:val="20"/>
              </w:rPr>
              <w:t>)</w:t>
            </w:r>
          </w:p>
        </w:tc>
        <w:tc>
          <w:tcPr>
            <w:tcW w:w="734" w:type="pct"/>
            <w:gridSpan w:val="2"/>
            <w:tcBorders>
              <w:bottom w:val="single" w:sz="4" w:space="0" w:color="auto"/>
            </w:tcBorders>
            <w:vAlign w:val="center"/>
          </w:tcPr>
          <w:p w:rsidR="00DE66AC" w:rsidRPr="00870DD5" w:rsidRDefault="00DE66AC" w:rsidP="00D96732">
            <w:pPr>
              <w:spacing w:line="276" w:lineRule="auto"/>
              <w:jc w:val="center"/>
              <w:rPr>
                <w:rFonts w:ascii="Arial" w:hAnsi="Arial" w:cs="Arial"/>
                <w:color w:val="auto"/>
                <w:sz w:val="20"/>
                <w:szCs w:val="20"/>
                <w:lang w:val="sr-Cyrl-CS"/>
              </w:rPr>
            </w:pPr>
            <w:r w:rsidRPr="00870DD5">
              <w:rPr>
                <w:rFonts w:ascii="Arial" w:hAnsi="Arial" w:cs="Arial"/>
                <w:color w:val="auto"/>
                <w:sz w:val="20"/>
                <w:szCs w:val="20"/>
                <w:lang w:val="sr-Cyrl-CS"/>
              </w:rPr>
              <w:t>1</w:t>
            </w:r>
          </w:p>
        </w:tc>
        <w:tc>
          <w:tcPr>
            <w:tcW w:w="709" w:type="pct"/>
            <w:gridSpan w:val="3"/>
            <w:tcBorders>
              <w:bottom w:val="single" w:sz="4" w:space="0" w:color="auto"/>
            </w:tcBorders>
            <w:vAlign w:val="center"/>
          </w:tcPr>
          <w:p w:rsidR="00DE66AC" w:rsidRPr="008156B1" w:rsidRDefault="00DE66AC" w:rsidP="00D96732">
            <w:pPr>
              <w:spacing w:line="276" w:lineRule="auto"/>
              <w:jc w:val="right"/>
              <w:rPr>
                <w:rFonts w:ascii="Arial" w:hAnsi="Arial" w:cs="Arial"/>
                <w:color w:val="auto"/>
                <w:sz w:val="20"/>
                <w:szCs w:val="20"/>
                <w:lang w:val="sr-Cyrl-CS"/>
              </w:rPr>
            </w:pPr>
          </w:p>
        </w:tc>
        <w:tc>
          <w:tcPr>
            <w:tcW w:w="644" w:type="pct"/>
            <w:gridSpan w:val="2"/>
            <w:tcBorders>
              <w:bottom w:val="single" w:sz="4" w:space="0" w:color="auto"/>
            </w:tcBorders>
            <w:vAlign w:val="center"/>
          </w:tcPr>
          <w:p w:rsidR="00DE66AC" w:rsidRPr="008156B1" w:rsidRDefault="00DE66AC" w:rsidP="00D96732">
            <w:pPr>
              <w:spacing w:line="276" w:lineRule="auto"/>
              <w:jc w:val="right"/>
              <w:rPr>
                <w:rFonts w:ascii="Arial" w:hAnsi="Arial" w:cs="Arial"/>
                <w:color w:val="auto"/>
                <w:sz w:val="20"/>
                <w:szCs w:val="20"/>
                <w:lang w:val="sr-Cyrl-CS"/>
              </w:rPr>
            </w:pPr>
          </w:p>
        </w:tc>
        <w:tc>
          <w:tcPr>
            <w:tcW w:w="686" w:type="pct"/>
            <w:gridSpan w:val="3"/>
            <w:tcBorders>
              <w:bottom w:val="single" w:sz="4" w:space="0" w:color="auto"/>
            </w:tcBorders>
            <w:vAlign w:val="center"/>
          </w:tcPr>
          <w:p w:rsidR="00DE66AC" w:rsidRPr="008156B1" w:rsidRDefault="00DE66AC" w:rsidP="00D96732">
            <w:pPr>
              <w:spacing w:line="276" w:lineRule="auto"/>
              <w:jc w:val="right"/>
              <w:rPr>
                <w:rFonts w:ascii="Arial" w:hAnsi="Arial" w:cs="Arial"/>
                <w:color w:val="auto"/>
                <w:sz w:val="20"/>
                <w:szCs w:val="20"/>
                <w:lang w:val="sr-Cyrl-CS"/>
              </w:rPr>
            </w:pPr>
          </w:p>
        </w:tc>
        <w:tc>
          <w:tcPr>
            <w:tcW w:w="570" w:type="pct"/>
            <w:tcBorders>
              <w:bottom w:val="single" w:sz="4" w:space="0" w:color="auto"/>
            </w:tcBorders>
            <w:vAlign w:val="center"/>
          </w:tcPr>
          <w:p w:rsidR="00DE66AC" w:rsidRPr="008156B1" w:rsidRDefault="00DE66AC" w:rsidP="00D96732">
            <w:pPr>
              <w:spacing w:line="276" w:lineRule="auto"/>
              <w:rPr>
                <w:rFonts w:ascii="Arial" w:hAnsi="Arial" w:cs="Arial"/>
                <w:color w:val="auto"/>
                <w:sz w:val="20"/>
                <w:szCs w:val="20"/>
                <w:lang w:val="sr-Cyrl-CS"/>
              </w:rPr>
            </w:pPr>
          </w:p>
        </w:tc>
      </w:tr>
      <w:tr w:rsidR="002E0920" w:rsidRPr="008156B1" w:rsidTr="002E0920">
        <w:tc>
          <w:tcPr>
            <w:tcW w:w="411" w:type="pct"/>
            <w:gridSpan w:val="2"/>
            <w:tcBorders>
              <w:bottom w:val="single" w:sz="4" w:space="0" w:color="auto"/>
            </w:tcBorders>
            <w:vAlign w:val="center"/>
          </w:tcPr>
          <w:p w:rsidR="002E0920" w:rsidRDefault="002E0920" w:rsidP="00DE66AC">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2.</w:t>
            </w:r>
          </w:p>
        </w:tc>
        <w:tc>
          <w:tcPr>
            <w:tcW w:w="1245" w:type="pct"/>
            <w:gridSpan w:val="3"/>
            <w:tcBorders>
              <w:bottom w:val="single" w:sz="4" w:space="0" w:color="auto"/>
            </w:tcBorders>
            <w:vAlign w:val="center"/>
          </w:tcPr>
          <w:p w:rsidR="002E0920" w:rsidRPr="00DE66AC" w:rsidRDefault="002E0920" w:rsidP="00DE66AC">
            <w:pPr>
              <w:rPr>
                <w:rFonts w:ascii="Arial" w:hAnsi="Arial" w:cs="Arial"/>
                <w:bCs/>
                <w:color w:val="000000" w:themeColor="text1"/>
                <w:sz w:val="20"/>
                <w:szCs w:val="20"/>
                <w:lang w:val="sr-Cyrl-CS"/>
              </w:rPr>
            </w:pPr>
            <w:r w:rsidRPr="00DE66AC">
              <w:rPr>
                <w:rFonts w:ascii="Arial" w:hAnsi="Arial" w:cs="Arial"/>
                <w:bCs/>
                <w:color w:val="000000" w:themeColor="text1"/>
                <w:sz w:val="20"/>
                <w:szCs w:val="20"/>
                <w:lang w:val="sr-Cyrl-CS"/>
              </w:rPr>
              <w:t>Четвороканални апарат, АТ-401</w:t>
            </w:r>
            <w:r w:rsidRPr="00DE66AC">
              <w:rPr>
                <w:rFonts w:ascii="Arial" w:hAnsi="Arial" w:cs="Arial"/>
                <w:bCs/>
                <w:color w:val="000000" w:themeColor="text1"/>
                <w:sz w:val="20"/>
                <w:szCs w:val="20"/>
              </w:rPr>
              <w:t>x</w:t>
            </w:r>
            <w:r w:rsidRPr="00DE66AC">
              <w:rPr>
                <w:rFonts w:ascii="Arial" w:hAnsi="Arial" w:cs="Arial"/>
                <w:bCs/>
                <w:color w:val="000000" w:themeColor="text1"/>
                <w:sz w:val="20"/>
                <w:szCs w:val="20"/>
                <w:lang w:val="sr-Cyrl-CS"/>
              </w:rPr>
              <w:t xml:space="preserve">, ПРО-ЕКОС (10 комада), </w:t>
            </w:r>
          </w:p>
        </w:tc>
        <w:tc>
          <w:tcPr>
            <w:tcW w:w="734" w:type="pct"/>
            <w:gridSpan w:val="2"/>
            <w:tcBorders>
              <w:bottom w:val="single" w:sz="4" w:space="0" w:color="auto"/>
            </w:tcBorders>
            <w:vAlign w:val="center"/>
          </w:tcPr>
          <w:p w:rsidR="002E0920" w:rsidRPr="00870DD5" w:rsidRDefault="002E0920" w:rsidP="00D96732">
            <w:pPr>
              <w:spacing w:line="276" w:lineRule="auto"/>
              <w:jc w:val="center"/>
              <w:rPr>
                <w:rFonts w:ascii="Arial" w:hAnsi="Arial" w:cs="Arial"/>
                <w:color w:val="auto"/>
                <w:sz w:val="20"/>
                <w:szCs w:val="20"/>
                <w:lang w:val="sr-Cyrl-CS"/>
              </w:rPr>
            </w:pPr>
            <w:r w:rsidRPr="00870DD5">
              <w:rPr>
                <w:rFonts w:ascii="Arial" w:hAnsi="Arial" w:cs="Arial"/>
                <w:color w:val="auto"/>
                <w:sz w:val="20"/>
                <w:szCs w:val="20"/>
                <w:lang w:val="sr-Cyrl-CS"/>
              </w:rPr>
              <w:t>1</w:t>
            </w:r>
          </w:p>
        </w:tc>
        <w:tc>
          <w:tcPr>
            <w:tcW w:w="709"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644" w:type="pct"/>
            <w:gridSpan w:val="2"/>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686"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570" w:type="pct"/>
            <w:tcBorders>
              <w:bottom w:val="single" w:sz="4" w:space="0" w:color="auto"/>
            </w:tcBorders>
            <w:vAlign w:val="center"/>
          </w:tcPr>
          <w:p w:rsidR="002E0920" w:rsidRPr="008156B1" w:rsidRDefault="002E0920" w:rsidP="00D96732">
            <w:pPr>
              <w:spacing w:line="276" w:lineRule="auto"/>
              <w:rPr>
                <w:rFonts w:ascii="Arial" w:hAnsi="Arial" w:cs="Arial"/>
                <w:color w:val="auto"/>
                <w:sz w:val="20"/>
                <w:szCs w:val="20"/>
                <w:lang w:val="sr-Cyrl-CS"/>
              </w:rPr>
            </w:pPr>
          </w:p>
        </w:tc>
      </w:tr>
      <w:tr w:rsidR="002E0920" w:rsidRPr="008156B1" w:rsidTr="002E0920">
        <w:tc>
          <w:tcPr>
            <w:tcW w:w="411" w:type="pct"/>
            <w:gridSpan w:val="2"/>
            <w:tcBorders>
              <w:bottom w:val="single" w:sz="4" w:space="0" w:color="auto"/>
            </w:tcBorders>
            <w:vAlign w:val="center"/>
          </w:tcPr>
          <w:p w:rsidR="002E0920" w:rsidRDefault="002E0920" w:rsidP="00DE66AC">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3.</w:t>
            </w:r>
          </w:p>
        </w:tc>
        <w:tc>
          <w:tcPr>
            <w:tcW w:w="1245" w:type="pct"/>
            <w:gridSpan w:val="3"/>
            <w:tcBorders>
              <w:bottom w:val="single" w:sz="4" w:space="0" w:color="auto"/>
            </w:tcBorders>
            <w:vAlign w:val="center"/>
          </w:tcPr>
          <w:p w:rsidR="002E0920" w:rsidRPr="00DE66AC" w:rsidRDefault="002E0920" w:rsidP="00DE66AC">
            <w:pPr>
              <w:rPr>
                <w:rFonts w:ascii="Arial" w:hAnsi="Arial" w:cs="Arial"/>
                <w:bCs/>
                <w:color w:val="000000" w:themeColor="text1"/>
                <w:sz w:val="20"/>
                <w:szCs w:val="20"/>
                <w:lang w:val="sr-Cyrl-CS"/>
              </w:rPr>
            </w:pPr>
            <w:r w:rsidRPr="00DE66AC">
              <w:rPr>
                <w:rFonts w:ascii="Arial" w:hAnsi="Arial" w:cs="Arial"/>
                <w:bCs/>
                <w:color w:val="000000" w:themeColor="text1"/>
                <w:sz w:val="20"/>
                <w:szCs w:val="20"/>
                <w:lang w:val="sr-Cyrl-CS"/>
              </w:rPr>
              <w:t>Једноканални апарат, АТ-101</w:t>
            </w:r>
            <w:r w:rsidRPr="00DE66AC">
              <w:rPr>
                <w:rFonts w:ascii="Arial" w:hAnsi="Arial" w:cs="Arial"/>
                <w:bCs/>
                <w:color w:val="000000" w:themeColor="text1"/>
                <w:sz w:val="20"/>
                <w:szCs w:val="20"/>
              </w:rPr>
              <w:t>x</w:t>
            </w:r>
            <w:r w:rsidRPr="00DE66AC">
              <w:rPr>
                <w:rFonts w:ascii="Arial" w:hAnsi="Arial" w:cs="Arial"/>
                <w:bCs/>
                <w:color w:val="000000" w:themeColor="text1"/>
                <w:sz w:val="20"/>
                <w:szCs w:val="20"/>
                <w:lang w:val="sr-Cyrl-CS"/>
              </w:rPr>
              <w:t xml:space="preserve">, ПРО-ЕКОС. </w:t>
            </w:r>
            <w:r w:rsidRPr="00DE66AC">
              <w:rPr>
                <w:rFonts w:ascii="Arial" w:hAnsi="Arial" w:cs="Arial"/>
                <w:bCs/>
                <w:color w:val="000000" w:themeColor="text1"/>
                <w:sz w:val="20"/>
                <w:szCs w:val="20"/>
              </w:rPr>
              <w:t xml:space="preserve">(8 </w:t>
            </w:r>
            <w:r w:rsidRPr="00DE66AC">
              <w:rPr>
                <w:rFonts w:ascii="Arial" w:hAnsi="Arial" w:cs="Arial"/>
                <w:bCs/>
                <w:color w:val="000000" w:themeColor="text1"/>
                <w:sz w:val="20"/>
                <w:szCs w:val="20"/>
                <w:lang w:val="da-DK"/>
              </w:rPr>
              <w:t>комада</w:t>
            </w:r>
            <w:r w:rsidRPr="00DE66AC">
              <w:rPr>
                <w:rFonts w:ascii="Arial" w:hAnsi="Arial" w:cs="Arial"/>
                <w:bCs/>
                <w:color w:val="000000" w:themeColor="text1"/>
                <w:sz w:val="20"/>
                <w:szCs w:val="20"/>
              </w:rPr>
              <w:t>)</w:t>
            </w:r>
          </w:p>
        </w:tc>
        <w:tc>
          <w:tcPr>
            <w:tcW w:w="734" w:type="pct"/>
            <w:gridSpan w:val="2"/>
            <w:tcBorders>
              <w:bottom w:val="single" w:sz="4" w:space="0" w:color="auto"/>
            </w:tcBorders>
            <w:vAlign w:val="center"/>
          </w:tcPr>
          <w:p w:rsidR="002E0920" w:rsidRPr="00870DD5" w:rsidRDefault="002E0920" w:rsidP="00D96732">
            <w:pPr>
              <w:spacing w:line="276" w:lineRule="auto"/>
              <w:jc w:val="center"/>
              <w:rPr>
                <w:rFonts w:ascii="Arial" w:hAnsi="Arial" w:cs="Arial"/>
                <w:color w:val="auto"/>
                <w:sz w:val="20"/>
                <w:szCs w:val="20"/>
                <w:lang w:val="sr-Cyrl-CS"/>
              </w:rPr>
            </w:pPr>
            <w:r w:rsidRPr="00870DD5">
              <w:rPr>
                <w:rFonts w:ascii="Arial" w:hAnsi="Arial" w:cs="Arial"/>
                <w:color w:val="auto"/>
                <w:sz w:val="20"/>
                <w:szCs w:val="20"/>
                <w:lang w:val="sr-Cyrl-CS"/>
              </w:rPr>
              <w:t>1</w:t>
            </w:r>
          </w:p>
        </w:tc>
        <w:tc>
          <w:tcPr>
            <w:tcW w:w="709"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644" w:type="pct"/>
            <w:gridSpan w:val="2"/>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686"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570" w:type="pct"/>
            <w:tcBorders>
              <w:bottom w:val="single" w:sz="4" w:space="0" w:color="auto"/>
            </w:tcBorders>
            <w:vAlign w:val="center"/>
          </w:tcPr>
          <w:p w:rsidR="002E0920" w:rsidRPr="008156B1" w:rsidRDefault="002E0920" w:rsidP="00D96732">
            <w:pPr>
              <w:spacing w:line="276" w:lineRule="auto"/>
              <w:rPr>
                <w:rFonts w:ascii="Arial" w:hAnsi="Arial" w:cs="Arial"/>
                <w:color w:val="auto"/>
                <w:sz w:val="20"/>
                <w:szCs w:val="20"/>
                <w:lang w:val="sr-Cyrl-CS"/>
              </w:rPr>
            </w:pPr>
          </w:p>
        </w:tc>
      </w:tr>
      <w:tr w:rsidR="002E0920" w:rsidRPr="008156B1" w:rsidTr="002E0920">
        <w:tc>
          <w:tcPr>
            <w:tcW w:w="411" w:type="pct"/>
            <w:gridSpan w:val="2"/>
            <w:tcBorders>
              <w:bottom w:val="single" w:sz="4" w:space="0" w:color="auto"/>
            </w:tcBorders>
            <w:vAlign w:val="center"/>
          </w:tcPr>
          <w:p w:rsidR="002E0920" w:rsidRDefault="002E0920" w:rsidP="00DE66AC">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4.</w:t>
            </w:r>
          </w:p>
        </w:tc>
        <w:tc>
          <w:tcPr>
            <w:tcW w:w="1245" w:type="pct"/>
            <w:gridSpan w:val="3"/>
            <w:tcBorders>
              <w:bottom w:val="single" w:sz="4" w:space="0" w:color="auto"/>
            </w:tcBorders>
            <w:vAlign w:val="center"/>
          </w:tcPr>
          <w:p w:rsidR="002E0920" w:rsidRPr="00DE66AC" w:rsidRDefault="002E0920" w:rsidP="00DE66AC">
            <w:pPr>
              <w:spacing w:line="276" w:lineRule="auto"/>
              <w:rPr>
                <w:rFonts w:ascii="Arial" w:hAnsi="Arial" w:cs="Arial"/>
                <w:noProof/>
                <w:color w:val="000000" w:themeColor="text1"/>
                <w:sz w:val="20"/>
                <w:szCs w:val="20"/>
                <w:lang w:val="sr-Cyrl-CS"/>
              </w:rPr>
            </w:pPr>
            <w:r w:rsidRPr="00DE66AC">
              <w:rPr>
                <w:rFonts w:ascii="Arial" w:hAnsi="Arial" w:cs="Arial"/>
                <w:color w:val="000000" w:themeColor="text1"/>
                <w:sz w:val="20"/>
                <w:szCs w:val="20"/>
                <w:lang w:val="sr-Cyrl-CS"/>
              </w:rPr>
              <w:t>Рефрактометар</w:t>
            </w:r>
            <w:r w:rsidRPr="00DE66AC">
              <w:rPr>
                <w:rFonts w:ascii="Arial" w:hAnsi="Arial" w:cs="Arial"/>
                <w:bCs/>
                <w:color w:val="000000" w:themeColor="text1"/>
                <w:sz w:val="20"/>
                <w:szCs w:val="20"/>
                <w:lang w:val="de-DE"/>
              </w:rPr>
              <w:t xml:space="preserve">, RM2, PRO-EKOS. (1 </w:t>
            </w:r>
            <w:r w:rsidRPr="00DE66AC">
              <w:rPr>
                <w:rFonts w:ascii="Arial" w:hAnsi="Arial" w:cs="Arial"/>
                <w:bCs/>
                <w:color w:val="000000" w:themeColor="text1"/>
                <w:sz w:val="20"/>
                <w:szCs w:val="20"/>
              </w:rPr>
              <w:t>комад</w:t>
            </w:r>
            <w:r w:rsidRPr="00DE66AC">
              <w:rPr>
                <w:rFonts w:ascii="Arial" w:hAnsi="Arial" w:cs="Arial"/>
                <w:bCs/>
                <w:color w:val="000000" w:themeColor="text1"/>
                <w:sz w:val="20"/>
                <w:szCs w:val="20"/>
                <w:lang w:val="de-DE"/>
              </w:rPr>
              <w:t>)</w:t>
            </w:r>
          </w:p>
        </w:tc>
        <w:tc>
          <w:tcPr>
            <w:tcW w:w="734" w:type="pct"/>
            <w:gridSpan w:val="2"/>
            <w:tcBorders>
              <w:bottom w:val="single" w:sz="4" w:space="0" w:color="auto"/>
            </w:tcBorders>
            <w:vAlign w:val="center"/>
          </w:tcPr>
          <w:p w:rsidR="002E0920" w:rsidRPr="00870DD5" w:rsidRDefault="002E0920" w:rsidP="00D96732">
            <w:pPr>
              <w:spacing w:line="276" w:lineRule="auto"/>
              <w:jc w:val="center"/>
              <w:rPr>
                <w:rFonts w:ascii="Arial" w:hAnsi="Arial" w:cs="Arial"/>
                <w:color w:val="auto"/>
                <w:sz w:val="20"/>
                <w:szCs w:val="20"/>
                <w:lang w:val="sr-Cyrl-CS"/>
              </w:rPr>
            </w:pPr>
            <w:r w:rsidRPr="00870DD5">
              <w:rPr>
                <w:rFonts w:ascii="Arial" w:hAnsi="Arial" w:cs="Arial"/>
                <w:color w:val="auto"/>
                <w:sz w:val="20"/>
                <w:szCs w:val="20"/>
                <w:lang w:val="sr-Cyrl-CS"/>
              </w:rPr>
              <w:t>1</w:t>
            </w:r>
          </w:p>
        </w:tc>
        <w:tc>
          <w:tcPr>
            <w:tcW w:w="709"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644" w:type="pct"/>
            <w:gridSpan w:val="2"/>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686"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lang w:val="sr-Cyrl-CS"/>
              </w:rPr>
            </w:pPr>
          </w:p>
        </w:tc>
        <w:tc>
          <w:tcPr>
            <w:tcW w:w="570" w:type="pct"/>
            <w:tcBorders>
              <w:bottom w:val="single" w:sz="4" w:space="0" w:color="auto"/>
            </w:tcBorders>
            <w:vAlign w:val="center"/>
          </w:tcPr>
          <w:p w:rsidR="002E0920" w:rsidRPr="008156B1" w:rsidRDefault="002E0920" w:rsidP="00D96732">
            <w:pPr>
              <w:spacing w:line="276" w:lineRule="auto"/>
              <w:rPr>
                <w:rFonts w:ascii="Arial" w:hAnsi="Arial" w:cs="Arial"/>
                <w:color w:val="auto"/>
                <w:sz w:val="20"/>
                <w:szCs w:val="20"/>
                <w:lang w:val="sr-Cyrl-CS"/>
              </w:rPr>
            </w:pPr>
          </w:p>
        </w:tc>
      </w:tr>
      <w:tr w:rsidR="002E0920" w:rsidRPr="008156B1" w:rsidTr="002E0920">
        <w:tc>
          <w:tcPr>
            <w:tcW w:w="3744" w:type="pct"/>
            <w:gridSpan w:val="12"/>
            <w:shd w:val="pct20" w:color="auto" w:fill="auto"/>
            <w:vAlign w:val="center"/>
          </w:tcPr>
          <w:p w:rsidR="00DE66AC" w:rsidRPr="008156B1" w:rsidRDefault="00DE66AC" w:rsidP="00D9673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686" w:type="pct"/>
            <w:gridSpan w:val="3"/>
            <w:shd w:val="pct20" w:color="auto" w:fill="auto"/>
            <w:vAlign w:val="center"/>
          </w:tcPr>
          <w:p w:rsidR="00DE66AC" w:rsidRPr="008156B1" w:rsidRDefault="00DE66AC" w:rsidP="00D96732">
            <w:pPr>
              <w:spacing w:line="276" w:lineRule="auto"/>
              <w:jc w:val="right"/>
              <w:rPr>
                <w:rFonts w:ascii="Arial" w:hAnsi="Arial" w:cs="Arial"/>
                <w:color w:val="auto"/>
                <w:sz w:val="20"/>
                <w:szCs w:val="20"/>
                <w:lang w:val="sv-SE"/>
              </w:rPr>
            </w:pPr>
          </w:p>
        </w:tc>
        <w:tc>
          <w:tcPr>
            <w:tcW w:w="570" w:type="pct"/>
            <w:shd w:val="pct20" w:color="auto" w:fill="auto"/>
            <w:vAlign w:val="center"/>
          </w:tcPr>
          <w:p w:rsidR="00DE66AC" w:rsidRPr="008156B1" w:rsidRDefault="00DE66AC" w:rsidP="00D96732">
            <w:pPr>
              <w:spacing w:line="276" w:lineRule="auto"/>
              <w:rPr>
                <w:rFonts w:ascii="Arial" w:hAnsi="Arial" w:cs="Arial"/>
                <w:color w:val="auto"/>
                <w:sz w:val="20"/>
                <w:szCs w:val="20"/>
                <w:lang w:val="sv-SE"/>
              </w:rPr>
            </w:pPr>
          </w:p>
        </w:tc>
      </w:tr>
      <w:tr w:rsidR="00DE66AC" w:rsidRPr="008156B1" w:rsidTr="00D96732">
        <w:tc>
          <w:tcPr>
            <w:tcW w:w="5000" w:type="pct"/>
            <w:gridSpan w:val="16"/>
            <w:vAlign w:val="center"/>
          </w:tcPr>
          <w:p w:rsidR="00DE66AC" w:rsidRPr="008156B1" w:rsidRDefault="00DE66AC"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2E0920" w:rsidRPr="008156B1" w:rsidTr="002E0920">
        <w:tc>
          <w:tcPr>
            <w:tcW w:w="411" w:type="pct"/>
            <w:gridSpan w:val="2"/>
            <w:vAlign w:val="center"/>
          </w:tcPr>
          <w:p w:rsidR="00DE66AC" w:rsidRPr="008156B1" w:rsidRDefault="00DE66AC"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DE66AC" w:rsidRPr="008156B1" w:rsidRDefault="00DE66AC"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245" w:type="pct"/>
            <w:gridSpan w:val="3"/>
            <w:vAlign w:val="center"/>
          </w:tcPr>
          <w:p w:rsidR="00DE66AC" w:rsidRPr="008156B1" w:rsidRDefault="00DE66AC"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gridSpan w:val="2"/>
            <w:vAlign w:val="center"/>
          </w:tcPr>
          <w:p w:rsidR="00DE66AC" w:rsidRPr="008156B1" w:rsidRDefault="00DE66AC" w:rsidP="00D96732">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09" w:type="pct"/>
            <w:gridSpan w:val="3"/>
            <w:vAlign w:val="center"/>
          </w:tcPr>
          <w:p w:rsidR="00DE66AC" w:rsidRPr="008156B1" w:rsidRDefault="00DE66A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644" w:type="pct"/>
            <w:gridSpan w:val="2"/>
            <w:vAlign w:val="center"/>
          </w:tcPr>
          <w:p w:rsidR="00DE66AC" w:rsidRPr="008156B1" w:rsidRDefault="00DE66A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686" w:type="pct"/>
            <w:gridSpan w:val="3"/>
            <w:vAlign w:val="center"/>
          </w:tcPr>
          <w:p w:rsidR="00DE66AC" w:rsidRPr="008156B1" w:rsidRDefault="00DE66A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70" w:type="pct"/>
            <w:vAlign w:val="center"/>
          </w:tcPr>
          <w:p w:rsidR="00DE66AC" w:rsidRPr="008156B1" w:rsidRDefault="00DE66A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2E0920" w:rsidRPr="008156B1" w:rsidTr="002E0920">
        <w:tc>
          <w:tcPr>
            <w:tcW w:w="411" w:type="pct"/>
            <w:gridSpan w:val="2"/>
            <w:tcBorders>
              <w:bottom w:val="single" w:sz="4" w:space="0" w:color="auto"/>
            </w:tcBorders>
            <w:vAlign w:val="center"/>
          </w:tcPr>
          <w:p w:rsidR="002E0920" w:rsidRPr="00DE66AC" w:rsidRDefault="002E0920" w:rsidP="00D96732">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1.</w:t>
            </w:r>
          </w:p>
        </w:tc>
        <w:tc>
          <w:tcPr>
            <w:tcW w:w="1245" w:type="pct"/>
            <w:gridSpan w:val="3"/>
            <w:tcBorders>
              <w:bottom w:val="single" w:sz="4" w:space="0" w:color="auto"/>
            </w:tcBorders>
            <w:vAlign w:val="center"/>
          </w:tcPr>
          <w:p w:rsidR="002E0920" w:rsidRPr="00DE66AC" w:rsidRDefault="002E0920" w:rsidP="00D96732">
            <w:pPr>
              <w:spacing w:line="276" w:lineRule="auto"/>
              <w:rPr>
                <w:rFonts w:ascii="Arial" w:hAnsi="Arial" w:cs="Arial"/>
                <w:color w:val="000000" w:themeColor="text1"/>
                <w:sz w:val="20"/>
                <w:szCs w:val="20"/>
              </w:rPr>
            </w:pPr>
            <w:r w:rsidRPr="00DE66AC">
              <w:rPr>
                <w:rFonts w:ascii="Arial" w:hAnsi="Arial" w:cs="Arial"/>
                <w:bCs/>
                <w:color w:val="000000" w:themeColor="text1"/>
                <w:sz w:val="20"/>
                <w:szCs w:val="20"/>
                <w:lang w:val="da-DK"/>
              </w:rPr>
              <w:t>Осмоканални</w:t>
            </w:r>
            <w:r w:rsidRPr="00DE66AC">
              <w:rPr>
                <w:rFonts w:ascii="Arial" w:hAnsi="Arial" w:cs="Arial"/>
                <w:bCs/>
                <w:color w:val="000000" w:themeColor="text1"/>
                <w:sz w:val="20"/>
                <w:szCs w:val="20"/>
              </w:rPr>
              <w:t xml:space="preserve"> </w:t>
            </w:r>
            <w:r w:rsidRPr="00DE66AC">
              <w:rPr>
                <w:rFonts w:ascii="Arial" w:hAnsi="Arial" w:cs="Arial"/>
                <w:bCs/>
                <w:color w:val="000000" w:themeColor="text1"/>
                <w:sz w:val="20"/>
                <w:szCs w:val="20"/>
                <w:lang w:val="da-DK"/>
              </w:rPr>
              <w:t>апарат</w:t>
            </w:r>
            <w:r w:rsidRPr="00DE66AC">
              <w:rPr>
                <w:rFonts w:ascii="Arial" w:hAnsi="Arial" w:cs="Arial"/>
                <w:bCs/>
                <w:color w:val="000000" w:themeColor="text1"/>
                <w:sz w:val="20"/>
                <w:szCs w:val="20"/>
              </w:rPr>
              <w:t xml:space="preserve">, </w:t>
            </w:r>
            <w:r w:rsidRPr="00DE66AC">
              <w:rPr>
                <w:rFonts w:ascii="Arial" w:hAnsi="Arial" w:cs="Arial"/>
                <w:bCs/>
                <w:color w:val="000000" w:themeColor="text1"/>
                <w:sz w:val="20"/>
                <w:szCs w:val="20"/>
                <w:lang w:val="da-DK"/>
              </w:rPr>
              <w:t>АТ</w:t>
            </w:r>
            <w:r w:rsidRPr="00DE66AC">
              <w:rPr>
                <w:rFonts w:ascii="Arial" w:hAnsi="Arial" w:cs="Arial"/>
                <w:bCs/>
                <w:color w:val="000000" w:themeColor="text1"/>
                <w:sz w:val="20"/>
                <w:szCs w:val="20"/>
              </w:rPr>
              <w:t xml:space="preserve">-801x, </w:t>
            </w:r>
            <w:r w:rsidRPr="00DE66AC">
              <w:rPr>
                <w:rFonts w:ascii="Arial" w:hAnsi="Arial" w:cs="Arial"/>
                <w:bCs/>
                <w:color w:val="000000" w:themeColor="text1"/>
                <w:sz w:val="20"/>
                <w:szCs w:val="20"/>
                <w:lang w:val="da-DK"/>
              </w:rPr>
              <w:t>ПРО</w:t>
            </w:r>
            <w:r w:rsidRPr="00DE66AC">
              <w:rPr>
                <w:rFonts w:ascii="Arial" w:hAnsi="Arial" w:cs="Arial"/>
                <w:bCs/>
                <w:color w:val="000000" w:themeColor="text1"/>
                <w:sz w:val="20"/>
                <w:szCs w:val="20"/>
              </w:rPr>
              <w:t>-</w:t>
            </w:r>
            <w:r w:rsidRPr="00DE66AC">
              <w:rPr>
                <w:rFonts w:ascii="Arial" w:hAnsi="Arial" w:cs="Arial"/>
                <w:bCs/>
                <w:color w:val="000000" w:themeColor="text1"/>
                <w:sz w:val="20"/>
                <w:szCs w:val="20"/>
                <w:lang w:val="da-DK"/>
              </w:rPr>
              <w:t>ЕКОС</w:t>
            </w:r>
            <w:r w:rsidRPr="00DE66AC">
              <w:rPr>
                <w:rFonts w:ascii="Arial" w:hAnsi="Arial" w:cs="Arial"/>
                <w:bCs/>
                <w:color w:val="000000" w:themeColor="text1"/>
                <w:sz w:val="20"/>
                <w:szCs w:val="20"/>
              </w:rPr>
              <w:t xml:space="preserve">. (36 </w:t>
            </w:r>
            <w:r w:rsidRPr="00DE66AC">
              <w:rPr>
                <w:rFonts w:ascii="Arial" w:hAnsi="Arial" w:cs="Arial"/>
                <w:bCs/>
                <w:color w:val="000000" w:themeColor="text1"/>
                <w:sz w:val="20"/>
                <w:szCs w:val="20"/>
                <w:lang w:val="da-DK"/>
              </w:rPr>
              <w:t>комада</w:t>
            </w:r>
            <w:r w:rsidRPr="00DE66AC">
              <w:rPr>
                <w:rFonts w:ascii="Arial" w:hAnsi="Arial" w:cs="Arial"/>
                <w:bCs/>
                <w:color w:val="000000" w:themeColor="text1"/>
                <w:sz w:val="20"/>
                <w:szCs w:val="20"/>
              </w:rPr>
              <w:t>)</w:t>
            </w:r>
          </w:p>
        </w:tc>
        <w:tc>
          <w:tcPr>
            <w:tcW w:w="734" w:type="pct"/>
            <w:gridSpan w:val="2"/>
            <w:tcBorders>
              <w:bottom w:val="single" w:sz="4" w:space="0" w:color="auto"/>
            </w:tcBorders>
            <w:vAlign w:val="center"/>
          </w:tcPr>
          <w:p w:rsidR="002E0920" w:rsidRPr="008156B1"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09"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44" w:type="pct"/>
            <w:gridSpan w:val="2"/>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86"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57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p w:rsidR="002E0920" w:rsidRPr="008156B1" w:rsidRDefault="002E0920" w:rsidP="00D96732">
            <w:pPr>
              <w:spacing w:line="276" w:lineRule="auto"/>
              <w:jc w:val="right"/>
              <w:rPr>
                <w:rFonts w:ascii="Arial" w:hAnsi="Arial" w:cs="Arial"/>
                <w:color w:val="auto"/>
                <w:sz w:val="20"/>
                <w:szCs w:val="20"/>
              </w:rPr>
            </w:pPr>
          </w:p>
        </w:tc>
      </w:tr>
      <w:tr w:rsidR="002E0920" w:rsidRPr="008156B1" w:rsidTr="002E0920">
        <w:tc>
          <w:tcPr>
            <w:tcW w:w="411" w:type="pct"/>
            <w:gridSpan w:val="2"/>
            <w:tcBorders>
              <w:bottom w:val="single" w:sz="4" w:space="0" w:color="auto"/>
            </w:tcBorders>
            <w:vAlign w:val="center"/>
          </w:tcPr>
          <w:p w:rsidR="002E0920" w:rsidRDefault="002E0920" w:rsidP="00D96732">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2.</w:t>
            </w:r>
          </w:p>
        </w:tc>
        <w:tc>
          <w:tcPr>
            <w:tcW w:w="1245" w:type="pct"/>
            <w:gridSpan w:val="3"/>
            <w:tcBorders>
              <w:bottom w:val="single" w:sz="4" w:space="0" w:color="auto"/>
            </w:tcBorders>
            <w:vAlign w:val="center"/>
          </w:tcPr>
          <w:p w:rsidR="002E0920" w:rsidRPr="00DE66AC" w:rsidRDefault="002E0920" w:rsidP="00D96732">
            <w:pPr>
              <w:rPr>
                <w:rFonts w:ascii="Arial" w:hAnsi="Arial" w:cs="Arial"/>
                <w:bCs/>
                <w:color w:val="000000" w:themeColor="text1"/>
                <w:sz w:val="20"/>
                <w:szCs w:val="20"/>
                <w:lang w:val="sr-Cyrl-CS"/>
              </w:rPr>
            </w:pPr>
            <w:r w:rsidRPr="00DE66AC">
              <w:rPr>
                <w:rFonts w:ascii="Arial" w:hAnsi="Arial" w:cs="Arial"/>
                <w:bCs/>
                <w:color w:val="000000" w:themeColor="text1"/>
                <w:sz w:val="20"/>
                <w:szCs w:val="20"/>
                <w:lang w:val="sr-Cyrl-CS"/>
              </w:rPr>
              <w:t>Четвороканални апарат, АТ-401</w:t>
            </w:r>
            <w:r w:rsidRPr="00DE66AC">
              <w:rPr>
                <w:rFonts w:ascii="Arial" w:hAnsi="Arial" w:cs="Arial"/>
                <w:bCs/>
                <w:color w:val="000000" w:themeColor="text1"/>
                <w:sz w:val="20"/>
                <w:szCs w:val="20"/>
              </w:rPr>
              <w:t>x</w:t>
            </w:r>
            <w:r w:rsidRPr="00DE66AC">
              <w:rPr>
                <w:rFonts w:ascii="Arial" w:hAnsi="Arial" w:cs="Arial"/>
                <w:bCs/>
                <w:color w:val="000000" w:themeColor="text1"/>
                <w:sz w:val="20"/>
                <w:szCs w:val="20"/>
                <w:lang w:val="sr-Cyrl-CS"/>
              </w:rPr>
              <w:t xml:space="preserve">, ПРО-ЕКОС (10 комада), </w:t>
            </w:r>
          </w:p>
        </w:tc>
        <w:tc>
          <w:tcPr>
            <w:tcW w:w="734" w:type="pct"/>
            <w:gridSpan w:val="2"/>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09"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44" w:type="pct"/>
            <w:gridSpan w:val="2"/>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86"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57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RPr="008156B1" w:rsidTr="002E0920">
        <w:tc>
          <w:tcPr>
            <w:tcW w:w="411" w:type="pct"/>
            <w:gridSpan w:val="2"/>
            <w:tcBorders>
              <w:bottom w:val="single" w:sz="4" w:space="0" w:color="auto"/>
            </w:tcBorders>
            <w:vAlign w:val="center"/>
          </w:tcPr>
          <w:p w:rsidR="002E0920" w:rsidRDefault="002E0920" w:rsidP="00D96732">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3.</w:t>
            </w:r>
          </w:p>
        </w:tc>
        <w:tc>
          <w:tcPr>
            <w:tcW w:w="1245" w:type="pct"/>
            <w:gridSpan w:val="3"/>
            <w:tcBorders>
              <w:bottom w:val="single" w:sz="4" w:space="0" w:color="auto"/>
            </w:tcBorders>
            <w:vAlign w:val="center"/>
          </w:tcPr>
          <w:p w:rsidR="002E0920" w:rsidRPr="00DE66AC" w:rsidRDefault="002E0920" w:rsidP="00D96732">
            <w:pPr>
              <w:rPr>
                <w:rFonts w:ascii="Arial" w:hAnsi="Arial" w:cs="Arial"/>
                <w:bCs/>
                <w:color w:val="000000" w:themeColor="text1"/>
                <w:sz w:val="20"/>
                <w:szCs w:val="20"/>
                <w:lang w:val="sr-Cyrl-CS"/>
              </w:rPr>
            </w:pPr>
            <w:r w:rsidRPr="00DE66AC">
              <w:rPr>
                <w:rFonts w:ascii="Arial" w:hAnsi="Arial" w:cs="Arial"/>
                <w:bCs/>
                <w:color w:val="000000" w:themeColor="text1"/>
                <w:sz w:val="20"/>
                <w:szCs w:val="20"/>
                <w:lang w:val="sr-Cyrl-CS"/>
              </w:rPr>
              <w:t>Једноканални апарат, АТ-101</w:t>
            </w:r>
            <w:r w:rsidRPr="00DE66AC">
              <w:rPr>
                <w:rFonts w:ascii="Arial" w:hAnsi="Arial" w:cs="Arial"/>
                <w:bCs/>
                <w:color w:val="000000" w:themeColor="text1"/>
                <w:sz w:val="20"/>
                <w:szCs w:val="20"/>
              </w:rPr>
              <w:t>x</w:t>
            </w:r>
            <w:r w:rsidRPr="00DE66AC">
              <w:rPr>
                <w:rFonts w:ascii="Arial" w:hAnsi="Arial" w:cs="Arial"/>
                <w:bCs/>
                <w:color w:val="000000" w:themeColor="text1"/>
                <w:sz w:val="20"/>
                <w:szCs w:val="20"/>
                <w:lang w:val="sr-Cyrl-CS"/>
              </w:rPr>
              <w:t xml:space="preserve">, ПРО-ЕКОС. </w:t>
            </w:r>
            <w:r w:rsidRPr="00DE66AC">
              <w:rPr>
                <w:rFonts w:ascii="Arial" w:hAnsi="Arial" w:cs="Arial"/>
                <w:bCs/>
                <w:color w:val="000000" w:themeColor="text1"/>
                <w:sz w:val="20"/>
                <w:szCs w:val="20"/>
              </w:rPr>
              <w:t xml:space="preserve">(8 </w:t>
            </w:r>
            <w:r w:rsidRPr="00DE66AC">
              <w:rPr>
                <w:rFonts w:ascii="Arial" w:hAnsi="Arial" w:cs="Arial"/>
                <w:bCs/>
                <w:color w:val="000000" w:themeColor="text1"/>
                <w:sz w:val="20"/>
                <w:szCs w:val="20"/>
                <w:lang w:val="da-DK"/>
              </w:rPr>
              <w:t>комада</w:t>
            </w:r>
            <w:r w:rsidRPr="00DE66AC">
              <w:rPr>
                <w:rFonts w:ascii="Arial" w:hAnsi="Arial" w:cs="Arial"/>
                <w:bCs/>
                <w:color w:val="000000" w:themeColor="text1"/>
                <w:sz w:val="20"/>
                <w:szCs w:val="20"/>
              </w:rPr>
              <w:t>)</w:t>
            </w:r>
          </w:p>
        </w:tc>
        <w:tc>
          <w:tcPr>
            <w:tcW w:w="734" w:type="pct"/>
            <w:gridSpan w:val="2"/>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09"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44" w:type="pct"/>
            <w:gridSpan w:val="2"/>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86"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57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RPr="008156B1" w:rsidTr="002E0920">
        <w:tc>
          <w:tcPr>
            <w:tcW w:w="411" w:type="pct"/>
            <w:gridSpan w:val="2"/>
            <w:tcBorders>
              <w:bottom w:val="single" w:sz="4" w:space="0" w:color="auto"/>
            </w:tcBorders>
            <w:vAlign w:val="center"/>
          </w:tcPr>
          <w:p w:rsidR="002E0920" w:rsidRDefault="002E0920" w:rsidP="00D96732">
            <w:pPr>
              <w:suppressAutoHyphens w:val="0"/>
              <w:spacing w:after="200" w:line="276" w:lineRule="auto"/>
              <w:ind w:left="360"/>
              <w:rPr>
                <w:rFonts w:ascii="Arial" w:hAnsi="Arial" w:cs="Arial"/>
                <w:color w:val="auto"/>
                <w:sz w:val="20"/>
                <w:szCs w:val="20"/>
              </w:rPr>
            </w:pPr>
            <w:r>
              <w:rPr>
                <w:rFonts w:ascii="Arial" w:hAnsi="Arial" w:cs="Arial"/>
                <w:color w:val="auto"/>
                <w:sz w:val="20"/>
                <w:szCs w:val="20"/>
              </w:rPr>
              <w:t>4.</w:t>
            </w:r>
          </w:p>
        </w:tc>
        <w:tc>
          <w:tcPr>
            <w:tcW w:w="1245" w:type="pct"/>
            <w:gridSpan w:val="3"/>
            <w:tcBorders>
              <w:bottom w:val="single" w:sz="4" w:space="0" w:color="auto"/>
            </w:tcBorders>
            <w:vAlign w:val="center"/>
          </w:tcPr>
          <w:p w:rsidR="002E0920" w:rsidRPr="00DE66AC" w:rsidRDefault="002E0920" w:rsidP="00D96732">
            <w:pPr>
              <w:spacing w:line="276" w:lineRule="auto"/>
              <w:rPr>
                <w:rFonts w:ascii="Arial" w:hAnsi="Arial" w:cs="Arial"/>
                <w:noProof/>
                <w:color w:val="000000" w:themeColor="text1"/>
                <w:sz w:val="20"/>
                <w:szCs w:val="20"/>
                <w:lang w:val="sr-Cyrl-CS"/>
              </w:rPr>
            </w:pPr>
            <w:r w:rsidRPr="00DE66AC">
              <w:rPr>
                <w:rFonts w:ascii="Arial" w:hAnsi="Arial" w:cs="Arial"/>
                <w:color w:val="000000" w:themeColor="text1"/>
                <w:sz w:val="20"/>
                <w:szCs w:val="20"/>
                <w:lang w:val="sr-Cyrl-CS"/>
              </w:rPr>
              <w:t>Рефрактометар</w:t>
            </w:r>
            <w:r w:rsidRPr="00DE66AC">
              <w:rPr>
                <w:rFonts w:ascii="Arial" w:hAnsi="Arial" w:cs="Arial"/>
                <w:bCs/>
                <w:color w:val="000000" w:themeColor="text1"/>
                <w:sz w:val="20"/>
                <w:szCs w:val="20"/>
                <w:lang w:val="de-DE"/>
              </w:rPr>
              <w:t xml:space="preserve">, RM2, PRO-EKOS. (1 </w:t>
            </w:r>
            <w:r w:rsidRPr="00DE66AC">
              <w:rPr>
                <w:rFonts w:ascii="Arial" w:hAnsi="Arial" w:cs="Arial"/>
                <w:bCs/>
                <w:color w:val="000000" w:themeColor="text1"/>
                <w:sz w:val="20"/>
                <w:szCs w:val="20"/>
              </w:rPr>
              <w:t>комад</w:t>
            </w:r>
            <w:r w:rsidRPr="00DE66AC">
              <w:rPr>
                <w:rFonts w:ascii="Arial" w:hAnsi="Arial" w:cs="Arial"/>
                <w:bCs/>
                <w:color w:val="000000" w:themeColor="text1"/>
                <w:sz w:val="20"/>
                <w:szCs w:val="20"/>
                <w:lang w:val="de-DE"/>
              </w:rPr>
              <w:t>)</w:t>
            </w:r>
          </w:p>
        </w:tc>
        <w:tc>
          <w:tcPr>
            <w:tcW w:w="734" w:type="pct"/>
            <w:gridSpan w:val="2"/>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09"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44" w:type="pct"/>
            <w:gridSpan w:val="2"/>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686" w:type="pct"/>
            <w:gridSpan w:val="3"/>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57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RPr="008156B1" w:rsidTr="002E0920">
        <w:tc>
          <w:tcPr>
            <w:tcW w:w="3744" w:type="pct"/>
            <w:gridSpan w:val="12"/>
            <w:shd w:val="pct20" w:color="auto" w:fill="auto"/>
            <w:vAlign w:val="center"/>
          </w:tcPr>
          <w:p w:rsidR="00DE66AC" w:rsidRPr="00103AB0" w:rsidRDefault="00DE66AC" w:rsidP="00D9673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686" w:type="pct"/>
            <w:gridSpan w:val="3"/>
            <w:shd w:val="pct20" w:color="auto" w:fill="auto"/>
            <w:vAlign w:val="center"/>
          </w:tcPr>
          <w:p w:rsidR="00DE66AC" w:rsidRPr="008156B1" w:rsidRDefault="00DE66AC" w:rsidP="00D96732">
            <w:pPr>
              <w:spacing w:line="276" w:lineRule="auto"/>
              <w:jc w:val="right"/>
              <w:rPr>
                <w:rFonts w:ascii="Arial" w:hAnsi="Arial" w:cs="Arial"/>
                <w:color w:val="auto"/>
                <w:sz w:val="20"/>
                <w:szCs w:val="20"/>
              </w:rPr>
            </w:pPr>
          </w:p>
        </w:tc>
        <w:tc>
          <w:tcPr>
            <w:tcW w:w="570" w:type="pct"/>
            <w:shd w:val="pct20" w:color="auto" w:fill="auto"/>
            <w:vAlign w:val="center"/>
          </w:tcPr>
          <w:p w:rsidR="00DE66AC" w:rsidRDefault="00DE66AC" w:rsidP="00D96732">
            <w:pPr>
              <w:spacing w:line="276" w:lineRule="auto"/>
              <w:jc w:val="right"/>
              <w:rPr>
                <w:rFonts w:ascii="Arial" w:hAnsi="Arial" w:cs="Arial"/>
                <w:color w:val="auto"/>
                <w:sz w:val="20"/>
                <w:szCs w:val="20"/>
              </w:rPr>
            </w:pPr>
          </w:p>
        </w:tc>
      </w:tr>
    </w:tbl>
    <w:p w:rsidR="00A47974" w:rsidRDefault="00A47974" w:rsidP="00A47974">
      <w:pPr>
        <w:rPr>
          <w:rFonts w:ascii="Arial" w:hAnsi="Arial" w:cs="Arial"/>
          <w:sz w:val="20"/>
          <w:szCs w:val="20"/>
          <w:lang w:val="sr-Cyrl-CS"/>
        </w:rPr>
      </w:pPr>
    </w:p>
    <w:p w:rsidR="002E0920" w:rsidRDefault="002E0920" w:rsidP="00A47974">
      <w:pPr>
        <w:rPr>
          <w:rFonts w:ascii="Arial" w:hAnsi="Arial" w:cs="Arial"/>
          <w:sz w:val="20"/>
          <w:szCs w:val="20"/>
          <w:lang w:val="sr-Cyrl-CS"/>
        </w:rPr>
      </w:pPr>
    </w:p>
    <w:p w:rsidR="002E0920" w:rsidRDefault="002E0920"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3"/>
        <w:gridCol w:w="1747"/>
        <w:gridCol w:w="1550"/>
        <w:gridCol w:w="2299"/>
        <w:gridCol w:w="2409"/>
        <w:gridCol w:w="1844"/>
        <w:gridCol w:w="2462"/>
      </w:tblGrid>
      <w:tr w:rsidR="002E0920" w:rsidRPr="008156B1" w:rsidTr="00D96732">
        <w:tc>
          <w:tcPr>
            <w:tcW w:w="5000" w:type="pct"/>
            <w:gridSpan w:val="7"/>
            <w:vAlign w:val="center"/>
          </w:tcPr>
          <w:p w:rsidR="002E0920" w:rsidRPr="008156B1" w:rsidRDefault="002E0920"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lastRenderedPageBreak/>
              <w:t>4-</w:t>
            </w:r>
            <w:r w:rsidRPr="008156B1">
              <w:rPr>
                <w:rFonts w:ascii="Arial" w:hAnsi="Arial" w:cs="Arial"/>
                <w:b/>
                <w:noProof/>
                <w:color w:val="auto"/>
                <w:sz w:val="20"/>
                <w:szCs w:val="20"/>
                <w:lang w:val="sr-Cyrl-CS"/>
              </w:rPr>
              <w:t>Услуга</w:t>
            </w:r>
            <w:r>
              <w:rPr>
                <w:rFonts w:ascii="Arial" w:hAnsi="Arial" w:cs="Arial"/>
                <w:b/>
                <w:noProof/>
                <w:color w:val="auto"/>
                <w:sz w:val="20"/>
                <w:szCs w:val="20"/>
                <w:lang w:val="sr-Cyrl-CS"/>
              </w:rPr>
              <w:t xml:space="preserve"> еталонирања</w:t>
            </w:r>
          </w:p>
        </w:tc>
      </w:tr>
      <w:tr w:rsidR="002E0920" w:rsidRPr="008156B1" w:rsidTr="002E0920">
        <w:tc>
          <w:tcPr>
            <w:tcW w:w="299" w:type="pct"/>
            <w:vAlign w:val="center"/>
          </w:tcPr>
          <w:p w:rsidR="002E0920" w:rsidRPr="008156B1" w:rsidRDefault="002E0920"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2E0920" w:rsidRPr="008156B1" w:rsidRDefault="002E0920"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667" w:type="pct"/>
            <w:vAlign w:val="center"/>
          </w:tcPr>
          <w:p w:rsidR="002E0920" w:rsidRPr="008156B1" w:rsidRDefault="002E0920"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592" w:type="pct"/>
            <w:vAlign w:val="center"/>
          </w:tcPr>
          <w:p w:rsidR="002E0920" w:rsidRPr="008156B1" w:rsidRDefault="002E0920" w:rsidP="00D96732">
            <w:pPr>
              <w:jc w:val="center"/>
              <w:rPr>
                <w:rFonts w:ascii="Arial" w:hAnsi="Arial" w:cs="Arial"/>
                <w:b/>
                <w:bCs/>
                <w:noProof/>
                <w:color w:val="auto"/>
                <w:kern w:val="2"/>
                <w:sz w:val="20"/>
                <w:szCs w:val="20"/>
                <w:lang w:val="sr-Cyrl-CS"/>
              </w:rPr>
            </w:pPr>
            <w:r w:rsidRPr="00870DD5">
              <w:rPr>
                <w:rFonts w:ascii="Arial" w:hAnsi="Arial" w:cs="Arial"/>
                <w:b/>
                <w:bCs/>
                <w:noProof/>
                <w:color w:val="auto"/>
                <w:sz w:val="20"/>
                <w:szCs w:val="20"/>
                <w:lang w:val="sr-Cyrl-CS"/>
              </w:rPr>
              <w:t>Број еталонирања по инструменту</w:t>
            </w:r>
          </w:p>
        </w:tc>
        <w:tc>
          <w:tcPr>
            <w:tcW w:w="878" w:type="pct"/>
            <w:vAlign w:val="center"/>
          </w:tcPr>
          <w:p w:rsidR="002E0920" w:rsidRPr="008156B1" w:rsidRDefault="002E0920" w:rsidP="00870DD5">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sidR="00870DD5">
              <w:rPr>
                <w:rFonts w:ascii="Arial" w:hAnsi="Arial" w:cs="Arial"/>
                <w:b/>
                <w:bCs/>
                <w:noProof/>
                <w:color w:val="auto"/>
                <w:sz w:val="20"/>
                <w:szCs w:val="20"/>
                <w:lang w:val="sr-Cyrl-CS"/>
              </w:rPr>
              <w:t>по комаду</w:t>
            </w:r>
            <w:r>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без ПДВ-а</w:t>
            </w:r>
          </w:p>
        </w:tc>
        <w:tc>
          <w:tcPr>
            <w:tcW w:w="920" w:type="pct"/>
            <w:vAlign w:val="center"/>
          </w:tcPr>
          <w:p w:rsidR="002E0920" w:rsidRPr="008156B1" w:rsidRDefault="002E0920"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sidR="00870DD5">
              <w:rPr>
                <w:rFonts w:ascii="Arial" w:hAnsi="Arial" w:cs="Arial"/>
                <w:b/>
                <w:bCs/>
                <w:noProof/>
                <w:color w:val="auto"/>
                <w:sz w:val="20"/>
                <w:szCs w:val="20"/>
                <w:lang w:val="sr-Cyrl-CS"/>
              </w:rPr>
              <w:t>по комаду</w:t>
            </w:r>
            <w:r w:rsidR="00870DD5" w:rsidRPr="008156B1">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са ПДВ-ом</w:t>
            </w:r>
          </w:p>
        </w:tc>
        <w:tc>
          <w:tcPr>
            <w:tcW w:w="704" w:type="pct"/>
            <w:vAlign w:val="center"/>
          </w:tcPr>
          <w:p w:rsidR="002E0920" w:rsidRPr="008156B1" w:rsidRDefault="002E0920" w:rsidP="00870DD5">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870DD5">
              <w:rPr>
                <w:rFonts w:ascii="Arial" w:hAnsi="Arial" w:cs="Arial"/>
                <w:b/>
                <w:bCs/>
                <w:noProof/>
                <w:color w:val="auto"/>
                <w:sz w:val="20"/>
                <w:szCs w:val="20"/>
                <w:lang w:val="sr-Cyrl-CS"/>
              </w:rPr>
              <w:t>за све комаде</w:t>
            </w:r>
            <w:r>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без ПДВ-а</w:t>
            </w:r>
          </w:p>
        </w:tc>
        <w:tc>
          <w:tcPr>
            <w:tcW w:w="940" w:type="pct"/>
            <w:vAlign w:val="center"/>
          </w:tcPr>
          <w:p w:rsidR="002E0920" w:rsidRPr="008156B1" w:rsidRDefault="002E0920"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870DD5">
              <w:rPr>
                <w:rFonts w:ascii="Arial" w:hAnsi="Arial" w:cs="Arial"/>
                <w:b/>
                <w:bCs/>
                <w:noProof/>
                <w:color w:val="auto"/>
                <w:sz w:val="20"/>
                <w:szCs w:val="20"/>
                <w:lang w:val="sr-Cyrl-CS"/>
              </w:rPr>
              <w:t>за све комаде</w:t>
            </w:r>
            <w:r w:rsidR="00870DD5" w:rsidRPr="008156B1">
              <w:rPr>
                <w:rFonts w:ascii="Arial" w:hAnsi="Arial" w:cs="Arial"/>
                <w:b/>
                <w:bCs/>
                <w:noProof/>
                <w:color w:val="auto"/>
                <w:sz w:val="20"/>
                <w:szCs w:val="20"/>
                <w:lang w:val="sr-Cyrl-CS"/>
              </w:rPr>
              <w:t xml:space="preserve"> </w:t>
            </w:r>
            <w:r w:rsidRPr="008156B1">
              <w:rPr>
                <w:rFonts w:ascii="Arial" w:hAnsi="Arial" w:cs="Arial"/>
                <w:b/>
                <w:bCs/>
                <w:noProof/>
                <w:color w:val="auto"/>
                <w:sz w:val="20"/>
                <w:szCs w:val="20"/>
                <w:lang w:val="sr-Cyrl-CS"/>
              </w:rPr>
              <w:t>са ПДВ-ом</w:t>
            </w:r>
          </w:p>
        </w:tc>
      </w:tr>
      <w:tr w:rsidR="002E0920" w:rsidRPr="008156B1" w:rsidTr="002E0920">
        <w:tc>
          <w:tcPr>
            <w:tcW w:w="299" w:type="pct"/>
            <w:tcBorders>
              <w:bottom w:val="single" w:sz="4" w:space="0" w:color="auto"/>
            </w:tcBorders>
            <w:vAlign w:val="center"/>
          </w:tcPr>
          <w:p w:rsidR="002E0920" w:rsidRPr="008156B1"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667" w:type="pct"/>
            <w:tcBorders>
              <w:bottom w:val="single" w:sz="4" w:space="0" w:color="auto"/>
            </w:tcBorders>
            <w:vAlign w:val="center"/>
          </w:tcPr>
          <w:p w:rsidR="002E0920" w:rsidRPr="002E0920" w:rsidRDefault="002E0920" w:rsidP="00D96732">
            <w:pPr>
              <w:autoSpaceDE w:val="0"/>
              <w:autoSpaceDN w:val="0"/>
              <w:adjustRightInd w:val="0"/>
              <w:rPr>
                <w:rFonts w:ascii="Arial" w:hAnsi="Arial" w:cs="Arial"/>
                <w:color w:val="000000" w:themeColor="text1"/>
                <w:sz w:val="20"/>
                <w:szCs w:val="20"/>
              </w:rPr>
            </w:pPr>
            <w:r w:rsidRPr="002E0920">
              <w:rPr>
                <w:rFonts w:ascii="Arial" w:hAnsi="Arial" w:cs="Arial"/>
                <w:color w:val="000000" w:themeColor="text1"/>
                <w:sz w:val="20"/>
                <w:szCs w:val="20"/>
              </w:rPr>
              <w:t>Осмоканални апарат, AT-801x, Proekos, Еталонирање у склад</w:t>
            </w:r>
            <w:r w:rsidRPr="002E0920">
              <w:rPr>
                <w:rFonts w:ascii="Arial" w:hAnsi="Arial" w:cs="Arial"/>
                <w:color w:val="000000" w:themeColor="text1"/>
                <w:sz w:val="20"/>
                <w:szCs w:val="20"/>
                <w:lang w:val="sr-Cyrl-CS"/>
              </w:rPr>
              <w:t>у</w:t>
            </w:r>
            <w:r w:rsidRPr="002E0920">
              <w:rPr>
                <w:rFonts w:ascii="Arial" w:hAnsi="Arial" w:cs="Arial"/>
                <w:color w:val="000000" w:themeColor="text1"/>
                <w:sz w:val="20"/>
                <w:szCs w:val="20"/>
              </w:rPr>
              <w:t xml:space="preserve"> са SRPS ISO 17025 и издавање сертификата</w:t>
            </w:r>
            <w:r w:rsidR="00870DD5">
              <w:rPr>
                <w:rFonts w:ascii="Arial" w:hAnsi="Arial" w:cs="Arial"/>
                <w:color w:val="000000" w:themeColor="text1"/>
                <w:sz w:val="20"/>
                <w:szCs w:val="20"/>
              </w:rPr>
              <w:t xml:space="preserve"> (</w:t>
            </w:r>
            <w:r w:rsidR="00870DD5" w:rsidRPr="00DE66AC">
              <w:rPr>
                <w:rFonts w:ascii="Arial" w:hAnsi="Arial" w:cs="Arial"/>
                <w:bCs/>
                <w:color w:val="000000" w:themeColor="text1"/>
                <w:sz w:val="20"/>
                <w:szCs w:val="20"/>
              </w:rPr>
              <w:t xml:space="preserve">36 </w:t>
            </w:r>
            <w:r w:rsidR="00870DD5" w:rsidRPr="00DE66AC">
              <w:rPr>
                <w:rFonts w:ascii="Arial" w:hAnsi="Arial" w:cs="Arial"/>
                <w:bCs/>
                <w:color w:val="000000" w:themeColor="text1"/>
                <w:sz w:val="20"/>
                <w:szCs w:val="20"/>
                <w:lang w:val="da-DK"/>
              </w:rPr>
              <w:t>комада</w:t>
            </w:r>
            <w:r w:rsidR="00870DD5" w:rsidRPr="00DE66AC">
              <w:rPr>
                <w:rFonts w:ascii="Arial" w:hAnsi="Arial" w:cs="Arial"/>
                <w:bCs/>
                <w:color w:val="000000" w:themeColor="text1"/>
                <w:sz w:val="20"/>
                <w:szCs w:val="20"/>
              </w:rPr>
              <w:t>)</w:t>
            </w:r>
          </w:p>
        </w:tc>
        <w:tc>
          <w:tcPr>
            <w:tcW w:w="592" w:type="pct"/>
            <w:tcBorders>
              <w:bottom w:val="single" w:sz="4" w:space="0" w:color="auto"/>
            </w:tcBorders>
            <w:vAlign w:val="center"/>
          </w:tcPr>
          <w:p w:rsidR="002E0920" w:rsidRPr="008156B1"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878"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20"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704"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p w:rsidR="002E0920" w:rsidRPr="008156B1" w:rsidRDefault="002E0920" w:rsidP="00D96732">
            <w:pPr>
              <w:spacing w:line="276" w:lineRule="auto"/>
              <w:jc w:val="right"/>
              <w:rPr>
                <w:rFonts w:ascii="Arial" w:hAnsi="Arial" w:cs="Arial"/>
                <w:color w:val="auto"/>
                <w:sz w:val="20"/>
                <w:szCs w:val="20"/>
              </w:rPr>
            </w:pPr>
          </w:p>
        </w:tc>
      </w:tr>
      <w:tr w:rsidR="002E0920" w:rsidTr="002E0920">
        <w:tc>
          <w:tcPr>
            <w:tcW w:w="299"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2</w:t>
            </w:r>
          </w:p>
        </w:tc>
        <w:tc>
          <w:tcPr>
            <w:tcW w:w="667" w:type="pct"/>
            <w:tcBorders>
              <w:bottom w:val="single" w:sz="4" w:space="0" w:color="auto"/>
            </w:tcBorders>
            <w:vAlign w:val="center"/>
          </w:tcPr>
          <w:p w:rsidR="002E0920" w:rsidRDefault="002E0920" w:rsidP="00D96732">
            <w:pPr>
              <w:rPr>
                <w:rFonts w:ascii="Arial" w:hAnsi="Arial" w:cs="Arial"/>
                <w:color w:val="000000" w:themeColor="text1"/>
                <w:sz w:val="20"/>
                <w:szCs w:val="20"/>
              </w:rPr>
            </w:pPr>
            <w:r w:rsidRPr="002E0920">
              <w:rPr>
                <w:rFonts w:ascii="Arial" w:hAnsi="Arial" w:cs="Arial"/>
                <w:color w:val="000000" w:themeColor="text1"/>
                <w:sz w:val="20"/>
                <w:szCs w:val="20"/>
                <w:lang w:val="sr-Cyrl-CS"/>
              </w:rPr>
              <w:t>Четворо</w:t>
            </w:r>
            <w:r w:rsidRPr="002E0920">
              <w:rPr>
                <w:rFonts w:ascii="Arial" w:hAnsi="Arial" w:cs="Arial"/>
                <w:color w:val="000000" w:themeColor="text1"/>
                <w:sz w:val="20"/>
                <w:szCs w:val="20"/>
              </w:rPr>
              <w:t>канални апарат,  AT-401x, Proekos, Еталонирање у склад</w:t>
            </w:r>
            <w:r w:rsidRPr="002E0920">
              <w:rPr>
                <w:rFonts w:ascii="Arial" w:hAnsi="Arial" w:cs="Arial"/>
                <w:color w:val="000000" w:themeColor="text1"/>
                <w:sz w:val="20"/>
                <w:szCs w:val="20"/>
                <w:lang w:val="sr-Cyrl-CS"/>
              </w:rPr>
              <w:t>у</w:t>
            </w:r>
            <w:r w:rsidRPr="002E0920">
              <w:rPr>
                <w:rFonts w:ascii="Arial" w:hAnsi="Arial" w:cs="Arial"/>
                <w:color w:val="000000" w:themeColor="text1"/>
                <w:sz w:val="20"/>
                <w:szCs w:val="20"/>
              </w:rPr>
              <w:t xml:space="preserve"> са SRPS ISO 17025 и издавање сертификата</w:t>
            </w:r>
          </w:p>
          <w:p w:rsidR="00870DD5" w:rsidRPr="00870DD5" w:rsidRDefault="00870DD5" w:rsidP="00D96732">
            <w:pPr>
              <w:rPr>
                <w:rFonts w:ascii="Arial" w:hAnsi="Arial" w:cs="Arial"/>
                <w:color w:val="000000" w:themeColor="text1"/>
                <w:sz w:val="20"/>
                <w:szCs w:val="20"/>
              </w:rPr>
            </w:pPr>
            <w:r>
              <w:rPr>
                <w:rFonts w:ascii="Arial" w:hAnsi="Arial" w:cs="Arial"/>
                <w:color w:val="000000" w:themeColor="text1"/>
                <w:sz w:val="20"/>
                <w:szCs w:val="20"/>
              </w:rPr>
              <w:t>(10 комада)</w:t>
            </w:r>
          </w:p>
        </w:tc>
        <w:tc>
          <w:tcPr>
            <w:tcW w:w="592" w:type="pct"/>
            <w:tcBorders>
              <w:bottom w:val="single" w:sz="4" w:space="0" w:color="auto"/>
            </w:tcBorders>
            <w:vAlign w:val="center"/>
          </w:tcPr>
          <w:p w:rsidR="002E0920" w:rsidRDefault="002E0920" w:rsidP="002E0920">
            <w:pPr>
              <w:jc w:val="center"/>
            </w:pPr>
            <w:r w:rsidRPr="004D1052">
              <w:rPr>
                <w:rFonts w:ascii="Arial" w:hAnsi="Arial" w:cs="Arial"/>
                <w:color w:val="auto"/>
                <w:sz w:val="20"/>
                <w:szCs w:val="20"/>
              </w:rPr>
              <w:t>1</w:t>
            </w:r>
          </w:p>
        </w:tc>
        <w:tc>
          <w:tcPr>
            <w:tcW w:w="878"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20"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704"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Tr="002E0920">
        <w:tc>
          <w:tcPr>
            <w:tcW w:w="299"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3</w:t>
            </w:r>
          </w:p>
        </w:tc>
        <w:tc>
          <w:tcPr>
            <w:tcW w:w="667" w:type="pct"/>
            <w:tcBorders>
              <w:bottom w:val="single" w:sz="4" w:space="0" w:color="auto"/>
            </w:tcBorders>
            <w:vAlign w:val="center"/>
          </w:tcPr>
          <w:p w:rsidR="002E0920" w:rsidRDefault="002E0920" w:rsidP="00D96732">
            <w:pPr>
              <w:rPr>
                <w:rFonts w:ascii="Arial" w:hAnsi="Arial" w:cs="Arial"/>
                <w:color w:val="000000" w:themeColor="text1"/>
                <w:sz w:val="20"/>
                <w:szCs w:val="20"/>
              </w:rPr>
            </w:pPr>
            <w:r w:rsidRPr="002E0920">
              <w:rPr>
                <w:rFonts w:ascii="Arial" w:hAnsi="Arial" w:cs="Arial"/>
                <w:color w:val="000000" w:themeColor="text1"/>
                <w:sz w:val="20"/>
                <w:szCs w:val="20"/>
                <w:lang w:val="sr-Cyrl-CS"/>
              </w:rPr>
              <w:t>Једно</w:t>
            </w:r>
            <w:r w:rsidRPr="002E0920">
              <w:rPr>
                <w:rFonts w:ascii="Arial" w:hAnsi="Arial" w:cs="Arial"/>
                <w:color w:val="000000" w:themeColor="text1"/>
                <w:sz w:val="20"/>
                <w:szCs w:val="20"/>
              </w:rPr>
              <w:t>канални апарат,  AT-101x, Proekos, Еталонирање у склад</w:t>
            </w:r>
            <w:r w:rsidRPr="002E0920">
              <w:rPr>
                <w:rFonts w:ascii="Arial" w:hAnsi="Arial" w:cs="Arial"/>
                <w:color w:val="000000" w:themeColor="text1"/>
                <w:sz w:val="20"/>
                <w:szCs w:val="20"/>
                <w:lang w:val="sr-Cyrl-CS"/>
              </w:rPr>
              <w:t>у</w:t>
            </w:r>
            <w:r w:rsidRPr="002E0920">
              <w:rPr>
                <w:rFonts w:ascii="Arial" w:hAnsi="Arial" w:cs="Arial"/>
                <w:color w:val="000000" w:themeColor="text1"/>
                <w:sz w:val="20"/>
                <w:szCs w:val="20"/>
              </w:rPr>
              <w:t xml:space="preserve"> са SRPS ISO 17025 и издавање сертификата</w:t>
            </w:r>
          </w:p>
          <w:p w:rsidR="00870DD5" w:rsidRPr="00870DD5" w:rsidRDefault="00870DD5" w:rsidP="00D96732">
            <w:pPr>
              <w:rPr>
                <w:rFonts w:ascii="Arial" w:hAnsi="Arial" w:cs="Arial"/>
                <w:color w:val="000000" w:themeColor="text1"/>
                <w:sz w:val="20"/>
                <w:szCs w:val="20"/>
              </w:rPr>
            </w:pPr>
            <w:r>
              <w:rPr>
                <w:rFonts w:ascii="Arial" w:hAnsi="Arial" w:cs="Arial"/>
                <w:color w:val="000000" w:themeColor="text1"/>
                <w:sz w:val="20"/>
                <w:szCs w:val="20"/>
              </w:rPr>
              <w:t>(8 комада)</w:t>
            </w:r>
          </w:p>
        </w:tc>
        <w:tc>
          <w:tcPr>
            <w:tcW w:w="592" w:type="pct"/>
            <w:tcBorders>
              <w:bottom w:val="single" w:sz="4" w:space="0" w:color="auto"/>
            </w:tcBorders>
            <w:vAlign w:val="center"/>
          </w:tcPr>
          <w:p w:rsidR="002E0920" w:rsidRDefault="002E0920" w:rsidP="002E0920">
            <w:pPr>
              <w:jc w:val="center"/>
            </w:pPr>
            <w:r w:rsidRPr="004D1052">
              <w:rPr>
                <w:rFonts w:ascii="Arial" w:hAnsi="Arial" w:cs="Arial"/>
                <w:color w:val="auto"/>
                <w:sz w:val="20"/>
                <w:szCs w:val="20"/>
              </w:rPr>
              <w:t>1</w:t>
            </w:r>
          </w:p>
        </w:tc>
        <w:tc>
          <w:tcPr>
            <w:tcW w:w="878"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20"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704"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Tr="002E0920">
        <w:tc>
          <w:tcPr>
            <w:tcW w:w="299"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4</w:t>
            </w:r>
          </w:p>
        </w:tc>
        <w:tc>
          <w:tcPr>
            <w:tcW w:w="667" w:type="pct"/>
            <w:tcBorders>
              <w:bottom w:val="single" w:sz="4" w:space="0" w:color="auto"/>
            </w:tcBorders>
            <w:vAlign w:val="center"/>
          </w:tcPr>
          <w:p w:rsidR="00870DD5" w:rsidRDefault="002E0920" w:rsidP="00D96732">
            <w:pPr>
              <w:rPr>
                <w:rFonts w:ascii="Arial" w:hAnsi="Arial" w:cs="Arial"/>
                <w:color w:val="000000" w:themeColor="text1"/>
                <w:sz w:val="20"/>
                <w:szCs w:val="20"/>
              </w:rPr>
            </w:pPr>
            <w:r w:rsidRPr="002E0920">
              <w:rPr>
                <w:rFonts w:ascii="Arial" w:hAnsi="Arial" w:cs="Arial"/>
                <w:color w:val="000000" w:themeColor="text1"/>
                <w:sz w:val="20"/>
                <w:szCs w:val="20"/>
                <w:lang w:val="sr-Cyrl-CS"/>
              </w:rPr>
              <w:t>Рефрактометар</w:t>
            </w:r>
            <w:r w:rsidRPr="002E0920">
              <w:rPr>
                <w:rFonts w:ascii="Arial" w:hAnsi="Arial" w:cs="Arial"/>
                <w:color w:val="000000" w:themeColor="text1"/>
                <w:sz w:val="20"/>
                <w:szCs w:val="20"/>
              </w:rPr>
              <w:t>, RM2, Proekos, Еталонирање у склад</w:t>
            </w:r>
            <w:r w:rsidRPr="002E0920">
              <w:rPr>
                <w:rFonts w:ascii="Arial" w:hAnsi="Arial" w:cs="Arial"/>
                <w:color w:val="000000" w:themeColor="text1"/>
                <w:sz w:val="20"/>
                <w:szCs w:val="20"/>
                <w:lang w:val="sr-Cyrl-CS"/>
              </w:rPr>
              <w:t>у</w:t>
            </w:r>
            <w:r w:rsidRPr="002E0920">
              <w:rPr>
                <w:rFonts w:ascii="Arial" w:hAnsi="Arial" w:cs="Arial"/>
                <w:color w:val="000000" w:themeColor="text1"/>
                <w:sz w:val="20"/>
                <w:szCs w:val="20"/>
              </w:rPr>
              <w:t xml:space="preserve"> са SRPS ISO 17025 и издавање </w:t>
            </w:r>
          </w:p>
          <w:p w:rsidR="002E0920" w:rsidRPr="00870DD5" w:rsidRDefault="002E0920" w:rsidP="00D96732">
            <w:pPr>
              <w:rPr>
                <w:rFonts w:ascii="Arial" w:hAnsi="Arial" w:cs="Arial"/>
                <w:color w:val="000000" w:themeColor="text1"/>
                <w:sz w:val="20"/>
                <w:szCs w:val="20"/>
              </w:rPr>
            </w:pPr>
            <w:r w:rsidRPr="002E0920">
              <w:rPr>
                <w:rFonts w:ascii="Arial" w:hAnsi="Arial" w:cs="Arial"/>
                <w:color w:val="000000" w:themeColor="text1"/>
                <w:sz w:val="20"/>
                <w:szCs w:val="20"/>
              </w:rPr>
              <w:lastRenderedPageBreak/>
              <w:t>сертификата</w:t>
            </w:r>
            <w:r w:rsidR="00870DD5">
              <w:rPr>
                <w:rFonts w:ascii="Arial" w:hAnsi="Arial" w:cs="Arial"/>
                <w:color w:val="000000" w:themeColor="text1"/>
                <w:sz w:val="20"/>
                <w:szCs w:val="20"/>
              </w:rPr>
              <w:t xml:space="preserve"> (1 комад)</w:t>
            </w:r>
          </w:p>
        </w:tc>
        <w:tc>
          <w:tcPr>
            <w:tcW w:w="592" w:type="pct"/>
            <w:tcBorders>
              <w:bottom w:val="single" w:sz="4" w:space="0" w:color="auto"/>
            </w:tcBorders>
            <w:vAlign w:val="center"/>
          </w:tcPr>
          <w:p w:rsidR="002E0920" w:rsidRDefault="002E0920" w:rsidP="002E0920">
            <w:pPr>
              <w:jc w:val="center"/>
            </w:pPr>
            <w:r w:rsidRPr="004D1052">
              <w:rPr>
                <w:rFonts w:ascii="Arial" w:hAnsi="Arial" w:cs="Arial"/>
                <w:color w:val="auto"/>
                <w:sz w:val="20"/>
                <w:szCs w:val="20"/>
              </w:rPr>
              <w:lastRenderedPageBreak/>
              <w:t>1</w:t>
            </w:r>
          </w:p>
        </w:tc>
        <w:tc>
          <w:tcPr>
            <w:tcW w:w="878"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20"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704"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Tr="002E0920">
        <w:tc>
          <w:tcPr>
            <w:tcW w:w="299"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lastRenderedPageBreak/>
              <w:t>5</w:t>
            </w:r>
          </w:p>
        </w:tc>
        <w:tc>
          <w:tcPr>
            <w:tcW w:w="667" w:type="pct"/>
            <w:tcBorders>
              <w:bottom w:val="single" w:sz="4" w:space="0" w:color="auto"/>
            </w:tcBorders>
            <w:vAlign w:val="center"/>
          </w:tcPr>
          <w:p w:rsidR="002E0920" w:rsidRPr="002E0920" w:rsidRDefault="002E0920" w:rsidP="00D96732">
            <w:pPr>
              <w:rPr>
                <w:rFonts w:ascii="Arial" w:hAnsi="Arial" w:cs="Arial"/>
                <w:color w:val="000000" w:themeColor="text1"/>
                <w:sz w:val="20"/>
                <w:szCs w:val="20"/>
              </w:rPr>
            </w:pPr>
            <w:r w:rsidRPr="002E0920">
              <w:rPr>
                <w:rFonts w:ascii="Arial" w:hAnsi="Arial" w:cs="Arial"/>
                <w:color w:val="000000" w:themeColor="text1"/>
                <w:sz w:val="20"/>
                <w:szCs w:val="20"/>
              </w:rPr>
              <w:t xml:space="preserve">Ситем за разблаживање гасова,ASGU 370, Horiba  6 </w:t>
            </w:r>
            <w:r w:rsidRPr="002E0920">
              <w:rPr>
                <w:rFonts w:ascii="Arial" w:hAnsi="Arial" w:cs="Arial"/>
                <w:i/>
                <w:iCs/>
                <w:color w:val="000000" w:themeColor="text1"/>
                <w:sz w:val="20"/>
                <w:szCs w:val="20"/>
              </w:rPr>
              <w:t>mass flow</w:t>
            </w:r>
            <w:r w:rsidRPr="002E0920">
              <w:rPr>
                <w:rFonts w:ascii="Arial" w:hAnsi="Arial" w:cs="Arial"/>
                <w:color w:val="000000" w:themeColor="text1"/>
                <w:sz w:val="20"/>
                <w:szCs w:val="20"/>
              </w:rPr>
              <w:t xml:space="preserve"> контролерa, Еталонирање у склад</w:t>
            </w:r>
            <w:r w:rsidRPr="002E0920">
              <w:rPr>
                <w:rFonts w:ascii="Arial" w:hAnsi="Arial" w:cs="Arial"/>
                <w:color w:val="000000" w:themeColor="text1"/>
                <w:sz w:val="20"/>
                <w:szCs w:val="20"/>
                <w:lang w:val="sr-Cyrl-CS"/>
              </w:rPr>
              <w:t>у</w:t>
            </w:r>
            <w:r w:rsidRPr="002E0920">
              <w:rPr>
                <w:rFonts w:ascii="Arial" w:hAnsi="Arial" w:cs="Arial"/>
                <w:color w:val="000000" w:themeColor="text1"/>
                <w:sz w:val="20"/>
                <w:szCs w:val="20"/>
              </w:rPr>
              <w:t xml:space="preserve"> са SRPS ISO 17025 и издавање сертификата</w:t>
            </w:r>
            <w:r w:rsidR="00870DD5">
              <w:rPr>
                <w:rFonts w:ascii="Arial" w:hAnsi="Arial" w:cs="Arial"/>
                <w:color w:val="000000" w:themeColor="text1"/>
                <w:sz w:val="20"/>
                <w:szCs w:val="20"/>
              </w:rPr>
              <w:t>(1 комад)</w:t>
            </w:r>
          </w:p>
        </w:tc>
        <w:tc>
          <w:tcPr>
            <w:tcW w:w="592"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878"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20"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704"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Tr="002E0920">
        <w:tc>
          <w:tcPr>
            <w:tcW w:w="299"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6</w:t>
            </w:r>
          </w:p>
        </w:tc>
        <w:tc>
          <w:tcPr>
            <w:tcW w:w="667" w:type="pct"/>
            <w:tcBorders>
              <w:bottom w:val="single" w:sz="4" w:space="0" w:color="auto"/>
            </w:tcBorders>
            <w:vAlign w:val="center"/>
          </w:tcPr>
          <w:p w:rsidR="002E0920" w:rsidRPr="002E0920" w:rsidRDefault="002E0920" w:rsidP="00D96732">
            <w:pPr>
              <w:rPr>
                <w:rFonts w:ascii="Arial" w:hAnsi="Arial" w:cs="Arial"/>
                <w:color w:val="000000" w:themeColor="text1"/>
                <w:sz w:val="20"/>
                <w:szCs w:val="20"/>
              </w:rPr>
            </w:pPr>
            <w:r w:rsidRPr="002E0920">
              <w:rPr>
                <w:rFonts w:ascii="Arial" w:hAnsi="Arial" w:cs="Arial"/>
                <w:color w:val="000000" w:themeColor="text1"/>
                <w:sz w:val="20"/>
                <w:szCs w:val="20"/>
              </w:rPr>
              <w:t xml:space="preserve">Ситем за разблаживање гасова, MCZ, 4 </w:t>
            </w:r>
            <w:r w:rsidRPr="002E0920">
              <w:rPr>
                <w:rFonts w:ascii="Arial" w:hAnsi="Arial" w:cs="Arial"/>
                <w:i/>
                <w:iCs/>
                <w:color w:val="000000" w:themeColor="text1"/>
                <w:sz w:val="20"/>
                <w:szCs w:val="20"/>
              </w:rPr>
              <w:t>mass flow</w:t>
            </w:r>
            <w:r w:rsidRPr="002E0920">
              <w:rPr>
                <w:rFonts w:ascii="Arial" w:hAnsi="Arial" w:cs="Arial"/>
                <w:color w:val="000000" w:themeColor="text1"/>
                <w:sz w:val="20"/>
                <w:szCs w:val="20"/>
              </w:rPr>
              <w:t xml:space="preserve"> </w:t>
            </w:r>
            <w:r w:rsidRPr="002E0920">
              <w:rPr>
                <w:rFonts w:ascii="Arial" w:hAnsi="Arial" w:cs="Arial"/>
                <w:color w:val="000000" w:themeColor="text1"/>
                <w:sz w:val="20"/>
                <w:szCs w:val="20"/>
                <w:lang w:val="sr-Cyrl-CS"/>
              </w:rPr>
              <w:t>протокомера</w:t>
            </w:r>
            <w:r w:rsidRPr="002E0920">
              <w:rPr>
                <w:rFonts w:ascii="Arial" w:hAnsi="Arial" w:cs="Arial"/>
                <w:color w:val="000000" w:themeColor="text1"/>
                <w:sz w:val="20"/>
                <w:szCs w:val="20"/>
              </w:rPr>
              <w:t>, Еталонирање у склад</w:t>
            </w:r>
            <w:r w:rsidRPr="002E0920">
              <w:rPr>
                <w:rFonts w:ascii="Arial" w:hAnsi="Arial" w:cs="Arial"/>
                <w:color w:val="000000" w:themeColor="text1"/>
                <w:sz w:val="20"/>
                <w:szCs w:val="20"/>
                <w:lang w:val="sr-Cyrl-CS"/>
              </w:rPr>
              <w:t>у</w:t>
            </w:r>
            <w:r w:rsidRPr="002E0920">
              <w:rPr>
                <w:rFonts w:ascii="Arial" w:hAnsi="Arial" w:cs="Arial"/>
                <w:color w:val="000000" w:themeColor="text1"/>
                <w:sz w:val="20"/>
                <w:szCs w:val="20"/>
              </w:rPr>
              <w:t xml:space="preserve"> са SRPS ISO 17025 и издавање сертификата</w:t>
            </w:r>
            <w:r w:rsidR="00870DD5">
              <w:rPr>
                <w:rFonts w:ascii="Arial" w:hAnsi="Arial" w:cs="Arial"/>
                <w:color w:val="000000" w:themeColor="text1"/>
                <w:sz w:val="20"/>
                <w:szCs w:val="20"/>
              </w:rPr>
              <w:t>(1 комад)</w:t>
            </w:r>
          </w:p>
        </w:tc>
        <w:tc>
          <w:tcPr>
            <w:tcW w:w="592"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878"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20"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704"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Tr="002E0920">
        <w:tc>
          <w:tcPr>
            <w:tcW w:w="299"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7</w:t>
            </w:r>
          </w:p>
        </w:tc>
        <w:tc>
          <w:tcPr>
            <w:tcW w:w="667" w:type="pct"/>
            <w:tcBorders>
              <w:bottom w:val="single" w:sz="4" w:space="0" w:color="auto"/>
            </w:tcBorders>
            <w:vAlign w:val="center"/>
          </w:tcPr>
          <w:p w:rsidR="002E0920" w:rsidRPr="002E0920" w:rsidRDefault="002E0920" w:rsidP="00870DD5">
            <w:pPr>
              <w:rPr>
                <w:rFonts w:ascii="Arial" w:hAnsi="Arial" w:cs="Arial"/>
                <w:color w:val="000000" w:themeColor="text1"/>
                <w:sz w:val="20"/>
                <w:szCs w:val="20"/>
              </w:rPr>
            </w:pPr>
            <w:r w:rsidRPr="002E0920">
              <w:rPr>
                <w:rFonts w:ascii="Arial" w:hAnsi="Arial" w:cs="Arial"/>
                <w:i/>
                <w:iCs/>
                <w:color w:val="000000" w:themeColor="text1"/>
                <w:sz w:val="20"/>
                <w:szCs w:val="20"/>
              </w:rPr>
              <w:t>Mass flow</w:t>
            </w:r>
            <w:r w:rsidRPr="002E0920">
              <w:rPr>
                <w:rFonts w:ascii="Arial" w:hAnsi="Arial" w:cs="Arial"/>
                <w:color w:val="000000" w:themeColor="text1"/>
                <w:sz w:val="20"/>
                <w:szCs w:val="20"/>
              </w:rPr>
              <w:t xml:space="preserve"> </w:t>
            </w:r>
            <w:r w:rsidRPr="002E0920">
              <w:rPr>
                <w:rFonts w:ascii="Arial" w:hAnsi="Arial" w:cs="Arial"/>
                <w:color w:val="000000" w:themeColor="text1"/>
                <w:sz w:val="20"/>
                <w:szCs w:val="20"/>
                <w:lang w:val="sr-Cyrl-CS"/>
              </w:rPr>
              <w:t xml:space="preserve">протокомери </w:t>
            </w:r>
            <w:r w:rsidRPr="002E0920">
              <w:rPr>
                <w:rFonts w:ascii="Arial" w:hAnsi="Arial" w:cs="Arial"/>
                <w:i/>
                <w:iCs/>
                <w:color w:val="000000" w:themeColor="text1"/>
                <w:sz w:val="20"/>
                <w:szCs w:val="20"/>
              </w:rPr>
              <w:t>Sierra</w:t>
            </w:r>
            <w:r w:rsidRPr="002E0920">
              <w:rPr>
                <w:rFonts w:ascii="Arial" w:hAnsi="Arial" w:cs="Arial"/>
                <w:color w:val="000000" w:themeColor="text1"/>
                <w:sz w:val="20"/>
                <w:szCs w:val="20"/>
              </w:rPr>
              <w:t>, Еталонирање у склад</w:t>
            </w:r>
            <w:r w:rsidRPr="002E0920">
              <w:rPr>
                <w:rFonts w:ascii="Arial" w:hAnsi="Arial" w:cs="Arial"/>
                <w:color w:val="000000" w:themeColor="text1"/>
                <w:sz w:val="20"/>
                <w:szCs w:val="20"/>
                <w:lang w:val="sr-Cyrl-CS"/>
              </w:rPr>
              <w:t>у</w:t>
            </w:r>
            <w:r w:rsidRPr="002E0920">
              <w:rPr>
                <w:rFonts w:ascii="Arial" w:hAnsi="Arial" w:cs="Arial"/>
                <w:color w:val="000000" w:themeColor="text1"/>
                <w:sz w:val="20"/>
                <w:szCs w:val="20"/>
              </w:rPr>
              <w:t xml:space="preserve"> са SRPS ISO 17025 и издавање сертификата</w:t>
            </w:r>
            <w:r w:rsidR="00870DD5">
              <w:rPr>
                <w:rFonts w:ascii="Arial" w:hAnsi="Arial" w:cs="Arial"/>
                <w:color w:val="000000" w:themeColor="text1"/>
                <w:sz w:val="20"/>
                <w:szCs w:val="20"/>
              </w:rPr>
              <w:t xml:space="preserve"> (2 комада)</w:t>
            </w:r>
          </w:p>
        </w:tc>
        <w:tc>
          <w:tcPr>
            <w:tcW w:w="592" w:type="pct"/>
            <w:tcBorders>
              <w:bottom w:val="single" w:sz="4" w:space="0" w:color="auto"/>
            </w:tcBorders>
            <w:vAlign w:val="center"/>
          </w:tcPr>
          <w:p w:rsidR="002E0920" w:rsidRPr="002E0920" w:rsidRDefault="002E0920"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878"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20"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704" w:type="pct"/>
            <w:tcBorders>
              <w:bottom w:val="single" w:sz="4" w:space="0" w:color="auto"/>
            </w:tcBorders>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tcBorders>
              <w:bottom w:val="single" w:sz="4" w:space="0" w:color="auto"/>
            </w:tcBorders>
            <w:vAlign w:val="center"/>
          </w:tcPr>
          <w:p w:rsidR="002E0920" w:rsidRDefault="002E0920" w:rsidP="00D96732">
            <w:pPr>
              <w:spacing w:line="276" w:lineRule="auto"/>
              <w:jc w:val="right"/>
              <w:rPr>
                <w:rFonts w:ascii="Arial" w:hAnsi="Arial" w:cs="Arial"/>
                <w:color w:val="auto"/>
                <w:sz w:val="20"/>
                <w:szCs w:val="20"/>
              </w:rPr>
            </w:pPr>
          </w:p>
        </w:tc>
      </w:tr>
      <w:tr w:rsidR="002E0920" w:rsidTr="002E0920">
        <w:tc>
          <w:tcPr>
            <w:tcW w:w="3356" w:type="pct"/>
            <w:gridSpan w:val="5"/>
            <w:shd w:val="pct20" w:color="auto" w:fill="auto"/>
            <w:vAlign w:val="center"/>
          </w:tcPr>
          <w:p w:rsidR="002E0920" w:rsidRPr="00103AB0" w:rsidRDefault="002E0920" w:rsidP="00D9673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w:t>
            </w:r>
          </w:p>
        </w:tc>
        <w:tc>
          <w:tcPr>
            <w:tcW w:w="704" w:type="pct"/>
            <w:shd w:val="pct20" w:color="auto" w:fill="auto"/>
            <w:vAlign w:val="center"/>
          </w:tcPr>
          <w:p w:rsidR="002E0920" w:rsidRPr="008156B1" w:rsidRDefault="002E0920" w:rsidP="00D96732">
            <w:pPr>
              <w:spacing w:line="276" w:lineRule="auto"/>
              <w:jc w:val="right"/>
              <w:rPr>
                <w:rFonts w:ascii="Arial" w:hAnsi="Arial" w:cs="Arial"/>
                <w:color w:val="auto"/>
                <w:sz w:val="20"/>
                <w:szCs w:val="20"/>
              </w:rPr>
            </w:pPr>
          </w:p>
        </w:tc>
        <w:tc>
          <w:tcPr>
            <w:tcW w:w="940" w:type="pct"/>
            <w:shd w:val="pct20" w:color="auto" w:fill="auto"/>
            <w:vAlign w:val="center"/>
          </w:tcPr>
          <w:p w:rsidR="002E0920" w:rsidRDefault="002E0920" w:rsidP="00D96732">
            <w:pPr>
              <w:spacing w:line="276" w:lineRule="auto"/>
              <w:jc w:val="right"/>
              <w:rPr>
                <w:rFonts w:ascii="Arial" w:hAnsi="Arial" w:cs="Arial"/>
                <w:color w:val="auto"/>
                <w:sz w:val="20"/>
                <w:szCs w:val="20"/>
              </w:rPr>
            </w:pPr>
          </w:p>
        </w:tc>
      </w:tr>
    </w:tbl>
    <w:p w:rsidR="002E0920" w:rsidRDefault="002E0920" w:rsidP="00A47974">
      <w:pPr>
        <w:rPr>
          <w:rFonts w:ascii="Arial" w:hAnsi="Arial" w:cs="Arial"/>
          <w:sz w:val="20"/>
          <w:szCs w:val="20"/>
          <w:lang w:val="sr-Cyrl-CS"/>
        </w:rPr>
      </w:pPr>
    </w:p>
    <w:p w:rsidR="002E0920" w:rsidRDefault="002E0920" w:rsidP="002E092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2E0920" w:rsidRPr="00A11CEF" w:rsidRDefault="002E0920" w:rsidP="002E0920">
      <w:pPr>
        <w:autoSpaceDE w:val="0"/>
        <w:autoSpaceDN w:val="0"/>
        <w:adjustRightInd w:val="0"/>
        <w:jc w:val="both"/>
        <w:rPr>
          <w:rFonts w:ascii="Arial" w:hAnsi="Arial" w:cs="Arial"/>
          <w:b/>
          <w:sz w:val="22"/>
          <w:szCs w:val="22"/>
          <w:lang w:val="sr-Cyrl-CS"/>
        </w:rPr>
      </w:pPr>
    </w:p>
    <w:p w:rsidR="002E0920" w:rsidRDefault="002E0920" w:rsidP="002E0920">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lastRenderedPageBreak/>
        <w:t>УКУПНА ВРЕДНОСТ ПОНУДЕ (1+2+3</w:t>
      </w:r>
      <w:r>
        <w:rPr>
          <w:rFonts w:ascii="Arial" w:hAnsi="Arial" w:cs="Arial"/>
          <w:b/>
          <w:sz w:val="22"/>
          <w:szCs w:val="22"/>
          <w:lang w:val="sr-Cyrl-CS"/>
        </w:rPr>
        <w:t>+</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2E0920" w:rsidRPr="00F7027B" w:rsidRDefault="002E0920" w:rsidP="002E0920">
      <w:pPr>
        <w:autoSpaceDE w:val="0"/>
        <w:autoSpaceDN w:val="0"/>
        <w:adjustRightInd w:val="0"/>
        <w:jc w:val="both"/>
        <w:rPr>
          <w:rFonts w:ascii="Arial" w:hAnsi="Arial" w:cs="Arial"/>
          <w:b/>
          <w:sz w:val="22"/>
          <w:szCs w:val="22"/>
          <w:lang w:val="sr-Cyrl-CS"/>
        </w:rPr>
      </w:pPr>
    </w:p>
    <w:p w:rsidR="002E0920" w:rsidRDefault="002E0920" w:rsidP="002E0920">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2E0920" w:rsidRDefault="002E0920" w:rsidP="002E0920">
      <w:pPr>
        <w:spacing w:line="240" w:lineRule="auto"/>
        <w:jc w:val="both"/>
        <w:rPr>
          <w:rFonts w:ascii="Arial" w:hAnsi="Arial" w:cs="Arial"/>
          <w:noProof/>
          <w:color w:val="000000" w:themeColor="text1"/>
          <w:sz w:val="20"/>
          <w:szCs w:val="20"/>
          <w:lang w:val="sr-Cyrl-CS"/>
        </w:rPr>
      </w:pPr>
    </w:p>
    <w:p w:rsidR="002E0920" w:rsidRPr="00DB2B29" w:rsidRDefault="002E0920" w:rsidP="002E0920">
      <w:pPr>
        <w:spacing w:line="240" w:lineRule="auto"/>
        <w:jc w:val="both"/>
        <w:rPr>
          <w:rFonts w:ascii="Arial" w:hAnsi="Arial" w:cs="Arial"/>
          <w:noProof/>
          <w:color w:val="000000" w:themeColor="text1"/>
          <w:sz w:val="20"/>
          <w:szCs w:val="20"/>
          <w:lang w:val="sr-Cyrl-CS"/>
        </w:rPr>
      </w:pPr>
    </w:p>
    <w:p w:rsidR="002E0920" w:rsidRDefault="002E0920" w:rsidP="002E092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2E0920" w:rsidRPr="00A47974" w:rsidRDefault="002E0920" w:rsidP="002E0920">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2E0920" w:rsidRPr="00F7027B" w:rsidRDefault="002E0920" w:rsidP="002E0920">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2E0920" w:rsidRDefault="002E0920" w:rsidP="002E0920">
      <w:pPr>
        <w:jc w:val="both"/>
        <w:rPr>
          <w:rFonts w:ascii="Arial" w:hAnsi="Arial" w:cs="Arial"/>
          <w:b/>
          <w:iCs/>
          <w:sz w:val="22"/>
          <w:szCs w:val="22"/>
        </w:rPr>
      </w:pPr>
      <w:r w:rsidRPr="00024E6B">
        <w:rPr>
          <w:rFonts w:ascii="Arial" w:hAnsi="Arial" w:cs="Arial"/>
          <w:b/>
          <w:iCs/>
          <w:sz w:val="22"/>
          <w:szCs w:val="22"/>
        </w:rPr>
        <w:t xml:space="preserve">                                                     </w:t>
      </w:r>
    </w:p>
    <w:p w:rsidR="002E0920" w:rsidRDefault="002E0920" w:rsidP="002E0920">
      <w:pPr>
        <w:jc w:val="both"/>
        <w:rPr>
          <w:rFonts w:ascii="Arial" w:hAnsi="Arial" w:cs="Arial"/>
          <w:b/>
          <w:iCs/>
          <w:sz w:val="22"/>
          <w:szCs w:val="22"/>
        </w:rPr>
      </w:pPr>
    </w:p>
    <w:p w:rsidR="002E0920" w:rsidRPr="00A47974" w:rsidRDefault="002E0920" w:rsidP="002E0920">
      <w:pPr>
        <w:jc w:val="both"/>
        <w:rPr>
          <w:rFonts w:ascii="Arial" w:hAnsi="Arial" w:cs="Arial"/>
          <w:b/>
          <w:iCs/>
          <w:sz w:val="22"/>
          <w:szCs w:val="22"/>
        </w:rPr>
      </w:pPr>
    </w:p>
    <w:p w:rsidR="002E0920" w:rsidRPr="00024E6B" w:rsidRDefault="002E0920" w:rsidP="002E0920">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2E0920" w:rsidRDefault="002E0920" w:rsidP="002E0920">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2E0920" w:rsidRDefault="002E0920" w:rsidP="002E0920">
      <w:pPr>
        <w:autoSpaceDE w:val="0"/>
        <w:autoSpaceDN w:val="0"/>
        <w:adjustRightInd w:val="0"/>
        <w:jc w:val="both"/>
        <w:rPr>
          <w:rFonts w:ascii="Arial" w:hAnsi="Arial" w:cs="Arial"/>
          <w:b/>
          <w:iCs/>
          <w:sz w:val="22"/>
          <w:szCs w:val="22"/>
        </w:rPr>
      </w:pPr>
    </w:p>
    <w:p w:rsidR="002E0920" w:rsidRDefault="002E0920" w:rsidP="002E0920">
      <w:pPr>
        <w:autoSpaceDE w:val="0"/>
        <w:autoSpaceDN w:val="0"/>
        <w:adjustRightInd w:val="0"/>
        <w:jc w:val="both"/>
        <w:rPr>
          <w:rFonts w:ascii="Arial" w:hAnsi="Arial" w:cs="Arial"/>
          <w:b/>
          <w:iCs/>
          <w:sz w:val="22"/>
          <w:szCs w:val="22"/>
        </w:rPr>
      </w:pPr>
    </w:p>
    <w:p w:rsidR="002E0920" w:rsidRPr="003348E4" w:rsidRDefault="002E0920" w:rsidP="002E0920">
      <w:pPr>
        <w:autoSpaceDE w:val="0"/>
        <w:autoSpaceDN w:val="0"/>
        <w:adjustRightInd w:val="0"/>
        <w:jc w:val="both"/>
        <w:rPr>
          <w:rFonts w:ascii="Arial" w:hAnsi="Arial" w:cs="Arial"/>
          <w:b/>
          <w:iCs/>
          <w:sz w:val="22"/>
          <w:szCs w:val="22"/>
        </w:rPr>
      </w:pPr>
    </w:p>
    <w:p w:rsidR="002E0920" w:rsidRDefault="002E0920" w:rsidP="002E0920">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2E0920" w:rsidRDefault="002E0920" w:rsidP="00A47974">
      <w:pPr>
        <w:rPr>
          <w:rFonts w:ascii="Arial" w:hAnsi="Arial" w:cs="Arial"/>
          <w:sz w:val="20"/>
          <w:szCs w:val="20"/>
          <w:lang w:val="sr-Cyrl-CS"/>
        </w:rPr>
      </w:pPr>
    </w:p>
    <w:p w:rsidR="002E0920" w:rsidRDefault="002E0920"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Default="00AF337C" w:rsidP="00A47974">
      <w:pPr>
        <w:rPr>
          <w:rFonts w:ascii="Arial" w:hAnsi="Arial" w:cs="Arial"/>
          <w:sz w:val="20"/>
          <w:szCs w:val="20"/>
          <w:lang w:val="sr-Cyrl-CS"/>
        </w:rPr>
      </w:pPr>
    </w:p>
    <w:p w:rsidR="00AF337C" w:rsidRPr="00AF337C" w:rsidRDefault="00AF337C" w:rsidP="00AF337C">
      <w:pPr>
        <w:jc w:val="center"/>
        <w:rPr>
          <w:rFonts w:ascii="Arial" w:hAnsi="Arial" w:cs="Arial"/>
          <w:b/>
          <w:color w:val="000000" w:themeColor="text1"/>
          <w:sz w:val="20"/>
          <w:szCs w:val="20"/>
          <w:lang w:val="sr-Cyrl-CS"/>
        </w:rPr>
      </w:pPr>
      <w:r w:rsidRPr="00AF337C">
        <w:rPr>
          <w:rFonts w:ascii="Arial" w:hAnsi="Arial" w:cs="Arial"/>
          <w:b/>
          <w:bCs/>
          <w:color w:val="000000" w:themeColor="text1"/>
          <w:sz w:val="20"/>
          <w:szCs w:val="20"/>
          <w:lang w:val="sr-Latn-CS"/>
        </w:rPr>
        <w:lastRenderedPageBreak/>
        <w:t>2</w:t>
      </w:r>
      <w:r w:rsidRPr="00AF337C">
        <w:rPr>
          <w:rFonts w:ascii="Arial" w:hAnsi="Arial" w:cs="Arial"/>
          <w:b/>
          <w:bCs/>
          <w:color w:val="000000" w:themeColor="text1"/>
          <w:sz w:val="20"/>
          <w:szCs w:val="20"/>
        </w:rPr>
        <w:t>6</w:t>
      </w:r>
      <w:r w:rsidRPr="00AF337C">
        <w:rPr>
          <w:rFonts w:ascii="Arial" w:hAnsi="Arial" w:cs="Arial"/>
          <w:b/>
          <w:bCs/>
          <w:color w:val="000000" w:themeColor="text1"/>
          <w:sz w:val="20"/>
          <w:szCs w:val="20"/>
          <w:lang w:val="sr-Latn-CS"/>
        </w:rPr>
        <w:t>. партија Одржавање, сервисирање, верификација рада и замена резервних делова опреме PCR-a</w:t>
      </w:r>
    </w:p>
    <w:p w:rsidR="00AF337C" w:rsidRDefault="00AF337C" w:rsidP="00A47974">
      <w:pPr>
        <w:rPr>
          <w:rFonts w:ascii="Arial" w:hAnsi="Arial" w:cs="Arial"/>
          <w:sz w:val="20"/>
          <w:szCs w:val="20"/>
          <w:lang w:val="sr-Cyrl-CS"/>
        </w:rPr>
      </w:pPr>
    </w:p>
    <w:p w:rsidR="009A6A73" w:rsidRPr="009A6A73" w:rsidRDefault="009A6A73" w:rsidP="009A6A73">
      <w:pPr>
        <w:jc w:val="center"/>
        <w:rPr>
          <w:rFonts w:ascii="Arial" w:hAnsi="Arial" w:cs="Arial"/>
          <w:b/>
          <w:sz w:val="20"/>
          <w:szCs w:val="20"/>
          <w:lang w:val="sr-Cyrl-CS"/>
        </w:rPr>
      </w:pPr>
      <w:r w:rsidRPr="009A6A73">
        <w:rPr>
          <w:rFonts w:ascii="Arial" w:hAnsi="Arial" w:cs="Arial"/>
          <w:b/>
          <w:sz w:val="20"/>
          <w:szCs w:val="20"/>
          <w:lang w:val="sr-Cyrl-CS"/>
        </w:rPr>
        <w:t>Понуда број________од_______године</w:t>
      </w:r>
    </w:p>
    <w:p w:rsidR="00AF337C" w:rsidRDefault="00AF337C"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1799"/>
        <w:gridCol w:w="1550"/>
        <w:gridCol w:w="1281"/>
        <w:gridCol w:w="1281"/>
        <w:gridCol w:w="898"/>
        <w:gridCol w:w="898"/>
        <w:gridCol w:w="1417"/>
        <w:gridCol w:w="1608"/>
        <w:gridCol w:w="1558"/>
      </w:tblGrid>
      <w:tr w:rsidR="009A6A73" w:rsidRPr="002319EE" w:rsidTr="00D96732">
        <w:trPr>
          <w:tblHeader/>
        </w:trPr>
        <w:tc>
          <w:tcPr>
            <w:tcW w:w="5000" w:type="pct"/>
            <w:gridSpan w:val="10"/>
            <w:vAlign w:val="center"/>
          </w:tcPr>
          <w:p w:rsidR="009A6A73" w:rsidRPr="002319EE" w:rsidRDefault="009A6A73" w:rsidP="00D96732">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9A6A73" w:rsidRPr="001C4FF0" w:rsidTr="00D96732">
        <w:trPr>
          <w:tblHeader/>
        </w:trPr>
        <w:tc>
          <w:tcPr>
            <w:tcW w:w="307" w:type="pct"/>
            <w:vAlign w:val="center"/>
          </w:tcPr>
          <w:p w:rsidR="009A6A73" w:rsidRPr="002319EE" w:rsidRDefault="009A6A73"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9A6A73" w:rsidRPr="002319EE" w:rsidRDefault="009A6A73"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687" w:type="pct"/>
            <w:vAlign w:val="center"/>
          </w:tcPr>
          <w:p w:rsidR="009A6A73" w:rsidRPr="002319EE" w:rsidRDefault="009A6A73"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592" w:type="pct"/>
            <w:vAlign w:val="center"/>
          </w:tcPr>
          <w:p w:rsidR="009A6A73" w:rsidRPr="002319EE" w:rsidRDefault="009A6A73"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9A6A73" w:rsidRPr="002319EE" w:rsidRDefault="009A6A73"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9A6A73" w:rsidRPr="002319EE" w:rsidRDefault="009A6A73"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9A6A73" w:rsidRPr="002319EE" w:rsidRDefault="009A6A73"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3" w:type="pct"/>
            <w:vAlign w:val="center"/>
          </w:tcPr>
          <w:p w:rsidR="009A6A73" w:rsidRPr="002319EE" w:rsidRDefault="009A6A73" w:rsidP="00D96732">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541" w:type="pct"/>
            <w:vAlign w:val="center"/>
          </w:tcPr>
          <w:p w:rsidR="009A6A73" w:rsidRPr="001C4FF0" w:rsidRDefault="009A6A73"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14" w:type="pct"/>
            <w:vAlign w:val="center"/>
          </w:tcPr>
          <w:p w:rsidR="009A6A73" w:rsidRPr="001C4FF0" w:rsidRDefault="009A6A73"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95" w:type="pct"/>
            <w:vAlign w:val="center"/>
          </w:tcPr>
          <w:p w:rsidR="009A6A73" w:rsidRPr="001C4FF0" w:rsidRDefault="009A6A73"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9A6A73" w:rsidRPr="002319EE" w:rsidTr="00D96732">
        <w:trPr>
          <w:trHeight w:val="788"/>
        </w:trPr>
        <w:tc>
          <w:tcPr>
            <w:tcW w:w="307" w:type="pct"/>
            <w:vAlign w:val="center"/>
          </w:tcPr>
          <w:p w:rsidR="009A6A73" w:rsidRPr="00DE66AC" w:rsidRDefault="009A6A73" w:rsidP="003A64F8">
            <w:pPr>
              <w:pStyle w:val="ListParagraph"/>
              <w:numPr>
                <w:ilvl w:val="0"/>
                <w:numId w:val="160"/>
              </w:numPr>
              <w:suppressAutoHyphens w:val="0"/>
              <w:spacing w:line="240" w:lineRule="auto"/>
              <w:rPr>
                <w:rFonts w:ascii="Arial" w:hAnsi="Arial" w:cs="Arial"/>
                <w:color w:val="auto"/>
                <w:sz w:val="20"/>
                <w:szCs w:val="20"/>
              </w:rPr>
            </w:pPr>
          </w:p>
        </w:tc>
        <w:tc>
          <w:tcPr>
            <w:tcW w:w="687" w:type="pct"/>
            <w:vAlign w:val="bottom"/>
          </w:tcPr>
          <w:p w:rsidR="009A6A73" w:rsidRPr="009A6A73" w:rsidRDefault="009A6A73" w:rsidP="00D96732">
            <w:pPr>
              <w:rPr>
                <w:rFonts w:ascii="Arial" w:hAnsi="Arial" w:cs="Arial"/>
                <w:color w:val="000000" w:themeColor="text1"/>
                <w:sz w:val="20"/>
                <w:szCs w:val="20"/>
              </w:rPr>
            </w:pPr>
            <w:r w:rsidRPr="009A6A73">
              <w:rPr>
                <w:rFonts w:ascii="Arial" w:hAnsi="Arial" w:cs="Arial"/>
                <w:color w:val="000000" w:themeColor="text1"/>
                <w:sz w:val="20"/>
                <w:szCs w:val="20"/>
              </w:rPr>
              <w:t>Cluster Tube Decapping Tool , D11134095</w:t>
            </w:r>
          </w:p>
        </w:tc>
        <w:tc>
          <w:tcPr>
            <w:tcW w:w="592" w:type="pct"/>
          </w:tcPr>
          <w:p w:rsidR="009A6A73" w:rsidRPr="00103AB0" w:rsidRDefault="009A6A73"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541" w:type="pct"/>
          </w:tcPr>
          <w:p w:rsidR="009A6A73" w:rsidRPr="002319EE" w:rsidRDefault="009A6A73" w:rsidP="00D96732">
            <w:pPr>
              <w:spacing w:line="240" w:lineRule="auto"/>
              <w:jc w:val="right"/>
              <w:rPr>
                <w:rFonts w:ascii="Arial" w:hAnsi="Arial" w:cs="Arial"/>
                <w:color w:val="auto"/>
                <w:sz w:val="20"/>
                <w:szCs w:val="20"/>
                <w:lang w:val="da-DK"/>
              </w:rPr>
            </w:pPr>
          </w:p>
        </w:tc>
        <w:tc>
          <w:tcPr>
            <w:tcW w:w="614" w:type="pct"/>
          </w:tcPr>
          <w:p w:rsidR="009A6A73" w:rsidRPr="002319EE" w:rsidRDefault="009A6A73" w:rsidP="00D96732">
            <w:pPr>
              <w:spacing w:line="240" w:lineRule="auto"/>
              <w:jc w:val="right"/>
              <w:rPr>
                <w:rFonts w:ascii="Arial" w:hAnsi="Arial" w:cs="Arial"/>
                <w:color w:val="auto"/>
                <w:sz w:val="20"/>
                <w:szCs w:val="20"/>
                <w:lang w:val="da-DK"/>
              </w:rPr>
            </w:pPr>
          </w:p>
        </w:tc>
        <w:tc>
          <w:tcPr>
            <w:tcW w:w="595" w:type="pct"/>
          </w:tcPr>
          <w:p w:rsidR="009A6A73" w:rsidRPr="002319EE" w:rsidRDefault="009A6A73" w:rsidP="00D96732">
            <w:pPr>
              <w:spacing w:line="240" w:lineRule="auto"/>
              <w:jc w:val="right"/>
              <w:rPr>
                <w:rFonts w:ascii="Arial" w:hAnsi="Arial" w:cs="Arial"/>
                <w:color w:val="auto"/>
                <w:sz w:val="20"/>
                <w:szCs w:val="20"/>
                <w:lang w:val="da-DK"/>
              </w:rPr>
            </w:pPr>
          </w:p>
        </w:tc>
      </w:tr>
      <w:tr w:rsidR="009A6A73" w:rsidRPr="002319EE" w:rsidTr="00D96732">
        <w:trPr>
          <w:trHeight w:val="419"/>
        </w:trPr>
        <w:tc>
          <w:tcPr>
            <w:tcW w:w="307" w:type="pct"/>
            <w:vAlign w:val="center"/>
          </w:tcPr>
          <w:p w:rsidR="009A6A73" w:rsidRPr="002319EE" w:rsidRDefault="009A6A73" w:rsidP="003A64F8">
            <w:pPr>
              <w:numPr>
                <w:ilvl w:val="0"/>
                <w:numId w:val="160"/>
              </w:numPr>
              <w:suppressAutoHyphens w:val="0"/>
              <w:spacing w:line="240" w:lineRule="auto"/>
              <w:rPr>
                <w:rFonts w:ascii="Arial" w:hAnsi="Arial" w:cs="Arial"/>
                <w:color w:val="auto"/>
                <w:sz w:val="20"/>
                <w:szCs w:val="20"/>
              </w:rPr>
            </w:pPr>
          </w:p>
        </w:tc>
        <w:tc>
          <w:tcPr>
            <w:tcW w:w="687" w:type="pct"/>
            <w:vAlign w:val="bottom"/>
          </w:tcPr>
          <w:p w:rsidR="009A6A73" w:rsidRPr="009A6A73" w:rsidRDefault="009A6A73" w:rsidP="00D96732">
            <w:pPr>
              <w:rPr>
                <w:rFonts w:ascii="Arial" w:hAnsi="Arial" w:cs="Arial"/>
                <w:color w:val="000000" w:themeColor="text1"/>
                <w:sz w:val="20"/>
                <w:szCs w:val="20"/>
              </w:rPr>
            </w:pPr>
            <w:r w:rsidRPr="009A6A73">
              <w:rPr>
                <w:rFonts w:ascii="Arial" w:hAnsi="Arial" w:cs="Arial"/>
                <w:color w:val="000000" w:themeColor="text1"/>
                <w:sz w:val="20"/>
                <w:szCs w:val="20"/>
              </w:rPr>
              <w:t>BAX® System Thermometer, D11509732</w:t>
            </w:r>
          </w:p>
        </w:tc>
        <w:tc>
          <w:tcPr>
            <w:tcW w:w="592" w:type="pct"/>
          </w:tcPr>
          <w:p w:rsidR="009A6A73" w:rsidRPr="00103AB0" w:rsidRDefault="009A6A73"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541" w:type="pct"/>
          </w:tcPr>
          <w:p w:rsidR="009A6A73" w:rsidRPr="002319EE" w:rsidRDefault="009A6A73" w:rsidP="00D96732">
            <w:pPr>
              <w:spacing w:line="240" w:lineRule="auto"/>
              <w:jc w:val="right"/>
              <w:rPr>
                <w:rFonts w:ascii="Arial" w:hAnsi="Arial" w:cs="Arial"/>
                <w:color w:val="auto"/>
                <w:sz w:val="20"/>
                <w:szCs w:val="20"/>
                <w:lang w:val="da-DK"/>
              </w:rPr>
            </w:pPr>
          </w:p>
        </w:tc>
        <w:tc>
          <w:tcPr>
            <w:tcW w:w="614" w:type="pct"/>
          </w:tcPr>
          <w:p w:rsidR="009A6A73" w:rsidRPr="002319EE" w:rsidRDefault="009A6A73" w:rsidP="00D96732">
            <w:pPr>
              <w:spacing w:line="240" w:lineRule="auto"/>
              <w:jc w:val="right"/>
              <w:rPr>
                <w:rFonts w:ascii="Arial" w:hAnsi="Arial" w:cs="Arial"/>
                <w:color w:val="auto"/>
                <w:sz w:val="20"/>
                <w:szCs w:val="20"/>
                <w:lang w:val="da-DK"/>
              </w:rPr>
            </w:pPr>
          </w:p>
        </w:tc>
        <w:tc>
          <w:tcPr>
            <w:tcW w:w="595" w:type="pct"/>
          </w:tcPr>
          <w:p w:rsidR="009A6A73" w:rsidRPr="002319EE" w:rsidRDefault="009A6A73" w:rsidP="00D96732">
            <w:pPr>
              <w:spacing w:line="240" w:lineRule="auto"/>
              <w:jc w:val="right"/>
              <w:rPr>
                <w:rFonts w:ascii="Arial" w:hAnsi="Arial" w:cs="Arial"/>
                <w:color w:val="auto"/>
                <w:sz w:val="20"/>
                <w:szCs w:val="20"/>
                <w:lang w:val="da-DK"/>
              </w:rPr>
            </w:pPr>
          </w:p>
        </w:tc>
      </w:tr>
      <w:tr w:rsidR="009A6A73" w:rsidRPr="002319EE" w:rsidTr="00D96732">
        <w:tc>
          <w:tcPr>
            <w:tcW w:w="307" w:type="pct"/>
            <w:vAlign w:val="center"/>
          </w:tcPr>
          <w:p w:rsidR="009A6A73" w:rsidRPr="002319EE" w:rsidRDefault="009A6A73" w:rsidP="003A64F8">
            <w:pPr>
              <w:numPr>
                <w:ilvl w:val="0"/>
                <w:numId w:val="160"/>
              </w:numPr>
              <w:suppressAutoHyphens w:val="0"/>
              <w:spacing w:line="240" w:lineRule="auto"/>
              <w:rPr>
                <w:rFonts w:ascii="Arial" w:hAnsi="Arial" w:cs="Arial"/>
                <w:color w:val="auto"/>
                <w:sz w:val="20"/>
                <w:szCs w:val="20"/>
              </w:rPr>
            </w:pPr>
          </w:p>
        </w:tc>
        <w:tc>
          <w:tcPr>
            <w:tcW w:w="687" w:type="pct"/>
            <w:vAlign w:val="bottom"/>
          </w:tcPr>
          <w:p w:rsidR="009A6A73" w:rsidRPr="009A6A73" w:rsidRDefault="009A6A73" w:rsidP="00D96732">
            <w:pPr>
              <w:rPr>
                <w:rFonts w:ascii="Arial" w:hAnsi="Arial" w:cs="Arial"/>
                <w:color w:val="000000" w:themeColor="text1"/>
                <w:sz w:val="20"/>
                <w:szCs w:val="20"/>
              </w:rPr>
            </w:pPr>
            <w:r w:rsidRPr="009A6A73">
              <w:rPr>
                <w:rFonts w:ascii="Arial" w:hAnsi="Arial" w:cs="Arial"/>
                <w:color w:val="000000" w:themeColor="text1"/>
                <w:sz w:val="20"/>
                <w:szCs w:val="20"/>
              </w:rPr>
              <w:t>BAX® System Calibration Plate – Red, D11676638</w:t>
            </w:r>
          </w:p>
        </w:tc>
        <w:tc>
          <w:tcPr>
            <w:tcW w:w="592" w:type="pct"/>
          </w:tcPr>
          <w:p w:rsidR="009A6A73" w:rsidRPr="00103AB0" w:rsidRDefault="009A6A73"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541" w:type="pct"/>
          </w:tcPr>
          <w:p w:rsidR="009A6A73" w:rsidRPr="002319EE" w:rsidRDefault="009A6A73" w:rsidP="00D96732">
            <w:pPr>
              <w:spacing w:line="240" w:lineRule="auto"/>
              <w:jc w:val="right"/>
              <w:rPr>
                <w:rFonts w:ascii="Arial" w:hAnsi="Arial" w:cs="Arial"/>
                <w:color w:val="auto"/>
                <w:sz w:val="20"/>
                <w:szCs w:val="20"/>
                <w:lang w:val="da-DK"/>
              </w:rPr>
            </w:pPr>
          </w:p>
        </w:tc>
        <w:tc>
          <w:tcPr>
            <w:tcW w:w="614" w:type="pct"/>
          </w:tcPr>
          <w:p w:rsidR="009A6A73" w:rsidRPr="002319EE" w:rsidRDefault="009A6A73" w:rsidP="00D96732">
            <w:pPr>
              <w:spacing w:line="240" w:lineRule="auto"/>
              <w:jc w:val="right"/>
              <w:rPr>
                <w:rFonts w:ascii="Arial" w:hAnsi="Arial" w:cs="Arial"/>
                <w:color w:val="auto"/>
                <w:sz w:val="20"/>
                <w:szCs w:val="20"/>
                <w:lang w:val="da-DK"/>
              </w:rPr>
            </w:pPr>
          </w:p>
        </w:tc>
        <w:tc>
          <w:tcPr>
            <w:tcW w:w="595" w:type="pct"/>
          </w:tcPr>
          <w:p w:rsidR="009A6A73" w:rsidRPr="002319EE" w:rsidRDefault="009A6A73" w:rsidP="00D96732">
            <w:pPr>
              <w:spacing w:line="240" w:lineRule="auto"/>
              <w:jc w:val="right"/>
              <w:rPr>
                <w:rFonts w:ascii="Arial" w:hAnsi="Arial" w:cs="Arial"/>
                <w:color w:val="auto"/>
                <w:sz w:val="20"/>
                <w:szCs w:val="20"/>
                <w:lang w:val="da-DK"/>
              </w:rPr>
            </w:pPr>
          </w:p>
        </w:tc>
      </w:tr>
      <w:tr w:rsidR="009A6A73" w:rsidRPr="002319EE" w:rsidTr="00D96732">
        <w:tc>
          <w:tcPr>
            <w:tcW w:w="307" w:type="pct"/>
            <w:vAlign w:val="center"/>
          </w:tcPr>
          <w:p w:rsidR="009A6A73" w:rsidRPr="002319EE" w:rsidRDefault="009A6A73" w:rsidP="003A64F8">
            <w:pPr>
              <w:numPr>
                <w:ilvl w:val="0"/>
                <w:numId w:val="160"/>
              </w:numPr>
              <w:suppressAutoHyphens w:val="0"/>
              <w:spacing w:line="240" w:lineRule="auto"/>
              <w:rPr>
                <w:rFonts w:ascii="Arial" w:hAnsi="Arial" w:cs="Arial"/>
                <w:color w:val="auto"/>
                <w:sz w:val="20"/>
                <w:szCs w:val="20"/>
              </w:rPr>
            </w:pPr>
          </w:p>
        </w:tc>
        <w:tc>
          <w:tcPr>
            <w:tcW w:w="687" w:type="pct"/>
            <w:vAlign w:val="bottom"/>
          </w:tcPr>
          <w:p w:rsidR="009A6A73" w:rsidRPr="009A6A73" w:rsidRDefault="009A6A73" w:rsidP="00D96732">
            <w:pPr>
              <w:rPr>
                <w:rFonts w:ascii="Arial" w:hAnsi="Arial" w:cs="Arial"/>
                <w:color w:val="000000" w:themeColor="text1"/>
                <w:sz w:val="20"/>
                <w:szCs w:val="20"/>
              </w:rPr>
            </w:pPr>
            <w:r w:rsidRPr="009A6A73">
              <w:rPr>
                <w:rFonts w:ascii="Arial" w:hAnsi="Arial" w:cs="Arial"/>
                <w:color w:val="000000" w:themeColor="text1"/>
                <w:sz w:val="20"/>
                <w:szCs w:val="20"/>
              </w:rPr>
              <w:t>BAX® System Calibration Plate – White, D11676649</w:t>
            </w:r>
          </w:p>
        </w:tc>
        <w:tc>
          <w:tcPr>
            <w:tcW w:w="592" w:type="pct"/>
          </w:tcPr>
          <w:p w:rsidR="009A6A73" w:rsidRPr="00103AB0" w:rsidRDefault="009A6A73"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541" w:type="pct"/>
          </w:tcPr>
          <w:p w:rsidR="009A6A73" w:rsidRPr="002319EE" w:rsidRDefault="009A6A73" w:rsidP="00D96732">
            <w:pPr>
              <w:spacing w:line="240" w:lineRule="auto"/>
              <w:jc w:val="right"/>
              <w:rPr>
                <w:rFonts w:ascii="Arial" w:hAnsi="Arial" w:cs="Arial"/>
                <w:color w:val="auto"/>
                <w:sz w:val="20"/>
                <w:szCs w:val="20"/>
                <w:lang w:val="da-DK"/>
              </w:rPr>
            </w:pPr>
          </w:p>
        </w:tc>
        <w:tc>
          <w:tcPr>
            <w:tcW w:w="614" w:type="pct"/>
          </w:tcPr>
          <w:p w:rsidR="009A6A73" w:rsidRPr="002319EE" w:rsidRDefault="009A6A73" w:rsidP="00D96732">
            <w:pPr>
              <w:spacing w:line="240" w:lineRule="auto"/>
              <w:jc w:val="right"/>
              <w:rPr>
                <w:rFonts w:ascii="Arial" w:hAnsi="Arial" w:cs="Arial"/>
                <w:color w:val="auto"/>
                <w:sz w:val="20"/>
                <w:szCs w:val="20"/>
                <w:lang w:val="da-DK"/>
              </w:rPr>
            </w:pPr>
          </w:p>
        </w:tc>
        <w:tc>
          <w:tcPr>
            <w:tcW w:w="595" w:type="pct"/>
          </w:tcPr>
          <w:p w:rsidR="009A6A73" w:rsidRPr="002319EE" w:rsidRDefault="009A6A73" w:rsidP="00D96732">
            <w:pPr>
              <w:spacing w:line="240" w:lineRule="auto"/>
              <w:jc w:val="right"/>
              <w:rPr>
                <w:rFonts w:ascii="Arial" w:hAnsi="Arial" w:cs="Arial"/>
                <w:color w:val="auto"/>
                <w:sz w:val="20"/>
                <w:szCs w:val="20"/>
                <w:lang w:val="da-DK"/>
              </w:rPr>
            </w:pPr>
          </w:p>
        </w:tc>
      </w:tr>
      <w:tr w:rsidR="009A6A73" w:rsidRPr="002319EE" w:rsidTr="00D96732">
        <w:tc>
          <w:tcPr>
            <w:tcW w:w="307" w:type="pct"/>
            <w:vAlign w:val="center"/>
          </w:tcPr>
          <w:p w:rsidR="009A6A73" w:rsidRPr="002319EE" w:rsidRDefault="009A6A73" w:rsidP="003A64F8">
            <w:pPr>
              <w:numPr>
                <w:ilvl w:val="0"/>
                <w:numId w:val="160"/>
              </w:numPr>
              <w:suppressAutoHyphens w:val="0"/>
              <w:spacing w:line="240" w:lineRule="auto"/>
              <w:rPr>
                <w:rFonts w:ascii="Arial" w:hAnsi="Arial" w:cs="Arial"/>
                <w:color w:val="auto"/>
                <w:sz w:val="20"/>
                <w:szCs w:val="20"/>
              </w:rPr>
            </w:pPr>
          </w:p>
        </w:tc>
        <w:tc>
          <w:tcPr>
            <w:tcW w:w="687" w:type="pct"/>
            <w:vAlign w:val="bottom"/>
          </w:tcPr>
          <w:p w:rsidR="009A6A73" w:rsidRPr="009A6A73" w:rsidRDefault="009A6A73" w:rsidP="00D96732">
            <w:pPr>
              <w:rPr>
                <w:rFonts w:ascii="Arial" w:hAnsi="Arial" w:cs="Arial"/>
                <w:color w:val="000000" w:themeColor="text1"/>
                <w:sz w:val="20"/>
                <w:szCs w:val="20"/>
              </w:rPr>
            </w:pPr>
            <w:r w:rsidRPr="009A6A73">
              <w:rPr>
                <w:rFonts w:ascii="Arial" w:hAnsi="Arial" w:cs="Arial"/>
                <w:color w:val="000000" w:themeColor="text1"/>
                <w:sz w:val="20"/>
                <w:szCs w:val="20"/>
              </w:rPr>
              <w:t>BAX® System Calibration Plate – Amber, D11676656</w:t>
            </w:r>
          </w:p>
        </w:tc>
        <w:tc>
          <w:tcPr>
            <w:tcW w:w="592" w:type="pct"/>
          </w:tcPr>
          <w:p w:rsidR="009A6A73" w:rsidRPr="00103AB0" w:rsidRDefault="009A6A73"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541" w:type="pct"/>
          </w:tcPr>
          <w:p w:rsidR="009A6A73" w:rsidRPr="002319EE" w:rsidRDefault="009A6A73" w:rsidP="00D96732">
            <w:pPr>
              <w:spacing w:line="240" w:lineRule="auto"/>
              <w:jc w:val="right"/>
              <w:rPr>
                <w:rFonts w:ascii="Arial" w:hAnsi="Arial" w:cs="Arial"/>
                <w:color w:val="auto"/>
                <w:sz w:val="20"/>
                <w:szCs w:val="20"/>
                <w:lang w:val="da-DK"/>
              </w:rPr>
            </w:pPr>
          </w:p>
        </w:tc>
        <w:tc>
          <w:tcPr>
            <w:tcW w:w="614" w:type="pct"/>
          </w:tcPr>
          <w:p w:rsidR="009A6A73" w:rsidRPr="002319EE" w:rsidRDefault="009A6A73" w:rsidP="00D96732">
            <w:pPr>
              <w:spacing w:line="240" w:lineRule="auto"/>
              <w:jc w:val="right"/>
              <w:rPr>
                <w:rFonts w:ascii="Arial" w:hAnsi="Arial" w:cs="Arial"/>
                <w:color w:val="auto"/>
                <w:sz w:val="20"/>
                <w:szCs w:val="20"/>
                <w:lang w:val="da-DK"/>
              </w:rPr>
            </w:pPr>
          </w:p>
        </w:tc>
        <w:tc>
          <w:tcPr>
            <w:tcW w:w="595" w:type="pct"/>
          </w:tcPr>
          <w:p w:rsidR="009A6A73" w:rsidRPr="002319EE" w:rsidRDefault="009A6A73" w:rsidP="00D96732">
            <w:pPr>
              <w:spacing w:line="240" w:lineRule="auto"/>
              <w:jc w:val="right"/>
              <w:rPr>
                <w:rFonts w:ascii="Arial" w:hAnsi="Arial" w:cs="Arial"/>
                <w:color w:val="auto"/>
                <w:sz w:val="20"/>
                <w:szCs w:val="20"/>
                <w:lang w:val="da-DK"/>
              </w:rPr>
            </w:pPr>
          </w:p>
        </w:tc>
      </w:tr>
      <w:tr w:rsidR="009A6A73" w:rsidRPr="002319EE" w:rsidTr="00D96732">
        <w:tc>
          <w:tcPr>
            <w:tcW w:w="307" w:type="pct"/>
            <w:vAlign w:val="center"/>
          </w:tcPr>
          <w:p w:rsidR="009A6A73" w:rsidRPr="002319EE" w:rsidRDefault="009A6A73" w:rsidP="003A64F8">
            <w:pPr>
              <w:numPr>
                <w:ilvl w:val="0"/>
                <w:numId w:val="160"/>
              </w:numPr>
              <w:suppressAutoHyphens w:val="0"/>
              <w:spacing w:line="240" w:lineRule="auto"/>
              <w:rPr>
                <w:rFonts w:ascii="Arial" w:hAnsi="Arial" w:cs="Arial"/>
                <w:color w:val="auto"/>
                <w:sz w:val="20"/>
                <w:szCs w:val="20"/>
              </w:rPr>
            </w:pPr>
          </w:p>
        </w:tc>
        <w:tc>
          <w:tcPr>
            <w:tcW w:w="687" w:type="pct"/>
            <w:vAlign w:val="bottom"/>
          </w:tcPr>
          <w:p w:rsidR="009A6A73" w:rsidRPr="009A6A73" w:rsidRDefault="009A6A73" w:rsidP="00D96732">
            <w:pPr>
              <w:rPr>
                <w:rFonts w:ascii="Arial" w:hAnsi="Arial" w:cs="Arial"/>
                <w:color w:val="000000" w:themeColor="text1"/>
                <w:sz w:val="20"/>
                <w:szCs w:val="20"/>
              </w:rPr>
            </w:pPr>
            <w:r w:rsidRPr="009A6A73">
              <w:rPr>
                <w:rFonts w:ascii="Arial" w:hAnsi="Arial" w:cs="Arial"/>
                <w:color w:val="000000" w:themeColor="text1"/>
                <w:sz w:val="20"/>
                <w:szCs w:val="20"/>
              </w:rPr>
              <w:t>BAX® System Q7 Calibration Kit, D12778652</w:t>
            </w:r>
          </w:p>
        </w:tc>
        <w:tc>
          <w:tcPr>
            <w:tcW w:w="592" w:type="pct"/>
          </w:tcPr>
          <w:p w:rsidR="009A6A73" w:rsidRPr="00103AB0" w:rsidRDefault="009A6A73"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489"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541" w:type="pct"/>
          </w:tcPr>
          <w:p w:rsidR="009A6A73" w:rsidRPr="002319EE" w:rsidRDefault="009A6A73" w:rsidP="00D96732">
            <w:pPr>
              <w:spacing w:line="240" w:lineRule="auto"/>
              <w:jc w:val="right"/>
              <w:rPr>
                <w:rFonts w:ascii="Arial" w:hAnsi="Arial" w:cs="Arial"/>
                <w:color w:val="auto"/>
                <w:sz w:val="20"/>
                <w:szCs w:val="20"/>
                <w:lang w:val="da-DK"/>
              </w:rPr>
            </w:pPr>
          </w:p>
        </w:tc>
        <w:tc>
          <w:tcPr>
            <w:tcW w:w="614" w:type="pct"/>
          </w:tcPr>
          <w:p w:rsidR="009A6A73" w:rsidRPr="002319EE" w:rsidRDefault="009A6A73" w:rsidP="00D96732">
            <w:pPr>
              <w:spacing w:line="240" w:lineRule="auto"/>
              <w:jc w:val="right"/>
              <w:rPr>
                <w:rFonts w:ascii="Arial" w:hAnsi="Arial" w:cs="Arial"/>
                <w:color w:val="auto"/>
                <w:sz w:val="20"/>
                <w:szCs w:val="20"/>
                <w:lang w:val="da-DK"/>
              </w:rPr>
            </w:pPr>
          </w:p>
        </w:tc>
        <w:tc>
          <w:tcPr>
            <w:tcW w:w="595" w:type="pct"/>
          </w:tcPr>
          <w:p w:rsidR="009A6A73" w:rsidRPr="002319EE" w:rsidRDefault="009A6A73" w:rsidP="00D96732">
            <w:pPr>
              <w:spacing w:line="240" w:lineRule="auto"/>
              <w:jc w:val="right"/>
              <w:rPr>
                <w:rFonts w:ascii="Arial" w:hAnsi="Arial" w:cs="Arial"/>
                <w:color w:val="auto"/>
                <w:sz w:val="20"/>
                <w:szCs w:val="20"/>
                <w:lang w:val="da-DK"/>
              </w:rPr>
            </w:pPr>
          </w:p>
        </w:tc>
      </w:tr>
      <w:tr w:rsidR="009A6A73" w:rsidRPr="002319EE" w:rsidTr="009A6A73">
        <w:tc>
          <w:tcPr>
            <w:tcW w:w="307" w:type="pct"/>
            <w:tcBorders>
              <w:bottom w:val="single" w:sz="4" w:space="0" w:color="auto"/>
            </w:tcBorders>
            <w:vAlign w:val="center"/>
          </w:tcPr>
          <w:p w:rsidR="009A6A73" w:rsidRPr="002319EE" w:rsidRDefault="009A6A73" w:rsidP="003A64F8">
            <w:pPr>
              <w:numPr>
                <w:ilvl w:val="0"/>
                <w:numId w:val="160"/>
              </w:numPr>
              <w:suppressAutoHyphens w:val="0"/>
              <w:spacing w:line="240" w:lineRule="auto"/>
              <w:rPr>
                <w:rFonts w:ascii="Arial" w:hAnsi="Arial" w:cs="Arial"/>
                <w:color w:val="auto"/>
                <w:sz w:val="20"/>
                <w:szCs w:val="20"/>
              </w:rPr>
            </w:pPr>
          </w:p>
        </w:tc>
        <w:tc>
          <w:tcPr>
            <w:tcW w:w="687" w:type="pct"/>
            <w:tcBorders>
              <w:bottom w:val="single" w:sz="4" w:space="0" w:color="auto"/>
            </w:tcBorders>
            <w:vAlign w:val="bottom"/>
          </w:tcPr>
          <w:p w:rsidR="009A6A73" w:rsidRPr="009A6A73" w:rsidRDefault="009A6A73" w:rsidP="00D96732">
            <w:pPr>
              <w:rPr>
                <w:rFonts w:ascii="Arial" w:hAnsi="Arial" w:cs="Arial"/>
                <w:color w:val="000000" w:themeColor="text1"/>
                <w:sz w:val="20"/>
                <w:szCs w:val="20"/>
              </w:rPr>
            </w:pPr>
            <w:r w:rsidRPr="009A6A73">
              <w:rPr>
                <w:rFonts w:ascii="Arial" w:hAnsi="Arial" w:cs="Arial"/>
                <w:color w:val="000000" w:themeColor="text1"/>
                <w:sz w:val="20"/>
                <w:szCs w:val="20"/>
              </w:rPr>
              <w:t>BAX® System Q7 Replacement Bulb, D13758507</w:t>
            </w:r>
          </w:p>
        </w:tc>
        <w:tc>
          <w:tcPr>
            <w:tcW w:w="592" w:type="pct"/>
            <w:tcBorders>
              <w:bottom w:val="single" w:sz="4" w:space="0" w:color="auto"/>
            </w:tcBorders>
          </w:tcPr>
          <w:p w:rsidR="009A6A73" w:rsidRPr="00103AB0" w:rsidRDefault="009A6A73"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tcBorders>
              <w:bottom w:val="single" w:sz="4" w:space="0" w:color="auto"/>
            </w:tcBorders>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9A6A73" w:rsidRPr="002319EE" w:rsidRDefault="009A6A73" w:rsidP="00D96732">
            <w:pPr>
              <w:spacing w:line="240" w:lineRule="auto"/>
              <w:jc w:val="right"/>
              <w:rPr>
                <w:rFonts w:ascii="Arial" w:hAnsi="Arial" w:cs="Arial"/>
                <w:color w:val="auto"/>
                <w:sz w:val="20"/>
                <w:szCs w:val="20"/>
                <w:lang w:val="da-DK"/>
              </w:rPr>
            </w:pPr>
          </w:p>
        </w:tc>
        <w:tc>
          <w:tcPr>
            <w:tcW w:w="541" w:type="pct"/>
            <w:tcBorders>
              <w:bottom w:val="single" w:sz="4" w:space="0" w:color="auto"/>
            </w:tcBorders>
          </w:tcPr>
          <w:p w:rsidR="009A6A73" w:rsidRPr="002319EE" w:rsidRDefault="009A6A73" w:rsidP="00D96732">
            <w:pPr>
              <w:spacing w:line="240" w:lineRule="auto"/>
              <w:jc w:val="right"/>
              <w:rPr>
                <w:rFonts w:ascii="Arial" w:hAnsi="Arial" w:cs="Arial"/>
                <w:color w:val="auto"/>
                <w:sz w:val="20"/>
                <w:szCs w:val="20"/>
                <w:lang w:val="da-DK"/>
              </w:rPr>
            </w:pPr>
          </w:p>
        </w:tc>
        <w:tc>
          <w:tcPr>
            <w:tcW w:w="614" w:type="pct"/>
            <w:tcBorders>
              <w:bottom w:val="single" w:sz="4" w:space="0" w:color="auto"/>
            </w:tcBorders>
          </w:tcPr>
          <w:p w:rsidR="009A6A73" w:rsidRPr="002319EE" w:rsidRDefault="009A6A73" w:rsidP="00D96732">
            <w:pPr>
              <w:spacing w:line="240" w:lineRule="auto"/>
              <w:jc w:val="right"/>
              <w:rPr>
                <w:rFonts w:ascii="Arial" w:hAnsi="Arial" w:cs="Arial"/>
                <w:color w:val="auto"/>
                <w:sz w:val="20"/>
                <w:szCs w:val="20"/>
                <w:lang w:val="da-DK"/>
              </w:rPr>
            </w:pPr>
          </w:p>
        </w:tc>
        <w:tc>
          <w:tcPr>
            <w:tcW w:w="595" w:type="pct"/>
            <w:tcBorders>
              <w:bottom w:val="single" w:sz="4" w:space="0" w:color="auto"/>
            </w:tcBorders>
          </w:tcPr>
          <w:p w:rsidR="009A6A73" w:rsidRPr="002319EE" w:rsidRDefault="009A6A73" w:rsidP="00D96732">
            <w:pPr>
              <w:spacing w:line="240" w:lineRule="auto"/>
              <w:jc w:val="right"/>
              <w:rPr>
                <w:rFonts w:ascii="Arial" w:hAnsi="Arial" w:cs="Arial"/>
                <w:color w:val="auto"/>
                <w:sz w:val="20"/>
                <w:szCs w:val="20"/>
                <w:lang w:val="da-DK"/>
              </w:rPr>
            </w:pPr>
          </w:p>
        </w:tc>
      </w:tr>
      <w:tr w:rsidR="009A6A73" w:rsidRPr="002319EE" w:rsidTr="009A6A73">
        <w:tc>
          <w:tcPr>
            <w:tcW w:w="3791" w:type="pct"/>
            <w:gridSpan w:val="8"/>
            <w:shd w:val="pct20" w:color="auto" w:fill="auto"/>
            <w:vAlign w:val="center"/>
          </w:tcPr>
          <w:p w:rsidR="009A6A73" w:rsidRPr="00495397" w:rsidRDefault="009A6A73"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209" w:type="pct"/>
            <w:gridSpan w:val="2"/>
            <w:shd w:val="pct20" w:color="auto" w:fill="auto"/>
          </w:tcPr>
          <w:p w:rsidR="009A6A73" w:rsidRDefault="009A6A73" w:rsidP="00D96732">
            <w:pPr>
              <w:spacing w:line="240" w:lineRule="auto"/>
              <w:jc w:val="right"/>
              <w:rPr>
                <w:rFonts w:ascii="Arial" w:hAnsi="Arial" w:cs="Arial"/>
                <w:color w:val="auto"/>
                <w:sz w:val="20"/>
                <w:szCs w:val="20"/>
              </w:rPr>
            </w:pPr>
          </w:p>
          <w:p w:rsidR="009A6A73" w:rsidRPr="009A6A73" w:rsidRDefault="009A6A73" w:rsidP="00D96732">
            <w:pPr>
              <w:spacing w:line="240" w:lineRule="auto"/>
              <w:jc w:val="right"/>
              <w:rPr>
                <w:rFonts w:ascii="Arial" w:hAnsi="Arial" w:cs="Arial"/>
                <w:color w:val="auto"/>
                <w:sz w:val="20"/>
                <w:szCs w:val="20"/>
              </w:rPr>
            </w:pPr>
          </w:p>
        </w:tc>
      </w:tr>
      <w:tr w:rsidR="009A6A73" w:rsidRPr="002319EE" w:rsidTr="009A6A73">
        <w:tc>
          <w:tcPr>
            <w:tcW w:w="3791" w:type="pct"/>
            <w:gridSpan w:val="8"/>
            <w:tcBorders>
              <w:bottom w:val="single" w:sz="4" w:space="0" w:color="auto"/>
            </w:tcBorders>
            <w:shd w:val="pct20" w:color="auto" w:fill="auto"/>
            <w:vAlign w:val="center"/>
          </w:tcPr>
          <w:p w:rsidR="009A6A73" w:rsidRPr="003F2B5D" w:rsidRDefault="009A6A73"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209" w:type="pct"/>
            <w:gridSpan w:val="2"/>
            <w:tcBorders>
              <w:bottom w:val="single" w:sz="4" w:space="0" w:color="auto"/>
            </w:tcBorders>
            <w:shd w:val="pct20" w:color="auto" w:fill="auto"/>
          </w:tcPr>
          <w:p w:rsidR="009A6A73" w:rsidRDefault="009A6A73" w:rsidP="00D96732">
            <w:pPr>
              <w:spacing w:line="240" w:lineRule="auto"/>
              <w:jc w:val="right"/>
              <w:rPr>
                <w:rFonts w:ascii="Arial" w:hAnsi="Arial" w:cs="Arial"/>
                <w:color w:val="auto"/>
                <w:sz w:val="20"/>
                <w:szCs w:val="20"/>
              </w:rPr>
            </w:pPr>
          </w:p>
          <w:p w:rsidR="009A6A73" w:rsidRDefault="009A6A73" w:rsidP="00D96732">
            <w:pPr>
              <w:spacing w:line="240" w:lineRule="auto"/>
              <w:jc w:val="right"/>
              <w:rPr>
                <w:rFonts w:ascii="Arial" w:hAnsi="Arial" w:cs="Arial"/>
                <w:color w:val="auto"/>
                <w:sz w:val="20"/>
                <w:szCs w:val="20"/>
              </w:rPr>
            </w:pPr>
          </w:p>
        </w:tc>
      </w:tr>
    </w:tbl>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9A6A73" w:rsidRPr="008156B1" w:rsidTr="00D96732">
        <w:tc>
          <w:tcPr>
            <w:tcW w:w="5000" w:type="pct"/>
            <w:gridSpan w:val="7"/>
            <w:vAlign w:val="center"/>
          </w:tcPr>
          <w:p w:rsidR="009A6A73" w:rsidRPr="008156B1" w:rsidRDefault="009A6A73"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редовног одржавања и сервиса</w:t>
            </w:r>
          </w:p>
        </w:tc>
      </w:tr>
      <w:tr w:rsidR="009A6A73" w:rsidRPr="008156B1" w:rsidTr="00D96732">
        <w:tc>
          <w:tcPr>
            <w:tcW w:w="425" w:type="pct"/>
            <w:vAlign w:val="center"/>
          </w:tcPr>
          <w:p w:rsidR="009A6A73" w:rsidRPr="008156B1" w:rsidRDefault="009A6A73"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9A6A73" w:rsidRPr="008156B1" w:rsidRDefault="009A6A73"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9A6A73" w:rsidRPr="008156B1" w:rsidRDefault="009A6A73"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9A6A73" w:rsidRPr="00AD4F71" w:rsidRDefault="009A6A73" w:rsidP="00D96732">
            <w:pPr>
              <w:jc w:val="center"/>
              <w:rPr>
                <w:rFonts w:ascii="Arial" w:hAnsi="Arial" w:cs="Arial"/>
                <w:b/>
                <w:bCs/>
                <w:noProof/>
                <w:color w:val="auto"/>
                <w:sz w:val="20"/>
                <w:szCs w:val="20"/>
                <w:lang w:val="sr-Cyrl-CS"/>
              </w:rPr>
            </w:pPr>
            <w:r w:rsidRPr="00AD4F71">
              <w:rPr>
                <w:rFonts w:ascii="Arial" w:hAnsi="Arial" w:cs="Arial"/>
                <w:b/>
                <w:bCs/>
                <w:noProof/>
                <w:color w:val="auto"/>
                <w:sz w:val="20"/>
                <w:szCs w:val="20"/>
                <w:lang w:val="sr-Cyrl-CS"/>
              </w:rPr>
              <w:t xml:space="preserve">Количина </w:t>
            </w:r>
          </w:p>
        </w:tc>
        <w:tc>
          <w:tcPr>
            <w:tcW w:w="715" w:type="pct"/>
            <w:vAlign w:val="center"/>
          </w:tcPr>
          <w:p w:rsidR="009A6A73" w:rsidRPr="008156B1" w:rsidRDefault="009A6A73" w:rsidP="00AD4F7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без ПДВ-а</w:t>
            </w:r>
          </w:p>
        </w:tc>
        <w:tc>
          <w:tcPr>
            <w:tcW w:w="717" w:type="pct"/>
            <w:vAlign w:val="center"/>
          </w:tcPr>
          <w:p w:rsidR="009A6A73" w:rsidRPr="008156B1" w:rsidRDefault="009A6A73" w:rsidP="00AD4F7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са ПДВ-ом</w:t>
            </w:r>
          </w:p>
        </w:tc>
        <w:tc>
          <w:tcPr>
            <w:tcW w:w="732" w:type="pct"/>
            <w:vAlign w:val="center"/>
          </w:tcPr>
          <w:p w:rsidR="009A6A73" w:rsidRPr="008156B1" w:rsidRDefault="009A6A73" w:rsidP="00AD4F71">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без ПДВ-а </w:t>
            </w:r>
          </w:p>
        </w:tc>
        <w:tc>
          <w:tcPr>
            <w:tcW w:w="596" w:type="pct"/>
            <w:vAlign w:val="center"/>
          </w:tcPr>
          <w:p w:rsidR="009A6A73" w:rsidRPr="008156B1" w:rsidRDefault="009A6A73" w:rsidP="00D9673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p>
          <w:p w:rsidR="009A6A73" w:rsidRPr="008156B1" w:rsidRDefault="009A6A73" w:rsidP="00D96732">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9A6A73" w:rsidRPr="008156B1" w:rsidTr="00D96732">
        <w:tc>
          <w:tcPr>
            <w:tcW w:w="425" w:type="pct"/>
            <w:tcBorders>
              <w:bottom w:val="single" w:sz="4" w:space="0" w:color="auto"/>
            </w:tcBorders>
            <w:vAlign w:val="center"/>
          </w:tcPr>
          <w:p w:rsidR="009A6A73" w:rsidRPr="008156B1" w:rsidRDefault="009A6A73" w:rsidP="003A64F8">
            <w:pPr>
              <w:numPr>
                <w:ilvl w:val="0"/>
                <w:numId w:val="161"/>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9A6A73" w:rsidRPr="00AD4F71" w:rsidRDefault="00AD4F71" w:rsidP="00D96732">
            <w:pPr>
              <w:spacing w:line="276" w:lineRule="auto"/>
              <w:rPr>
                <w:rFonts w:ascii="Arial" w:hAnsi="Arial" w:cs="Arial"/>
                <w:color w:val="auto"/>
                <w:sz w:val="20"/>
                <w:szCs w:val="20"/>
              </w:rPr>
            </w:pPr>
            <w:r>
              <w:rPr>
                <w:rFonts w:ascii="Arial" w:hAnsi="Arial" w:cs="Arial"/>
                <w:noProof/>
                <w:color w:val="auto"/>
                <w:sz w:val="20"/>
                <w:szCs w:val="20"/>
                <w:lang w:val="sr-Cyrl-CS"/>
              </w:rPr>
              <w:t>РС</w:t>
            </w:r>
            <w:r>
              <w:rPr>
                <w:rFonts w:ascii="Arial" w:hAnsi="Arial" w:cs="Arial"/>
                <w:noProof/>
                <w:color w:val="auto"/>
                <w:sz w:val="20"/>
                <w:szCs w:val="20"/>
              </w:rPr>
              <w:t>R систем са термоблоком, 1 комад</w:t>
            </w:r>
          </w:p>
        </w:tc>
        <w:tc>
          <w:tcPr>
            <w:tcW w:w="734" w:type="pct"/>
            <w:tcBorders>
              <w:bottom w:val="single" w:sz="4" w:space="0" w:color="auto"/>
            </w:tcBorders>
            <w:vAlign w:val="center"/>
          </w:tcPr>
          <w:p w:rsidR="009A6A73" w:rsidRPr="00AD4F71" w:rsidRDefault="009A6A73" w:rsidP="00D96732">
            <w:pPr>
              <w:spacing w:line="276" w:lineRule="auto"/>
              <w:jc w:val="center"/>
              <w:rPr>
                <w:rFonts w:ascii="Arial" w:hAnsi="Arial" w:cs="Arial"/>
                <w:color w:val="auto"/>
                <w:sz w:val="20"/>
                <w:szCs w:val="20"/>
                <w:lang w:val="sr-Cyrl-CS"/>
              </w:rPr>
            </w:pPr>
            <w:r w:rsidRPr="00AD4F71">
              <w:rPr>
                <w:rFonts w:ascii="Arial" w:hAnsi="Arial" w:cs="Arial"/>
                <w:color w:val="auto"/>
                <w:sz w:val="20"/>
                <w:szCs w:val="20"/>
                <w:lang w:val="sr-Cyrl-CS"/>
              </w:rPr>
              <w:t>1</w:t>
            </w:r>
          </w:p>
        </w:tc>
        <w:tc>
          <w:tcPr>
            <w:tcW w:w="715" w:type="pct"/>
            <w:tcBorders>
              <w:bottom w:val="single" w:sz="4" w:space="0" w:color="auto"/>
            </w:tcBorders>
            <w:vAlign w:val="center"/>
          </w:tcPr>
          <w:p w:rsidR="009A6A73" w:rsidRPr="008156B1" w:rsidRDefault="009A6A73" w:rsidP="00D96732">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9A6A73" w:rsidRPr="008156B1" w:rsidRDefault="009A6A73" w:rsidP="00D96732">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9A6A73" w:rsidRPr="008156B1" w:rsidRDefault="009A6A73" w:rsidP="00D96732">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9A6A73" w:rsidRPr="008156B1" w:rsidRDefault="009A6A73" w:rsidP="00D96732">
            <w:pPr>
              <w:spacing w:line="276" w:lineRule="auto"/>
              <w:rPr>
                <w:rFonts w:ascii="Arial" w:hAnsi="Arial" w:cs="Arial"/>
                <w:color w:val="auto"/>
                <w:sz w:val="20"/>
                <w:szCs w:val="20"/>
                <w:lang w:val="sr-Cyrl-CS"/>
              </w:rPr>
            </w:pPr>
          </w:p>
        </w:tc>
      </w:tr>
      <w:tr w:rsidR="009A6A73" w:rsidRPr="008156B1" w:rsidTr="00D96732">
        <w:tc>
          <w:tcPr>
            <w:tcW w:w="3672" w:type="pct"/>
            <w:gridSpan w:val="5"/>
            <w:shd w:val="pct20" w:color="auto" w:fill="auto"/>
            <w:vAlign w:val="center"/>
          </w:tcPr>
          <w:p w:rsidR="009A6A73" w:rsidRPr="008156B1" w:rsidRDefault="009A6A73" w:rsidP="009A6A7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9A6A73" w:rsidRPr="008156B1" w:rsidRDefault="009A6A73" w:rsidP="00D96732">
            <w:pPr>
              <w:spacing w:line="276" w:lineRule="auto"/>
              <w:jc w:val="right"/>
              <w:rPr>
                <w:rFonts w:ascii="Arial" w:hAnsi="Arial" w:cs="Arial"/>
                <w:color w:val="auto"/>
                <w:sz w:val="20"/>
                <w:szCs w:val="20"/>
                <w:lang w:val="sv-SE"/>
              </w:rPr>
            </w:pPr>
          </w:p>
        </w:tc>
        <w:tc>
          <w:tcPr>
            <w:tcW w:w="596" w:type="pct"/>
            <w:shd w:val="pct20" w:color="auto" w:fill="auto"/>
            <w:vAlign w:val="center"/>
          </w:tcPr>
          <w:p w:rsidR="009A6A73" w:rsidRPr="008156B1" w:rsidRDefault="009A6A73" w:rsidP="00D96732">
            <w:pPr>
              <w:spacing w:line="276" w:lineRule="auto"/>
              <w:rPr>
                <w:rFonts w:ascii="Arial" w:hAnsi="Arial" w:cs="Arial"/>
                <w:color w:val="auto"/>
                <w:sz w:val="20"/>
                <w:szCs w:val="20"/>
                <w:lang w:val="sv-SE"/>
              </w:rPr>
            </w:pPr>
          </w:p>
        </w:tc>
      </w:tr>
      <w:tr w:rsidR="009A6A73" w:rsidRPr="008156B1" w:rsidTr="00D96732">
        <w:tc>
          <w:tcPr>
            <w:tcW w:w="5000" w:type="pct"/>
            <w:gridSpan w:val="7"/>
            <w:vAlign w:val="center"/>
          </w:tcPr>
          <w:p w:rsidR="009A6A73" w:rsidRPr="008156B1" w:rsidRDefault="009A6A73"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9A6A73" w:rsidRPr="008156B1" w:rsidTr="00D96732">
        <w:tc>
          <w:tcPr>
            <w:tcW w:w="425" w:type="pct"/>
            <w:vAlign w:val="center"/>
          </w:tcPr>
          <w:p w:rsidR="009A6A73" w:rsidRPr="008156B1" w:rsidRDefault="009A6A73"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9A6A73" w:rsidRPr="008156B1" w:rsidRDefault="009A6A73"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9A6A73" w:rsidRPr="008156B1" w:rsidRDefault="009A6A73"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9A6A73" w:rsidRPr="008156B1" w:rsidRDefault="009A6A73" w:rsidP="00D96732">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9A6A73" w:rsidRPr="008156B1" w:rsidRDefault="009A6A73"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9A6A73" w:rsidRPr="008156B1" w:rsidRDefault="009A6A73"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9A6A73" w:rsidRPr="008156B1" w:rsidRDefault="009A6A73"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9A6A73" w:rsidRPr="008156B1" w:rsidRDefault="009A6A73"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9A6A73" w:rsidRPr="008156B1" w:rsidTr="00D96732">
        <w:tc>
          <w:tcPr>
            <w:tcW w:w="425" w:type="pct"/>
            <w:tcBorders>
              <w:bottom w:val="single" w:sz="4" w:space="0" w:color="auto"/>
            </w:tcBorders>
            <w:vAlign w:val="center"/>
          </w:tcPr>
          <w:p w:rsidR="009A6A73" w:rsidRPr="008156B1" w:rsidRDefault="009A6A73"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9A6A73" w:rsidRPr="008156B1" w:rsidRDefault="009A6A73" w:rsidP="00D96732">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9A6A73" w:rsidRPr="008156B1" w:rsidRDefault="009A6A73"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9A6A73" w:rsidRPr="008156B1" w:rsidRDefault="009A6A73" w:rsidP="00D96732">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9A6A73" w:rsidRPr="008156B1" w:rsidRDefault="009A6A73" w:rsidP="00D96732">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9A6A73" w:rsidRPr="008156B1" w:rsidRDefault="009A6A73" w:rsidP="00D96732">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9A6A73" w:rsidRDefault="009A6A73" w:rsidP="00D96732">
            <w:pPr>
              <w:spacing w:line="276" w:lineRule="auto"/>
              <w:jc w:val="right"/>
              <w:rPr>
                <w:rFonts w:ascii="Arial" w:hAnsi="Arial" w:cs="Arial"/>
                <w:color w:val="auto"/>
                <w:sz w:val="20"/>
                <w:szCs w:val="20"/>
              </w:rPr>
            </w:pPr>
          </w:p>
          <w:p w:rsidR="009A6A73" w:rsidRPr="008156B1" w:rsidRDefault="009A6A73" w:rsidP="00D96732">
            <w:pPr>
              <w:spacing w:line="276" w:lineRule="auto"/>
              <w:jc w:val="right"/>
              <w:rPr>
                <w:rFonts w:ascii="Arial" w:hAnsi="Arial" w:cs="Arial"/>
                <w:color w:val="auto"/>
                <w:sz w:val="20"/>
                <w:szCs w:val="20"/>
              </w:rPr>
            </w:pPr>
          </w:p>
        </w:tc>
      </w:tr>
      <w:tr w:rsidR="009A6A73" w:rsidTr="00D96732">
        <w:tc>
          <w:tcPr>
            <w:tcW w:w="3672" w:type="pct"/>
            <w:gridSpan w:val="5"/>
            <w:shd w:val="pct20" w:color="auto" w:fill="auto"/>
            <w:vAlign w:val="center"/>
          </w:tcPr>
          <w:p w:rsidR="009A6A73" w:rsidRPr="00103AB0" w:rsidRDefault="009A6A73" w:rsidP="009A6A7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shd w:val="pct20" w:color="auto" w:fill="auto"/>
            <w:vAlign w:val="center"/>
          </w:tcPr>
          <w:p w:rsidR="009A6A73" w:rsidRPr="008156B1" w:rsidRDefault="009A6A73" w:rsidP="00D96732">
            <w:pPr>
              <w:spacing w:line="276" w:lineRule="auto"/>
              <w:jc w:val="right"/>
              <w:rPr>
                <w:rFonts w:ascii="Arial" w:hAnsi="Arial" w:cs="Arial"/>
                <w:color w:val="auto"/>
                <w:sz w:val="20"/>
                <w:szCs w:val="20"/>
              </w:rPr>
            </w:pPr>
          </w:p>
        </w:tc>
        <w:tc>
          <w:tcPr>
            <w:tcW w:w="596" w:type="pct"/>
            <w:shd w:val="pct20" w:color="auto" w:fill="auto"/>
            <w:vAlign w:val="center"/>
          </w:tcPr>
          <w:p w:rsidR="009A6A73" w:rsidRDefault="009A6A73" w:rsidP="00D96732">
            <w:pPr>
              <w:spacing w:line="276" w:lineRule="auto"/>
              <w:jc w:val="right"/>
              <w:rPr>
                <w:rFonts w:ascii="Arial" w:hAnsi="Arial" w:cs="Arial"/>
                <w:color w:val="auto"/>
                <w:sz w:val="20"/>
                <w:szCs w:val="20"/>
              </w:rPr>
            </w:pPr>
          </w:p>
        </w:tc>
      </w:tr>
    </w:tbl>
    <w:p w:rsidR="009A6A73" w:rsidRDefault="009A6A73" w:rsidP="009A6A73">
      <w:pPr>
        <w:autoSpaceDE w:val="0"/>
        <w:autoSpaceDN w:val="0"/>
        <w:adjustRightInd w:val="0"/>
        <w:jc w:val="both"/>
        <w:rPr>
          <w:rFonts w:ascii="Arial" w:hAnsi="Arial" w:cs="Arial"/>
          <w:b/>
          <w:sz w:val="22"/>
          <w:szCs w:val="22"/>
          <w:lang w:val="sr-Cyrl-CS"/>
        </w:rPr>
      </w:pPr>
    </w:p>
    <w:p w:rsidR="009A6A73" w:rsidRDefault="009A6A73" w:rsidP="009A6A73">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9A6A73" w:rsidRPr="00A11CEF" w:rsidRDefault="009A6A73" w:rsidP="009A6A73">
      <w:pPr>
        <w:autoSpaceDE w:val="0"/>
        <w:autoSpaceDN w:val="0"/>
        <w:adjustRightInd w:val="0"/>
        <w:jc w:val="both"/>
        <w:rPr>
          <w:rFonts w:ascii="Arial" w:hAnsi="Arial" w:cs="Arial"/>
          <w:b/>
          <w:sz w:val="22"/>
          <w:szCs w:val="22"/>
          <w:lang w:val="sr-Cyrl-CS"/>
        </w:rPr>
      </w:pPr>
    </w:p>
    <w:p w:rsidR="009A6A73" w:rsidRDefault="009A6A73" w:rsidP="009A6A73">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9A6A73" w:rsidRPr="00F7027B" w:rsidRDefault="009A6A73" w:rsidP="009A6A73">
      <w:pPr>
        <w:autoSpaceDE w:val="0"/>
        <w:autoSpaceDN w:val="0"/>
        <w:adjustRightInd w:val="0"/>
        <w:jc w:val="both"/>
        <w:rPr>
          <w:rFonts w:ascii="Arial" w:hAnsi="Arial" w:cs="Arial"/>
          <w:b/>
          <w:sz w:val="22"/>
          <w:szCs w:val="22"/>
          <w:lang w:val="sr-Cyrl-CS"/>
        </w:rPr>
      </w:pPr>
    </w:p>
    <w:p w:rsidR="009A6A73" w:rsidRDefault="009A6A73" w:rsidP="009A6A73">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9A6A73" w:rsidRPr="00DB2B29" w:rsidRDefault="009A6A73" w:rsidP="009A6A73">
      <w:pPr>
        <w:spacing w:line="240" w:lineRule="auto"/>
        <w:jc w:val="both"/>
        <w:rPr>
          <w:rFonts w:ascii="Arial" w:hAnsi="Arial" w:cs="Arial"/>
          <w:noProof/>
          <w:color w:val="000000" w:themeColor="text1"/>
          <w:sz w:val="20"/>
          <w:szCs w:val="20"/>
          <w:lang w:val="sr-Cyrl-CS"/>
        </w:rPr>
      </w:pPr>
    </w:p>
    <w:p w:rsidR="009A6A73" w:rsidRDefault="009A6A73" w:rsidP="009A6A7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9A6A73" w:rsidRPr="00A47974" w:rsidRDefault="009A6A73" w:rsidP="009A6A73">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A6A73" w:rsidRPr="00F7027B" w:rsidRDefault="009A6A73" w:rsidP="009A6A7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9A6A73" w:rsidRDefault="009A6A73" w:rsidP="009A6A73">
      <w:pPr>
        <w:jc w:val="both"/>
        <w:rPr>
          <w:rFonts w:ascii="Arial" w:hAnsi="Arial" w:cs="Arial"/>
          <w:b/>
          <w:iCs/>
          <w:sz w:val="22"/>
          <w:szCs w:val="22"/>
        </w:rPr>
      </w:pPr>
      <w:r w:rsidRPr="00024E6B">
        <w:rPr>
          <w:rFonts w:ascii="Arial" w:hAnsi="Arial" w:cs="Arial"/>
          <w:b/>
          <w:iCs/>
          <w:sz w:val="22"/>
          <w:szCs w:val="22"/>
        </w:rPr>
        <w:t xml:space="preserve">                                                     </w:t>
      </w:r>
    </w:p>
    <w:p w:rsidR="009A6A73" w:rsidRPr="00A47974" w:rsidRDefault="009A6A73" w:rsidP="009A6A73">
      <w:pPr>
        <w:jc w:val="both"/>
        <w:rPr>
          <w:rFonts w:ascii="Arial" w:hAnsi="Arial" w:cs="Arial"/>
          <w:b/>
          <w:iCs/>
          <w:sz w:val="22"/>
          <w:szCs w:val="22"/>
        </w:rPr>
      </w:pPr>
    </w:p>
    <w:p w:rsidR="009A6A73" w:rsidRPr="00024E6B" w:rsidRDefault="009A6A73" w:rsidP="009A6A73">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9A6A73" w:rsidRDefault="009A6A73" w:rsidP="009A6A73">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A6A73" w:rsidRDefault="009A6A73" w:rsidP="009A6A73">
      <w:pPr>
        <w:autoSpaceDE w:val="0"/>
        <w:autoSpaceDN w:val="0"/>
        <w:adjustRightInd w:val="0"/>
        <w:jc w:val="both"/>
        <w:rPr>
          <w:rFonts w:ascii="Arial" w:hAnsi="Arial" w:cs="Arial"/>
          <w:b/>
          <w:iCs/>
          <w:sz w:val="22"/>
          <w:szCs w:val="22"/>
        </w:rPr>
      </w:pPr>
    </w:p>
    <w:p w:rsidR="009A6A73" w:rsidRDefault="009A6A73" w:rsidP="009A6A73">
      <w:pPr>
        <w:autoSpaceDE w:val="0"/>
        <w:autoSpaceDN w:val="0"/>
        <w:adjustRightInd w:val="0"/>
        <w:jc w:val="both"/>
        <w:rPr>
          <w:rFonts w:ascii="Arial" w:hAnsi="Arial" w:cs="Arial"/>
          <w:b/>
          <w:iCs/>
          <w:sz w:val="22"/>
          <w:szCs w:val="22"/>
        </w:rPr>
      </w:pPr>
    </w:p>
    <w:p w:rsidR="009A6A73" w:rsidRPr="003348E4" w:rsidRDefault="009A6A73" w:rsidP="009A6A73">
      <w:pPr>
        <w:autoSpaceDE w:val="0"/>
        <w:autoSpaceDN w:val="0"/>
        <w:adjustRightInd w:val="0"/>
        <w:jc w:val="both"/>
        <w:rPr>
          <w:rFonts w:ascii="Arial" w:hAnsi="Arial" w:cs="Arial"/>
          <w:b/>
          <w:iCs/>
          <w:sz w:val="22"/>
          <w:szCs w:val="22"/>
        </w:rPr>
      </w:pPr>
    </w:p>
    <w:p w:rsidR="009A6A73" w:rsidRDefault="009A6A73" w:rsidP="009A6A73">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A6A73" w:rsidRDefault="009A6A73" w:rsidP="009A6A73">
      <w:pPr>
        <w:rPr>
          <w:rFonts w:ascii="Arial" w:hAnsi="Arial" w:cs="Arial"/>
          <w:sz w:val="20"/>
          <w:szCs w:val="20"/>
          <w:lang w:val="sr-Cyrl-CS"/>
        </w:rPr>
      </w:pPr>
    </w:p>
    <w:p w:rsidR="009A6A73" w:rsidRPr="009A6A73" w:rsidRDefault="009A6A73" w:rsidP="009A6A73">
      <w:pPr>
        <w:jc w:val="center"/>
        <w:rPr>
          <w:rFonts w:ascii="Arial" w:hAnsi="Arial" w:cs="Arial"/>
          <w:b/>
          <w:color w:val="000000" w:themeColor="text1"/>
          <w:sz w:val="20"/>
          <w:szCs w:val="20"/>
          <w:lang w:val="sr-Cyrl-CS"/>
        </w:rPr>
      </w:pPr>
      <w:r w:rsidRPr="009A6A73">
        <w:rPr>
          <w:rFonts w:ascii="Arial" w:hAnsi="Arial" w:cs="Arial"/>
          <w:b/>
          <w:bCs/>
          <w:color w:val="000000" w:themeColor="text1"/>
          <w:sz w:val="20"/>
          <w:szCs w:val="20"/>
          <w:lang w:val="sr-Latn-CS"/>
        </w:rPr>
        <w:lastRenderedPageBreak/>
        <w:t>2</w:t>
      </w:r>
      <w:r w:rsidRPr="009A6A73">
        <w:rPr>
          <w:rFonts w:ascii="Arial" w:hAnsi="Arial" w:cs="Arial"/>
          <w:b/>
          <w:bCs/>
          <w:color w:val="000000" w:themeColor="text1"/>
          <w:sz w:val="20"/>
          <w:szCs w:val="20"/>
        </w:rPr>
        <w:t>7</w:t>
      </w:r>
      <w:r w:rsidRPr="009A6A73">
        <w:rPr>
          <w:rFonts w:ascii="Arial" w:hAnsi="Arial" w:cs="Arial"/>
          <w:b/>
          <w:bCs/>
          <w:color w:val="000000" w:themeColor="text1"/>
          <w:sz w:val="20"/>
          <w:szCs w:val="20"/>
          <w:lang w:val="sr-Latn-CS"/>
        </w:rPr>
        <w:t>.</w:t>
      </w:r>
      <w:r w:rsidRPr="009A6A73">
        <w:rPr>
          <w:rFonts w:ascii="Arial" w:hAnsi="Arial" w:cs="Arial"/>
          <w:b/>
          <w:color w:val="000000" w:themeColor="text1"/>
          <w:sz w:val="20"/>
          <w:szCs w:val="20"/>
          <w:lang w:val="sr-Latn-CS"/>
        </w:rPr>
        <w:t xml:space="preserve"> </w:t>
      </w:r>
      <w:r w:rsidRPr="009A6A73">
        <w:rPr>
          <w:rFonts w:ascii="Arial" w:hAnsi="Arial" w:cs="Arial"/>
          <w:b/>
          <w:bCs/>
          <w:color w:val="000000" w:themeColor="text1"/>
          <w:sz w:val="20"/>
          <w:szCs w:val="20"/>
          <w:lang w:val="sr-Latn-CS"/>
        </w:rPr>
        <w:t>партија Одржавање, сервисирање и верификација рада опреме: Преносиви мерач површинске контаминације</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Pr="009A6A73" w:rsidRDefault="009A6A73" w:rsidP="009A6A73">
      <w:pPr>
        <w:jc w:val="center"/>
        <w:rPr>
          <w:rFonts w:ascii="Arial" w:hAnsi="Arial" w:cs="Arial"/>
          <w:b/>
          <w:sz w:val="20"/>
          <w:szCs w:val="20"/>
          <w:lang w:val="sr-Cyrl-CS"/>
        </w:rPr>
      </w:pPr>
      <w:r w:rsidRPr="009A6A73">
        <w:rPr>
          <w:rFonts w:ascii="Arial" w:hAnsi="Arial" w:cs="Arial"/>
          <w:b/>
          <w:sz w:val="20"/>
          <w:szCs w:val="20"/>
          <w:lang w:val="sr-Cyrl-CS"/>
        </w:rPr>
        <w:t>Понуда број________од_______године</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tbl>
      <w:tblPr>
        <w:tblW w:w="47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4"/>
        <w:gridCol w:w="3033"/>
        <w:gridCol w:w="1844"/>
        <w:gridCol w:w="1559"/>
        <w:gridCol w:w="1983"/>
        <w:gridCol w:w="1559"/>
        <w:gridCol w:w="8"/>
        <w:gridCol w:w="1836"/>
      </w:tblGrid>
      <w:tr w:rsidR="009A6A73" w:rsidRPr="009A6A73" w:rsidTr="009A6A73">
        <w:tc>
          <w:tcPr>
            <w:tcW w:w="5000" w:type="pct"/>
            <w:gridSpan w:val="8"/>
            <w:vAlign w:val="center"/>
          </w:tcPr>
          <w:p w:rsidR="009A6A73" w:rsidRPr="009A6A73" w:rsidRDefault="009A6A73" w:rsidP="009A6A73">
            <w:pPr>
              <w:tabs>
                <w:tab w:val="center" w:pos="4536"/>
                <w:tab w:val="right" w:pos="9072"/>
              </w:tabs>
              <w:jc w:val="center"/>
              <w:rPr>
                <w:rFonts w:ascii="Arial" w:hAnsi="Arial" w:cs="Arial"/>
                <w:color w:val="000000" w:themeColor="text1"/>
                <w:sz w:val="20"/>
                <w:szCs w:val="20"/>
              </w:rPr>
            </w:pPr>
            <w:r w:rsidRPr="009A6A73">
              <w:rPr>
                <w:rFonts w:ascii="Arial" w:hAnsi="Arial" w:cs="Arial"/>
                <w:b/>
                <w:bCs/>
                <w:color w:val="000000" w:themeColor="text1"/>
                <w:sz w:val="20"/>
                <w:szCs w:val="20"/>
                <w:lang w:val="sr-Cyrl-CS"/>
              </w:rPr>
              <w:t>1- Услуга редовног еталонирања опреме</w:t>
            </w:r>
          </w:p>
        </w:tc>
      </w:tr>
      <w:tr w:rsidR="009A6A73" w:rsidRPr="009A6A73" w:rsidTr="009A6A73">
        <w:tc>
          <w:tcPr>
            <w:tcW w:w="564" w:type="pct"/>
            <w:vAlign w:val="center"/>
          </w:tcPr>
          <w:p w:rsidR="009A6A73" w:rsidRPr="009A6A73" w:rsidRDefault="009A6A73" w:rsidP="00D96732">
            <w:pPr>
              <w:jc w:val="center"/>
              <w:rPr>
                <w:rFonts w:ascii="Arial" w:hAnsi="Arial" w:cs="Arial"/>
                <w:b/>
                <w:bCs/>
                <w:color w:val="000000" w:themeColor="text1"/>
                <w:sz w:val="20"/>
                <w:szCs w:val="20"/>
              </w:rPr>
            </w:pPr>
            <w:r w:rsidRPr="009A6A73">
              <w:rPr>
                <w:rFonts w:ascii="Arial" w:hAnsi="Arial" w:cs="Arial"/>
                <w:b/>
                <w:bCs/>
                <w:color w:val="000000" w:themeColor="text1"/>
                <w:sz w:val="20"/>
                <w:szCs w:val="20"/>
                <w:lang w:val="sr-Cyrl-CS"/>
              </w:rPr>
              <w:t>Ред.бр.</w:t>
            </w:r>
          </w:p>
        </w:tc>
        <w:tc>
          <w:tcPr>
            <w:tcW w:w="1138" w:type="pct"/>
            <w:vAlign w:val="center"/>
          </w:tcPr>
          <w:p w:rsidR="009A6A73" w:rsidRPr="009A6A73" w:rsidRDefault="009A6A73" w:rsidP="00D96732">
            <w:pPr>
              <w:jc w:val="center"/>
              <w:rPr>
                <w:rFonts w:ascii="Arial" w:hAnsi="Arial" w:cs="Arial"/>
                <w:b/>
                <w:bCs/>
                <w:color w:val="000000" w:themeColor="text1"/>
                <w:sz w:val="20"/>
                <w:szCs w:val="20"/>
              </w:rPr>
            </w:pPr>
            <w:r w:rsidRPr="009A6A73">
              <w:rPr>
                <w:rFonts w:ascii="Arial" w:hAnsi="Arial" w:cs="Arial"/>
                <w:color w:val="000000" w:themeColor="text1"/>
                <w:sz w:val="20"/>
                <w:szCs w:val="20"/>
                <w:lang w:val="sr-Cyrl-CS"/>
              </w:rPr>
              <w:t>Врста у</w:t>
            </w:r>
            <w:r w:rsidRPr="009A6A73">
              <w:rPr>
                <w:rFonts w:ascii="Arial" w:hAnsi="Arial" w:cs="Arial"/>
                <w:color w:val="000000" w:themeColor="text1"/>
                <w:sz w:val="20"/>
                <w:szCs w:val="20"/>
              </w:rPr>
              <w:t>слуге</w:t>
            </w:r>
          </w:p>
        </w:tc>
        <w:tc>
          <w:tcPr>
            <w:tcW w:w="692" w:type="pct"/>
            <w:vAlign w:val="center"/>
          </w:tcPr>
          <w:p w:rsidR="009A6A73" w:rsidRPr="009A6A73" w:rsidRDefault="009A6A73" w:rsidP="00D96732">
            <w:pPr>
              <w:jc w:val="center"/>
              <w:rPr>
                <w:rFonts w:ascii="Arial" w:hAnsi="Arial" w:cs="Arial"/>
                <w:color w:val="000000" w:themeColor="text1"/>
                <w:sz w:val="20"/>
                <w:szCs w:val="20"/>
              </w:rPr>
            </w:pPr>
            <w:r w:rsidRPr="009A6A73">
              <w:rPr>
                <w:rFonts w:ascii="Arial" w:hAnsi="Arial" w:cs="Arial"/>
                <w:color w:val="000000" w:themeColor="text1"/>
                <w:sz w:val="20"/>
                <w:szCs w:val="20"/>
              </w:rPr>
              <w:t xml:space="preserve">Број </w:t>
            </w:r>
            <w:r w:rsidRPr="00AD4F71">
              <w:rPr>
                <w:rFonts w:ascii="Arial" w:hAnsi="Arial" w:cs="Arial"/>
                <w:color w:val="000000" w:themeColor="text1"/>
                <w:sz w:val="20"/>
                <w:szCs w:val="20"/>
              </w:rPr>
              <w:t>еталонирања по инструменту</w:t>
            </w:r>
          </w:p>
        </w:tc>
        <w:tc>
          <w:tcPr>
            <w:tcW w:w="585" w:type="pct"/>
            <w:vAlign w:val="center"/>
          </w:tcPr>
          <w:p w:rsidR="009A6A73" w:rsidRPr="009A6A73" w:rsidRDefault="009A6A73" w:rsidP="00D96732">
            <w:pPr>
              <w:suppressLineNumbers/>
              <w:jc w:val="center"/>
              <w:rPr>
                <w:rFonts w:ascii="Arial" w:hAnsi="Arial" w:cs="Arial"/>
                <w:b/>
                <w:bCs/>
                <w:color w:val="000000" w:themeColor="text1"/>
                <w:sz w:val="20"/>
                <w:szCs w:val="20"/>
                <w:lang w:val="sr-Cyrl-CS"/>
              </w:rPr>
            </w:pPr>
            <w:r w:rsidRPr="009A6A73">
              <w:rPr>
                <w:rFonts w:ascii="Arial" w:hAnsi="Arial" w:cs="Arial"/>
                <w:b/>
                <w:bCs/>
                <w:color w:val="000000" w:themeColor="text1"/>
                <w:sz w:val="20"/>
                <w:szCs w:val="20"/>
                <w:lang w:val="sr-Cyrl-CS"/>
              </w:rPr>
              <w:t>Јединична цена без ПДВ-а</w:t>
            </w:r>
          </w:p>
        </w:tc>
        <w:tc>
          <w:tcPr>
            <w:tcW w:w="744" w:type="pct"/>
            <w:vAlign w:val="center"/>
          </w:tcPr>
          <w:p w:rsidR="009A6A73" w:rsidRPr="009A6A73" w:rsidRDefault="009A6A73" w:rsidP="00D96732">
            <w:pPr>
              <w:suppressLineNumbers/>
              <w:jc w:val="center"/>
              <w:rPr>
                <w:rFonts w:ascii="Arial" w:hAnsi="Arial" w:cs="Arial"/>
                <w:b/>
                <w:bCs/>
                <w:color w:val="000000" w:themeColor="text1"/>
                <w:sz w:val="20"/>
                <w:szCs w:val="20"/>
                <w:lang w:val="sr-Cyrl-CS"/>
              </w:rPr>
            </w:pPr>
            <w:r w:rsidRPr="009A6A73">
              <w:rPr>
                <w:rFonts w:ascii="Arial" w:hAnsi="Arial" w:cs="Arial"/>
                <w:b/>
                <w:bCs/>
                <w:color w:val="000000" w:themeColor="text1"/>
                <w:sz w:val="20"/>
                <w:szCs w:val="20"/>
                <w:lang w:val="sr-Cyrl-CS"/>
              </w:rPr>
              <w:t>Јединична цена са ПДВ-ом</w:t>
            </w:r>
          </w:p>
        </w:tc>
        <w:tc>
          <w:tcPr>
            <w:tcW w:w="585" w:type="pct"/>
            <w:vAlign w:val="center"/>
          </w:tcPr>
          <w:p w:rsidR="009A6A73" w:rsidRPr="009A6A73" w:rsidRDefault="009A6A73" w:rsidP="00D96732">
            <w:pPr>
              <w:suppressLineNumbers/>
              <w:jc w:val="center"/>
              <w:rPr>
                <w:rFonts w:ascii="Arial" w:hAnsi="Arial" w:cs="Arial"/>
                <w:b/>
                <w:bCs/>
                <w:color w:val="000000" w:themeColor="text1"/>
                <w:sz w:val="20"/>
                <w:szCs w:val="20"/>
                <w:lang w:val="sr-Cyrl-CS"/>
              </w:rPr>
            </w:pPr>
            <w:r w:rsidRPr="009A6A73">
              <w:rPr>
                <w:rFonts w:ascii="Arial" w:hAnsi="Arial" w:cs="Arial"/>
                <w:b/>
                <w:bCs/>
                <w:color w:val="000000" w:themeColor="text1"/>
                <w:sz w:val="20"/>
                <w:szCs w:val="20"/>
                <w:lang w:val="sr-Cyrl-CS"/>
              </w:rPr>
              <w:t>Укупна цена без ПДВ-а</w:t>
            </w:r>
          </w:p>
        </w:tc>
        <w:tc>
          <w:tcPr>
            <w:tcW w:w="692" w:type="pct"/>
            <w:gridSpan w:val="2"/>
            <w:vAlign w:val="center"/>
          </w:tcPr>
          <w:p w:rsidR="009A6A73" w:rsidRPr="009A6A73" w:rsidRDefault="009A6A73" w:rsidP="00D96732">
            <w:pPr>
              <w:suppressLineNumbers/>
              <w:jc w:val="center"/>
              <w:rPr>
                <w:rFonts w:ascii="Arial" w:hAnsi="Arial" w:cs="Arial"/>
                <w:b/>
                <w:bCs/>
                <w:color w:val="000000" w:themeColor="text1"/>
                <w:sz w:val="20"/>
                <w:szCs w:val="20"/>
                <w:lang w:val="sr-Cyrl-CS"/>
              </w:rPr>
            </w:pPr>
            <w:r w:rsidRPr="009A6A73">
              <w:rPr>
                <w:rFonts w:ascii="Arial" w:hAnsi="Arial" w:cs="Arial"/>
                <w:b/>
                <w:bCs/>
                <w:color w:val="000000" w:themeColor="text1"/>
                <w:sz w:val="20"/>
                <w:szCs w:val="20"/>
                <w:lang w:val="sr-Cyrl-CS"/>
              </w:rPr>
              <w:t>Укупна цена са ПДВ-ом</w:t>
            </w:r>
          </w:p>
        </w:tc>
      </w:tr>
      <w:tr w:rsidR="009A6A73" w:rsidRPr="009A6A73" w:rsidTr="009A6A73">
        <w:tc>
          <w:tcPr>
            <w:tcW w:w="564" w:type="pct"/>
            <w:vAlign w:val="center"/>
          </w:tcPr>
          <w:p w:rsidR="009A6A73" w:rsidRPr="009A6A73" w:rsidRDefault="009A6A73" w:rsidP="00D96732">
            <w:pPr>
              <w:ind w:left="360"/>
              <w:jc w:val="center"/>
              <w:rPr>
                <w:rFonts w:ascii="Arial" w:hAnsi="Arial" w:cs="Arial"/>
                <w:color w:val="000000" w:themeColor="text1"/>
                <w:sz w:val="20"/>
                <w:szCs w:val="20"/>
                <w:lang w:val="sv-SE"/>
              </w:rPr>
            </w:pPr>
            <w:r w:rsidRPr="009A6A73">
              <w:rPr>
                <w:rFonts w:ascii="Arial" w:hAnsi="Arial" w:cs="Arial"/>
                <w:color w:val="000000" w:themeColor="text1"/>
                <w:sz w:val="20"/>
                <w:szCs w:val="20"/>
                <w:lang w:val="sv-SE"/>
              </w:rPr>
              <w:t>1</w:t>
            </w:r>
          </w:p>
          <w:p w:rsidR="009A6A73" w:rsidRPr="009A6A73" w:rsidRDefault="009A6A73" w:rsidP="00D96732">
            <w:pPr>
              <w:ind w:left="360"/>
              <w:jc w:val="center"/>
              <w:rPr>
                <w:rFonts w:ascii="Arial" w:hAnsi="Arial" w:cs="Arial"/>
                <w:color w:val="000000" w:themeColor="text1"/>
                <w:sz w:val="20"/>
                <w:szCs w:val="20"/>
                <w:lang w:val="sv-SE"/>
              </w:rPr>
            </w:pPr>
          </w:p>
        </w:tc>
        <w:tc>
          <w:tcPr>
            <w:tcW w:w="1138" w:type="pct"/>
            <w:vAlign w:val="center"/>
          </w:tcPr>
          <w:p w:rsidR="009A6A73" w:rsidRPr="00AD4F71" w:rsidRDefault="009A6A73" w:rsidP="00AD4F71">
            <w:pPr>
              <w:tabs>
                <w:tab w:val="center" w:pos="4536"/>
                <w:tab w:val="right" w:pos="9072"/>
              </w:tabs>
              <w:rPr>
                <w:rFonts w:ascii="Arial" w:hAnsi="Arial" w:cs="Arial"/>
                <w:color w:val="000000" w:themeColor="text1"/>
                <w:sz w:val="20"/>
                <w:szCs w:val="20"/>
              </w:rPr>
            </w:pPr>
            <w:r w:rsidRPr="009A6A73">
              <w:rPr>
                <w:rFonts w:ascii="Arial" w:hAnsi="Arial" w:cs="Arial"/>
                <w:color w:val="000000" w:themeColor="text1"/>
                <w:sz w:val="20"/>
                <w:szCs w:val="20"/>
              </w:rPr>
              <w:t>Еталонирање</w:t>
            </w:r>
            <w:r w:rsidRPr="009A6A73">
              <w:rPr>
                <w:rFonts w:ascii="Arial" w:hAnsi="Arial" w:cs="Arial"/>
                <w:color w:val="000000" w:themeColor="text1"/>
                <w:sz w:val="20"/>
                <w:szCs w:val="20"/>
                <w:lang w:val="sv-SE"/>
              </w:rPr>
              <w:t xml:space="preserve"> </w:t>
            </w:r>
            <w:r w:rsidR="00AD4F71">
              <w:rPr>
                <w:rFonts w:ascii="Arial" w:hAnsi="Arial" w:cs="Arial"/>
                <w:color w:val="000000" w:themeColor="text1"/>
                <w:sz w:val="20"/>
                <w:szCs w:val="20"/>
              </w:rPr>
              <w:t>преносног мерача површинске контаминације, 1 комад</w:t>
            </w:r>
          </w:p>
        </w:tc>
        <w:tc>
          <w:tcPr>
            <w:tcW w:w="692" w:type="pct"/>
            <w:vAlign w:val="center"/>
          </w:tcPr>
          <w:p w:rsidR="009A6A73" w:rsidRPr="009A6A73" w:rsidRDefault="009A6A73" w:rsidP="00D96732">
            <w:pPr>
              <w:jc w:val="center"/>
              <w:rPr>
                <w:rFonts w:ascii="Arial" w:hAnsi="Arial" w:cs="Arial"/>
                <w:color w:val="000000" w:themeColor="text1"/>
                <w:sz w:val="20"/>
                <w:szCs w:val="20"/>
                <w:lang w:val="sv-SE"/>
              </w:rPr>
            </w:pPr>
            <w:r w:rsidRPr="009A6A73">
              <w:rPr>
                <w:rFonts w:ascii="Arial" w:hAnsi="Arial" w:cs="Arial"/>
                <w:color w:val="000000" w:themeColor="text1"/>
                <w:sz w:val="20"/>
                <w:szCs w:val="20"/>
                <w:lang w:val="sv-SE"/>
              </w:rPr>
              <w:t>1</w:t>
            </w:r>
          </w:p>
        </w:tc>
        <w:tc>
          <w:tcPr>
            <w:tcW w:w="585" w:type="pct"/>
            <w:vAlign w:val="center"/>
          </w:tcPr>
          <w:p w:rsidR="009A6A73" w:rsidRPr="009A6A73" w:rsidRDefault="009A6A73" w:rsidP="00D96732">
            <w:pPr>
              <w:jc w:val="right"/>
              <w:rPr>
                <w:rFonts w:ascii="Arial" w:hAnsi="Arial" w:cs="Arial"/>
                <w:color w:val="000000" w:themeColor="text1"/>
                <w:sz w:val="20"/>
                <w:szCs w:val="20"/>
                <w:lang w:val="sv-SE"/>
              </w:rPr>
            </w:pPr>
          </w:p>
        </w:tc>
        <w:tc>
          <w:tcPr>
            <w:tcW w:w="744" w:type="pct"/>
            <w:vAlign w:val="center"/>
          </w:tcPr>
          <w:p w:rsidR="009A6A73" w:rsidRPr="009A6A73" w:rsidRDefault="009A6A73" w:rsidP="00D96732">
            <w:pPr>
              <w:jc w:val="right"/>
              <w:rPr>
                <w:rFonts w:ascii="Arial" w:hAnsi="Arial" w:cs="Arial"/>
                <w:color w:val="000000" w:themeColor="text1"/>
                <w:sz w:val="20"/>
                <w:szCs w:val="20"/>
                <w:lang w:val="sv-SE"/>
              </w:rPr>
            </w:pPr>
          </w:p>
        </w:tc>
        <w:tc>
          <w:tcPr>
            <w:tcW w:w="585" w:type="pct"/>
            <w:vAlign w:val="center"/>
          </w:tcPr>
          <w:p w:rsidR="009A6A73" w:rsidRPr="009A6A73" w:rsidRDefault="009A6A73" w:rsidP="00D96732">
            <w:pPr>
              <w:jc w:val="right"/>
              <w:rPr>
                <w:rFonts w:ascii="Arial" w:hAnsi="Arial" w:cs="Arial"/>
                <w:color w:val="000000" w:themeColor="text1"/>
                <w:sz w:val="20"/>
                <w:szCs w:val="20"/>
                <w:lang w:val="sv-SE"/>
              </w:rPr>
            </w:pPr>
          </w:p>
        </w:tc>
        <w:tc>
          <w:tcPr>
            <w:tcW w:w="692" w:type="pct"/>
            <w:gridSpan w:val="2"/>
            <w:vAlign w:val="center"/>
          </w:tcPr>
          <w:p w:rsidR="009A6A73" w:rsidRPr="009A6A73" w:rsidRDefault="009A6A73" w:rsidP="00D96732">
            <w:pPr>
              <w:rPr>
                <w:rFonts w:ascii="Arial" w:hAnsi="Arial" w:cs="Arial"/>
                <w:color w:val="000000" w:themeColor="text1"/>
                <w:sz w:val="20"/>
                <w:szCs w:val="20"/>
                <w:lang w:val="sv-SE"/>
              </w:rPr>
            </w:pPr>
          </w:p>
        </w:tc>
      </w:tr>
      <w:tr w:rsidR="00AD4F71" w:rsidRPr="009A6A73" w:rsidTr="009A6A73">
        <w:tc>
          <w:tcPr>
            <w:tcW w:w="564" w:type="pct"/>
            <w:vAlign w:val="center"/>
          </w:tcPr>
          <w:p w:rsidR="00AD4F71" w:rsidRPr="00AD4F71" w:rsidRDefault="00AD4F71" w:rsidP="00D96732">
            <w:pPr>
              <w:ind w:left="360"/>
              <w:jc w:val="center"/>
              <w:rPr>
                <w:rFonts w:ascii="Arial" w:hAnsi="Arial" w:cs="Arial"/>
                <w:color w:val="000000" w:themeColor="text1"/>
                <w:sz w:val="20"/>
                <w:szCs w:val="20"/>
              </w:rPr>
            </w:pPr>
            <w:r>
              <w:rPr>
                <w:rFonts w:ascii="Arial" w:hAnsi="Arial" w:cs="Arial"/>
                <w:color w:val="000000" w:themeColor="text1"/>
                <w:sz w:val="20"/>
                <w:szCs w:val="20"/>
              </w:rPr>
              <w:t>2</w:t>
            </w:r>
          </w:p>
        </w:tc>
        <w:tc>
          <w:tcPr>
            <w:tcW w:w="1138" w:type="pct"/>
            <w:vAlign w:val="center"/>
          </w:tcPr>
          <w:p w:rsidR="00AD4F71" w:rsidRPr="00AD4F71" w:rsidRDefault="00AD4F71" w:rsidP="00AD4F71">
            <w:pPr>
              <w:tabs>
                <w:tab w:val="center" w:pos="4536"/>
                <w:tab w:val="right" w:pos="9072"/>
              </w:tabs>
              <w:rPr>
                <w:rFonts w:ascii="Arial" w:hAnsi="Arial" w:cs="Arial"/>
                <w:color w:val="000000" w:themeColor="text1"/>
                <w:sz w:val="20"/>
                <w:szCs w:val="20"/>
              </w:rPr>
            </w:pPr>
            <w:r w:rsidRPr="009A6A73">
              <w:rPr>
                <w:rFonts w:ascii="Arial" w:hAnsi="Arial" w:cs="Arial"/>
                <w:color w:val="000000" w:themeColor="text1"/>
                <w:sz w:val="20"/>
                <w:szCs w:val="20"/>
              </w:rPr>
              <w:t>Еталонирање</w:t>
            </w:r>
            <w:r w:rsidRPr="009A6A73">
              <w:rPr>
                <w:rFonts w:ascii="Arial" w:hAnsi="Arial" w:cs="Arial"/>
                <w:color w:val="000000" w:themeColor="text1"/>
                <w:sz w:val="20"/>
                <w:szCs w:val="20"/>
                <w:lang w:val="sv-SE"/>
              </w:rPr>
              <w:t xml:space="preserve"> </w:t>
            </w:r>
            <w:r>
              <w:rPr>
                <w:rFonts w:ascii="Arial" w:hAnsi="Arial" w:cs="Arial"/>
                <w:color w:val="000000" w:themeColor="text1"/>
                <w:sz w:val="20"/>
                <w:szCs w:val="20"/>
              </w:rPr>
              <w:t>Дигитални Гајгеров бројач, 1 комад</w:t>
            </w:r>
          </w:p>
        </w:tc>
        <w:tc>
          <w:tcPr>
            <w:tcW w:w="692" w:type="pct"/>
            <w:vAlign w:val="center"/>
          </w:tcPr>
          <w:p w:rsidR="00AD4F71" w:rsidRPr="00AD4F71" w:rsidRDefault="00AD4F71" w:rsidP="00D96732">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585" w:type="pct"/>
            <w:vAlign w:val="center"/>
          </w:tcPr>
          <w:p w:rsidR="00AD4F71" w:rsidRPr="009A6A73" w:rsidRDefault="00AD4F71" w:rsidP="00D96732">
            <w:pPr>
              <w:jc w:val="right"/>
              <w:rPr>
                <w:rFonts w:ascii="Arial" w:hAnsi="Arial" w:cs="Arial"/>
                <w:color w:val="000000" w:themeColor="text1"/>
                <w:sz w:val="20"/>
                <w:szCs w:val="20"/>
                <w:lang w:val="sv-SE"/>
              </w:rPr>
            </w:pPr>
          </w:p>
        </w:tc>
        <w:tc>
          <w:tcPr>
            <w:tcW w:w="744" w:type="pct"/>
            <w:vAlign w:val="center"/>
          </w:tcPr>
          <w:p w:rsidR="00AD4F71" w:rsidRPr="009A6A73" w:rsidRDefault="00AD4F71" w:rsidP="00D96732">
            <w:pPr>
              <w:jc w:val="right"/>
              <w:rPr>
                <w:rFonts w:ascii="Arial" w:hAnsi="Arial" w:cs="Arial"/>
                <w:color w:val="000000" w:themeColor="text1"/>
                <w:sz w:val="20"/>
                <w:szCs w:val="20"/>
                <w:lang w:val="sv-SE"/>
              </w:rPr>
            </w:pPr>
          </w:p>
        </w:tc>
        <w:tc>
          <w:tcPr>
            <w:tcW w:w="585" w:type="pct"/>
            <w:vAlign w:val="center"/>
          </w:tcPr>
          <w:p w:rsidR="00AD4F71" w:rsidRPr="009A6A73" w:rsidRDefault="00AD4F71" w:rsidP="00D96732">
            <w:pPr>
              <w:jc w:val="right"/>
              <w:rPr>
                <w:rFonts w:ascii="Arial" w:hAnsi="Arial" w:cs="Arial"/>
                <w:color w:val="000000" w:themeColor="text1"/>
                <w:sz w:val="20"/>
                <w:szCs w:val="20"/>
                <w:lang w:val="sv-SE"/>
              </w:rPr>
            </w:pPr>
          </w:p>
        </w:tc>
        <w:tc>
          <w:tcPr>
            <w:tcW w:w="692" w:type="pct"/>
            <w:gridSpan w:val="2"/>
            <w:vAlign w:val="center"/>
          </w:tcPr>
          <w:p w:rsidR="00AD4F71" w:rsidRPr="009A6A73" w:rsidRDefault="00AD4F71" w:rsidP="00D96732">
            <w:pPr>
              <w:rPr>
                <w:rFonts w:ascii="Arial" w:hAnsi="Arial" w:cs="Arial"/>
                <w:color w:val="000000" w:themeColor="text1"/>
                <w:sz w:val="20"/>
                <w:szCs w:val="20"/>
                <w:lang w:val="sv-SE"/>
              </w:rPr>
            </w:pPr>
          </w:p>
        </w:tc>
      </w:tr>
      <w:tr w:rsidR="009A6A73" w:rsidRPr="009A6A73" w:rsidTr="009A6A73">
        <w:tc>
          <w:tcPr>
            <w:tcW w:w="3723" w:type="pct"/>
            <w:gridSpan w:val="5"/>
            <w:vAlign w:val="center"/>
          </w:tcPr>
          <w:p w:rsidR="009A6A73" w:rsidRDefault="009A6A73" w:rsidP="009A6A73">
            <w:pPr>
              <w:jc w:val="center"/>
              <w:rPr>
                <w:rFonts w:ascii="Arial" w:hAnsi="Arial" w:cs="Arial"/>
                <w:b/>
                <w:color w:val="000000" w:themeColor="text1"/>
                <w:sz w:val="20"/>
                <w:szCs w:val="20"/>
              </w:rPr>
            </w:pPr>
            <w:r w:rsidRPr="009A6A73">
              <w:rPr>
                <w:rFonts w:ascii="Arial" w:hAnsi="Arial" w:cs="Arial"/>
                <w:b/>
                <w:color w:val="000000" w:themeColor="text1"/>
                <w:sz w:val="20"/>
                <w:szCs w:val="20"/>
              </w:rPr>
              <w:t>УКУПНА ЦЕНА (1)</w:t>
            </w:r>
          </w:p>
          <w:p w:rsidR="009A6A73" w:rsidRPr="009A6A73" w:rsidRDefault="009A6A73" w:rsidP="009A6A73">
            <w:pPr>
              <w:jc w:val="center"/>
              <w:rPr>
                <w:rFonts w:ascii="Arial" w:hAnsi="Arial" w:cs="Arial"/>
                <w:b/>
                <w:color w:val="000000" w:themeColor="text1"/>
                <w:sz w:val="20"/>
                <w:szCs w:val="20"/>
              </w:rPr>
            </w:pPr>
          </w:p>
        </w:tc>
        <w:tc>
          <w:tcPr>
            <w:tcW w:w="585" w:type="pct"/>
            <w:vAlign w:val="center"/>
          </w:tcPr>
          <w:p w:rsidR="009A6A73" w:rsidRPr="009A6A73" w:rsidRDefault="009A6A73" w:rsidP="00D96732">
            <w:pPr>
              <w:jc w:val="right"/>
              <w:rPr>
                <w:rFonts w:ascii="Arial" w:hAnsi="Arial" w:cs="Arial"/>
                <w:color w:val="000000" w:themeColor="text1"/>
                <w:sz w:val="20"/>
                <w:szCs w:val="20"/>
                <w:lang w:val="sv-SE"/>
              </w:rPr>
            </w:pPr>
          </w:p>
        </w:tc>
        <w:tc>
          <w:tcPr>
            <w:tcW w:w="692" w:type="pct"/>
            <w:gridSpan w:val="2"/>
            <w:vAlign w:val="center"/>
          </w:tcPr>
          <w:p w:rsidR="009A6A73" w:rsidRPr="009A6A73" w:rsidRDefault="009A6A73" w:rsidP="00D96732">
            <w:pPr>
              <w:rPr>
                <w:rFonts w:ascii="Arial" w:hAnsi="Arial" w:cs="Arial"/>
                <w:color w:val="000000" w:themeColor="text1"/>
                <w:sz w:val="20"/>
                <w:szCs w:val="20"/>
                <w:lang w:val="sv-SE"/>
              </w:rPr>
            </w:pPr>
          </w:p>
        </w:tc>
      </w:tr>
      <w:tr w:rsidR="009A6A73" w:rsidRPr="009A6A73" w:rsidTr="009A6A73">
        <w:tc>
          <w:tcPr>
            <w:tcW w:w="5000" w:type="pct"/>
            <w:gridSpan w:val="8"/>
            <w:vAlign w:val="center"/>
          </w:tcPr>
          <w:p w:rsidR="009A6A73" w:rsidRPr="009A6A73" w:rsidRDefault="009A6A73" w:rsidP="009A6A73">
            <w:pPr>
              <w:jc w:val="center"/>
              <w:rPr>
                <w:rFonts w:ascii="Arial" w:hAnsi="Arial" w:cs="Arial"/>
                <w:b/>
                <w:bCs/>
                <w:color w:val="000000" w:themeColor="text1"/>
                <w:sz w:val="20"/>
                <w:szCs w:val="20"/>
              </w:rPr>
            </w:pPr>
            <w:r w:rsidRPr="009A6A73">
              <w:rPr>
                <w:rFonts w:ascii="Arial" w:hAnsi="Arial" w:cs="Arial"/>
                <w:b/>
                <w:bCs/>
                <w:color w:val="000000" w:themeColor="text1"/>
                <w:sz w:val="20"/>
                <w:szCs w:val="20"/>
              </w:rPr>
              <w:t>2-Услуга ванредног еталонирања</w:t>
            </w:r>
          </w:p>
        </w:tc>
      </w:tr>
      <w:tr w:rsidR="00CB5EBA" w:rsidRPr="009A6A73" w:rsidTr="009A6A73">
        <w:tc>
          <w:tcPr>
            <w:tcW w:w="564" w:type="pct"/>
            <w:vAlign w:val="center"/>
          </w:tcPr>
          <w:p w:rsidR="00CB5EBA" w:rsidRPr="009A6A73" w:rsidRDefault="00CB5EBA" w:rsidP="00D96732">
            <w:pPr>
              <w:ind w:left="360"/>
              <w:jc w:val="center"/>
              <w:rPr>
                <w:rFonts w:ascii="Arial" w:hAnsi="Arial" w:cs="Arial"/>
                <w:color w:val="000000" w:themeColor="text1"/>
                <w:sz w:val="20"/>
                <w:szCs w:val="20"/>
              </w:rPr>
            </w:pPr>
            <w:r w:rsidRPr="009A6A73">
              <w:rPr>
                <w:rFonts w:ascii="Arial" w:hAnsi="Arial" w:cs="Arial"/>
                <w:color w:val="000000" w:themeColor="text1"/>
                <w:sz w:val="20"/>
                <w:szCs w:val="20"/>
              </w:rPr>
              <w:t>1</w:t>
            </w:r>
          </w:p>
        </w:tc>
        <w:tc>
          <w:tcPr>
            <w:tcW w:w="1138" w:type="pct"/>
            <w:vAlign w:val="center"/>
          </w:tcPr>
          <w:p w:rsidR="00CB5EBA" w:rsidRPr="00AD4F71" w:rsidRDefault="00CB5EBA" w:rsidP="008F1F17">
            <w:pPr>
              <w:tabs>
                <w:tab w:val="center" w:pos="4536"/>
                <w:tab w:val="right" w:pos="9072"/>
              </w:tabs>
              <w:rPr>
                <w:rFonts w:ascii="Arial" w:hAnsi="Arial" w:cs="Arial"/>
                <w:color w:val="000000" w:themeColor="text1"/>
                <w:sz w:val="20"/>
                <w:szCs w:val="20"/>
              </w:rPr>
            </w:pPr>
            <w:r w:rsidRPr="009A6A73">
              <w:rPr>
                <w:rFonts w:ascii="Arial" w:hAnsi="Arial" w:cs="Arial"/>
                <w:color w:val="000000" w:themeColor="text1"/>
                <w:sz w:val="20"/>
                <w:szCs w:val="20"/>
              </w:rPr>
              <w:t>Еталонирање</w:t>
            </w:r>
            <w:r w:rsidRPr="009A6A73">
              <w:rPr>
                <w:rFonts w:ascii="Arial" w:hAnsi="Arial" w:cs="Arial"/>
                <w:color w:val="000000" w:themeColor="text1"/>
                <w:sz w:val="20"/>
                <w:szCs w:val="20"/>
                <w:lang w:val="sv-SE"/>
              </w:rPr>
              <w:t xml:space="preserve"> </w:t>
            </w:r>
            <w:r>
              <w:rPr>
                <w:rFonts w:ascii="Arial" w:hAnsi="Arial" w:cs="Arial"/>
                <w:color w:val="000000" w:themeColor="text1"/>
                <w:sz w:val="20"/>
                <w:szCs w:val="20"/>
              </w:rPr>
              <w:t>преносног мерача површинске контаминације, 1 комад</w:t>
            </w:r>
          </w:p>
        </w:tc>
        <w:tc>
          <w:tcPr>
            <w:tcW w:w="692" w:type="pct"/>
            <w:vAlign w:val="center"/>
          </w:tcPr>
          <w:p w:rsidR="00CB5EBA" w:rsidRPr="009A6A73" w:rsidRDefault="00CB5EBA" w:rsidP="00D96732">
            <w:pPr>
              <w:jc w:val="center"/>
              <w:rPr>
                <w:rFonts w:ascii="Arial" w:hAnsi="Arial" w:cs="Arial"/>
                <w:color w:val="000000" w:themeColor="text1"/>
                <w:sz w:val="20"/>
                <w:szCs w:val="20"/>
                <w:lang w:val="sv-SE"/>
              </w:rPr>
            </w:pPr>
            <w:r w:rsidRPr="009A6A73">
              <w:rPr>
                <w:rFonts w:ascii="Arial" w:hAnsi="Arial" w:cs="Arial"/>
                <w:color w:val="000000" w:themeColor="text1"/>
                <w:sz w:val="20"/>
                <w:szCs w:val="20"/>
                <w:lang w:val="sv-SE"/>
              </w:rPr>
              <w:t>1</w:t>
            </w:r>
          </w:p>
        </w:tc>
        <w:tc>
          <w:tcPr>
            <w:tcW w:w="585" w:type="pct"/>
            <w:vAlign w:val="center"/>
          </w:tcPr>
          <w:p w:rsidR="00CB5EBA" w:rsidRPr="009A6A73" w:rsidRDefault="00CB5EBA" w:rsidP="00D96732">
            <w:pPr>
              <w:jc w:val="right"/>
              <w:rPr>
                <w:rFonts w:ascii="Arial" w:hAnsi="Arial" w:cs="Arial"/>
                <w:color w:val="000000" w:themeColor="text1"/>
                <w:sz w:val="20"/>
                <w:szCs w:val="20"/>
                <w:lang w:val="sv-SE"/>
              </w:rPr>
            </w:pPr>
          </w:p>
        </w:tc>
        <w:tc>
          <w:tcPr>
            <w:tcW w:w="744" w:type="pct"/>
            <w:vAlign w:val="center"/>
          </w:tcPr>
          <w:p w:rsidR="00CB5EBA" w:rsidRPr="009A6A73" w:rsidRDefault="00CB5EBA" w:rsidP="00D96732">
            <w:pPr>
              <w:jc w:val="right"/>
              <w:rPr>
                <w:rFonts w:ascii="Arial" w:hAnsi="Arial" w:cs="Arial"/>
                <w:color w:val="000000" w:themeColor="text1"/>
                <w:sz w:val="20"/>
                <w:szCs w:val="20"/>
                <w:lang w:val="sv-SE"/>
              </w:rPr>
            </w:pPr>
          </w:p>
        </w:tc>
        <w:tc>
          <w:tcPr>
            <w:tcW w:w="585" w:type="pct"/>
            <w:vAlign w:val="center"/>
          </w:tcPr>
          <w:p w:rsidR="00CB5EBA" w:rsidRPr="009A6A73" w:rsidRDefault="00CB5EBA" w:rsidP="00D96732">
            <w:pPr>
              <w:jc w:val="right"/>
              <w:rPr>
                <w:rFonts w:ascii="Arial" w:hAnsi="Arial" w:cs="Arial"/>
                <w:color w:val="000000" w:themeColor="text1"/>
                <w:sz w:val="20"/>
                <w:szCs w:val="20"/>
                <w:lang w:val="sv-SE"/>
              </w:rPr>
            </w:pPr>
          </w:p>
        </w:tc>
        <w:tc>
          <w:tcPr>
            <w:tcW w:w="692" w:type="pct"/>
            <w:gridSpan w:val="2"/>
            <w:vAlign w:val="center"/>
          </w:tcPr>
          <w:p w:rsidR="00CB5EBA" w:rsidRPr="009A6A73" w:rsidRDefault="00CB5EBA" w:rsidP="00D96732">
            <w:pPr>
              <w:rPr>
                <w:rFonts w:ascii="Arial" w:hAnsi="Arial" w:cs="Arial"/>
                <w:color w:val="000000" w:themeColor="text1"/>
                <w:sz w:val="20"/>
                <w:szCs w:val="20"/>
                <w:lang w:val="sv-SE"/>
              </w:rPr>
            </w:pPr>
          </w:p>
        </w:tc>
      </w:tr>
      <w:tr w:rsidR="00CB5EBA" w:rsidRPr="009A6A73" w:rsidTr="009A6A73">
        <w:tc>
          <w:tcPr>
            <w:tcW w:w="564" w:type="pct"/>
            <w:vAlign w:val="center"/>
          </w:tcPr>
          <w:p w:rsidR="00CB5EBA" w:rsidRDefault="00CB5EBA" w:rsidP="00D96732">
            <w:pPr>
              <w:ind w:left="360"/>
              <w:jc w:val="center"/>
              <w:rPr>
                <w:rFonts w:ascii="Arial" w:hAnsi="Arial" w:cs="Arial"/>
                <w:color w:val="000000" w:themeColor="text1"/>
                <w:sz w:val="20"/>
                <w:szCs w:val="20"/>
              </w:rPr>
            </w:pPr>
          </w:p>
          <w:p w:rsidR="00CB5EBA" w:rsidRPr="00CB5EBA" w:rsidRDefault="00CB5EBA" w:rsidP="00D96732">
            <w:pPr>
              <w:ind w:left="360"/>
              <w:jc w:val="center"/>
              <w:rPr>
                <w:rFonts w:ascii="Arial" w:hAnsi="Arial" w:cs="Arial"/>
                <w:color w:val="000000" w:themeColor="text1"/>
                <w:sz w:val="20"/>
                <w:szCs w:val="20"/>
              </w:rPr>
            </w:pPr>
            <w:r>
              <w:rPr>
                <w:rFonts w:ascii="Arial" w:hAnsi="Arial" w:cs="Arial"/>
                <w:color w:val="000000" w:themeColor="text1"/>
                <w:sz w:val="20"/>
                <w:szCs w:val="20"/>
              </w:rPr>
              <w:t>2</w:t>
            </w:r>
          </w:p>
        </w:tc>
        <w:tc>
          <w:tcPr>
            <w:tcW w:w="1138" w:type="pct"/>
            <w:vAlign w:val="center"/>
          </w:tcPr>
          <w:p w:rsidR="00CB5EBA" w:rsidRPr="00AD4F71" w:rsidRDefault="00CB5EBA" w:rsidP="008F1F17">
            <w:pPr>
              <w:tabs>
                <w:tab w:val="center" w:pos="4536"/>
                <w:tab w:val="right" w:pos="9072"/>
              </w:tabs>
              <w:rPr>
                <w:rFonts w:ascii="Arial" w:hAnsi="Arial" w:cs="Arial"/>
                <w:color w:val="000000" w:themeColor="text1"/>
                <w:sz w:val="20"/>
                <w:szCs w:val="20"/>
              </w:rPr>
            </w:pPr>
            <w:r w:rsidRPr="009A6A73">
              <w:rPr>
                <w:rFonts w:ascii="Arial" w:hAnsi="Arial" w:cs="Arial"/>
                <w:color w:val="000000" w:themeColor="text1"/>
                <w:sz w:val="20"/>
                <w:szCs w:val="20"/>
              </w:rPr>
              <w:t>Еталонирање</w:t>
            </w:r>
            <w:r w:rsidRPr="009A6A73">
              <w:rPr>
                <w:rFonts w:ascii="Arial" w:hAnsi="Arial" w:cs="Arial"/>
                <w:color w:val="000000" w:themeColor="text1"/>
                <w:sz w:val="20"/>
                <w:szCs w:val="20"/>
                <w:lang w:val="sv-SE"/>
              </w:rPr>
              <w:t xml:space="preserve"> </w:t>
            </w:r>
            <w:r>
              <w:rPr>
                <w:rFonts w:ascii="Arial" w:hAnsi="Arial" w:cs="Arial"/>
                <w:color w:val="000000" w:themeColor="text1"/>
                <w:sz w:val="20"/>
                <w:szCs w:val="20"/>
              </w:rPr>
              <w:t>Дигитални Гајгеров бројач, 1 комад</w:t>
            </w:r>
          </w:p>
        </w:tc>
        <w:tc>
          <w:tcPr>
            <w:tcW w:w="692" w:type="pct"/>
            <w:vAlign w:val="center"/>
          </w:tcPr>
          <w:p w:rsidR="00CB5EBA" w:rsidRPr="009A6A73" w:rsidRDefault="00CB5EBA" w:rsidP="00D96732">
            <w:pPr>
              <w:jc w:val="center"/>
              <w:rPr>
                <w:rFonts w:ascii="Arial" w:hAnsi="Arial" w:cs="Arial"/>
                <w:color w:val="000000" w:themeColor="text1"/>
                <w:sz w:val="20"/>
                <w:szCs w:val="20"/>
                <w:lang w:val="sv-SE"/>
              </w:rPr>
            </w:pPr>
          </w:p>
        </w:tc>
        <w:tc>
          <w:tcPr>
            <w:tcW w:w="585" w:type="pct"/>
            <w:vAlign w:val="center"/>
          </w:tcPr>
          <w:p w:rsidR="00CB5EBA" w:rsidRPr="009A6A73" w:rsidRDefault="00CB5EBA" w:rsidP="00D96732">
            <w:pPr>
              <w:jc w:val="right"/>
              <w:rPr>
                <w:rFonts w:ascii="Arial" w:hAnsi="Arial" w:cs="Arial"/>
                <w:color w:val="000000" w:themeColor="text1"/>
                <w:sz w:val="20"/>
                <w:szCs w:val="20"/>
                <w:lang w:val="sv-SE"/>
              </w:rPr>
            </w:pPr>
          </w:p>
        </w:tc>
        <w:tc>
          <w:tcPr>
            <w:tcW w:w="744" w:type="pct"/>
            <w:vAlign w:val="center"/>
          </w:tcPr>
          <w:p w:rsidR="00CB5EBA" w:rsidRPr="009A6A73" w:rsidRDefault="00CB5EBA" w:rsidP="00D96732">
            <w:pPr>
              <w:jc w:val="right"/>
              <w:rPr>
                <w:rFonts w:ascii="Arial" w:hAnsi="Arial" w:cs="Arial"/>
                <w:color w:val="000000" w:themeColor="text1"/>
                <w:sz w:val="20"/>
                <w:szCs w:val="20"/>
                <w:lang w:val="sv-SE"/>
              </w:rPr>
            </w:pPr>
          </w:p>
        </w:tc>
        <w:tc>
          <w:tcPr>
            <w:tcW w:w="585" w:type="pct"/>
            <w:vAlign w:val="center"/>
          </w:tcPr>
          <w:p w:rsidR="00CB5EBA" w:rsidRPr="009A6A73" w:rsidRDefault="00CB5EBA" w:rsidP="00D96732">
            <w:pPr>
              <w:jc w:val="right"/>
              <w:rPr>
                <w:rFonts w:ascii="Arial" w:hAnsi="Arial" w:cs="Arial"/>
                <w:color w:val="000000" w:themeColor="text1"/>
                <w:sz w:val="20"/>
                <w:szCs w:val="20"/>
                <w:lang w:val="sv-SE"/>
              </w:rPr>
            </w:pPr>
          </w:p>
        </w:tc>
        <w:tc>
          <w:tcPr>
            <w:tcW w:w="692" w:type="pct"/>
            <w:gridSpan w:val="2"/>
            <w:vAlign w:val="center"/>
          </w:tcPr>
          <w:p w:rsidR="00CB5EBA" w:rsidRPr="009A6A73" w:rsidRDefault="00CB5EBA" w:rsidP="00D96732">
            <w:pPr>
              <w:rPr>
                <w:rFonts w:ascii="Arial" w:hAnsi="Arial" w:cs="Arial"/>
                <w:color w:val="000000" w:themeColor="text1"/>
                <w:sz w:val="20"/>
                <w:szCs w:val="20"/>
                <w:lang w:val="sv-SE"/>
              </w:rPr>
            </w:pPr>
          </w:p>
        </w:tc>
      </w:tr>
      <w:tr w:rsidR="009A6A73" w:rsidRPr="009A6A73" w:rsidTr="009A6A73">
        <w:tc>
          <w:tcPr>
            <w:tcW w:w="3723" w:type="pct"/>
            <w:gridSpan w:val="5"/>
            <w:vAlign w:val="center"/>
          </w:tcPr>
          <w:p w:rsidR="009A6A73" w:rsidRDefault="009A6A73" w:rsidP="009A6A73">
            <w:pPr>
              <w:jc w:val="center"/>
              <w:rPr>
                <w:rFonts w:ascii="Arial" w:hAnsi="Arial" w:cs="Arial"/>
                <w:b/>
                <w:color w:val="000000" w:themeColor="text1"/>
                <w:sz w:val="20"/>
                <w:szCs w:val="20"/>
              </w:rPr>
            </w:pPr>
            <w:r w:rsidRPr="009A6A73">
              <w:rPr>
                <w:rFonts w:ascii="Arial" w:hAnsi="Arial" w:cs="Arial"/>
                <w:b/>
                <w:color w:val="000000" w:themeColor="text1"/>
                <w:sz w:val="20"/>
                <w:szCs w:val="20"/>
              </w:rPr>
              <w:t>УКУПНА ЦЕНА (</w:t>
            </w:r>
            <w:r>
              <w:rPr>
                <w:rFonts w:ascii="Arial" w:hAnsi="Arial" w:cs="Arial"/>
                <w:b/>
                <w:color w:val="000000" w:themeColor="text1"/>
                <w:sz w:val="20"/>
                <w:szCs w:val="20"/>
              </w:rPr>
              <w:t>2</w:t>
            </w:r>
            <w:r w:rsidRPr="009A6A73">
              <w:rPr>
                <w:rFonts w:ascii="Arial" w:hAnsi="Arial" w:cs="Arial"/>
                <w:b/>
                <w:color w:val="000000" w:themeColor="text1"/>
                <w:sz w:val="20"/>
                <w:szCs w:val="20"/>
              </w:rPr>
              <w:t>)</w:t>
            </w:r>
          </w:p>
          <w:p w:rsidR="009A6A73" w:rsidRPr="009A6A73" w:rsidRDefault="009A6A73" w:rsidP="00D96732">
            <w:pPr>
              <w:jc w:val="right"/>
              <w:rPr>
                <w:rFonts w:ascii="Arial" w:hAnsi="Arial" w:cs="Arial"/>
                <w:color w:val="000000" w:themeColor="text1"/>
                <w:sz w:val="20"/>
                <w:szCs w:val="20"/>
              </w:rPr>
            </w:pPr>
          </w:p>
        </w:tc>
        <w:tc>
          <w:tcPr>
            <w:tcW w:w="588" w:type="pct"/>
            <w:gridSpan w:val="2"/>
            <w:vAlign w:val="center"/>
          </w:tcPr>
          <w:p w:rsidR="009A6A73" w:rsidRDefault="009A6A73" w:rsidP="00D96732">
            <w:pPr>
              <w:jc w:val="right"/>
              <w:rPr>
                <w:rFonts w:ascii="Arial" w:hAnsi="Arial" w:cs="Arial"/>
                <w:color w:val="000000" w:themeColor="text1"/>
                <w:sz w:val="20"/>
                <w:szCs w:val="20"/>
              </w:rPr>
            </w:pPr>
          </w:p>
          <w:p w:rsidR="009A6A73" w:rsidRPr="009A6A73" w:rsidRDefault="009A6A73" w:rsidP="009A6A73">
            <w:pPr>
              <w:jc w:val="right"/>
              <w:rPr>
                <w:rFonts w:ascii="Arial" w:hAnsi="Arial" w:cs="Arial"/>
                <w:color w:val="000000" w:themeColor="text1"/>
                <w:sz w:val="20"/>
                <w:szCs w:val="20"/>
              </w:rPr>
            </w:pPr>
          </w:p>
        </w:tc>
        <w:tc>
          <w:tcPr>
            <w:tcW w:w="689" w:type="pct"/>
            <w:vAlign w:val="center"/>
          </w:tcPr>
          <w:p w:rsidR="009A6A73" w:rsidRDefault="009A6A73" w:rsidP="00D96732">
            <w:pPr>
              <w:jc w:val="right"/>
              <w:rPr>
                <w:rFonts w:ascii="Arial" w:hAnsi="Arial" w:cs="Arial"/>
                <w:color w:val="000000" w:themeColor="text1"/>
                <w:sz w:val="20"/>
                <w:szCs w:val="20"/>
              </w:rPr>
            </w:pPr>
          </w:p>
          <w:p w:rsidR="009A6A73" w:rsidRPr="009A6A73" w:rsidRDefault="009A6A73" w:rsidP="00D96732">
            <w:pPr>
              <w:jc w:val="right"/>
              <w:rPr>
                <w:rFonts w:ascii="Arial" w:hAnsi="Arial" w:cs="Arial"/>
                <w:color w:val="000000" w:themeColor="text1"/>
                <w:sz w:val="20"/>
                <w:szCs w:val="20"/>
              </w:rPr>
            </w:pPr>
          </w:p>
        </w:tc>
      </w:tr>
    </w:tbl>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Pr="00A11CEF" w:rsidRDefault="009A6A73" w:rsidP="009A6A73">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9A6A73" w:rsidRPr="00F7027B" w:rsidRDefault="009A6A73" w:rsidP="009A6A73">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9A6A73" w:rsidRPr="009A6A73" w:rsidRDefault="009A6A73" w:rsidP="009A6A73">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9A6A73" w:rsidRPr="00F7027B" w:rsidRDefault="009A6A73" w:rsidP="009A6A7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9A6A73" w:rsidRDefault="009A6A73" w:rsidP="009A6A73">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 xml:space="preserve">                                               </w:t>
      </w:r>
    </w:p>
    <w:p w:rsidR="009A6A73" w:rsidRPr="00A47974" w:rsidRDefault="009A6A73" w:rsidP="009A6A73">
      <w:pPr>
        <w:jc w:val="both"/>
        <w:rPr>
          <w:rFonts w:ascii="Arial" w:hAnsi="Arial" w:cs="Arial"/>
          <w:b/>
          <w:iCs/>
          <w:sz w:val="22"/>
          <w:szCs w:val="22"/>
        </w:rPr>
      </w:pPr>
    </w:p>
    <w:p w:rsidR="009A6A73" w:rsidRPr="00024E6B" w:rsidRDefault="009A6A73" w:rsidP="009A6A73">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9A6A73" w:rsidRDefault="009A6A73" w:rsidP="009A6A73">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A6A73" w:rsidRPr="00CB5EBA" w:rsidRDefault="009A6A73" w:rsidP="00A47974">
      <w:pPr>
        <w:rPr>
          <w:rFonts w:ascii="Arial" w:hAnsi="Arial" w:cs="Arial"/>
          <w:sz w:val="20"/>
          <w:szCs w:val="20"/>
        </w:rPr>
      </w:pPr>
    </w:p>
    <w:p w:rsidR="00AD4F71" w:rsidRDefault="00AD4F71" w:rsidP="00A47974">
      <w:pPr>
        <w:rPr>
          <w:rFonts w:ascii="Arial" w:hAnsi="Arial" w:cs="Arial"/>
          <w:sz w:val="20"/>
          <w:szCs w:val="20"/>
          <w:lang w:val="sr-Cyrl-CS"/>
        </w:rPr>
      </w:pPr>
    </w:p>
    <w:p w:rsidR="009A6A73" w:rsidRPr="00920ADC" w:rsidRDefault="00920ADC" w:rsidP="00920ADC">
      <w:pPr>
        <w:jc w:val="center"/>
        <w:rPr>
          <w:rFonts w:ascii="Arial" w:hAnsi="Arial" w:cs="Arial"/>
          <w:b/>
          <w:color w:val="000000" w:themeColor="text1"/>
          <w:sz w:val="20"/>
          <w:szCs w:val="20"/>
          <w:lang w:val="sr-Cyrl-CS"/>
        </w:rPr>
      </w:pPr>
      <w:r w:rsidRPr="00920ADC">
        <w:rPr>
          <w:rFonts w:ascii="Arial" w:hAnsi="Arial" w:cs="Arial"/>
          <w:b/>
          <w:bCs/>
          <w:color w:val="000000" w:themeColor="text1"/>
          <w:sz w:val="20"/>
          <w:szCs w:val="20"/>
          <w:lang w:val="sr-Latn-CS"/>
        </w:rPr>
        <w:t>2</w:t>
      </w:r>
      <w:r w:rsidRPr="00920ADC">
        <w:rPr>
          <w:rFonts w:ascii="Arial" w:hAnsi="Arial" w:cs="Arial"/>
          <w:b/>
          <w:bCs/>
          <w:color w:val="000000" w:themeColor="text1"/>
          <w:sz w:val="20"/>
          <w:szCs w:val="20"/>
        </w:rPr>
        <w:t>8</w:t>
      </w:r>
      <w:r w:rsidRPr="00920ADC">
        <w:rPr>
          <w:rFonts w:ascii="Arial" w:hAnsi="Arial" w:cs="Arial"/>
          <w:b/>
          <w:bCs/>
          <w:color w:val="000000" w:themeColor="text1"/>
          <w:sz w:val="20"/>
          <w:szCs w:val="20"/>
          <w:lang w:val="sr-Latn-CS"/>
        </w:rPr>
        <w:t>. партија Одржавање, сервисирање и верификација рада опреме за узорковање воде, седимента и земљишта</w:t>
      </w:r>
      <w:r w:rsidRPr="00920ADC">
        <w:rPr>
          <w:rFonts w:ascii="Arial" w:hAnsi="Arial" w:cs="Arial"/>
          <w:b/>
          <w:color w:val="000000" w:themeColor="text1"/>
          <w:sz w:val="20"/>
          <w:szCs w:val="20"/>
          <w:lang w:val="sr-Latn-CS"/>
        </w:rPr>
        <w:t xml:space="preserve">, </w:t>
      </w:r>
      <w:r w:rsidRPr="00920ADC">
        <w:rPr>
          <w:rFonts w:ascii="Arial" w:hAnsi="Arial" w:cs="Arial"/>
          <w:b/>
          <w:color w:val="000000" w:themeColor="text1"/>
          <w:spacing w:val="-4"/>
          <w:sz w:val="20"/>
          <w:szCs w:val="20"/>
          <w:lang w:val="sr-Latn-CS"/>
        </w:rPr>
        <w:t>Eijkelkamp</w:t>
      </w:r>
    </w:p>
    <w:p w:rsidR="009A6A73" w:rsidRPr="00920ADC" w:rsidRDefault="009A6A73" w:rsidP="00A47974">
      <w:pPr>
        <w:rPr>
          <w:rFonts w:ascii="Arial" w:hAnsi="Arial" w:cs="Arial"/>
          <w:b/>
          <w:color w:val="000000" w:themeColor="text1"/>
          <w:sz w:val="20"/>
          <w:szCs w:val="20"/>
          <w:lang w:val="sr-Cyrl-CS"/>
        </w:rPr>
      </w:pPr>
    </w:p>
    <w:p w:rsidR="009A6A73" w:rsidRDefault="009A6A73" w:rsidP="00A47974">
      <w:pPr>
        <w:rPr>
          <w:rFonts w:ascii="Arial" w:hAnsi="Arial" w:cs="Arial"/>
          <w:sz w:val="20"/>
          <w:szCs w:val="20"/>
          <w:lang w:val="sr-Cyrl-CS"/>
        </w:rPr>
      </w:pPr>
    </w:p>
    <w:p w:rsidR="009A6A73" w:rsidRPr="00920ADC" w:rsidRDefault="00920ADC" w:rsidP="00920ADC">
      <w:pPr>
        <w:jc w:val="center"/>
        <w:rPr>
          <w:rFonts w:ascii="Arial" w:hAnsi="Arial" w:cs="Arial"/>
          <w:b/>
          <w:sz w:val="20"/>
          <w:szCs w:val="20"/>
          <w:lang w:val="sr-Cyrl-CS"/>
        </w:rPr>
      </w:pPr>
      <w:r w:rsidRPr="00920ADC">
        <w:rPr>
          <w:rFonts w:ascii="Arial" w:hAnsi="Arial" w:cs="Arial"/>
          <w:b/>
          <w:sz w:val="20"/>
          <w:szCs w:val="20"/>
          <w:lang w:val="sr-Cyrl-CS"/>
        </w:rPr>
        <w:t>Понуда број_______од_______године</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1799"/>
        <w:gridCol w:w="1550"/>
        <w:gridCol w:w="1281"/>
        <w:gridCol w:w="1281"/>
        <w:gridCol w:w="898"/>
        <w:gridCol w:w="898"/>
        <w:gridCol w:w="1417"/>
        <w:gridCol w:w="1608"/>
        <w:gridCol w:w="1558"/>
      </w:tblGrid>
      <w:tr w:rsidR="00920ADC" w:rsidRPr="002319EE" w:rsidTr="00D96732">
        <w:trPr>
          <w:tblHeader/>
        </w:trPr>
        <w:tc>
          <w:tcPr>
            <w:tcW w:w="5000" w:type="pct"/>
            <w:gridSpan w:val="10"/>
            <w:vAlign w:val="center"/>
          </w:tcPr>
          <w:p w:rsidR="00920ADC" w:rsidRPr="002319EE" w:rsidRDefault="00920ADC" w:rsidP="00D96732">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920ADC" w:rsidRPr="001C4FF0" w:rsidTr="00D96732">
        <w:trPr>
          <w:tblHeader/>
        </w:trPr>
        <w:tc>
          <w:tcPr>
            <w:tcW w:w="307" w:type="pct"/>
            <w:vAlign w:val="center"/>
          </w:tcPr>
          <w:p w:rsidR="00920ADC" w:rsidRPr="002319EE" w:rsidRDefault="00920AD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920ADC" w:rsidRPr="002319EE" w:rsidRDefault="00920AD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687" w:type="pct"/>
            <w:vAlign w:val="center"/>
          </w:tcPr>
          <w:p w:rsidR="00920ADC" w:rsidRPr="002319EE" w:rsidRDefault="00920AD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592" w:type="pct"/>
            <w:vAlign w:val="center"/>
          </w:tcPr>
          <w:p w:rsidR="00920ADC" w:rsidRPr="002319EE" w:rsidRDefault="00920ADC"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920ADC" w:rsidRPr="002319EE" w:rsidRDefault="00920ADC"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920ADC" w:rsidRPr="002319EE" w:rsidRDefault="00920ADC"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920ADC" w:rsidRPr="002319EE" w:rsidRDefault="00920ADC"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3" w:type="pct"/>
            <w:vAlign w:val="center"/>
          </w:tcPr>
          <w:p w:rsidR="00920ADC" w:rsidRPr="002319EE" w:rsidRDefault="00920ADC" w:rsidP="00D96732">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541" w:type="pct"/>
            <w:vAlign w:val="center"/>
          </w:tcPr>
          <w:p w:rsidR="00920ADC" w:rsidRPr="001C4FF0" w:rsidRDefault="00920ADC"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614" w:type="pct"/>
            <w:vAlign w:val="center"/>
          </w:tcPr>
          <w:p w:rsidR="00920ADC" w:rsidRPr="001C4FF0" w:rsidRDefault="00920ADC"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95" w:type="pct"/>
            <w:vAlign w:val="center"/>
          </w:tcPr>
          <w:p w:rsidR="00920ADC" w:rsidRPr="001C4FF0" w:rsidRDefault="00920ADC"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920ADC" w:rsidRPr="002319EE" w:rsidTr="00920ADC">
        <w:trPr>
          <w:trHeight w:val="788"/>
        </w:trPr>
        <w:tc>
          <w:tcPr>
            <w:tcW w:w="307" w:type="pct"/>
            <w:vAlign w:val="center"/>
          </w:tcPr>
          <w:p w:rsidR="00920ADC" w:rsidRPr="00DE66AC" w:rsidRDefault="00920ADC" w:rsidP="003A64F8">
            <w:pPr>
              <w:pStyle w:val="ListParagraph"/>
              <w:numPr>
                <w:ilvl w:val="0"/>
                <w:numId w:val="162"/>
              </w:numPr>
              <w:suppressAutoHyphens w:val="0"/>
              <w:spacing w:line="240" w:lineRule="auto"/>
              <w:rPr>
                <w:rFonts w:ascii="Arial" w:hAnsi="Arial" w:cs="Arial"/>
                <w:color w:val="auto"/>
                <w:sz w:val="20"/>
                <w:szCs w:val="20"/>
              </w:rPr>
            </w:pPr>
          </w:p>
        </w:tc>
        <w:tc>
          <w:tcPr>
            <w:tcW w:w="687" w:type="pct"/>
            <w:vAlign w:val="center"/>
          </w:tcPr>
          <w:p w:rsidR="00920ADC" w:rsidRPr="00920ADC" w:rsidRDefault="00920ADC" w:rsidP="00920ADC">
            <w:pPr>
              <w:spacing w:line="240" w:lineRule="auto"/>
              <w:jc w:val="center"/>
              <w:rPr>
                <w:rFonts w:ascii="Arial" w:hAnsi="Arial" w:cs="Arial"/>
                <w:color w:val="000000" w:themeColor="text1"/>
                <w:sz w:val="20"/>
                <w:szCs w:val="20"/>
              </w:rPr>
            </w:pPr>
            <w:r w:rsidRPr="00920ADC">
              <w:rPr>
                <w:rFonts w:ascii="Arial" w:hAnsi="Arial" w:cs="Arial"/>
                <w:color w:val="000000" w:themeColor="text1"/>
                <w:sz w:val="20"/>
                <w:szCs w:val="20"/>
              </w:rPr>
              <w:t xml:space="preserve">комплет </w:t>
            </w:r>
            <w:r w:rsidRPr="00920ADC">
              <w:rPr>
                <w:rFonts w:ascii="Arial" w:hAnsi="Arial" w:cs="Arial"/>
                <w:color w:val="000000" w:themeColor="text1"/>
                <w:sz w:val="20"/>
                <w:szCs w:val="20"/>
                <w:lang w:val="sr-Cyrl-CS"/>
              </w:rPr>
              <w:t>гумица</w:t>
            </w:r>
          </w:p>
        </w:tc>
        <w:tc>
          <w:tcPr>
            <w:tcW w:w="592" w:type="pct"/>
            <w:vAlign w:val="center"/>
          </w:tcPr>
          <w:p w:rsidR="00920ADC" w:rsidRPr="00103AB0" w:rsidRDefault="00920ADC" w:rsidP="00920ADC">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920ADC" w:rsidRPr="002319EE" w:rsidRDefault="00920ADC" w:rsidP="00D96732">
            <w:pPr>
              <w:spacing w:line="240" w:lineRule="auto"/>
              <w:jc w:val="right"/>
              <w:rPr>
                <w:rFonts w:ascii="Arial" w:hAnsi="Arial" w:cs="Arial"/>
                <w:color w:val="auto"/>
                <w:sz w:val="20"/>
                <w:szCs w:val="20"/>
                <w:lang w:val="da-DK"/>
              </w:rPr>
            </w:pPr>
          </w:p>
        </w:tc>
        <w:tc>
          <w:tcPr>
            <w:tcW w:w="489" w:type="pct"/>
            <w:vAlign w:val="center"/>
          </w:tcPr>
          <w:p w:rsidR="00920ADC" w:rsidRPr="002319EE" w:rsidRDefault="00920ADC" w:rsidP="00D96732">
            <w:pPr>
              <w:spacing w:line="240" w:lineRule="auto"/>
              <w:jc w:val="right"/>
              <w:rPr>
                <w:rFonts w:ascii="Arial" w:hAnsi="Arial" w:cs="Arial"/>
                <w:color w:val="auto"/>
                <w:sz w:val="20"/>
                <w:szCs w:val="20"/>
                <w:lang w:val="da-DK"/>
              </w:rPr>
            </w:pPr>
          </w:p>
        </w:tc>
        <w:tc>
          <w:tcPr>
            <w:tcW w:w="343" w:type="pct"/>
            <w:vAlign w:val="center"/>
          </w:tcPr>
          <w:p w:rsidR="00920ADC" w:rsidRPr="002319EE" w:rsidRDefault="00920ADC" w:rsidP="00D96732">
            <w:pPr>
              <w:spacing w:line="240" w:lineRule="auto"/>
              <w:jc w:val="right"/>
              <w:rPr>
                <w:rFonts w:ascii="Arial" w:hAnsi="Arial" w:cs="Arial"/>
                <w:color w:val="auto"/>
                <w:sz w:val="20"/>
                <w:szCs w:val="20"/>
                <w:lang w:val="da-DK"/>
              </w:rPr>
            </w:pPr>
          </w:p>
        </w:tc>
        <w:tc>
          <w:tcPr>
            <w:tcW w:w="343" w:type="pct"/>
            <w:vAlign w:val="center"/>
          </w:tcPr>
          <w:p w:rsidR="00920ADC" w:rsidRPr="002319EE" w:rsidRDefault="00920ADC" w:rsidP="00D96732">
            <w:pPr>
              <w:spacing w:line="240" w:lineRule="auto"/>
              <w:jc w:val="right"/>
              <w:rPr>
                <w:rFonts w:ascii="Arial" w:hAnsi="Arial" w:cs="Arial"/>
                <w:color w:val="auto"/>
                <w:sz w:val="20"/>
                <w:szCs w:val="20"/>
                <w:lang w:val="da-DK"/>
              </w:rPr>
            </w:pPr>
          </w:p>
        </w:tc>
        <w:tc>
          <w:tcPr>
            <w:tcW w:w="541" w:type="pct"/>
          </w:tcPr>
          <w:p w:rsidR="00920ADC" w:rsidRPr="002319EE" w:rsidRDefault="00920ADC" w:rsidP="00D96732">
            <w:pPr>
              <w:spacing w:line="240" w:lineRule="auto"/>
              <w:jc w:val="right"/>
              <w:rPr>
                <w:rFonts w:ascii="Arial" w:hAnsi="Arial" w:cs="Arial"/>
                <w:color w:val="auto"/>
                <w:sz w:val="20"/>
                <w:szCs w:val="20"/>
                <w:lang w:val="da-DK"/>
              </w:rPr>
            </w:pPr>
          </w:p>
        </w:tc>
        <w:tc>
          <w:tcPr>
            <w:tcW w:w="614" w:type="pct"/>
          </w:tcPr>
          <w:p w:rsidR="00920ADC" w:rsidRPr="002319EE" w:rsidRDefault="00920ADC" w:rsidP="00D96732">
            <w:pPr>
              <w:spacing w:line="240" w:lineRule="auto"/>
              <w:jc w:val="right"/>
              <w:rPr>
                <w:rFonts w:ascii="Arial" w:hAnsi="Arial" w:cs="Arial"/>
                <w:color w:val="auto"/>
                <w:sz w:val="20"/>
                <w:szCs w:val="20"/>
                <w:lang w:val="da-DK"/>
              </w:rPr>
            </w:pPr>
          </w:p>
        </w:tc>
        <w:tc>
          <w:tcPr>
            <w:tcW w:w="595" w:type="pct"/>
          </w:tcPr>
          <w:p w:rsidR="00920ADC" w:rsidRPr="002319EE" w:rsidRDefault="00920ADC" w:rsidP="00D96732">
            <w:pPr>
              <w:spacing w:line="240" w:lineRule="auto"/>
              <w:jc w:val="right"/>
              <w:rPr>
                <w:rFonts w:ascii="Arial" w:hAnsi="Arial" w:cs="Arial"/>
                <w:color w:val="auto"/>
                <w:sz w:val="20"/>
                <w:szCs w:val="20"/>
                <w:lang w:val="da-DK"/>
              </w:rPr>
            </w:pPr>
          </w:p>
        </w:tc>
      </w:tr>
    </w:tbl>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920ADC" w:rsidRPr="008156B1" w:rsidTr="00D96732">
        <w:tc>
          <w:tcPr>
            <w:tcW w:w="5000" w:type="pct"/>
            <w:gridSpan w:val="7"/>
            <w:vAlign w:val="center"/>
          </w:tcPr>
          <w:p w:rsidR="00920ADC" w:rsidRPr="008156B1" w:rsidRDefault="00920ADC"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редовног одржавања и сервиса</w:t>
            </w:r>
          </w:p>
        </w:tc>
      </w:tr>
      <w:tr w:rsidR="00920ADC" w:rsidRPr="008156B1" w:rsidTr="00D96732">
        <w:tc>
          <w:tcPr>
            <w:tcW w:w="425" w:type="pct"/>
            <w:vAlign w:val="center"/>
          </w:tcPr>
          <w:p w:rsidR="00920ADC" w:rsidRPr="008156B1" w:rsidRDefault="00920ADC"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920ADC" w:rsidRPr="008156B1" w:rsidRDefault="00920ADC"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920ADC" w:rsidRPr="008156B1" w:rsidRDefault="00920ADC"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920ADC" w:rsidRPr="008156B1" w:rsidRDefault="00920ADC" w:rsidP="00D96732">
            <w:pPr>
              <w:jc w:val="center"/>
              <w:rPr>
                <w:rFonts w:ascii="Arial" w:hAnsi="Arial" w:cs="Arial"/>
                <w:b/>
                <w:bCs/>
                <w:noProof/>
                <w:color w:val="auto"/>
                <w:sz w:val="20"/>
                <w:szCs w:val="20"/>
                <w:highlight w:val="yellow"/>
                <w:lang w:val="sr-Cyrl-CS"/>
              </w:rPr>
            </w:pPr>
            <w:r w:rsidRPr="00EA0390">
              <w:rPr>
                <w:rFonts w:ascii="Arial" w:hAnsi="Arial" w:cs="Arial"/>
                <w:b/>
                <w:bCs/>
                <w:noProof/>
                <w:color w:val="auto"/>
                <w:sz w:val="20"/>
                <w:szCs w:val="20"/>
                <w:lang w:val="sr-Cyrl-CS"/>
              </w:rPr>
              <w:t xml:space="preserve">Количина </w:t>
            </w:r>
          </w:p>
        </w:tc>
        <w:tc>
          <w:tcPr>
            <w:tcW w:w="715" w:type="pct"/>
            <w:vAlign w:val="center"/>
          </w:tcPr>
          <w:p w:rsidR="00CB5EBA" w:rsidRDefault="00920ADC" w:rsidP="00CB5EBA">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p>
          <w:p w:rsidR="00920ADC" w:rsidRPr="008156B1" w:rsidRDefault="00920ADC" w:rsidP="00CB5EBA">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без ПДВ-а</w:t>
            </w:r>
          </w:p>
        </w:tc>
        <w:tc>
          <w:tcPr>
            <w:tcW w:w="717" w:type="pct"/>
            <w:vAlign w:val="center"/>
          </w:tcPr>
          <w:p w:rsidR="00920ADC" w:rsidRPr="008156B1" w:rsidRDefault="00920ADC" w:rsidP="00CB5EBA">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са ПДВ-ом</w:t>
            </w:r>
          </w:p>
        </w:tc>
        <w:tc>
          <w:tcPr>
            <w:tcW w:w="732" w:type="pct"/>
            <w:vAlign w:val="center"/>
          </w:tcPr>
          <w:p w:rsidR="00920ADC" w:rsidRPr="008156B1" w:rsidRDefault="00920ADC" w:rsidP="00CB5EBA">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без ПДВ-а </w:t>
            </w:r>
          </w:p>
        </w:tc>
        <w:tc>
          <w:tcPr>
            <w:tcW w:w="596" w:type="pct"/>
            <w:vAlign w:val="center"/>
          </w:tcPr>
          <w:p w:rsidR="00920ADC" w:rsidRPr="008156B1" w:rsidRDefault="00920ADC" w:rsidP="00D9673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p>
          <w:p w:rsidR="00920ADC" w:rsidRPr="008156B1" w:rsidRDefault="00920ADC" w:rsidP="00D96732">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EA0390" w:rsidRPr="008156B1" w:rsidTr="00D96732">
        <w:tc>
          <w:tcPr>
            <w:tcW w:w="425" w:type="pct"/>
            <w:tcBorders>
              <w:bottom w:val="single" w:sz="4" w:space="0" w:color="auto"/>
            </w:tcBorders>
            <w:vAlign w:val="center"/>
          </w:tcPr>
          <w:p w:rsidR="00EA0390" w:rsidRPr="008156B1" w:rsidRDefault="00EA0390" w:rsidP="003A64F8">
            <w:pPr>
              <w:numPr>
                <w:ilvl w:val="0"/>
                <w:numId w:val="163"/>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EA0390" w:rsidRPr="00EA0390" w:rsidRDefault="00EA0390" w:rsidP="00EA0390">
            <w:pPr>
              <w:autoSpaceDE w:val="0"/>
              <w:autoSpaceDN w:val="0"/>
              <w:rPr>
                <w:rFonts w:ascii="Arial" w:hAnsi="Arial" w:cs="Arial"/>
                <w:color w:val="auto"/>
                <w:sz w:val="20"/>
                <w:szCs w:val="20"/>
              </w:rPr>
            </w:pPr>
            <w:r w:rsidRPr="00F5262E">
              <w:rPr>
                <w:rFonts w:ascii="Arial" w:hAnsi="Arial" w:cs="Arial"/>
                <w:color w:val="auto"/>
                <w:sz w:val="20"/>
                <w:szCs w:val="20"/>
              </w:rPr>
              <w:t>Узоркивач за узимање узорака течности са жељене дубине, Ruttner sampler, Eijkelkamp</w:t>
            </w:r>
            <w:r>
              <w:rPr>
                <w:rFonts w:ascii="Arial" w:hAnsi="Arial" w:cs="Arial"/>
                <w:color w:val="auto"/>
                <w:sz w:val="20"/>
                <w:szCs w:val="20"/>
              </w:rPr>
              <w:t>, 1 комад</w:t>
            </w:r>
          </w:p>
        </w:tc>
        <w:tc>
          <w:tcPr>
            <w:tcW w:w="734" w:type="pct"/>
            <w:tcBorders>
              <w:bottom w:val="single" w:sz="4" w:space="0" w:color="auto"/>
            </w:tcBorders>
            <w:vAlign w:val="center"/>
          </w:tcPr>
          <w:p w:rsidR="00EA0390" w:rsidRPr="00F5262E" w:rsidRDefault="00EA0390" w:rsidP="00EA0390">
            <w:pPr>
              <w:autoSpaceDE w:val="0"/>
              <w:autoSpaceDN w:val="0"/>
              <w:jc w:val="center"/>
              <w:rPr>
                <w:rFonts w:ascii="Arial" w:hAnsi="Arial" w:cs="Arial"/>
                <w:color w:val="auto"/>
                <w:sz w:val="20"/>
                <w:szCs w:val="20"/>
              </w:rPr>
            </w:pPr>
            <w:r w:rsidRPr="00F5262E">
              <w:rPr>
                <w:rFonts w:ascii="Arial" w:hAnsi="Arial" w:cs="Arial"/>
                <w:color w:val="auto"/>
                <w:sz w:val="20"/>
                <w:szCs w:val="20"/>
              </w:rPr>
              <w:t>1</w:t>
            </w:r>
          </w:p>
        </w:tc>
        <w:tc>
          <w:tcPr>
            <w:tcW w:w="715"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EA0390" w:rsidRPr="008156B1" w:rsidRDefault="00EA0390" w:rsidP="00D96732">
            <w:pPr>
              <w:spacing w:line="276" w:lineRule="auto"/>
              <w:rPr>
                <w:rFonts w:ascii="Arial" w:hAnsi="Arial" w:cs="Arial"/>
                <w:color w:val="auto"/>
                <w:sz w:val="20"/>
                <w:szCs w:val="20"/>
                <w:lang w:val="sr-Cyrl-CS"/>
              </w:rPr>
            </w:pPr>
          </w:p>
        </w:tc>
      </w:tr>
      <w:tr w:rsidR="00EA0390" w:rsidRPr="008156B1" w:rsidTr="00D96732">
        <w:tc>
          <w:tcPr>
            <w:tcW w:w="425" w:type="pct"/>
            <w:tcBorders>
              <w:bottom w:val="single" w:sz="4" w:space="0" w:color="auto"/>
            </w:tcBorders>
            <w:vAlign w:val="center"/>
          </w:tcPr>
          <w:p w:rsidR="00EA0390" w:rsidRPr="008156B1" w:rsidRDefault="00EA0390" w:rsidP="003A64F8">
            <w:pPr>
              <w:numPr>
                <w:ilvl w:val="0"/>
                <w:numId w:val="163"/>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EA0390" w:rsidRPr="00EA0390" w:rsidRDefault="00EA0390" w:rsidP="00EA0390">
            <w:pPr>
              <w:rPr>
                <w:rFonts w:ascii="Arial" w:hAnsi="Arial" w:cs="Arial"/>
                <w:color w:val="auto"/>
                <w:sz w:val="20"/>
                <w:szCs w:val="20"/>
              </w:rPr>
            </w:pPr>
            <w:r w:rsidRPr="00F5262E">
              <w:rPr>
                <w:rFonts w:ascii="Arial" w:hAnsi="Arial" w:cs="Arial"/>
                <w:color w:val="auto"/>
                <w:sz w:val="20"/>
                <w:szCs w:val="20"/>
              </w:rPr>
              <w:t>Преносиви мерач протока течности у затвореним И отвореним каналима, PCM KDA KPI10010F0- комбо ултрасонични Доплер сен</w:t>
            </w:r>
            <w:r w:rsidRPr="00F5262E">
              <w:rPr>
                <w:rFonts w:ascii="Arial" w:hAnsi="Arial" w:cs="Arial"/>
                <w:color w:val="auto"/>
                <w:sz w:val="20"/>
                <w:szCs w:val="20"/>
                <w:lang w:val="sr-Cyrl-CS"/>
              </w:rPr>
              <w:t>з</w:t>
            </w:r>
            <w:r w:rsidRPr="00F5262E">
              <w:rPr>
                <w:rFonts w:ascii="Arial" w:hAnsi="Arial" w:cs="Arial"/>
                <w:color w:val="auto"/>
                <w:sz w:val="20"/>
                <w:szCs w:val="20"/>
              </w:rPr>
              <w:t>ор са мерачем притиска, Nivus</w:t>
            </w:r>
            <w:r>
              <w:rPr>
                <w:rFonts w:ascii="Arial" w:hAnsi="Arial" w:cs="Arial"/>
                <w:color w:val="auto"/>
                <w:sz w:val="20"/>
                <w:szCs w:val="20"/>
              </w:rPr>
              <w:t>, 1 комад</w:t>
            </w:r>
          </w:p>
        </w:tc>
        <w:tc>
          <w:tcPr>
            <w:tcW w:w="734" w:type="pct"/>
            <w:tcBorders>
              <w:bottom w:val="single" w:sz="4" w:space="0" w:color="auto"/>
            </w:tcBorders>
            <w:vAlign w:val="center"/>
          </w:tcPr>
          <w:p w:rsidR="00EA0390" w:rsidRPr="00F5262E" w:rsidRDefault="00EA0390" w:rsidP="00EA0390">
            <w:pPr>
              <w:autoSpaceDE w:val="0"/>
              <w:autoSpaceDN w:val="0"/>
              <w:jc w:val="center"/>
              <w:rPr>
                <w:rFonts w:ascii="Arial" w:hAnsi="Arial" w:cs="Arial"/>
                <w:color w:val="auto"/>
                <w:sz w:val="20"/>
                <w:szCs w:val="20"/>
              </w:rPr>
            </w:pPr>
            <w:r w:rsidRPr="00F5262E">
              <w:rPr>
                <w:rFonts w:ascii="Arial" w:hAnsi="Arial" w:cs="Arial"/>
                <w:color w:val="auto"/>
                <w:sz w:val="20"/>
                <w:szCs w:val="20"/>
              </w:rPr>
              <w:t>1</w:t>
            </w:r>
          </w:p>
        </w:tc>
        <w:tc>
          <w:tcPr>
            <w:tcW w:w="715"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EA0390" w:rsidRPr="008156B1" w:rsidRDefault="00EA0390" w:rsidP="00D96732">
            <w:pPr>
              <w:spacing w:line="276" w:lineRule="auto"/>
              <w:rPr>
                <w:rFonts w:ascii="Arial" w:hAnsi="Arial" w:cs="Arial"/>
                <w:color w:val="auto"/>
                <w:sz w:val="20"/>
                <w:szCs w:val="20"/>
                <w:lang w:val="sr-Cyrl-CS"/>
              </w:rPr>
            </w:pPr>
          </w:p>
        </w:tc>
      </w:tr>
      <w:tr w:rsidR="00920ADC" w:rsidRPr="008156B1" w:rsidTr="00D96732">
        <w:tc>
          <w:tcPr>
            <w:tcW w:w="3672" w:type="pct"/>
            <w:gridSpan w:val="5"/>
            <w:shd w:val="pct20" w:color="auto" w:fill="auto"/>
            <w:vAlign w:val="center"/>
          </w:tcPr>
          <w:p w:rsidR="00920ADC" w:rsidRPr="008156B1" w:rsidRDefault="00920ADC" w:rsidP="00D9673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920ADC" w:rsidRPr="008156B1" w:rsidRDefault="00920ADC" w:rsidP="00D96732">
            <w:pPr>
              <w:spacing w:line="276" w:lineRule="auto"/>
              <w:jc w:val="right"/>
              <w:rPr>
                <w:rFonts w:ascii="Arial" w:hAnsi="Arial" w:cs="Arial"/>
                <w:color w:val="auto"/>
                <w:sz w:val="20"/>
                <w:szCs w:val="20"/>
                <w:lang w:val="sv-SE"/>
              </w:rPr>
            </w:pPr>
          </w:p>
        </w:tc>
        <w:tc>
          <w:tcPr>
            <w:tcW w:w="596" w:type="pct"/>
            <w:shd w:val="pct20" w:color="auto" w:fill="auto"/>
            <w:vAlign w:val="center"/>
          </w:tcPr>
          <w:p w:rsidR="00920ADC" w:rsidRPr="008156B1" w:rsidRDefault="00920ADC" w:rsidP="00D96732">
            <w:pPr>
              <w:spacing w:line="276" w:lineRule="auto"/>
              <w:rPr>
                <w:rFonts w:ascii="Arial" w:hAnsi="Arial" w:cs="Arial"/>
                <w:color w:val="auto"/>
                <w:sz w:val="20"/>
                <w:szCs w:val="20"/>
                <w:lang w:val="sv-SE"/>
              </w:rPr>
            </w:pPr>
          </w:p>
        </w:tc>
      </w:tr>
      <w:tr w:rsidR="00920ADC" w:rsidRPr="008156B1" w:rsidTr="00D96732">
        <w:tc>
          <w:tcPr>
            <w:tcW w:w="5000" w:type="pct"/>
            <w:gridSpan w:val="7"/>
            <w:vAlign w:val="center"/>
          </w:tcPr>
          <w:p w:rsidR="00920ADC" w:rsidRPr="008156B1" w:rsidRDefault="00920ADC"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920ADC" w:rsidRPr="008156B1" w:rsidTr="00D96732">
        <w:tc>
          <w:tcPr>
            <w:tcW w:w="425" w:type="pct"/>
            <w:vAlign w:val="center"/>
          </w:tcPr>
          <w:p w:rsidR="00920ADC" w:rsidRPr="008156B1" w:rsidRDefault="00920ADC"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920ADC" w:rsidRPr="008156B1" w:rsidRDefault="00920ADC"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920ADC" w:rsidRPr="008156B1" w:rsidRDefault="00920ADC"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920ADC" w:rsidRPr="008156B1" w:rsidRDefault="00920ADC" w:rsidP="00D96732">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920ADC" w:rsidRPr="008156B1" w:rsidRDefault="00920AD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920ADC" w:rsidRPr="008156B1" w:rsidRDefault="00920AD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920ADC" w:rsidRPr="008156B1" w:rsidRDefault="00920AD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920ADC" w:rsidRPr="008156B1" w:rsidRDefault="00920ADC"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EA0390" w:rsidRPr="008156B1" w:rsidTr="00D96732">
        <w:tc>
          <w:tcPr>
            <w:tcW w:w="425" w:type="pct"/>
            <w:tcBorders>
              <w:bottom w:val="single" w:sz="4" w:space="0" w:color="auto"/>
            </w:tcBorders>
            <w:vAlign w:val="center"/>
          </w:tcPr>
          <w:p w:rsidR="00EA0390" w:rsidRPr="008156B1" w:rsidRDefault="00EA0390" w:rsidP="00D96732">
            <w:pPr>
              <w:spacing w:line="276" w:lineRule="auto"/>
              <w:jc w:val="center"/>
              <w:rPr>
                <w:rFonts w:ascii="Arial" w:hAnsi="Arial" w:cs="Arial"/>
                <w:color w:val="auto"/>
                <w:sz w:val="20"/>
                <w:szCs w:val="20"/>
              </w:rPr>
            </w:pPr>
            <w:r>
              <w:rPr>
                <w:rFonts w:ascii="Arial" w:hAnsi="Arial" w:cs="Arial"/>
                <w:color w:val="auto"/>
                <w:sz w:val="20"/>
                <w:szCs w:val="20"/>
              </w:rPr>
              <w:lastRenderedPageBreak/>
              <w:t>1</w:t>
            </w:r>
          </w:p>
        </w:tc>
        <w:tc>
          <w:tcPr>
            <w:tcW w:w="1081" w:type="pct"/>
            <w:tcBorders>
              <w:bottom w:val="single" w:sz="4" w:space="0" w:color="auto"/>
            </w:tcBorders>
            <w:vAlign w:val="center"/>
          </w:tcPr>
          <w:p w:rsidR="00EA0390" w:rsidRPr="00EA0390" w:rsidRDefault="00EA0390" w:rsidP="008F1F17">
            <w:pPr>
              <w:autoSpaceDE w:val="0"/>
              <w:autoSpaceDN w:val="0"/>
              <w:rPr>
                <w:rFonts w:ascii="Arial" w:hAnsi="Arial" w:cs="Arial"/>
                <w:color w:val="auto"/>
                <w:sz w:val="20"/>
                <w:szCs w:val="20"/>
              </w:rPr>
            </w:pPr>
            <w:r w:rsidRPr="00F5262E">
              <w:rPr>
                <w:rFonts w:ascii="Arial" w:hAnsi="Arial" w:cs="Arial"/>
                <w:color w:val="auto"/>
                <w:sz w:val="20"/>
                <w:szCs w:val="20"/>
              </w:rPr>
              <w:t>Узоркивач за узимање узорака течности са жељене дубине, Ruttner sampler, Eijkelkamp</w:t>
            </w:r>
            <w:r>
              <w:rPr>
                <w:rFonts w:ascii="Arial" w:hAnsi="Arial" w:cs="Arial"/>
                <w:color w:val="auto"/>
                <w:sz w:val="20"/>
                <w:szCs w:val="20"/>
              </w:rPr>
              <w:t>, 1 комад</w:t>
            </w:r>
          </w:p>
        </w:tc>
        <w:tc>
          <w:tcPr>
            <w:tcW w:w="734" w:type="pct"/>
            <w:tcBorders>
              <w:bottom w:val="single" w:sz="4" w:space="0" w:color="auto"/>
            </w:tcBorders>
            <w:vAlign w:val="center"/>
          </w:tcPr>
          <w:p w:rsidR="00EA0390" w:rsidRPr="00F5262E" w:rsidRDefault="00EA0390" w:rsidP="008F1F17">
            <w:pPr>
              <w:autoSpaceDE w:val="0"/>
              <w:autoSpaceDN w:val="0"/>
              <w:jc w:val="center"/>
              <w:rPr>
                <w:rFonts w:ascii="Arial" w:hAnsi="Arial" w:cs="Arial"/>
                <w:color w:val="auto"/>
                <w:sz w:val="20"/>
                <w:szCs w:val="20"/>
              </w:rPr>
            </w:pPr>
            <w:r w:rsidRPr="00F5262E">
              <w:rPr>
                <w:rFonts w:ascii="Arial" w:hAnsi="Arial" w:cs="Arial"/>
                <w:color w:val="auto"/>
                <w:sz w:val="20"/>
                <w:szCs w:val="20"/>
              </w:rPr>
              <w:t>1</w:t>
            </w:r>
          </w:p>
        </w:tc>
        <w:tc>
          <w:tcPr>
            <w:tcW w:w="715"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EA0390" w:rsidRDefault="00EA0390" w:rsidP="00D96732">
            <w:pPr>
              <w:spacing w:line="276" w:lineRule="auto"/>
              <w:jc w:val="right"/>
              <w:rPr>
                <w:rFonts w:ascii="Arial" w:hAnsi="Arial" w:cs="Arial"/>
                <w:color w:val="auto"/>
                <w:sz w:val="20"/>
                <w:szCs w:val="20"/>
              </w:rPr>
            </w:pPr>
          </w:p>
          <w:p w:rsidR="00EA0390" w:rsidRPr="008156B1" w:rsidRDefault="00EA0390" w:rsidP="00D96732">
            <w:pPr>
              <w:spacing w:line="276" w:lineRule="auto"/>
              <w:jc w:val="right"/>
              <w:rPr>
                <w:rFonts w:ascii="Arial" w:hAnsi="Arial" w:cs="Arial"/>
                <w:color w:val="auto"/>
                <w:sz w:val="20"/>
                <w:szCs w:val="20"/>
              </w:rPr>
            </w:pPr>
          </w:p>
        </w:tc>
      </w:tr>
      <w:tr w:rsidR="00EA0390" w:rsidRPr="008156B1" w:rsidTr="00D96732">
        <w:tc>
          <w:tcPr>
            <w:tcW w:w="425" w:type="pct"/>
            <w:tcBorders>
              <w:bottom w:val="single" w:sz="4" w:space="0" w:color="auto"/>
            </w:tcBorders>
            <w:vAlign w:val="center"/>
          </w:tcPr>
          <w:p w:rsidR="00EA0390" w:rsidRPr="00EA0390" w:rsidRDefault="00EA0390" w:rsidP="00D96732">
            <w:pPr>
              <w:spacing w:line="276" w:lineRule="auto"/>
              <w:jc w:val="center"/>
              <w:rPr>
                <w:rFonts w:ascii="Arial" w:hAnsi="Arial" w:cs="Arial"/>
                <w:color w:val="auto"/>
                <w:sz w:val="20"/>
                <w:szCs w:val="20"/>
              </w:rPr>
            </w:pPr>
            <w:r>
              <w:rPr>
                <w:rFonts w:ascii="Arial" w:hAnsi="Arial" w:cs="Arial"/>
                <w:color w:val="auto"/>
                <w:sz w:val="20"/>
                <w:szCs w:val="20"/>
              </w:rPr>
              <w:t>2</w:t>
            </w:r>
          </w:p>
        </w:tc>
        <w:tc>
          <w:tcPr>
            <w:tcW w:w="1081" w:type="pct"/>
            <w:tcBorders>
              <w:bottom w:val="single" w:sz="4" w:space="0" w:color="auto"/>
            </w:tcBorders>
            <w:vAlign w:val="center"/>
          </w:tcPr>
          <w:p w:rsidR="00EA0390" w:rsidRPr="00EA0390" w:rsidRDefault="00EA0390" w:rsidP="008F1F17">
            <w:pPr>
              <w:rPr>
                <w:rFonts w:ascii="Arial" w:hAnsi="Arial" w:cs="Arial"/>
                <w:color w:val="auto"/>
                <w:sz w:val="20"/>
                <w:szCs w:val="20"/>
              </w:rPr>
            </w:pPr>
            <w:r w:rsidRPr="00F5262E">
              <w:rPr>
                <w:rFonts w:ascii="Arial" w:hAnsi="Arial" w:cs="Arial"/>
                <w:color w:val="auto"/>
                <w:sz w:val="20"/>
                <w:szCs w:val="20"/>
              </w:rPr>
              <w:t>Преносиви мерач протока течности у затвореним И отвореним каналима, PCM KDA KPI10010F0- комбо ултрасонични Доплер сен</w:t>
            </w:r>
            <w:r w:rsidRPr="00F5262E">
              <w:rPr>
                <w:rFonts w:ascii="Arial" w:hAnsi="Arial" w:cs="Arial"/>
                <w:color w:val="auto"/>
                <w:sz w:val="20"/>
                <w:szCs w:val="20"/>
                <w:lang w:val="sr-Cyrl-CS"/>
              </w:rPr>
              <w:t>з</w:t>
            </w:r>
            <w:r w:rsidRPr="00F5262E">
              <w:rPr>
                <w:rFonts w:ascii="Arial" w:hAnsi="Arial" w:cs="Arial"/>
                <w:color w:val="auto"/>
                <w:sz w:val="20"/>
                <w:szCs w:val="20"/>
              </w:rPr>
              <w:t>ор са мерачем притиска, Nivus</w:t>
            </w:r>
            <w:r>
              <w:rPr>
                <w:rFonts w:ascii="Arial" w:hAnsi="Arial" w:cs="Arial"/>
                <w:color w:val="auto"/>
                <w:sz w:val="20"/>
                <w:szCs w:val="20"/>
              </w:rPr>
              <w:t>, 1 комад</w:t>
            </w:r>
          </w:p>
        </w:tc>
        <w:tc>
          <w:tcPr>
            <w:tcW w:w="734" w:type="pct"/>
            <w:tcBorders>
              <w:bottom w:val="single" w:sz="4" w:space="0" w:color="auto"/>
            </w:tcBorders>
            <w:vAlign w:val="center"/>
          </w:tcPr>
          <w:p w:rsidR="00EA0390" w:rsidRPr="00F5262E" w:rsidRDefault="00EA0390" w:rsidP="008F1F17">
            <w:pPr>
              <w:autoSpaceDE w:val="0"/>
              <w:autoSpaceDN w:val="0"/>
              <w:jc w:val="center"/>
              <w:rPr>
                <w:rFonts w:ascii="Arial" w:hAnsi="Arial" w:cs="Arial"/>
                <w:color w:val="auto"/>
                <w:sz w:val="20"/>
                <w:szCs w:val="20"/>
              </w:rPr>
            </w:pPr>
            <w:r w:rsidRPr="00F5262E">
              <w:rPr>
                <w:rFonts w:ascii="Arial" w:hAnsi="Arial" w:cs="Arial"/>
                <w:color w:val="auto"/>
                <w:sz w:val="20"/>
                <w:szCs w:val="20"/>
              </w:rPr>
              <w:t>1</w:t>
            </w:r>
          </w:p>
        </w:tc>
        <w:tc>
          <w:tcPr>
            <w:tcW w:w="715"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EA0390" w:rsidRPr="008156B1" w:rsidRDefault="00EA0390" w:rsidP="00D96732">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EA0390" w:rsidRDefault="00EA0390" w:rsidP="00D96732">
            <w:pPr>
              <w:spacing w:line="276" w:lineRule="auto"/>
              <w:jc w:val="right"/>
              <w:rPr>
                <w:rFonts w:ascii="Arial" w:hAnsi="Arial" w:cs="Arial"/>
                <w:color w:val="auto"/>
                <w:sz w:val="20"/>
                <w:szCs w:val="20"/>
              </w:rPr>
            </w:pPr>
          </w:p>
        </w:tc>
      </w:tr>
      <w:tr w:rsidR="00920ADC" w:rsidTr="00D96732">
        <w:tc>
          <w:tcPr>
            <w:tcW w:w="3672" w:type="pct"/>
            <w:gridSpan w:val="5"/>
            <w:shd w:val="pct20" w:color="auto" w:fill="auto"/>
            <w:vAlign w:val="center"/>
          </w:tcPr>
          <w:p w:rsidR="00920ADC" w:rsidRPr="00103AB0" w:rsidRDefault="00920ADC" w:rsidP="00D9673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shd w:val="pct20" w:color="auto" w:fill="auto"/>
            <w:vAlign w:val="center"/>
          </w:tcPr>
          <w:p w:rsidR="00920ADC" w:rsidRPr="008156B1" w:rsidRDefault="00920ADC" w:rsidP="00D96732">
            <w:pPr>
              <w:spacing w:line="276" w:lineRule="auto"/>
              <w:jc w:val="right"/>
              <w:rPr>
                <w:rFonts w:ascii="Arial" w:hAnsi="Arial" w:cs="Arial"/>
                <w:color w:val="auto"/>
                <w:sz w:val="20"/>
                <w:szCs w:val="20"/>
              </w:rPr>
            </w:pPr>
          </w:p>
        </w:tc>
        <w:tc>
          <w:tcPr>
            <w:tcW w:w="596" w:type="pct"/>
            <w:shd w:val="pct20" w:color="auto" w:fill="auto"/>
            <w:vAlign w:val="center"/>
          </w:tcPr>
          <w:p w:rsidR="00920ADC" w:rsidRDefault="00920ADC" w:rsidP="00D96732">
            <w:pPr>
              <w:spacing w:line="276" w:lineRule="auto"/>
              <w:jc w:val="right"/>
              <w:rPr>
                <w:rFonts w:ascii="Arial" w:hAnsi="Arial" w:cs="Arial"/>
                <w:color w:val="auto"/>
                <w:sz w:val="20"/>
                <w:szCs w:val="20"/>
              </w:rPr>
            </w:pPr>
          </w:p>
        </w:tc>
      </w:tr>
      <w:tr w:rsidR="00920ADC" w:rsidRPr="008156B1" w:rsidTr="00D96732">
        <w:tc>
          <w:tcPr>
            <w:tcW w:w="5000" w:type="pct"/>
            <w:gridSpan w:val="7"/>
            <w:vAlign w:val="center"/>
          </w:tcPr>
          <w:p w:rsidR="00920ADC" w:rsidRPr="008156B1" w:rsidRDefault="00920ADC" w:rsidP="00920ADC">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4</w:t>
            </w:r>
            <w:r w:rsidRPr="008156B1">
              <w:rPr>
                <w:rFonts w:ascii="Arial" w:hAnsi="Arial" w:cs="Arial"/>
                <w:b/>
                <w:noProof/>
                <w:color w:val="auto"/>
                <w:sz w:val="20"/>
                <w:szCs w:val="20"/>
                <w:lang w:val="sr-Cyrl-CS"/>
              </w:rPr>
              <w:t>-Услуга  редовн</w:t>
            </w:r>
            <w:r>
              <w:rPr>
                <w:rFonts w:ascii="Arial" w:hAnsi="Arial" w:cs="Arial"/>
                <w:b/>
                <w:noProof/>
                <w:color w:val="auto"/>
                <w:sz w:val="20"/>
                <w:szCs w:val="20"/>
                <w:lang w:val="sr-Cyrl-CS"/>
              </w:rPr>
              <w:t>е</w:t>
            </w:r>
            <w:r w:rsidRPr="008156B1">
              <w:rPr>
                <w:rFonts w:ascii="Arial" w:hAnsi="Arial" w:cs="Arial"/>
                <w:b/>
                <w:noProof/>
                <w:color w:val="auto"/>
                <w:sz w:val="20"/>
                <w:szCs w:val="20"/>
                <w:lang w:val="sr-Cyrl-CS"/>
              </w:rPr>
              <w:t xml:space="preserve"> </w:t>
            </w:r>
            <w:r>
              <w:rPr>
                <w:rFonts w:ascii="Arial" w:hAnsi="Arial" w:cs="Arial"/>
                <w:b/>
                <w:noProof/>
                <w:color w:val="auto"/>
                <w:sz w:val="20"/>
                <w:szCs w:val="20"/>
                <w:lang w:val="sr-Cyrl-CS"/>
              </w:rPr>
              <w:t>калибрације</w:t>
            </w:r>
          </w:p>
        </w:tc>
      </w:tr>
      <w:tr w:rsidR="00920ADC" w:rsidRPr="008156B1" w:rsidTr="00D96732">
        <w:tc>
          <w:tcPr>
            <w:tcW w:w="425" w:type="pct"/>
            <w:vAlign w:val="center"/>
          </w:tcPr>
          <w:p w:rsidR="00920ADC" w:rsidRPr="008156B1" w:rsidRDefault="00920ADC"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920ADC" w:rsidRPr="008156B1" w:rsidRDefault="00920ADC"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920ADC" w:rsidRPr="008156B1" w:rsidRDefault="00920ADC"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920ADC" w:rsidRPr="00EA0390" w:rsidRDefault="00920ADC" w:rsidP="00D96732">
            <w:pPr>
              <w:jc w:val="center"/>
              <w:rPr>
                <w:rFonts w:ascii="Arial" w:hAnsi="Arial" w:cs="Arial"/>
                <w:b/>
                <w:bCs/>
                <w:noProof/>
                <w:color w:val="auto"/>
                <w:sz w:val="20"/>
                <w:szCs w:val="20"/>
                <w:lang w:val="sr-Cyrl-CS"/>
              </w:rPr>
            </w:pPr>
            <w:r w:rsidRPr="00EA0390">
              <w:rPr>
                <w:rFonts w:ascii="Arial" w:hAnsi="Arial" w:cs="Arial"/>
                <w:b/>
                <w:bCs/>
                <w:noProof/>
                <w:color w:val="auto"/>
                <w:sz w:val="20"/>
                <w:szCs w:val="20"/>
                <w:lang w:val="sr-Cyrl-CS"/>
              </w:rPr>
              <w:t xml:space="preserve">Број калибрација по уређају </w:t>
            </w:r>
          </w:p>
        </w:tc>
        <w:tc>
          <w:tcPr>
            <w:tcW w:w="715" w:type="pct"/>
            <w:vAlign w:val="center"/>
          </w:tcPr>
          <w:p w:rsidR="00920ADC" w:rsidRPr="008156B1" w:rsidRDefault="00920ADC" w:rsidP="00EA0390">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EA0390">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920ADC" w:rsidRPr="008156B1" w:rsidRDefault="00920ADC" w:rsidP="00EA0390">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EA0390">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920ADC" w:rsidRPr="008156B1" w:rsidRDefault="00920ADC" w:rsidP="00EA0390">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EA0390">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920ADC" w:rsidRPr="008156B1" w:rsidRDefault="00920ADC" w:rsidP="00D96732">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EA0390">
              <w:rPr>
                <w:rFonts w:ascii="Arial" w:hAnsi="Arial" w:cs="Arial"/>
                <w:b/>
                <w:bCs/>
                <w:noProof/>
                <w:color w:val="auto"/>
                <w:sz w:val="20"/>
                <w:szCs w:val="20"/>
                <w:lang w:val="sr-Cyrl-CS"/>
              </w:rPr>
              <w:t>за све комаде</w:t>
            </w:r>
          </w:p>
          <w:p w:rsidR="00920ADC" w:rsidRPr="008156B1" w:rsidRDefault="00920ADC" w:rsidP="00D96732">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920ADC" w:rsidRPr="008156B1" w:rsidTr="00D96732">
        <w:tc>
          <w:tcPr>
            <w:tcW w:w="425" w:type="pct"/>
            <w:tcBorders>
              <w:bottom w:val="single" w:sz="4" w:space="0" w:color="auto"/>
            </w:tcBorders>
            <w:vAlign w:val="center"/>
          </w:tcPr>
          <w:p w:rsidR="00920ADC" w:rsidRPr="008156B1" w:rsidRDefault="00920ADC" w:rsidP="003A64F8">
            <w:pPr>
              <w:numPr>
                <w:ilvl w:val="0"/>
                <w:numId w:val="164"/>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920ADC" w:rsidRPr="008156B1" w:rsidRDefault="00920ADC" w:rsidP="00D96732">
            <w:pPr>
              <w:spacing w:line="276" w:lineRule="auto"/>
              <w:rPr>
                <w:rFonts w:ascii="Arial" w:hAnsi="Arial" w:cs="Arial"/>
                <w:color w:val="auto"/>
                <w:sz w:val="20"/>
                <w:szCs w:val="20"/>
              </w:rPr>
            </w:pPr>
            <w:r>
              <w:rPr>
                <w:rFonts w:ascii="Arial" w:hAnsi="Arial" w:cs="Arial"/>
                <w:noProof/>
                <w:color w:val="auto"/>
                <w:sz w:val="20"/>
                <w:szCs w:val="20"/>
                <w:lang w:val="sr-Cyrl-CS"/>
              </w:rPr>
              <w:t>Калибрација мерача протока</w:t>
            </w:r>
            <w:r w:rsidR="00EA0390">
              <w:rPr>
                <w:rFonts w:ascii="Arial" w:hAnsi="Arial" w:cs="Arial"/>
                <w:noProof/>
                <w:color w:val="auto"/>
                <w:sz w:val="20"/>
                <w:szCs w:val="20"/>
                <w:lang w:val="sr-Cyrl-CS"/>
              </w:rPr>
              <w:t>, 1 комад</w:t>
            </w:r>
          </w:p>
        </w:tc>
        <w:tc>
          <w:tcPr>
            <w:tcW w:w="734" w:type="pct"/>
            <w:tcBorders>
              <w:bottom w:val="single" w:sz="4" w:space="0" w:color="auto"/>
            </w:tcBorders>
            <w:vAlign w:val="center"/>
          </w:tcPr>
          <w:p w:rsidR="00920ADC" w:rsidRPr="00EA0390" w:rsidRDefault="00920ADC" w:rsidP="00D96732">
            <w:pPr>
              <w:spacing w:line="276" w:lineRule="auto"/>
              <w:jc w:val="center"/>
              <w:rPr>
                <w:rFonts w:ascii="Arial" w:hAnsi="Arial" w:cs="Arial"/>
                <w:color w:val="auto"/>
                <w:sz w:val="20"/>
                <w:szCs w:val="20"/>
                <w:lang w:val="sr-Cyrl-CS"/>
              </w:rPr>
            </w:pPr>
            <w:r w:rsidRPr="00EA0390">
              <w:rPr>
                <w:rFonts w:ascii="Arial" w:hAnsi="Arial" w:cs="Arial"/>
                <w:color w:val="auto"/>
                <w:sz w:val="20"/>
                <w:szCs w:val="20"/>
                <w:lang w:val="sr-Cyrl-CS"/>
              </w:rPr>
              <w:t>1</w:t>
            </w:r>
          </w:p>
        </w:tc>
        <w:tc>
          <w:tcPr>
            <w:tcW w:w="715" w:type="pct"/>
            <w:tcBorders>
              <w:bottom w:val="single" w:sz="4" w:space="0" w:color="auto"/>
            </w:tcBorders>
            <w:vAlign w:val="center"/>
          </w:tcPr>
          <w:p w:rsidR="00920ADC" w:rsidRPr="008156B1" w:rsidRDefault="00920ADC" w:rsidP="00D96732">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920ADC" w:rsidRPr="008156B1" w:rsidRDefault="00920ADC" w:rsidP="00D96732">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920ADC" w:rsidRPr="008156B1" w:rsidRDefault="00920ADC" w:rsidP="00D96732">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920ADC" w:rsidRPr="008156B1" w:rsidRDefault="00920ADC" w:rsidP="00D96732">
            <w:pPr>
              <w:spacing w:line="276" w:lineRule="auto"/>
              <w:rPr>
                <w:rFonts w:ascii="Arial" w:hAnsi="Arial" w:cs="Arial"/>
                <w:color w:val="auto"/>
                <w:sz w:val="20"/>
                <w:szCs w:val="20"/>
                <w:lang w:val="sr-Cyrl-CS"/>
              </w:rPr>
            </w:pPr>
          </w:p>
        </w:tc>
      </w:tr>
      <w:tr w:rsidR="00920ADC" w:rsidRPr="008156B1" w:rsidTr="00D96732">
        <w:tc>
          <w:tcPr>
            <w:tcW w:w="3672" w:type="pct"/>
            <w:gridSpan w:val="5"/>
            <w:shd w:val="pct20" w:color="auto" w:fill="auto"/>
            <w:vAlign w:val="center"/>
          </w:tcPr>
          <w:p w:rsidR="00920ADC" w:rsidRPr="008156B1" w:rsidRDefault="00920ADC" w:rsidP="00920ADC">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w:t>
            </w:r>
          </w:p>
        </w:tc>
        <w:tc>
          <w:tcPr>
            <w:tcW w:w="732" w:type="pct"/>
            <w:shd w:val="pct20" w:color="auto" w:fill="auto"/>
            <w:vAlign w:val="center"/>
          </w:tcPr>
          <w:p w:rsidR="00920ADC" w:rsidRPr="008156B1" w:rsidRDefault="00920ADC" w:rsidP="00D96732">
            <w:pPr>
              <w:spacing w:line="276" w:lineRule="auto"/>
              <w:jc w:val="right"/>
              <w:rPr>
                <w:rFonts w:ascii="Arial" w:hAnsi="Arial" w:cs="Arial"/>
                <w:color w:val="auto"/>
                <w:sz w:val="20"/>
                <w:szCs w:val="20"/>
                <w:lang w:val="sv-SE"/>
              </w:rPr>
            </w:pPr>
          </w:p>
        </w:tc>
        <w:tc>
          <w:tcPr>
            <w:tcW w:w="596" w:type="pct"/>
            <w:shd w:val="pct20" w:color="auto" w:fill="auto"/>
            <w:vAlign w:val="center"/>
          </w:tcPr>
          <w:p w:rsidR="00920ADC" w:rsidRPr="008156B1" w:rsidRDefault="00920ADC" w:rsidP="00D96732">
            <w:pPr>
              <w:spacing w:line="276" w:lineRule="auto"/>
              <w:rPr>
                <w:rFonts w:ascii="Arial" w:hAnsi="Arial" w:cs="Arial"/>
                <w:color w:val="auto"/>
                <w:sz w:val="20"/>
                <w:szCs w:val="20"/>
                <w:lang w:val="sv-SE"/>
              </w:rPr>
            </w:pPr>
          </w:p>
        </w:tc>
      </w:tr>
      <w:tr w:rsidR="00920ADC" w:rsidRPr="008156B1" w:rsidTr="00D96732">
        <w:tc>
          <w:tcPr>
            <w:tcW w:w="5000" w:type="pct"/>
            <w:gridSpan w:val="7"/>
            <w:vAlign w:val="center"/>
          </w:tcPr>
          <w:p w:rsidR="00920ADC" w:rsidRPr="008156B1" w:rsidRDefault="00920ADC"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5-</w:t>
            </w:r>
            <w:r w:rsidRPr="008156B1">
              <w:rPr>
                <w:rFonts w:ascii="Arial" w:hAnsi="Arial" w:cs="Arial"/>
                <w:b/>
                <w:noProof/>
                <w:color w:val="auto"/>
                <w:sz w:val="20"/>
                <w:szCs w:val="20"/>
                <w:lang w:val="sr-Cyrl-CS"/>
              </w:rPr>
              <w:t>Услуга: ванредног сервиса</w:t>
            </w:r>
          </w:p>
        </w:tc>
      </w:tr>
      <w:tr w:rsidR="00EA0390" w:rsidRPr="008156B1" w:rsidTr="00D96732">
        <w:tc>
          <w:tcPr>
            <w:tcW w:w="425" w:type="pct"/>
            <w:vAlign w:val="center"/>
          </w:tcPr>
          <w:p w:rsidR="00EA0390" w:rsidRPr="008156B1" w:rsidRDefault="00EA0390"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EA0390" w:rsidRPr="008156B1" w:rsidRDefault="00EA0390"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EA0390" w:rsidRPr="008156B1" w:rsidRDefault="00EA0390"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EA0390" w:rsidRPr="008156B1" w:rsidRDefault="00EA0390" w:rsidP="00D96732">
            <w:pPr>
              <w:jc w:val="center"/>
              <w:rPr>
                <w:rFonts w:ascii="Arial" w:hAnsi="Arial" w:cs="Arial"/>
                <w:b/>
                <w:bCs/>
                <w:noProof/>
                <w:color w:val="auto"/>
                <w:sz w:val="20"/>
                <w:szCs w:val="20"/>
                <w:highlight w:val="yellow"/>
                <w:lang w:val="sr-Cyrl-CS"/>
              </w:rPr>
            </w:pPr>
            <w:r w:rsidRPr="00EA0390">
              <w:rPr>
                <w:rFonts w:ascii="Arial" w:hAnsi="Arial" w:cs="Arial"/>
                <w:b/>
                <w:bCs/>
                <w:noProof/>
                <w:color w:val="auto"/>
                <w:sz w:val="20"/>
                <w:szCs w:val="20"/>
                <w:lang w:val="sr-Cyrl-CS"/>
              </w:rPr>
              <w:t xml:space="preserve">Број калибрација по уређају </w:t>
            </w:r>
          </w:p>
        </w:tc>
        <w:tc>
          <w:tcPr>
            <w:tcW w:w="715" w:type="pct"/>
            <w:vAlign w:val="center"/>
          </w:tcPr>
          <w:p w:rsidR="00EA0390" w:rsidRPr="008156B1" w:rsidRDefault="00EA0390"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EA0390" w:rsidRPr="008156B1" w:rsidRDefault="00EA0390"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EA0390" w:rsidRPr="008156B1" w:rsidRDefault="00EA0390"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EA0390" w:rsidRPr="008156B1" w:rsidRDefault="00EA0390"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EA0390" w:rsidRPr="008156B1" w:rsidRDefault="00EA0390"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920ADC" w:rsidRPr="008156B1" w:rsidTr="00D96732">
        <w:tc>
          <w:tcPr>
            <w:tcW w:w="425" w:type="pct"/>
            <w:tcBorders>
              <w:bottom w:val="single" w:sz="4" w:space="0" w:color="auto"/>
            </w:tcBorders>
            <w:vAlign w:val="center"/>
          </w:tcPr>
          <w:p w:rsidR="00920ADC" w:rsidRPr="008156B1" w:rsidRDefault="00920ADC"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920ADC" w:rsidRPr="008156B1" w:rsidRDefault="00920ADC" w:rsidP="00EA0390">
            <w:pPr>
              <w:spacing w:line="276" w:lineRule="auto"/>
              <w:rPr>
                <w:rFonts w:ascii="Arial" w:hAnsi="Arial" w:cs="Arial"/>
                <w:b/>
                <w:bCs/>
                <w:caps/>
                <w:color w:val="auto"/>
                <w:sz w:val="20"/>
                <w:szCs w:val="20"/>
              </w:rPr>
            </w:pPr>
            <w:r>
              <w:rPr>
                <w:rFonts w:ascii="Arial" w:hAnsi="Arial" w:cs="Arial"/>
                <w:noProof/>
                <w:color w:val="auto"/>
                <w:sz w:val="20"/>
                <w:szCs w:val="20"/>
                <w:lang w:val="sr-Cyrl-CS"/>
              </w:rPr>
              <w:t>Ванредна калибрација мерача протока</w:t>
            </w:r>
            <w:r w:rsidR="00EA0390">
              <w:rPr>
                <w:rFonts w:ascii="Arial" w:hAnsi="Arial" w:cs="Arial"/>
                <w:noProof/>
                <w:color w:val="auto"/>
                <w:sz w:val="20"/>
                <w:szCs w:val="20"/>
                <w:lang w:val="sr-Cyrl-CS"/>
              </w:rPr>
              <w:t>, 1 комад</w:t>
            </w:r>
          </w:p>
        </w:tc>
        <w:tc>
          <w:tcPr>
            <w:tcW w:w="734" w:type="pct"/>
            <w:tcBorders>
              <w:bottom w:val="single" w:sz="4" w:space="0" w:color="auto"/>
            </w:tcBorders>
            <w:vAlign w:val="center"/>
          </w:tcPr>
          <w:p w:rsidR="00920ADC" w:rsidRPr="008156B1" w:rsidRDefault="00920ADC"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920ADC" w:rsidRPr="008156B1" w:rsidRDefault="00920ADC" w:rsidP="00D96732">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920ADC" w:rsidRPr="008156B1" w:rsidRDefault="00920ADC" w:rsidP="00D96732">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920ADC" w:rsidRPr="008156B1" w:rsidRDefault="00920ADC" w:rsidP="00D96732">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920ADC" w:rsidRDefault="00920ADC" w:rsidP="00D96732">
            <w:pPr>
              <w:spacing w:line="276" w:lineRule="auto"/>
              <w:jc w:val="right"/>
              <w:rPr>
                <w:rFonts w:ascii="Arial" w:hAnsi="Arial" w:cs="Arial"/>
                <w:color w:val="auto"/>
                <w:sz w:val="20"/>
                <w:szCs w:val="20"/>
              </w:rPr>
            </w:pPr>
          </w:p>
          <w:p w:rsidR="00920ADC" w:rsidRPr="008156B1" w:rsidRDefault="00920ADC" w:rsidP="00D96732">
            <w:pPr>
              <w:spacing w:line="276" w:lineRule="auto"/>
              <w:jc w:val="right"/>
              <w:rPr>
                <w:rFonts w:ascii="Arial" w:hAnsi="Arial" w:cs="Arial"/>
                <w:color w:val="auto"/>
                <w:sz w:val="20"/>
                <w:szCs w:val="20"/>
              </w:rPr>
            </w:pPr>
          </w:p>
        </w:tc>
      </w:tr>
      <w:tr w:rsidR="00920ADC" w:rsidTr="00D96732">
        <w:tc>
          <w:tcPr>
            <w:tcW w:w="3672" w:type="pct"/>
            <w:gridSpan w:val="5"/>
            <w:shd w:val="pct20" w:color="auto" w:fill="auto"/>
            <w:vAlign w:val="center"/>
          </w:tcPr>
          <w:p w:rsidR="00920ADC" w:rsidRPr="00103AB0" w:rsidRDefault="00920ADC" w:rsidP="00920ADC">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5</w:t>
            </w:r>
            <w:r w:rsidRPr="00607975">
              <w:rPr>
                <w:rFonts w:ascii="Arial" w:hAnsi="Arial" w:cs="Arial"/>
                <w:b/>
                <w:color w:val="auto"/>
                <w:sz w:val="20"/>
                <w:szCs w:val="20"/>
              </w:rPr>
              <w:t>)</w:t>
            </w:r>
          </w:p>
        </w:tc>
        <w:tc>
          <w:tcPr>
            <w:tcW w:w="732" w:type="pct"/>
            <w:shd w:val="pct20" w:color="auto" w:fill="auto"/>
            <w:vAlign w:val="center"/>
          </w:tcPr>
          <w:p w:rsidR="00920ADC" w:rsidRPr="008156B1" w:rsidRDefault="00920ADC" w:rsidP="00D96732">
            <w:pPr>
              <w:spacing w:line="276" w:lineRule="auto"/>
              <w:jc w:val="right"/>
              <w:rPr>
                <w:rFonts w:ascii="Arial" w:hAnsi="Arial" w:cs="Arial"/>
                <w:color w:val="auto"/>
                <w:sz w:val="20"/>
                <w:szCs w:val="20"/>
              </w:rPr>
            </w:pPr>
          </w:p>
        </w:tc>
        <w:tc>
          <w:tcPr>
            <w:tcW w:w="596" w:type="pct"/>
            <w:shd w:val="pct20" w:color="auto" w:fill="auto"/>
            <w:vAlign w:val="center"/>
          </w:tcPr>
          <w:p w:rsidR="00920ADC" w:rsidRDefault="00920ADC" w:rsidP="00D96732">
            <w:pPr>
              <w:spacing w:line="276" w:lineRule="auto"/>
              <w:jc w:val="right"/>
              <w:rPr>
                <w:rFonts w:ascii="Arial" w:hAnsi="Arial" w:cs="Arial"/>
                <w:color w:val="auto"/>
                <w:sz w:val="20"/>
                <w:szCs w:val="20"/>
              </w:rPr>
            </w:pPr>
          </w:p>
        </w:tc>
      </w:tr>
    </w:tbl>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20ADC" w:rsidRDefault="00920ADC" w:rsidP="00920AD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+4+5</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920ADC" w:rsidRPr="00A11CEF" w:rsidRDefault="00920ADC" w:rsidP="00920ADC">
      <w:pPr>
        <w:autoSpaceDE w:val="0"/>
        <w:autoSpaceDN w:val="0"/>
        <w:adjustRightInd w:val="0"/>
        <w:jc w:val="both"/>
        <w:rPr>
          <w:rFonts w:ascii="Arial" w:hAnsi="Arial" w:cs="Arial"/>
          <w:b/>
          <w:sz w:val="22"/>
          <w:szCs w:val="22"/>
          <w:lang w:val="sr-Cyrl-CS"/>
        </w:rPr>
      </w:pPr>
    </w:p>
    <w:p w:rsidR="00920ADC" w:rsidRDefault="00920ADC" w:rsidP="00920AD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+4+5</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920ADC" w:rsidRPr="00F7027B" w:rsidRDefault="00920ADC" w:rsidP="00920ADC">
      <w:pPr>
        <w:autoSpaceDE w:val="0"/>
        <w:autoSpaceDN w:val="0"/>
        <w:adjustRightInd w:val="0"/>
        <w:jc w:val="both"/>
        <w:rPr>
          <w:rFonts w:ascii="Arial" w:hAnsi="Arial" w:cs="Arial"/>
          <w:b/>
          <w:sz w:val="22"/>
          <w:szCs w:val="22"/>
          <w:lang w:val="sr-Cyrl-CS"/>
        </w:rPr>
      </w:pPr>
    </w:p>
    <w:p w:rsidR="00920ADC" w:rsidRDefault="00920ADC" w:rsidP="00920ADC">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lastRenderedPageBreak/>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920ADC" w:rsidRPr="00DB2B29" w:rsidRDefault="00920ADC" w:rsidP="00920ADC">
      <w:pPr>
        <w:spacing w:line="240" w:lineRule="auto"/>
        <w:jc w:val="both"/>
        <w:rPr>
          <w:rFonts w:ascii="Arial" w:hAnsi="Arial" w:cs="Arial"/>
          <w:noProof/>
          <w:color w:val="000000" w:themeColor="text1"/>
          <w:sz w:val="20"/>
          <w:szCs w:val="20"/>
          <w:lang w:val="sr-Cyrl-CS"/>
        </w:rPr>
      </w:pPr>
    </w:p>
    <w:p w:rsidR="00920ADC" w:rsidRDefault="00920ADC" w:rsidP="00920AD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920ADC" w:rsidRPr="00A47974" w:rsidRDefault="00920ADC" w:rsidP="00920ADC">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20ADC" w:rsidRPr="00F7027B" w:rsidRDefault="00920ADC" w:rsidP="00920AD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920ADC" w:rsidRDefault="00920ADC" w:rsidP="00920ADC">
      <w:pPr>
        <w:jc w:val="both"/>
        <w:rPr>
          <w:rFonts w:ascii="Arial" w:hAnsi="Arial" w:cs="Arial"/>
          <w:b/>
          <w:iCs/>
          <w:sz w:val="22"/>
          <w:szCs w:val="22"/>
        </w:rPr>
      </w:pPr>
      <w:r w:rsidRPr="00024E6B">
        <w:rPr>
          <w:rFonts w:ascii="Arial" w:hAnsi="Arial" w:cs="Arial"/>
          <w:b/>
          <w:iCs/>
          <w:sz w:val="22"/>
          <w:szCs w:val="22"/>
        </w:rPr>
        <w:t xml:space="preserve">                                                     </w:t>
      </w:r>
    </w:p>
    <w:p w:rsidR="00920ADC" w:rsidRPr="00A47974" w:rsidRDefault="00920ADC" w:rsidP="00920ADC">
      <w:pPr>
        <w:jc w:val="both"/>
        <w:rPr>
          <w:rFonts w:ascii="Arial" w:hAnsi="Arial" w:cs="Arial"/>
          <w:b/>
          <w:iCs/>
          <w:sz w:val="22"/>
          <w:szCs w:val="22"/>
        </w:rPr>
      </w:pPr>
    </w:p>
    <w:p w:rsidR="00920ADC" w:rsidRPr="00024E6B" w:rsidRDefault="00920ADC" w:rsidP="00920ADC">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920ADC" w:rsidRDefault="00920ADC" w:rsidP="00920ADC">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20ADC" w:rsidRDefault="00920ADC" w:rsidP="00920ADC">
      <w:pPr>
        <w:autoSpaceDE w:val="0"/>
        <w:autoSpaceDN w:val="0"/>
        <w:adjustRightInd w:val="0"/>
        <w:jc w:val="both"/>
        <w:rPr>
          <w:rFonts w:ascii="Arial" w:hAnsi="Arial" w:cs="Arial"/>
          <w:b/>
          <w:iCs/>
          <w:sz w:val="22"/>
          <w:szCs w:val="22"/>
        </w:rPr>
      </w:pPr>
    </w:p>
    <w:p w:rsidR="00920ADC" w:rsidRDefault="00920ADC" w:rsidP="00920ADC">
      <w:pPr>
        <w:autoSpaceDE w:val="0"/>
        <w:autoSpaceDN w:val="0"/>
        <w:adjustRightInd w:val="0"/>
        <w:jc w:val="both"/>
        <w:rPr>
          <w:rFonts w:ascii="Arial" w:hAnsi="Arial" w:cs="Arial"/>
          <w:b/>
          <w:iCs/>
          <w:sz w:val="22"/>
          <w:szCs w:val="22"/>
        </w:rPr>
      </w:pPr>
    </w:p>
    <w:p w:rsidR="00920ADC" w:rsidRPr="003348E4" w:rsidRDefault="00920ADC" w:rsidP="00920ADC">
      <w:pPr>
        <w:autoSpaceDE w:val="0"/>
        <w:autoSpaceDN w:val="0"/>
        <w:adjustRightInd w:val="0"/>
        <w:jc w:val="both"/>
        <w:rPr>
          <w:rFonts w:ascii="Arial" w:hAnsi="Arial" w:cs="Arial"/>
          <w:b/>
          <w:iCs/>
          <w:sz w:val="22"/>
          <w:szCs w:val="22"/>
        </w:rPr>
      </w:pPr>
    </w:p>
    <w:p w:rsidR="00920ADC" w:rsidRDefault="00920ADC" w:rsidP="00920ADC">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EA0390" w:rsidRDefault="00EA0390"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Pr="00D96732" w:rsidRDefault="00D96732" w:rsidP="00D96732">
      <w:pPr>
        <w:jc w:val="center"/>
        <w:rPr>
          <w:rFonts w:ascii="Arial" w:hAnsi="Arial" w:cs="Arial"/>
          <w:b/>
          <w:color w:val="000000" w:themeColor="text1"/>
          <w:sz w:val="20"/>
          <w:szCs w:val="20"/>
          <w:lang w:val="sr-Cyrl-CS"/>
        </w:rPr>
      </w:pPr>
      <w:r w:rsidRPr="00D96732">
        <w:rPr>
          <w:rFonts w:ascii="Arial" w:hAnsi="Arial" w:cs="Arial"/>
          <w:b/>
          <w:bCs/>
          <w:color w:val="000000" w:themeColor="text1"/>
          <w:sz w:val="20"/>
          <w:szCs w:val="20"/>
        </w:rPr>
        <w:lastRenderedPageBreak/>
        <w:t>29. партија Одржавање, сервисирањ</w:t>
      </w:r>
      <w:r>
        <w:rPr>
          <w:rFonts w:ascii="Arial" w:hAnsi="Arial" w:cs="Arial"/>
          <w:b/>
          <w:bCs/>
          <w:color w:val="000000" w:themeColor="text1"/>
          <w:sz w:val="20"/>
          <w:szCs w:val="20"/>
        </w:rPr>
        <w:t>е и</w:t>
      </w:r>
      <w:r w:rsidRPr="00D96732">
        <w:rPr>
          <w:rFonts w:ascii="Arial" w:hAnsi="Arial" w:cs="Arial"/>
          <w:b/>
          <w:bCs/>
          <w:color w:val="000000" w:themeColor="text1"/>
          <w:sz w:val="20"/>
          <w:szCs w:val="20"/>
        </w:rPr>
        <w:t xml:space="preserve"> калибрација мултипараметарске сонде Profesional YSI PRO+</w:t>
      </w:r>
    </w:p>
    <w:p w:rsidR="009A6A73" w:rsidRDefault="009A6A73" w:rsidP="00A47974">
      <w:pPr>
        <w:rPr>
          <w:rFonts w:ascii="Arial" w:hAnsi="Arial" w:cs="Arial"/>
          <w:sz w:val="20"/>
          <w:szCs w:val="20"/>
          <w:lang w:val="sr-Cyrl-CS"/>
        </w:rPr>
      </w:pPr>
    </w:p>
    <w:p w:rsidR="009A6A73" w:rsidRPr="00EA0390" w:rsidRDefault="00D96732" w:rsidP="00EA0390">
      <w:pPr>
        <w:jc w:val="center"/>
        <w:rPr>
          <w:rFonts w:ascii="Arial" w:hAnsi="Arial" w:cs="Arial"/>
          <w:b/>
          <w:sz w:val="20"/>
          <w:szCs w:val="20"/>
          <w:lang w:val="sr-Cyrl-CS"/>
        </w:rPr>
      </w:pPr>
      <w:r w:rsidRPr="00920ADC">
        <w:rPr>
          <w:rFonts w:ascii="Arial" w:hAnsi="Arial" w:cs="Arial"/>
          <w:b/>
          <w:sz w:val="20"/>
          <w:szCs w:val="20"/>
          <w:lang w:val="sr-Cyrl-CS"/>
        </w:rPr>
        <w:t>Понуда број_______од_______године</w:t>
      </w:r>
    </w:p>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2478"/>
        <w:gridCol w:w="1453"/>
        <w:gridCol w:w="1281"/>
        <w:gridCol w:w="1281"/>
        <w:gridCol w:w="898"/>
        <w:gridCol w:w="898"/>
        <w:gridCol w:w="1129"/>
        <w:gridCol w:w="1511"/>
        <w:gridCol w:w="1459"/>
      </w:tblGrid>
      <w:tr w:rsidR="00D96732" w:rsidRPr="002319EE" w:rsidTr="00D96732">
        <w:trPr>
          <w:tblHeader/>
        </w:trPr>
        <w:tc>
          <w:tcPr>
            <w:tcW w:w="5000" w:type="pct"/>
            <w:gridSpan w:val="10"/>
            <w:vAlign w:val="center"/>
          </w:tcPr>
          <w:p w:rsidR="00D96732" w:rsidRPr="002319EE" w:rsidRDefault="00D96732" w:rsidP="00D96732">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D96732" w:rsidRPr="001C4FF0" w:rsidTr="00D96732">
        <w:trPr>
          <w:tblHeader/>
        </w:trPr>
        <w:tc>
          <w:tcPr>
            <w:tcW w:w="270" w:type="pct"/>
            <w:vAlign w:val="center"/>
          </w:tcPr>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946" w:type="pct"/>
            <w:vAlign w:val="center"/>
          </w:tcPr>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555" w:type="pct"/>
            <w:vAlign w:val="center"/>
          </w:tcPr>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D96732" w:rsidRPr="002319EE" w:rsidRDefault="00D96732"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D96732" w:rsidRPr="002319EE" w:rsidRDefault="00D96732"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D96732" w:rsidRPr="002319EE" w:rsidRDefault="00D96732"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3" w:type="pct"/>
            <w:vAlign w:val="center"/>
          </w:tcPr>
          <w:p w:rsidR="00D96732" w:rsidRPr="002319EE" w:rsidRDefault="00D96732" w:rsidP="00D96732">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431" w:type="pct"/>
            <w:vAlign w:val="center"/>
          </w:tcPr>
          <w:p w:rsidR="00D96732" w:rsidRPr="001C4FF0" w:rsidRDefault="00D96732"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77" w:type="pct"/>
            <w:vAlign w:val="center"/>
          </w:tcPr>
          <w:p w:rsidR="00D96732" w:rsidRPr="001C4FF0" w:rsidRDefault="00D96732"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57" w:type="pct"/>
            <w:vAlign w:val="center"/>
          </w:tcPr>
          <w:p w:rsidR="00D96732" w:rsidRPr="001C4FF0" w:rsidRDefault="00D96732"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D96732" w:rsidRPr="002319EE" w:rsidTr="00D96732">
        <w:trPr>
          <w:trHeight w:val="752"/>
        </w:trPr>
        <w:tc>
          <w:tcPr>
            <w:tcW w:w="270" w:type="pct"/>
            <w:vAlign w:val="center"/>
          </w:tcPr>
          <w:p w:rsidR="00D96732" w:rsidRPr="00DE66AC" w:rsidRDefault="00D96732" w:rsidP="003A64F8">
            <w:pPr>
              <w:pStyle w:val="ListParagraph"/>
              <w:numPr>
                <w:ilvl w:val="0"/>
                <w:numId w:val="165"/>
              </w:numPr>
              <w:suppressAutoHyphens w:val="0"/>
              <w:spacing w:line="240" w:lineRule="auto"/>
              <w:rPr>
                <w:rFonts w:ascii="Arial" w:hAnsi="Arial" w:cs="Arial"/>
                <w:color w:val="auto"/>
                <w:sz w:val="20"/>
                <w:szCs w:val="20"/>
              </w:rPr>
            </w:pPr>
          </w:p>
        </w:tc>
        <w:tc>
          <w:tcPr>
            <w:tcW w:w="946" w:type="pct"/>
            <w:vAlign w:val="center"/>
          </w:tcPr>
          <w:p w:rsidR="00D96732" w:rsidRPr="00D96732" w:rsidRDefault="00D96732" w:rsidP="00D96732">
            <w:pPr>
              <w:rPr>
                <w:rFonts w:ascii="Arial" w:hAnsi="Arial" w:cs="Arial"/>
                <w:color w:val="000000" w:themeColor="text1"/>
                <w:sz w:val="20"/>
                <w:szCs w:val="20"/>
                <w:lang w:val="sr-Latn-CS"/>
              </w:rPr>
            </w:pPr>
            <w:r w:rsidRPr="00D96732">
              <w:rPr>
                <w:rFonts w:ascii="Arial" w:hAnsi="Arial" w:cs="Arial"/>
                <w:color w:val="000000" w:themeColor="text1"/>
                <w:sz w:val="20"/>
                <w:szCs w:val="20"/>
                <w:lang w:val="de-DE"/>
              </w:rPr>
              <w:t>Електрода</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lang w:val="de-DE"/>
              </w:rPr>
              <w:t>за</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lang w:val="de-DE"/>
              </w:rPr>
              <w:t>мерење</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lang w:val="sr-Cyrl-CS"/>
              </w:rPr>
              <w:t>раствоереног кисеоника</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lang w:val="de-DE"/>
              </w:rPr>
              <w:t>модел</w:t>
            </w:r>
            <w:r w:rsidRPr="00D96732">
              <w:rPr>
                <w:rFonts w:ascii="Arial" w:hAnsi="Arial" w:cs="Arial"/>
                <w:color w:val="000000" w:themeColor="text1"/>
                <w:sz w:val="20"/>
                <w:szCs w:val="20"/>
                <w:lang w:val="sr-Latn-CS"/>
              </w:rPr>
              <w:t xml:space="preserve"> 2002 DO</w:t>
            </w:r>
          </w:p>
        </w:tc>
        <w:tc>
          <w:tcPr>
            <w:tcW w:w="555" w:type="pct"/>
            <w:vAlign w:val="center"/>
          </w:tcPr>
          <w:p w:rsidR="00D96732" w:rsidRPr="00103AB0" w:rsidRDefault="00D96732"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31" w:type="pct"/>
          </w:tcPr>
          <w:p w:rsidR="00D96732" w:rsidRPr="002319EE" w:rsidRDefault="00D96732" w:rsidP="00D96732">
            <w:pPr>
              <w:spacing w:line="240" w:lineRule="auto"/>
              <w:jc w:val="right"/>
              <w:rPr>
                <w:rFonts w:ascii="Arial" w:hAnsi="Arial" w:cs="Arial"/>
                <w:color w:val="auto"/>
                <w:sz w:val="20"/>
                <w:szCs w:val="20"/>
                <w:lang w:val="da-DK"/>
              </w:rPr>
            </w:pPr>
          </w:p>
        </w:tc>
        <w:tc>
          <w:tcPr>
            <w:tcW w:w="577" w:type="pct"/>
          </w:tcPr>
          <w:p w:rsidR="00D96732" w:rsidRPr="002319EE" w:rsidRDefault="00D96732" w:rsidP="00D96732">
            <w:pPr>
              <w:spacing w:line="240" w:lineRule="auto"/>
              <w:jc w:val="right"/>
              <w:rPr>
                <w:rFonts w:ascii="Arial" w:hAnsi="Arial" w:cs="Arial"/>
                <w:color w:val="auto"/>
                <w:sz w:val="20"/>
                <w:szCs w:val="20"/>
                <w:lang w:val="da-DK"/>
              </w:rPr>
            </w:pPr>
          </w:p>
        </w:tc>
        <w:tc>
          <w:tcPr>
            <w:tcW w:w="557" w:type="pct"/>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396"/>
        </w:trPr>
        <w:tc>
          <w:tcPr>
            <w:tcW w:w="270" w:type="pct"/>
            <w:vAlign w:val="center"/>
          </w:tcPr>
          <w:p w:rsidR="00D96732" w:rsidRPr="00DE66AC" w:rsidRDefault="00D96732" w:rsidP="003A64F8">
            <w:pPr>
              <w:pStyle w:val="ListParagraph"/>
              <w:numPr>
                <w:ilvl w:val="0"/>
                <w:numId w:val="165"/>
              </w:numPr>
              <w:suppressAutoHyphens w:val="0"/>
              <w:spacing w:line="240" w:lineRule="auto"/>
              <w:rPr>
                <w:rFonts w:ascii="Arial" w:hAnsi="Arial" w:cs="Arial"/>
                <w:color w:val="auto"/>
                <w:sz w:val="20"/>
                <w:szCs w:val="20"/>
              </w:rPr>
            </w:pPr>
          </w:p>
        </w:tc>
        <w:tc>
          <w:tcPr>
            <w:tcW w:w="946" w:type="pct"/>
            <w:vAlign w:val="center"/>
          </w:tcPr>
          <w:p w:rsidR="00D96732" w:rsidRPr="00D96732" w:rsidRDefault="00D96732" w:rsidP="00D96732">
            <w:pPr>
              <w:rPr>
                <w:rFonts w:ascii="Arial" w:hAnsi="Arial" w:cs="Arial"/>
                <w:color w:val="000000" w:themeColor="text1"/>
                <w:sz w:val="20"/>
                <w:szCs w:val="20"/>
                <w:lang w:val="sr-Latn-CS"/>
              </w:rPr>
            </w:pPr>
            <w:r w:rsidRPr="00D96732">
              <w:rPr>
                <w:rFonts w:ascii="Arial" w:hAnsi="Arial" w:cs="Arial"/>
                <w:color w:val="000000" w:themeColor="text1"/>
                <w:sz w:val="20"/>
                <w:szCs w:val="20"/>
                <w:lang w:val="nl-NL"/>
              </w:rPr>
              <w:t xml:space="preserve">Електрода за мерење pH </w:t>
            </w:r>
            <w:r w:rsidRPr="00D96732">
              <w:rPr>
                <w:rFonts w:ascii="Arial" w:hAnsi="Arial" w:cs="Arial"/>
                <w:color w:val="000000" w:themeColor="text1"/>
                <w:sz w:val="20"/>
                <w:szCs w:val="20"/>
                <w:lang w:val="sr-Cyrl-CS"/>
              </w:rPr>
              <w:t>вредности</w:t>
            </w:r>
            <w:r w:rsidRPr="00D96732">
              <w:rPr>
                <w:rFonts w:ascii="Arial" w:hAnsi="Arial" w:cs="Arial"/>
                <w:color w:val="000000" w:themeColor="text1"/>
                <w:sz w:val="20"/>
                <w:szCs w:val="20"/>
                <w:lang w:val="nl-NL"/>
              </w:rPr>
              <w:t>,модел PRO1001A</w:t>
            </w:r>
          </w:p>
        </w:tc>
        <w:tc>
          <w:tcPr>
            <w:tcW w:w="555" w:type="pct"/>
            <w:vAlign w:val="center"/>
          </w:tcPr>
          <w:p w:rsidR="00D96732" w:rsidRPr="00D96732" w:rsidRDefault="00D96732" w:rsidP="00D96732">
            <w:pPr>
              <w:jc w:val="center"/>
              <w:rPr>
                <w:rFonts w:ascii="Arial" w:hAnsi="Arial" w:cs="Arial"/>
                <w:color w:val="auto"/>
                <w:sz w:val="20"/>
                <w:szCs w:val="20"/>
              </w:rPr>
            </w:pPr>
            <w:r>
              <w:rPr>
                <w:rFonts w:ascii="Arial" w:hAnsi="Arial" w:cs="Arial"/>
                <w:color w:val="auto"/>
                <w:sz w:val="20"/>
                <w:szCs w:val="20"/>
              </w:rPr>
              <w:t>1</w:t>
            </w: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31" w:type="pct"/>
          </w:tcPr>
          <w:p w:rsidR="00D96732" w:rsidRPr="002319EE" w:rsidRDefault="00D96732" w:rsidP="00D96732">
            <w:pPr>
              <w:spacing w:line="240" w:lineRule="auto"/>
              <w:jc w:val="right"/>
              <w:rPr>
                <w:rFonts w:ascii="Arial" w:hAnsi="Arial" w:cs="Arial"/>
                <w:color w:val="auto"/>
                <w:sz w:val="20"/>
                <w:szCs w:val="20"/>
                <w:lang w:val="da-DK"/>
              </w:rPr>
            </w:pPr>
          </w:p>
        </w:tc>
        <w:tc>
          <w:tcPr>
            <w:tcW w:w="577" w:type="pct"/>
          </w:tcPr>
          <w:p w:rsidR="00D96732" w:rsidRPr="002319EE" w:rsidRDefault="00D96732" w:rsidP="00D96732">
            <w:pPr>
              <w:spacing w:line="240" w:lineRule="auto"/>
              <w:jc w:val="right"/>
              <w:rPr>
                <w:rFonts w:ascii="Arial" w:hAnsi="Arial" w:cs="Arial"/>
                <w:color w:val="auto"/>
                <w:sz w:val="20"/>
                <w:szCs w:val="20"/>
                <w:lang w:val="da-DK"/>
              </w:rPr>
            </w:pPr>
          </w:p>
        </w:tc>
        <w:tc>
          <w:tcPr>
            <w:tcW w:w="557" w:type="pct"/>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295"/>
        </w:trPr>
        <w:tc>
          <w:tcPr>
            <w:tcW w:w="270" w:type="pct"/>
            <w:vAlign w:val="center"/>
          </w:tcPr>
          <w:p w:rsidR="00D96732" w:rsidRPr="00DE66AC" w:rsidRDefault="00D96732" w:rsidP="003A64F8">
            <w:pPr>
              <w:pStyle w:val="ListParagraph"/>
              <w:numPr>
                <w:ilvl w:val="0"/>
                <w:numId w:val="165"/>
              </w:numPr>
              <w:suppressAutoHyphens w:val="0"/>
              <w:spacing w:line="240" w:lineRule="auto"/>
              <w:rPr>
                <w:rFonts w:ascii="Arial" w:hAnsi="Arial" w:cs="Arial"/>
                <w:color w:val="auto"/>
                <w:sz w:val="20"/>
                <w:szCs w:val="20"/>
              </w:rPr>
            </w:pPr>
          </w:p>
        </w:tc>
        <w:tc>
          <w:tcPr>
            <w:tcW w:w="946" w:type="pct"/>
            <w:vAlign w:val="center"/>
          </w:tcPr>
          <w:p w:rsidR="00D96732" w:rsidRPr="00D96732" w:rsidRDefault="00D96732" w:rsidP="00D96732">
            <w:pPr>
              <w:rPr>
                <w:rFonts w:ascii="Arial" w:hAnsi="Arial" w:cs="Arial"/>
                <w:color w:val="000000" w:themeColor="text1"/>
                <w:sz w:val="20"/>
                <w:szCs w:val="20"/>
                <w:lang w:val="sr-Latn-CS"/>
              </w:rPr>
            </w:pPr>
            <w:r w:rsidRPr="00D96732">
              <w:rPr>
                <w:rFonts w:ascii="Arial" w:hAnsi="Arial" w:cs="Arial"/>
                <w:color w:val="000000" w:themeColor="text1"/>
                <w:sz w:val="20"/>
                <w:szCs w:val="20"/>
              </w:rPr>
              <w:t>Електрода</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rPr>
              <w:t>за</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rPr>
              <w:t>мерење</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rPr>
              <w:t>електропроводљивости</w:t>
            </w:r>
            <w:r w:rsidRPr="00D96732">
              <w:rPr>
                <w:rFonts w:ascii="Arial" w:hAnsi="Arial" w:cs="Arial"/>
                <w:color w:val="000000" w:themeColor="text1"/>
                <w:sz w:val="20"/>
                <w:szCs w:val="20"/>
                <w:lang w:val="sr-Latn-CS"/>
              </w:rPr>
              <w:t xml:space="preserve">, </w:t>
            </w:r>
            <w:r w:rsidRPr="00D96732">
              <w:rPr>
                <w:rFonts w:ascii="Arial" w:hAnsi="Arial" w:cs="Arial"/>
                <w:color w:val="000000" w:themeColor="text1"/>
                <w:sz w:val="20"/>
                <w:szCs w:val="20"/>
              </w:rPr>
              <w:t>модел</w:t>
            </w:r>
            <w:r w:rsidRPr="00D96732">
              <w:rPr>
                <w:rFonts w:ascii="Arial" w:hAnsi="Arial" w:cs="Arial"/>
                <w:color w:val="000000" w:themeColor="text1"/>
                <w:sz w:val="20"/>
                <w:szCs w:val="20"/>
                <w:lang w:val="sr-Latn-CS"/>
              </w:rPr>
              <w:t xml:space="preserve"> 5560</w:t>
            </w:r>
          </w:p>
        </w:tc>
        <w:tc>
          <w:tcPr>
            <w:tcW w:w="555" w:type="pct"/>
            <w:vAlign w:val="center"/>
          </w:tcPr>
          <w:p w:rsidR="00D96732" w:rsidRPr="00D96732" w:rsidRDefault="00D96732" w:rsidP="00D96732">
            <w:pPr>
              <w:jc w:val="center"/>
              <w:rPr>
                <w:rFonts w:ascii="Arial" w:hAnsi="Arial" w:cs="Arial"/>
                <w:color w:val="auto"/>
                <w:sz w:val="20"/>
                <w:szCs w:val="20"/>
              </w:rPr>
            </w:pPr>
            <w:r>
              <w:rPr>
                <w:rFonts w:ascii="Arial" w:hAnsi="Arial" w:cs="Arial"/>
                <w:color w:val="auto"/>
                <w:sz w:val="20"/>
                <w:szCs w:val="20"/>
              </w:rPr>
              <w:t>1</w:t>
            </w: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31" w:type="pct"/>
          </w:tcPr>
          <w:p w:rsidR="00D96732" w:rsidRPr="002319EE" w:rsidRDefault="00D96732" w:rsidP="00D96732">
            <w:pPr>
              <w:spacing w:line="240" w:lineRule="auto"/>
              <w:jc w:val="right"/>
              <w:rPr>
                <w:rFonts w:ascii="Arial" w:hAnsi="Arial" w:cs="Arial"/>
                <w:color w:val="auto"/>
                <w:sz w:val="20"/>
                <w:szCs w:val="20"/>
                <w:lang w:val="da-DK"/>
              </w:rPr>
            </w:pPr>
          </w:p>
        </w:tc>
        <w:tc>
          <w:tcPr>
            <w:tcW w:w="577" w:type="pct"/>
          </w:tcPr>
          <w:p w:rsidR="00D96732" w:rsidRPr="002319EE" w:rsidRDefault="00D96732" w:rsidP="00D96732">
            <w:pPr>
              <w:spacing w:line="240" w:lineRule="auto"/>
              <w:jc w:val="right"/>
              <w:rPr>
                <w:rFonts w:ascii="Arial" w:hAnsi="Arial" w:cs="Arial"/>
                <w:color w:val="auto"/>
                <w:sz w:val="20"/>
                <w:szCs w:val="20"/>
                <w:lang w:val="da-DK"/>
              </w:rPr>
            </w:pPr>
          </w:p>
        </w:tc>
        <w:tc>
          <w:tcPr>
            <w:tcW w:w="557" w:type="pct"/>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504"/>
        </w:trPr>
        <w:tc>
          <w:tcPr>
            <w:tcW w:w="270" w:type="pct"/>
            <w:tcBorders>
              <w:bottom w:val="single" w:sz="4" w:space="0" w:color="auto"/>
            </w:tcBorders>
            <w:vAlign w:val="center"/>
          </w:tcPr>
          <w:p w:rsidR="00D96732" w:rsidRPr="00DE66AC" w:rsidRDefault="00D96732" w:rsidP="003A64F8">
            <w:pPr>
              <w:pStyle w:val="ListParagraph"/>
              <w:numPr>
                <w:ilvl w:val="0"/>
                <w:numId w:val="165"/>
              </w:numPr>
              <w:suppressAutoHyphens w:val="0"/>
              <w:spacing w:line="240" w:lineRule="auto"/>
              <w:rPr>
                <w:rFonts w:ascii="Arial" w:hAnsi="Arial" w:cs="Arial"/>
                <w:color w:val="auto"/>
                <w:sz w:val="20"/>
                <w:szCs w:val="20"/>
              </w:rPr>
            </w:pPr>
          </w:p>
        </w:tc>
        <w:tc>
          <w:tcPr>
            <w:tcW w:w="946" w:type="pct"/>
            <w:tcBorders>
              <w:bottom w:val="single" w:sz="4" w:space="0" w:color="auto"/>
            </w:tcBorders>
            <w:vAlign w:val="center"/>
          </w:tcPr>
          <w:p w:rsidR="00D96732" w:rsidRPr="00D96732" w:rsidRDefault="00D96732" w:rsidP="00D96732">
            <w:pPr>
              <w:rPr>
                <w:rFonts w:ascii="Arial" w:hAnsi="Arial" w:cs="Arial"/>
                <w:color w:val="000000" w:themeColor="text1"/>
                <w:sz w:val="20"/>
                <w:szCs w:val="20"/>
              </w:rPr>
            </w:pPr>
            <w:r w:rsidRPr="00D96732">
              <w:rPr>
                <w:rFonts w:ascii="Arial" w:hAnsi="Arial" w:cs="Arial"/>
                <w:color w:val="000000" w:themeColor="text1"/>
                <w:sz w:val="20"/>
                <w:szCs w:val="20"/>
                <w:lang w:val="sr-Cyrl-CS"/>
              </w:rPr>
              <w:t>Батерије</w:t>
            </w:r>
            <w:r w:rsidRPr="00D96732">
              <w:rPr>
                <w:rFonts w:ascii="Arial" w:hAnsi="Arial" w:cs="Arial"/>
                <w:color w:val="000000" w:themeColor="text1"/>
                <w:sz w:val="20"/>
                <w:szCs w:val="20"/>
              </w:rPr>
              <w:t xml:space="preserve"> LR 44 </w:t>
            </w:r>
          </w:p>
        </w:tc>
        <w:tc>
          <w:tcPr>
            <w:tcW w:w="555" w:type="pct"/>
            <w:tcBorders>
              <w:bottom w:val="single" w:sz="4" w:space="0" w:color="auto"/>
            </w:tcBorders>
            <w:vAlign w:val="center"/>
          </w:tcPr>
          <w:p w:rsidR="00D96732" w:rsidRPr="00D96732" w:rsidRDefault="00D96732" w:rsidP="00D96732">
            <w:pPr>
              <w:jc w:val="center"/>
              <w:rPr>
                <w:rFonts w:ascii="Arial" w:hAnsi="Arial" w:cs="Arial"/>
                <w:color w:val="auto"/>
                <w:sz w:val="20"/>
                <w:szCs w:val="20"/>
              </w:rPr>
            </w:pPr>
            <w:r>
              <w:rPr>
                <w:rFonts w:ascii="Arial" w:hAnsi="Arial" w:cs="Arial"/>
                <w:color w:val="auto"/>
                <w:sz w:val="20"/>
                <w:szCs w:val="20"/>
              </w:rPr>
              <w:t>1</w:t>
            </w:r>
          </w:p>
        </w:tc>
        <w:tc>
          <w:tcPr>
            <w:tcW w:w="489" w:type="pct"/>
            <w:tcBorders>
              <w:bottom w:val="single" w:sz="4" w:space="0" w:color="auto"/>
            </w:tcBorders>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89" w:type="pct"/>
            <w:tcBorders>
              <w:bottom w:val="single" w:sz="4" w:space="0" w:color="auto"/>
            </w:tcBorders>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tcBorders>
              <w:bottom w:val="single" w:sz="4" w:space="0" w:color="auto"/>
            </w:tcBorders>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31" w:type="pct"/>
            <w:tcBorders>
              <w:bottom w:val="single" w:sz="4" w:space="0" w:color="auto"/>
            </w:tcBorders>
          </w:tcPr>
          <w:p w:rsidR="00D96732" w:rsidRPr="002319EE" w:rsidRDefault="00D96732" w:rsidP="00D96732">
            <w:pPr>
              <w:spacing w:line="240" w:lineRule="auto"/>
              <w:jc w:val="right"/>
              <w:rPr>
                <w:rFonts w:ascii="Arial" w:hAnsi="Arial" w:cs="Arial"/>
                <w:color w:val="auto"/>
                <w:sz w:val="20"/>
                <w:szCs w:val="20"/>
                <w:lang w:val="da-DK"/>
              </w:rPr>
            </w:pPr>
          </w:p>
        </w:tc>
        <w:tc>
          <w:tcPr>
            <w:tcW w:w="577" w:type="pct"/>
            <w:tcBorders>
              <w:bottom w:val="single" w:sz="4" w:space="0" w:color="auto"/>
            </w:tcBorders>
          </w:tcPr>
          <w:p w:rsidR="00D96732" w:rsidRPr="002319EE" w:rsidRDefault="00D96732" w:rsidP="00D96732">
            <w:pPr>
              <w:spacing w:line="240" w:lineRule="auto"/>
              <w:jc w:val="right"/>
              <w:rPr>
                <w:rFonts w:ascii="Arial" w:hAnsi="Arial" w:cs="Arial"/>
                <w:color w:val="auto"/>
                <w:sz w:val="20"/>
                <w:szCs w:val="20"/>
                <w:lang w:val="da-DK"/>
              </w:rPr>
            </w:pPr>
          </w:p>
        </w:tc>
        <w:tc>
          <w:tcPr>
            <w:tcW w:w="557" w:type="pct"/>
            <w:tcBorders>
              <w:bottom w:val="single" w:sz="4" w:space="0" w:color="auto"/>
            </w:tcBorders>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403"/>
        </w:trPr>
        <w:tc>
          <w:tcPr>
            <w:tcW w:w="3866" w:type="pct"/>
            <w:gridSpan w:val="8"/>
            <w:shd w:val="pct20" w:color="auto" w:fill="auto"/>
            <w:vAlign w:val="center"/>
          </w:tcPr>
          <w:p w:rsidR="00D96732" w:rsidRPr="00495397" w:rsidRDefault="00D96732"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134" w:type="pct"/>
            <w:gridSpan w:val="2"/>
            <w:shd w:val="pct20" w:color="auto" w:fill="auto"/>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422"/>
        </w:trPr>
        <w:tc>
          <w:tcPr>
            <w:tcW w:w="3866" w:type="pct"/>
            <w:gridSpan w:val="8"/>
            <w:shd w:val="pct20" w:color="auto" w:fill="auto"/>
            <w:vAlign w:val="center"/>
          </w:tcPr>
          <w:p w:rsidR="00D96732" w:rsidRPr="003F2B5D" w:rsidRDefault="00D96732"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134" w:type="pct"/>
            <w:gridSpan w:val="2"/>
            <w:shd w:val="pct20" w:color="auto" w:fill="auto"/>
          </w:tcPr>
          <w:p w:rsidR="00D96732" w:rsidRPr="002319EE" w:rsidRDefault="00D96732" w:rsidP="00D96732">
            <w:pPr>
              <w:spacing w:line="240" w:lineRule="auto"/>
              <w:jc w:val="right"/>
              <w:rPr>
                <w:rFonts w:ascii="Arial" w:hAnsi="Arial" w:cs="Arial"/>
                <w:color w:val="auto"/>
                <w:sz w:val="20"/>
                <w:szCs w:val="20"/>
                <w:lang w:val="da-DK"/>
              </w:rPr>
            </w:pPr>
          </w:p>
        </w:tc>
      </w:tr>
    </w:tbl>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D96732" w:rsidRPr="008156B1" w:rsidTr="00D96732">
        <w:tc>
          <w:tcPr>
            <w:tcW w:w="5000" w:type="pct"/>
            <w:gridSpan w:val="7"/>
            <w:vAlign w:val="center"/>
          </w:tcPr>
          <w:p w:rsidR="00D96732" w:rsidRPr="008156B1" w:rsidRDefault="00D96732"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редовног одржавања и сервиса</w:t>
            </w:r>
          </w:p>
        </w:tc>
      </w:tr>
      <w:tr w:rsidR="00597F56" w:rsidRPr="008156B1" w:rsidTr="00D96732">
        <w:tc>
          <w:tcPr>
            <w:tcW w:w="425" w:type="pct"/>
            <w:vAlign w:val="center"/>
          </w:tcPr>
          <w:p w:rsidR="00597F56" w:rsidRPr="008156B1" w:rsidRDefault="00597F56"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597F56" w:rsidRPr="008156B1" w:rsidRDefault="00597F56"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597F56" w:rsidRPr="008156B1" w:rsidRDefault="00597F56"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597F56" w:rsidRPr="008156B1" w:rsidRDefault="00597F56" w:rsidP="00D96732">
            <w:pPr>
              <w:jc w:val="center"/>
              <w:rPr>
                <w:rFonts w:ascii="Arial" w:hAnsi="Arial" w:cs="Arial"/>
                <w:b/>
                <w:bCs/>
                <w:noProof/>
                <w:color w:val="auto"/>
                <w:sz w:val="20"/>
                <w:szCs w:val="20"/>
                <w:highlight w:val="yellow"/>
                <w:lang w:val="sr-Cyrl-CS"/>
              </w:rPr>
            </w:pPr>
            <w:r w:rsidRPr="00597F56">
              <w:rPr>
                <w:rFonts w:ascii="Arial" w:hAnsi="Arial" w:cs="Arial"/>
                <w:b/>
                <w:bCs/>
                <w:noProof/>
                <w:color w:val="auto"/>
                <w:sz w:val="20"/>
                <w:szCs w:val="20"/>
                <w:lang w:val="sr-Cyrl-CS"/>
              </w:rPr>
              <w:t xml:space="preserve">Количина </w:t>
            </w:r>
          </w:p>
        </w:tc>
        <w:tc>
          <w:tcPr>
            <w:tcW w:w="715"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597F56" w:rsidRPr="008156B1" w:rsidRDefault="00597F56"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597F56" w:rsidRPr="008156B1" w:rsidTr="00D96732">
        <w:tc>
          <w:tcPr>
            <w:tcW w:w="425" w:type="pct"/>
            <w:tcBorders>
              <w:bottom w:val="single" w:sz="4" w:space="0" w:color="auto"/>
            </w:tcBorders>
            <w:vAlign w:val="center"/>
          </w:tcPr>
          <w:p w:rsidR="00597F56" w:rsidRPr="008156B1" w:rsidRDefault="00597F56" w:rsidP="003A64F8">
            <w:pPr>
              <w:numPr>
                <w:ilvl w:val="0"/>
                <w:numId w:val="166"/>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597F56" w:rsidRPr="00F5262E" w:rsidRDefault="00597F56" w:rsidP="00597F56">
            <w:pPr>
              <w:rPr>
                <w:rFonts w:ascii="Arial" w:hAnsi="Arial" w:cs="Arial"/>
                <w:color w:val="auto"/>
                <w:sz w:val="20"/>
                <w:szCs w:val="20"/>
              </w:rPr>
            </w:pPr>
            <w:r w:rsidRPr="00F5262E">
              <w:rPr>
                <w:rFonts w:ascii="Arial" w:hAnsi="Arial" w:cs="Arial"/>
                <w:color w:val="auto"/>
                <w:sz w:val="20"/>
                <w:szCs w:val="20"/>
              </w:rPr>
              <w:t>Мултифункционални уређај за мерење pH ел</w:t>
            </w:r>
            <w:r w:rsidRPr="00F5262E">
              <w:rPr>
                <w:rFonts w:ascii="Arial" w:hAnsi="Arial" w:cs="Arial"/>
                <w:color w:val="auto"/>
                <w:sz w:val="20"/>
                <w:szCs w:val="20"/>
                <w:lang w:val="sr-Cyrl-CS"/>
              </w:rPr>
              <w:t>ектро</w:t>
            </w:r>
            <w:r w:rsidRPr="00F5262E">
              <w:rPr>
                <w:rFonts w:ascii="Arial" w:hAnsi="Arial" w:cs="Arial"/>
                <w:color w:val="auto"/>
                <w:sz w:val="20"/>
                <w:szCs w:val="20"/>
              </w:rPr>
              <w:t>проводљивости раствореног кисеоника и температуре, Profesional YSI PRO+</w:t>
            </w:r>
          </w:p>
        </w:tc>
        <w:tc>
          <w:tcPr>
            <w:tcW w:w="734" w:type="pct"/>
            <w:tcBorders>
              <w:bottom w:val="single" w:sz="4" w:space="0" w:color="auto"/>
            </w:tcBorders>
            <w:vAlign w:val="center"/>
          </w:tcPr>
          <w:p w:rsidR="00597F56" w:rsidRPr="00F5262E" w:rsidRDefault="00597F56" w:rsidP="00597F56">
            <w:pPr>
              <w:jc w:val="center"/>
              <w:rPr>
                <w:rFonts w:ascii="Arial" w:hAnsi="Arial" w:cs="Arial"/>
                <w:color w:val="auto"/>
                <w:sz w:val="20"/>
                <w:szCs w:val="20"/>
              </w:rPr>
            </w:pPr>
            <w:r w:rsidRPr="00F5262E">
              <w:rPr>
                <w:rFonts w:ascii="Arial" w:hAnsi="Arial" w:cs="Arial"/>
                <w:color w:val="auto"/>
                <w:sz w:val="20"/>
                <w:szCs w:val="20"/>
              </w:rPr>
              <w:t>4</w:t>
            </w:r>
          </w:p>
        </w:tc>
        <w:tc>
          <w:tcPr>
            <w:tcW w:w="715" w:type="pct"/>
            <w:tcBorders>
              <w:bottom w:val="single" w:sz="4" w:space="0" w:color="auto"/>
            </w:tcBorders>
            <w:vAlign w:val="center"/>
          </w:tcPr>
          <w:p w:rsidR="00597F56" w:rsidRPr="008156B1" w:rsidRDefault="00597F56" w:rsidP="00597F56">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597F56" w:rsidRPr="008156B1" w:rsidRDefault="00597F56" w:rsidP="00597F56">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597F56" w:rsidRPr="008156B1" w:rsidRDefault="00597F56" w:rsidP="00597F56">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597F56" w:rsidRPr="008156B1" w:rsidRDefault="00597F56" w:rsidP="00597F56">
            <w:pPr>
              <w:spacing w:line="276" w:lineRule="auto"/>
              <w:rPr>
                <w:rFonts w:ascii="Arial" w:hAnsi="Arial" w:cs="Arial"/>
                <w:color w:val="auto"/>
                <w:sz w:val="20"/>
                <w:szCs w:val="20"/>
                <w:lang w:val="sr-Cyrl-CS"/>
              </w:rPr>
            </w:pPr>
          </w:p>
        </w:tc>
      </w:tr>
      <w:tr w:rsidR="00D96732" w:rsidRPr="008156B1" w:rsidTr="00D96732">
        <w:tc>
          <w:tcPr>
            <w:tcW w:w="3672" w:type="pct"/>
            <w:gridSpan w:val="5"/>
            <w:shd w:val="pct20" w:color="auto" w:fill="auto"/>
            <w:vAlign w:val="center"/>
          </w:tcPr>
          <w:p w:rsidR="00D96732" w:rsidRPr="008156B1" w:rsidRDefault="00D96732" w:rsidP="00D96732">
            <w:pPr>
              <w:spacing w:line="276" w:lineRule="auto"/>
              <w:jc w:val="center"/>
              <w:rPr>
                <w:rFonts w:ascii="Arial" w:hAnsi="Arial" w:cs="Arial"/>
                <w:color w:val="auto"/>
                <w:sz w:val="20"/>
                <w:szCs w:val="20"/>
              </w:rPr>
            </w:pPr>
            <w:r w:rsidRPr="00607975">
              <w:rPr>
                <w:rFonts w:ascii="Arial" w:hAnsi="Arial" w:cs="Arial"/>
                <w:b/>
                <w:color w:val="auto"/>
                <w:sz w:val="20"/>
                <w:szCs w:val="20"/>
              </w:rPr>
              <w:lastRenderedPageBreak/>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D96732" w:rsidRPr="008156B1" w:rsidRDefault="00D96732" w:rsidP="00D96732">
            <w:pPr>
              <w:spacing w:line="276" w:lineRule="auto"/>
              <w:jc w:val="right"/>
              <w:rPr>
                <w:rFonts w:ascii="Arial" w:hAnsi="Arial" w:cs="Arial"/>
                <w:color w:val="auto"/>
                <w:sz w:val="20"/>
                <w:szCs w:val="20"/>
                <w:lang w:val="sv-SE"/>
              </w:rPr>
            </w:pPr>
          </w:p>
        </w:tc>
        <w:tc>
          <w:tcPr>
            <w:tcW w:w="596" w:type="pct"/>
            <w:shd w:val="pct20" w:color="auto" w:fill="auto"/>
            <w:vAlign w:val="center"/>
          </w:tcPr>
          <w:p w:rsidR="00D96732" w:rsidRPr="008156B1" w:rsidRDefault="00D96732" w:rsidP="00D96732">
            <w:pPr>
              <w:spacing w:line="276" w:lineRule="auto"/>
              <w:rPr>
                <w:rFonts w:ascii="Arial" w:hAnsi="Arial" w:cs="Arial"/>
                <w:color w:val="auto"/>
                <w:sz w:val="20"/>
                <w:szCs w:val="20"/>
                <w:lang w:val="sv-SE"/>
              </w:rPr>
            </w:pPr>
          </w:p>
        </w:tc>
      </w:tr>
      <w:tr w:rsidR="00D96732" w:rsidRPr="008156B1" w:rsidTr="00D96732">
        <w:tc>
          <w:tcPr>
            <w:tcW w:w="5000" w:type="pct"/>
            <w:gridSpan w:val="7"/>
            <w:vAlign w:val="center"/>
          </w:tcPr>
          <w:p w:rsidR="00D96732" w:rsidRPr="008156B1" w:rsidRDefault="00D96732"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D96732" w:rsidRPr="008156B1" w:rsidTr="00D96732">
        <w:tc>
          <w:tcPr>
            <w:tcW w:w="425" w:type="pct"/>
            <w:vAlign w:val="center"/>
          </w:tcPr>
          <w:p w:rsidR="00D96732" w:rsidRPr="008156B1" w:rsidRDefault="00D96732"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D96732" w:rsidRPr="008156B1" w:rsidRDefault="00D96732"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D96732" w:rsidRPr="008156B1" w:rsidRDefault="00D96732"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D96732" w:rsidRPr="008156B1" w:rsidRDefault="00D96732" w:rsidP="00D96732">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D96732" w:rsidRPr="008156B1" w:rsidTr="00D96732">
        <w:tc>
          <w:tcPr>
            <w:tcW w:w="425" w:type="pct"/>
            <w:tcBorders>
              <w:bottom w:val="single" w:sz="4" w:space="0" w:color="auto"/>
            </w:tcBorders>
            <w:vAlign w:val="center"/>
          </w:tcPr>
          <w:p w:rsidR="00D96732" w:rsidRPr="008156B1" w:rsidRDefault="00D96732"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D96732" w:rsidRPr="008156B1" w:rsidRDefault="00D96732" w:rsidP="00D96732">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D96732" w:rsidRPr="008156B1" w:rsidRDefault="00D96732"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D96732" w:rsidRDefault="00D96732" w:rsidP="00D96732">
            <w:pPr>
              <w:spacing w:line="276" w:lineRule="auto"/>
              <w:jc w:val="right"/>
              <w:rPr>
                <w:rFonts w:ascii="Arial" w:hAnsi="Arial" w:cs="Arial"/>
                <w:color w:val="auto"/>
                <w:sz w:val="20"/>
                <w:szCs w:val="20"/>
              </w:rPr>
            </w:pPr>
          </w:p>
          <w:p w:rsidR="00D96732" w:rsidRPr="008156B1" w:rsidRDefault="00D96732" w:rsidP="00D96732">
            <w:pPr>
              <w:spacing w:line="276" w:lineRule="auto"/>
              <w:jc w:val="right"/>
              <w:rPr>
                <w:rFonts w:ascii="Arial" w:hAnsi="Arial" w:cs="Arial"/>
                <w:color w:val="auto"/>
                <w:sz w:val="20"/>
                <w:szCs w:val="20"/>
              </w:rPr>
            </w:pPr>
          </w:p>
        </w:tc>
      </w:tr>
      <w:tr w:rsidR="00D96732" w:rsidTr="00D96732">
        <w:tc>
          <w:tcPr>
            <w:tcW w:w="3672" w:type="pct"/>
            <w:gridSpan w:val="5"/>
            <w:shd w:val="pct20" w:color="auto" w:fill="auto"/>
            <w:vAlign w:val="center"/>
          </w:tcPr>
          <w:p w:rsidR="00D96732" w:rsidRPr="00103AB0" w:rsidRDefault="00D96732" w:rsidP="00D9673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shd w:val="pct20" w:color="auto" w:fill="auto"/>
            <w:vAlign w:val="center"/>
          </w:tcPr>
          <w:p w:rsidR="00D96732" w:rsidRPr="008156B1" w:rsidRDefault="00D96732" w:rsidP="00D96732">
            <w:pPr>
              <w:spacing w:line="276" w:lineRule="auto"/>
              <w:jc w:val="right"/>
              <w:rPr>
                <w:rFonts w:ascii="Arial" w:hAnsi="Arial" w:cs="Arial"/>
                <w:color w:val="auto"/>
                <w:sz w:val="20"/>
                <w:szCs w:val="20"/>
              </w:rPr>
            </w:pPr>
          </w:p>
        </w:tc>
        <w:tc>
          <w:tcPr>
            <w:tcW w:w="596" w:type="pct"/>
            <w:shd w:val="pct20" w:color="auto" w:fill="auto"/>
            <w:vAlign w:val="center"/>
          </w:tcPr>
          <w:p w:rsidR="00D96732" w:rsidRDefault="00D96732" w:rsidP="00D96732">
            <w:pPr>
              <w:spacing w:line="276" w:lineRule="auto"/>
              <w:jc w:val="right"/>
              <w:rPr>
                <w:rFonts w:ascii="Arial" w:hAnsi="Arial" w:cs="Arial"/>
                <w:color w:val="auto"/>
                <w:sz w:val="20"/>
                <w:szCs w:val="20"/>
              </w:rPr>
            </w:pPr>
          </w:p>
        </w:tc>
      </w:tr>
    </w:tbl>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597F56" w:rsidRPr="008156B1" w:rsidTr="008F1F17">
        <w:tc>
          <w:tcPr>
            <w:tcW w:w="5000" w:type="pct"/>
            <w:gridSpan w:val="7"/>
            <w:vAlign w:val="center"/>
          </w:tcPr>
          <w:p w:rsidR="00597F56" w:rsidRPr="008156B1" w:rsidRDefault="00597F56" w:rsidP="00597F56">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4</w:t>
            </w:r>
            <w:r w:rsidRPr="008156B1">
              <w:rPr>
                <w:rFonts w:ascii="Arial" w:hAnsi="Arial" w:cs="Arial"/>
                <w:b/>
                <w:noProof/>
                <w:color w:val="auto"/>
                <w:sz w:val="20"/>
                <w:szCs w:val="20"/>
                <w:lang w:val="sr-Cyrl-CS"/>
              </w:rPr>
              <w:t xml:space="preserve">-Услуга  </w:t>
            </w:r>
            <w:r>
              <w:rPr>
                <w:rFonts w:ascii="Arial" w:hAnsi="Arial" w:cs="Arial"/>
                <w:b/>
                <w:noProof/>
                <w:color w:val="auto"/>
                <w:sz w:val="20"/>
                <w:szCs w:val="20"/>
                <w:lang w:val="sr-Cyrl-CS"/>
              </w:rPr>
              <w:t>еталонирања/ верификације</w:t>
            </w:r>
          </w:p>
        </w:tc>
      </w:tr>
      <w:tr w:rsidR="00597F56" w:rsidRPr="008156B1" w:rsidTr="008F1F17">
        <w:tc>
          <w:tcPr>
            <w:tcW w:w="425" w:type="pct"/>
            <w:vAlign w:val="center"/>
          </w:tcPr>
          <w:p w:rsidR="00597F56" w:rsidRPr="008156B1" w:rsidRDefault="00597F56" w:rsidP="008F1F1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597F56" w:rsidRPr="008156B1" w:rsidRDefault="00597F56" w:rsidP="008F1F17">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597F56" w:rsidRPr="008156B1" w:rsidRDefault="00597F56" w:rsidP="008F1F17">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597F56" w:rsidRPr="008156B1" w:rsidRDefault="00597F56" w:rsidP="008F1F17">
            <w:pPr>
              <w:jc w:val="center"/>
              <w:rPr>
                <w:rFonts w:ascii="Arial" w:hAnsi="Arial" w:cs="Arial"/>
                <w:b/>
                <w:bCs/>
                <w:noProof/>
                <w:color w:val="auto"/>
                <w:sz w:val="20"/>
                <w:szCs w:val="20"/>
                <w:highlight w:val="yellow"/>
                <w:lang w:val="sr-Cyrl-CS"/>
              </w:rPr>
            </w:pPr>
            <w:r w:rsidRPr="00597F56">
              <w:rPr>
                <w:rFonts w:ascii="Arial" w:hAnsi="Arial" w:cs="Arial"/>
                <w:b/>
                <w:bCs/>
                <w:noProof/>
                <w:color w:val="auto"/>
                <w:sz w:val="20"/>
                <w:szCs w:val="20"/>
                <w:lang w:val="sr-Cyrl-CS"/>
              </w:rPr>
              <w:t xml:space="preserve">Количина </w:t>
            </w:r>
          </w:p>
        </w:tc>
        <w:tc>
          <w:tcPr>
            <w:tcW w:w="715"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597F56" w:rsidRPr="008156B1" w:rsidRDefault="00597F56"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597F56" w:rsidRPr="008156B1" w:rsidTr="00597F56">
        <w:tc>
          <w:tcPr>
            <w:tcW w:w="425" w:type="pct"/>
            <w:tcBorders>
              <w:bottom w:val="single" w:sz="4" w:space="0" w:color="auto"/>
            </w:tcBorders>
            <w:vAlign w:val="center"/>
          </w:tcPr>
          <w:p w:rsidR="00597F56" w:rsidRPr="008156B1" w:rsidRDefault="00597F56" w:rsidP="003A64F8">
            <w:pPr>
              <w:numPr>
                <w:ilvl w:val="0"/>
                <w:numId w:val="183"/>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597F56" w:rsidRPr="00F5262E" w:rsidRDefault="00597F56" w:rsidP="008F1F17">
            <w:pPr>
              <w:rPr>
                <w:rFonts w:ascii="Arial" w:hAnsi="Arial" w:cs="Arial"/>
                <w:color w:val="auto"/>
                <w:sz w:val="20"/>
                <w:szCs w:val="20"/>
              </w:rPr>
            </w:pPr>
            <w:r w:rsidRPr="00F5262E">
              <w:rPr>
                <w:rFonts w:ascii="Arial" w:hAnsi="Arial" w:cs="Arial"/>
                <w:color w:val="auto"/>
                <w:sz w:val="20"/>
                <w:szCs w:val="20"/>
              </w:rPr>
              <w:t>Мултифункционални уређај за мерење pH ел</w:t>
            </w:r>
            <w:r w:rsidRPr="00F5262E">
              <w:rPr>
                <w:rFonts w:ascii="Arial" w:hAnsi="Arial" w:cs="Arial"/>
                <w:color w:val="auto"/>
                <w:sz w:val="20"/>
                <w:szCs w:val="20"/>
                <w:lang w:val="sr-Cyrl-CS"/>
              </w:rPr>
              <w:t>ектро</w:t>
            </w:r>
            <w:r w:rsidRPr="00F5262E">
              <w:rPr>
                <w:rFonts w:ascii="Arial" w:hAnsi="Arial" w:cs="Arial"/>
                <w:color w:val="auto"/>
                <w:sz w:val="20"/>
                <w:szCs w:val="20"/>
              </w:rPr>
              <w:t>проводљивости раствореног кисеоника и температуре, Profesional YSI PRO+</w:t>
            </w:r>
          </w:p>
        </w:tc>
        <w:tc>
          <w:tcPr>
            <w:tcW w:w="734" w:type="pct"/>
            <w:tcBorders>
              <w:bottom w:val="single" w:sz="4" w:space="0" w:color="auto"/>
            </w:tcBorders>
            <w:vAlign w:val="center"/>
          </w:tcPr>
          <w:p w:rsidR="00597F56" w:rsidRPr="00F5262E" w:rsidRDefault="00597F56" w:rsidP="008F1F17">
            <w:pPr>
              <w:jc w:val="center"/>
              <w:rPr>
                <w:rFonts w:ascii="Arial" w:hAnsi="Arial" w:cs="Arial"/>
                <w:color w:val="auto"/>
                <w:sz w:val="20"/>
                <w:szCs w:val="20"/>
              </w:rPr>
            </w:pPr>
            <w:r w:rsidRPr="00F5262E">
              <w:rPr>
                <w:rFonts w:ascii="Arial" w:hAnsi="Arial" w:cs="Arial"/>
                <w:color w:val="auto"/>
                <w:sz w:val="20"/>
                <w:szCs w:val="20"/>
              </w:rPr>
              <w:t>4</w:t>
            </w:r>
          </w:p>
        </w:tc>
        <w:tc>
          <w:tcPr>
            <w:tcW w:w="715" w:type="pct"/>
            <w:tcBorders>
              <w:bottom w:val="single" w:sz="4" w:space="0" w:color="auto"/>
            </w:tcBorders>
            <w:vAlign w:val="center"/>
          </w:tcPr>
          <w:p w:rsidR="00597F56" w:rsidRPr="008156B1" w:rsidRDefault="00597F56" w:rsidP="008F1F17">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597F56" w:rsidRPr="008156B1" w:rsidRDefault="00597F56" w:rsidP="008F1F17">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597F56" w:rsidRPr="008156B1" w:rsidRDefault="00597F56" w:rsidP="008F1F17">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597F56" w:rsidRPr="008156B1" w:rsidRDefault="00597F56" w:rsidP="008F1F17">
            <w:pPr>
              <w:spacing w:line="276" w:lineRule="auto"/>
              <w:rPr>
                <w:rFonts w:ascii="Arial" w:hAnsi="Arial" w:cs="Arial"/>
                <w:color w:val="auto"/>
                <w:sz w:val="20"/>
                <w:szCs w:val="20"/>
                <w:lang w:val="sr-Cyrl-CS"/>
              </w:rPr>
            </w:pPr>
          </w:p>
        </w:tc>
      </w:tr>
      <w:tr w:rsidR="00597F56" w:rsidRPr="008156B1" w:rsidTr="00597F56">
        <w:tc>
          <w:tcPr>
            <w:tcW w:w="3672" w:type="pct"/>
            <w:gridSpan w:val="5"/>
            <w:tcBorders>
              <w:bottom w:val="single" w:sz="4" w:space="0" w:color="auto"/>
            </w:tcBorders>
            <w:shd w:val="pct20" w:color="auto" w:fill="auto"/>
            <w:vAlign w:val="center"/>
          </w:tcPr>
          <w:p w:rsidR="00597F56" w:rsidRPr="008156B1" w:rsidRDefault="00597F56" w:rsidP="00597F56">
            <w:pPr>
              <w:spacing w:line="276" w:lineRule="auto"/>
              <w:jc w:val="center"/>
              <w:rPr>
                <w:rFonts w:ascii="Arial" w:hAnsi="Arial" w:cs="Arial"/>
                <w:color w:val="auto"/>
                <w:sz w:val="20"/>
                <w:szCs w:val="20"/>
                <w:lang w:val="sr-Cyrl-CS"/>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w:t>
            </w:r>
          </w:p>
        </w:tc>
        <w:tc>
          <w:tcPr>
            <w:tcW w:w="732" w:type="pct"/>
            <w:tcBorders>
              <w:bottom w:val="single" w:sz="4" w:space="0" w:color="auto"/>
            </w:tcBorders>
            <w:shd w:val="pct20" w:color="auto" w:fill="auto"/>
            <w:vAlign w:val="center"/>
          </w:tcPr>
          <w:p w:rsidR="00597F56" w:rsidRPr="008156B1" w:rsidRDefault="00597F56" w:rsidP="008F1F17">
            <w:pPr>
              <w:spacing w:line="276" w:lineRule="auto"/>
              <w:jc w:val="right"/>
              <w:rPr>
                <w:rFonts w:ascii="Arial" w:hAnsi="Arial" w:cs="Arial"/>
                <w:color w:val="auto"/>
                <w:sz w:val="20"/>
                <w:szCs w:val="20"/>
                <w:lang w:val="sr-Cyrl-CS"/>
              </w:rPr>
            </w:pPr>
          </w:p>
        </w:tc>
        <w:tc>
          <w:tcPr>
            <w:tcW w:w="596" w:type="pct"/>
            <w:tcBorders>
              <w:bottom w:val="single" w:sz="4" w:space="0" w:color="auto"/>
            </w:tcBorders>
            <w:shd w:val="pct20" w:color="auto" w:fill="auto"/>
            <w:vAlign w:val="center"/>
          </w:tcPr>
          <w:p w:rsidR="00597F56" w:rsidRPr="008156B1" w:rsidRDefault="00597F56" w:rsidP="008F1F17">
            <w:pPr>
              <w:spacing w:line="276" w:lineRule="auto"/>
              <w:rPr>
                <w:rFonts w:ascii="Arial" w:hAnsi="Arial" w:cs="Arial"/>
                <w:color w:val="auto"/>
                <w:sz w:val="20"/>
                <w:szCs w:val="20"/>
                <w:lang w:val="sr-Cyrl-CS"/>
              </w:rPr>
            </w:pPr>
          </w:p>
        </w:tc>
      </w:tr>
    </w:tbl>
    <w:p w:rsidR="009A6A73" w:rsidRDefault="009A6A73" w:rsidP="00A47974">
      <w:pPr>
        <w:rPr>
          <w:rFonts w:ascii="Arial" w:hAnsi="Arial" w:cs="Arial"/>
          <w:sz w:val="20"/>
          <w:szCs w:val="20"/>
          <w:lang w:val="sr-Cyrl-CS"/>
        </w:rPr>
      </w:pPr>
    </w:p>
    <w:p w:rsidR="00D96732" w:rsidRPr="00A11CEF" w:rsidRDefault="00D96732" w:rsidP="00D9673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sidR="00597F56">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D96732" w:rsidRPr="00F7027B" w:rsidRDefault="00D96732" w:rsidP="00D9673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sidR="00597F56">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D96732" w:rsidRPr="00DB2B29" w:rsidRDefault="00D96732" w:rsidP="00D96732">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D96732" w:rsidRPr="00597F56" w:rsidRDefault="00D96732" w:rsidP="00D9673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D96732" w:rsidRPr="00F7027B" w:rsidRDefault="00D96732" w:rsidP="00D9673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D96732" w:rsidRPr="00597F56" w:rsidRDefault="00D96732" w:rsidP="00D96732">
      <w:pPr>
        <w:jc w:val="both"/>
        <w:rPr>
          <w:rFonts w:ascii="Arial" w:hAnsi="Arial" w:cs="Arial"/>
          <w:b/>
          <w:iCs/>
          <w:sz w:val="22"/>
          <w:szCs w:val="22"/>
        </w:rPr>
      </w:pPr>
      <w:r w:rsidRPr="00024E6B">
        <w:rPr>
          <w:rFonts w:ascii="Arial" w:hAnsi="Arial" w:cs="Arial"/>
          <w:b/>
          <w:iCs/>
          <w:sz w:val="22"/>
          <w:szCs w:val="22"/>
        </w:rPr>
        <w:t xml:space="preserve">                                                     </w:t>
      </w:r>
    </w:p>
    <w:p w:rsidR="00D96732" w:rsidRPr="00024E6B" w:rsidRDefault="00D96732" w:rsidP="00D96732">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D96732" w:rsidRDefault="00D96732" w:rsidP="00D96732">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D96732" w:rsidRDefault="00D96732" w:rsidP="00D96732">
      <w:pPr>
        <w:autoSpaceDE w:val="0"/>
        <w:autoSpaceDN w:val="0"/>
        <w:adjustRightInd w:val="0"/>
        <w:jc w:val="both"/>
        <w:rPr>
          <w:rFonts w:ascii="Arial" w:hAnsi="Arial" w:cs="Arial"/>
          <w:b/>
          <w:iCs/>
          <w:sz w:val="22"/>
          <w:szCs w:val="22"/>
        </w:rPr>
      </w:pPr>
    </w:p>
    <w:p w:rsidR="00D96732" w:rsidRDefault="00D96732" w:rsidP="00D96732">
      <w:pPr>
        <w:autoSpaceDE w:val="0"/>
        <w:autoSpaceDN w:val="0"/>
        <w:adjustRightInd w:val="0"/>
        <w:jc w:val="both"/>
        <w:rPr>
          <w:rFonts w:ascii="Arial" w:hAnsi="Arial" w:cs="Arial"/>
          <w:b/>
          <w:iCs/>
          <w:sz w:val="22"/>
          <w:szCs w:val="22"/>
        </w:rPr>
      </w:pPr>
    </w:p>
    <w:p w:rsidR="00D96732" w:rsidRPr="003348E4" w:rsidRDefault="00D96732" w:rsidP="00D96732">
      <w:pPr>
        <w:autoSpaceDE w:val="0"/>
        <w:autoSpaceDN w:val="0"/>
        <w:adjustRightInd w:val="0"/>
        <w:jc w:val="both"/>
        <w:rPr>
          <w:rFonts w:ascii="Arial" w:hAnsi="Arial" w:cs="Arial"/>
          <w:b/>
          <w:iCs/>
          <w:sz w:val="22"/>
          <w:szCs w:val="22"/>
        </w:rPr>
      </w:pPr>
    </w:p>
    <w:p w:rsidR="009A6A73" w:rsidRPr="00597F56" w:rsidRDefault="00D96732" w:rsidP="00597F56">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A6A73" w:rsidRPr="00D96732" w:rsidRDefault="00D96732" w:rsidP="00D96732">
      <w:pPr>
        <w:jc w:val="center"/>
        <w:rPr>
          <w:rFonts w:ascii="Arial" w:hAnsi="Arial" w:cs="Arial"/>
          <w:b/>
          <w:color w:val="000000" w:themeColor="text1"/>
          <w:sz w:val="20"/>
          <w:szCs w:val="20"/>
          <w:lang w:val="sr-Cyrl-CS"/>
        </w:rPr>
      </w:pPr>
      <w:r>
        <w:rPr>
          <w:rFonts w:ascii="Arial" w:hAnsi="Arial" w:cs="Arial"/>
          <w:b/>
          <w:bCs/>
          <w:color w:val="000000" w:themeColor="text1"/>
          <w:sz w:val="20"/>
          <w:szCs w:val="20"/>
        </w:rPr>
        <w:lastRenderedPageBreak/>
        <w:t>30</w:t>
      </w:r>
      <w:r w:rsidRPr="00D96732">
        <w:rPr>
          <w:rFonts w:ascii="Arial" w:hAnsi="Arial" w:cs="Arial"/>
          <w:b/>
          <w:bCs/>
          <w:color w:val="000000" w:themeColor="text1"/>
          <w:sz w:val="20"/>
          <w:szCs w:val="20"/>
          <w:lang w:val="sr-Latn-CS"/>
        </w:rPr>
        <w:t>.  партија: одржавање,сервисиање, набавка и замена резервних делова/потрошног материјала и верификација рада  Уређаја за обезбедјивање константних услова температуре и влажности ваздуха у просторији,  произвођача</w:t>
      </w:r>
      <w:r w:rsidRPr="00D96732">
        <w:rPr>
          <w:rFonts w:ascii="Arial" w:hAnsi="Arial" w:cs="Arial"/>
          <w:b/>
          <w:color w:val="000000" w:themeColor="text1"/>
          <w:sz w:val="20"/>
          <w:szCs w:val="20"/>
          <w:lang w:val="sr-Latn-CS"/>
        </w:rPr>
        <w:t xml:space="preserve">: </w:t>
      </w:r>
      <w:r w:rsidRPr="00D96732">
        <w:rPr>
          <w:rFonts w:ascii="Arial" w:hAnsi="Arial" w:cs="Arial"/>
          <w:b/>
          <w:bCs/>
          <w:color w:val="000000" w:themeColor="text1"/>
          <w:sz w:val="20"/>
          <w:szCs w:val="20"/>
          <w:lang w:val="sr-Latn-CS"/>
        </w:rPr>
        <w:t>Emerson</w:t>
      </w:r>
    </w:p>
    <w:p w:rsidR="009A6A73" w:rsidRDefault="009A6A73" w:rsidP="00A47974">
      <w:pPr>
        <w:rPr>
          <w:rFonts w:ascii="Arial" w:hAnsi="Arial" w:cs="Arial"/>
          <w:sz w:val="20"/>
          <w:szCs w:val="20"/>
          <w:lang w:val="sr-Cyrl-CS"/>
        </w:rPr>
      </w:pPr>
    </w:p>
    <w:p w:rsidR="00D96732" w:rsidRPr="00597F56" w:rsidRDefault="00D96732" w:rsidP="00597F56">
      <w:pPr>
        <w:jc w:val="center"/>
        <w:rPr>
          <w:rFonts w:ascii="Arial" w:hAnsi="Arial" w:cs="Arial"/>
          <w:b/>
          <w:sz w:val="20"/>
          <w:szCs w:val="20"/>
          <w:lang w:val="sr-Cyrl-CS"/>
        </w:rPr>
      </w:pPr>
      <w:r w:rsidRPr="00920ADC">
        <w:rPr>
          <w:rFonts w:ascii="Arial" w:hAnsi="Arial" w:cs="Arial"/>
          <w:b/>
          <w:sz w:val="20"/>
          <w:szCs w:val="20"/>
          <w:lang w:val="sr-Cyrl-CS"/>
        </w:rPr>
        <w:t>Понуда број_______од_______г</w:t>
      </w:r>
      <w:r w:rsidR="00597F56">
        <w:rPr>
          <w:rFonts w:ascii="Arial" w:hAnsi="Arial" w:cs="Arial"/>
          <w:b/>
          <w:sz w:val="20"/>
          <w:szCs w:val="20"/>
          <w:lang w:val="sr-Cyrl-CS"/>
        </w:rPr>
        <w:t>одине</w:t>
      </w:r>
    </w:p>
    <w:p w:rsidR="00D96732" w:rsidRDefault="00D96732" w:rsidP="00D96732">
      <w:pPr>
        <w:rPr>
          <w:rFonts w:ascii="Arial" w:hAnsi="Arial" w:cs="Arial"/>
          <w:sz w:val="20"/>
          <w:szCs w:val="20"/>
          <w:lang w:val="sr-Cyrl-CS"/>
        </w:rPr>
      </w:pPr>
    </w:p>
    <w:p w:rsidR="00D96732" w:rsidRDefault="00D96732" w:rsidP="00D96732">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77"/>
        <w:gridCol w:w="1446"/>
        <w:gridCol w:w="1281"/>
        <w:gridCol w:w="1281"/>
        <w:gridCol w:w="898"/>
        <w:gridCol w:w="898"/>
        <w:gridCol w:w="1113"/>
        <w:gridCol w:w="1506"/>
        <w:gridCol w:w="1451"/>
      </w:tblGrid>
      <w:tr w:rsidR="00D96732" w:rsidRPr="002319EE" w:rsidTr="00D96732">
        <w:trPr>
          <w:tblHeader/>
        </w:trPr>
        <w:tc>
          <w:tcPr>
            <w:tcW w:w="5000" w:type="pct"/>
            <w:gridSpan w:val="10"/>
            <w:vAlign w:val="center"/>
          </w:tcPr>
          <w:p w:rsidR="00D96732" w:rsidRPr="002319EE" w:rsidRDefault="00D96732" w:rsidP="00D96732">
            <w:pPr>
              <w:spacing w:line="240" w:lineRule="auto"/>
              <w:jc w:val="center"/>
              <w:rPr>
                <w:rFonts w:ascii="Arial" w:hAnsi="Arial" w:cs="Arial"/>
                <w:b/>
                <w:color w:val="auto"/>
                <w:sz w:val="20"/>
                <w:szCs w:val="20"/>
              </w:rPr>
            </w:pPr>
            <w:r w:rsidRPr="002319EE">
              <w:rPr>
                <w:rFonts w:ascii="Arial" w:hAnsi="Arial" w:cs="Arial"/>
                <w:b/>
                <w:color w:val="auto"/>
                <w:sz w:val="20"/>
                <w:szCs w:val="20"/>
              </w:rPr>
              <w:t>1-Набавка и замена резервних делова и потрошног материјала</w:t>
            </w:r>
          </w:p>
        </w:tc>
      </w:tr>
      <w:tr w:rsidR="00D96732" w:rsidRPr="001C4FF0" w:rsidTr="00D96732">
        <w:trPr>
          <w:tblHeader/>
        </w:trPr>
        <w:tc>
          <w:tcPr>
            <w:tcW w:w="284" w:type="pct"/>
            <w:vAlign w:val="center"/>
          </w:tcPr>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Ред.</w:t>
            </w:r>
          </w:p>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бр.</w:t>
            </w:r>
          </w:p>
        </w:tc>
        <w:tc>
          <w:tcPr>
            <w:tcW w:w="946" w:type="pct"/>
            <w:vAlign w:val="center"/>
          </w:tcPr>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Назив потрошног материјала и резервних делова</w:t>
            </w:r>
          </w:p>
        </w:tc>
        <w:tc>
          <w:tcPr>
            <w:tcW w:w="552" w:type="pct"/>
            <w:vAlign w:val="center"/>
          </w:tcPr>
          <w:p w:rsidR="00D96732" w:rsidRPr="002319EE" w:rsidRDefault="00D96732" w:rsidP="00D96732">
            <w:pPr>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Количина</w:t>
            </w:r>
          </w:p>
        </w:tc>
        <w:tc>
          <w:tcPr>
            <w:tcW w:w="489" w:type="pct"/>
            <w:vAlign w:val="center"/>
          </w:tcPr>
          <w:p w:rsidR="00D96732" w:rsidRPr="002319EE" w:rsidRDefault="00D96732"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без ПДВ-а</w:t>
            </w:r>
          </w:p>
        </w:tc>
        <w:tc>
          <w:tcPr>
            <w:tcW w:w="489" w:type="pct"/>
            <w:vAlign w:val="center"/>
          </w:tcPr>
          <w:p w:rsidR="00D96732" w:rsidRPr="002319EE" w:rsidRDefault="00D96732"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Јединична цена са ПДВ-ом</w:t>
            </w:r>
          </w:p>
        </w:tc>
        <w:tc>
          <w:tcPr>
            <w:tcW w:w="343" w:type="pct"/>
            <w:vAlign w:val="center"/>
          </w:tcPr>
          <w:p w:rsidR="00D96732" w:rsidRPr="002319EE" w:rsidRDefault="00D96732" w:rsidP="00D96732">
            <w:pPr>
              <w:pStyle w:val="TableContents"/>
              <w:spacing w:line="240" w:lineRule="auto"/>
              <w:jc w:val="center"/>
              <w:rPr>
                <w:rFonts w:ascii="Arial" w:hAnsi="Arial" w:cs="Arial"/>
                <w:b/>
                <w:bCs/>
                <w:noProof/>
                <w:color w:val="auto"/>
                <w:sz w:val="20"/>
                <w:szCs w:val="20"/>
                <w:lang w:val="sr-Cyrl-CS"/>
              </w:rPr>
            </w:pPr>
            <w:r w:rsidRPr="002319EE">
              <w:rPr>
                <w:rFonts w:ascii="Arial" w:hAnsi="Arial" w:cs="Arial"/>
                <w:b/>
                <w:bCs/>
                <w:noProof/>
                <w:color w:val="auto"/>
                <w:sz w:val="20"/>
                <w:szCs w:val="20"/>
                <w:lang w:val="sr-Cyrl-CS"/>
              </w:rPr>
              <w:t xml:space="preserve">Укупна цена  без ПДВ-а </w:t>
            </w:r>
          </w:p>
        </w:tc>
        <w:tc>
          <w:tcPr>
            <w:tcW w:w="343" w:type="pct"/>
            <w:vAlign w:val="center"/>
          </w:tcPr>
          <w:p w:rsidR="00D96732" w:rsidRPr="002319EE" w:rsidRDefault="00D96732" w:rsidP="00D96732">
            <w:pPr>
              <w:pStyle w:val="TableContents"/>
              <w:spacing w:line="240" w:lineRule="auto"/>
              <w:jc w:val="center"/>
              <w:rPr>
                <w:rFonts w:ascii="Arial" w:hAnsi="Arial" w:cs="Arial"/>
                <w:b/>
                <w:bCs/>
                <w:color w:val="auto"/>
                <w:sz w:val="20"/>
                <w:szCs w:val="20"/>
                <w:lang w:val="sr-Cyrl-CS"/>
              </w:rPr>
            </w:pPr>
            <w:r w:rsidRPr="002319EE">
              <w:rPr>
                <w:rFonts w:ascii="Arial" w:hAnsi="Arial" w:cs="Arial"/>
                <w:b/>
                <w:bCs/>
                <w:noProof/>
                <w:color w:val="auto"/>
                <w:sz w:val="20"/>
                <w:szCs w:val="20"/>
                <w:lang w:val="sr-Cyrl-CS"/>
              </w:rPr>
              <w:t>Укупна цена са ПДВ-ом</w:t>
            </w:r>
          </w:p>
        </w:tc>
        <w:tc>
          <w:tcPr>
            <w:tcW w:w="425" w:type="pct"/>
            <w:vAlign w:val="center"/>
          </w:tcPr>
          <w:p w:rsidR="00D96732" w:rsidRPr="001C4FF0" w:rsidRDefault="00D96732"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575" w:type="pct"/>
            <w:vAlign w:val="center"/>
          </w:tcPr>
          <w:p w:rsidR="00D96732" w:rsidRPr="001C4FF0" w:rsidRDefault="00D96732"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555" w:type="pct"/>
            <w:vAlign w:val="center"/>
          </w:tcPr>
          <w:p w:rsidR="00D96732" w:rsidRPr="001C4FF0" w:rsidRDefault="00D96732" w:rsidP="00D96732">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D96732" w:rsidRPr="002319EE" w:rsidTr="00D96732">
        <w:trPr>
          <w:trHeight w:val="492"/>
        </w:trPr>
        <w:tc>
          <w:tcPr>
            <w:tcW w:w="284" w:type="pct"/>
            <w:vAlign w:val="center"/>
          </w:tcPr>
          <w:p w:rsidR="00D96732" w:rsidRPr="00D96732" w:rsidRDefault="00D96732" w:rsidP="003A64F8">
            <w:pPr>
              <w:pStyle w:val="ListParagraph"/>
              <w:numPr>
                <w:ilvl w:val="0"/>
                <w:numId w:val="167"/>
              </w:numPr>
              <w:suppressAutoHyphens w:val="0"/>
              <w:spacing w:line="240" w:lineRule="auto"/>
              <w:rPr>
                <w:rFonts w:ascii="Arial" w:hAnsi="Arial" w:cs="Arial"/>
                <w:color w:val="auto"/>
                <w:sz w:val="20"/>
                <w:szCs w:val="20"/>
              </w:rPr>
            </w:pPr>
          </w:p>
        </w:tc>
        <w:tc>
          <w:tcPr>
            <w:tcW w:w="946" w:type="pct"/>
            <w:vAlign w:val="center"/>
          </w:tcPr>
          <w:p w:rsidR="00D96732" w:rsidRPr="00D96732" w:rsidRDefault="00D96732" w:rsidP="00D96732">
            <w:pPr>
              <w:spacing w:before="120" w:after="240" w:line="240" w:lineRule="auto"/>
              <w:rPr>
                <w:rFonts w:ascii="Arial" w:hAnsi="Arial" w:cs="Arial"/>
                <w:color w:val="000000" w:themeColor="text1"/>
                <w:sz w:val="20"/>
                <w:szCs w:val="20"/>
              </w:rPr>
            </w:pPr>
            <w:r w:rsidRPr="00D96732">
              <w:rPr>
                <w:rFonts w:ascii="Arial" w:hAnsi="Arial" w:cs="Arial"/>
                <w:color w:val="000000" w:themeColor="text1"/>
                <w:sz w:val="20"/>
                <w:szCs w:val="20"/>
                <w:lang w:val="sr-Cyrl-CS"/>
              </w:rPr>
              <w:t>Цилиндар парног овлаживача</w:t>
            </w:r>
          </w:p>
        </w:tc>
        <w:tc>
          <w:tcPr>
            <w:tcW w:w="552" w:type="pct"/>
            <w:vAlign w:val="center"/>
          </w:tcPr>
          <w:p w:rsidR="00D96732" w:rsidRPr="00103AB0" w:rsidRDefault="00D96732" w:rsidP="00D96732">
            <w:pPr>
              <w:jc w:val="center"/>
              <w:rPr>
                <w:rFonts w:ascii="Arial" w:hAnsi="Arial" w:cs="Arial"/>
                <w:color w:val="auto"/>
                <w:sz w:val="20"/>
                <w:szCs w:val="20"/>
              </w:rPr>
            </w:pPr>
            <w:r w:rsidRPr="00103AB0">
              <w:rPr>
                <w:rFonts w:ascii="Arial" w:hAnsi="Arial" w:cs="Arial"/>
                <w:color w:val="auto"/>
                <w:sz w:val="20"/>
                <w:szCs w:val="20"/>
              </w:rPr>
              <w:t>1</w:t>
            </w: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25" w:type="pct"/>
          </w:tcPr>
          <w:p w:rsidR="00D96732" w:rsidRPr="002319EE" w:rsidRDefault="00D96732" w:rsidP="00D96732">
            <w:pPr>
              <w:spacing w:line="240" w:lineRule="auto"/>
              <w:jc w:val="right"/>
              <w:rPr>
                <w:rFonts w:ascii="Arial" w:hAnsi="Arial" w:cs="Arial"/>
                <w:color w:val="auto"/>
                <w:sz w:val="20"/>
                <w:szCs w:val="20"/>
                <w:lang w:val="da-DK"/>
              </w:rPr>
            </w:pPr>
          </w:p>
        </w:tc>
        <w:tc>
          <w:tcPr>
            <w:tcW w:w="575" w:type="pct"/>
          </w:tcPr>
          <w:p w:rsidR="00D96732" w:rsidRPr="002319EE" w:rsidRDefault="00D96732" w:rsidP="00D96732">
            <w:pPr>
              <w:spacing w:line="240" w:lineRule="auto"/>
              <w:jc w:val="right"/>
              <w:rPr>
                <w:rFonts w:ascii="Arial" w:hAnsi="Arial" w:cs="Arial"/>
                <w:color w:val="auto"/>
                <w:sz w:val="20"/>
                <w:szCs w:val="20"/>
                <w:lang w:val="da-DK"/>
              </w:rPr>
            </w:pPr>
          </w:p>
        </w:tc>
        <w:tc>
          <w:tcPr>
            <w:tcW w:w="555" w:type="pct"/>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363"/>
        </w:trPr>
        <w:tc>
          <w:tcPr>
            <w:tcW w:w="284" w:type="pct"/>
            <w:vAlign w:val="center"/>
          </w:tcPr>
          <w:p w:rsidR="00D96732" w:rsidRPr="00D96732" w:rsidRDefault="00D96732" w:rsidP="00D96732">
            <w:pPr>
              <w:suppressAutoHyphens w:val="0"/>
              <w:spacing w:line="240" w:lineRule="auto"/>
              <w:ind w:left="360"/>
              <w:rPr>
                <w:rFonts w:ascii="Arial" w:hAnsi="Arial" w:cs="Arial"/>
                <w:color w:val="auto"/>
                <w:sz w:val="20"/>
                <w:szCs w:val="20"/>
              </w:rPr>
            </w:pPr>
            <w:r>
              <w:rPr>
                <w:rFonts w:ascii="Arial" w:hAnsi="Arial" w:cs="Arial"/>
                <w:color w:val="auto"/>
                <w:sz w:val="20"/>
                <w:szCs w:val="20"/>
              </w:rPr>
              <w:t>2.</w:t>
            </w:r>
          </w:p>
        </w:tc>
        <w:tc>
          <w:tcPr>
            <w:tcW w:w="946" w:type="pct"/>
            <w:vAlign w:val="center"/>
          </w:tcPr>
          <w:p w:rsidR="00D96732" w:rsidRPr="00D96732" w:rsidRDefault="00D96732" w:rsidP="00D96732">
            <w:pPr>
              <w:spacing w:before="120" w:after="240" w:line="240" w:lineRule="auto"/>
              <w:rPr>
                <w:rFonts w:ascii="Arial" w:hAnsi="Arial" w:cs="Arial"/>
                <w:color w:val="000000" w:themeColor="text1"/>
                <w:sz w:val="20"/>
                <w:szCs w:val="20"/>
              </w:rPr>
            </w:pPr>
            <w:r w:rsidRPr="00D96732">
              <w:rPr>
                <w:rFonts w:ascii="Arial" w:hAnsi="Arial" w:cs="Arial"/>
                <w:color w:val="000000" w:themeColor="text1"/>
                <w:sz w:val="20"/>
                <w:szCs w:val="20"/>
                <w:lang w:val="sr-Cyrl-CS"/>
              </w:rPr>
              <w:t>Филтер ваздуха</w:t>
            </w:r>
          </w:p>
        </w:tc>
        <w:tc>
          <w:tcPr>
            <w:tcW w:w="552" w:type="pct"/>
            <w:vAlign w:val="center"/>
          </w:tcPr>
          <w:p w:rsidR="00D96732" w:rsidRPr="00D96732" w:rsidRDefault="00D96732" w:rsidP="00D96732">
            <w:pPr>
              <w:jc w:val="center"/>
              <w:rPr>
                <w:rFonts w:ascii="Arial" w:hAnsi="Arial" w:cs="Arial"/>
                <w:color w:val="auto"/>
                <w:sz w:val="20"/>
                <w:szCs w:val="20"/>
              </w:rPr>
            </w:pPr>
            <w:r>
              <w:rPr>
                <w:rFonts w:ascii="Arial" w:hAnsi="Arial" w:cs="Arial"/>
                <w:color w:val="auto"/>
                <w:sz w:val="20"/>
                <w:szCs w:val="20"/>
              </w:rPr>
              <w:t>1</w:t>
            </w: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25" w:type="pct"/>
          </w:tcPr>
          <w:p w:rsidR="00D96732" w:rsidRPr="002319EE" w:rsidRDefault="00D96732" w:rsidP="00D96732">
            <w:pPr>
              <w:spacing w:line="240" w:lineRule="auto"/>
              <w:jc w:val="right"/>
              <w:rPr>
                <w:rFonts w:ascii="Arial" w:hAnsi="Arial" w:cs="Arial"/>
                <w:color w:val="auto"/>
                <w:sz w:val="20"/>
                <w:szCs w:val="20"/>
                <w:lang w:val="da-DK"/>
              </w:rPr>
            </w:pPr>
          </w:p>
        </w:tc>
        <w:tc>
          <w:tcPr>
            <w:tcW w:w="575" w:type="pct"/>
          </w:tcPr>
          <w:p w:rsidR="00D96732" w:rsidRPr="002319EE" w:rsidRDefault="00D96732" w:rsidP="00D96732">
            <w:pPr>
              <w:spacing w:line="240" w:lineRule="auto"/>
              <w:jc w:val="right"/>
              <w:rPr>
                <w:rFonts w:ascii="Arial" w:hAnsi="Arial" w:cs="Arial"/>
                <w:color w:val="auto"/>
                <w:sz w:val="20"/>
                <w:szCs w:val="20"/>
                <w:lang w:val="da-DK"/>
              </w:rPr>
            </w:pPr>
          </w:p>
        </w:tc>
        <w:tc>
          <w:tcPr>
            <w:tcW w:w="555" w:type="pct"/>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613"/>
        </w:trPr>
        <w:tc>
          <w:tcPr>
            <w:tcW w:w="284" w:type="pct"/>
            <w:vAlign w:val="center"/>
          </w:tcPr>
          <w:p w:rsidR="00D96732" w:rsidRPr="00D96732" w:rsidRDefault="00D96732" w:rsidP="00D96732">
            <w:pPr>
              <w:suppressAutoHyphens w:val="0"/>
              <w:spacing w:line="240" w:lineRule="auto"/>
              <w:ind w:left="360"/>
              <w:rPr>
                <w:rFonts w:ascii="Arial" w:hAnsi="Arial" w:cs="Arial"/>
                <w:color w:val="auto"/>
                <w:sz w:val="20"/>
                <w:szCs w:val="20"/>
              </w:rPr>
            </w:pPr>
            <w:r>
              <w:rPr>
                <w:rFonts w:ascii="Arial" w:hAnsi="Arial" w:cs="Arial"/>
                <w:color w:val="auto"/>
                <w:sz w:val="20"/>
                <w:szCs w:val="20"/>
              </w:rPr>
              <w:t>3.</w:t>
            </w:r>
          </w:p>
        </w:tc>
        <w:tc>
          <w:tcPr>
            <w:tcW w:w="946" w:type="pct"/>
            <w:vAlign w:val="center"/>
          </w:tcPr>
          <w:p w:rsidR="00D96732" w:rsidRPr="00D96732" w:rsidRDefault="00D96732" w:rsidP="00D96732">
            <w:pPr>
              <w:spacing w:before="120" w:after="240" w:line="240" w:lineRule="auto"/>
              <w:rPr>
                <w:rFonts w:ascii="Arial" w:hAnsi="Arial" w:cs="Arial"/>
                <w:color w:val="000000" w:themeColor="text1"/>
                <w:sz w:val="20"/>
                <w:szCs w:val="20"/>
              </w:rPr>
            </w:pPr>
            <w:r w:rsidRPr="00D96732">
              <w:rPr>
                <w:rFonts w:ascii="Arial" w:hAnsi="Arial" w:cs="Arial"/>
                <w:color w:val="000000" w:themeColor="text1"/>
                <w:sz w:val="20"/>
                <w:szCs w:val="20"/>
              </w:rPr>
              <w:t>Emerson Coldfire display small</w:t>
            </w:r>
          </w:p>
        </w:tc>
        <w:tc>
          <w:tcPr>
            <w:tcW w:w="552" w:type="pct"/>
            <w:vAlign w:val="center"/>
          </w:tcPr>
          <w:p w:rsidR="00D96732" w:rsidRPr="00D96732" w:rsidRDefault="00D96732" w:rsidP="00D96732">
            <w:pPr>
              <w:jc w:val="center"/>
              <w:rPr>
                <w:rFonts w:ascii="Arial" w:hAnsi="Arial" w:cs="Arial"/>
                <w:color w:val="auto"/>
                <w:sz w:val="20"/>
                <w:szCs w:val="20"/>
              </w:rPr>
            </w:pPr>
            <w:r>
              <w:rPr>
                <w:rFonts w:ascii="Arial" w:hAnsi="Arial" w:cs="Arial"/>
                <w:color w:val="auto"/>
                <w:sz w:val="20"/>
                <w:szCs w:val="20"/>
              </w:rPr>
              <w:t>1</w:t>
            </w: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89"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343" w:type="pct"/>
            <w:vAlign w:val="center"/>
          </w:tcPr>
          <w:p w:rsidR="00D96732" w:rsidRPr="002319EE" w:rsidRDefault="00D96732" w:rsidP="00D96732">
            <w:pPr>
              <w:spacing w:line="240" w:lineRule="auto"/>
              <w:jc w:val="right"/>
              <w:rPr>
                <w:rFonts w:ascii="Arial" w:hAnsi="Arial" w:cs="Arial"/>
                <w:color w:val="auto"/>
                <w:sz w:val="20"/>
                <w:szCs w:val="20"/>
                <w:lang w:val="da-DK"/>
              </w:rPr>
            </w:pPr>
          </w:p>
        </w:tc>
        <w:tc>
          <w:tcPr>
            <w:tcW w:w="425" w:type="pct"/>
          </w:tcPr>
          <w:p w:rsidR="00D96732" w:rsidRPr="002319EE" w:rsidRDefault="00D96732" w:rsidP="00D96732">
            <w:pPr>
              <w:spacing w:line="240" w:lineRule="auto"/>
              <w:jc w:val="right"/>
              <w:rPr>
                <w:rFonts w:ascii="Arial" w:hAnsi="Arial" w:cs="Arial"/>
                <w:color w:val="auto"/>
                <w:sz w:val="20"/>
                <w:szCs w:val="20"/>
                <w:lang w:val="da-DK"/>
              </w:rPr>
            </w:pPr>
          </w:p>
        </w:tc>
        <w:tc>
          <w:tcPr>
            <w:tcW w:w="575" w:type="pct"/>
          </w:tcPr>
          <w:p w:rsidR="00D96732" w:rsidRPr="002319EE" w:rsidRDefault="00D96732" w:rsidP="00D96732">
            <w:pPr>
              <w:spacing w:line="240" w:lineRule="auto"/>
              <w:jc w:val="right"/>
              <w:rPr>
                <w:rFonts w:ascii="Arial" w:hAnsi="Arial" w:cs="Arial"/>
                <w:color w:val="auto"/>
                <w:sz w:val="20"/>
                <w:szCs w:val="20"/>
                <w:lang w:val="da-DK"/>
              </w:rPr>
            </w:pPr>
          </w:p>
        </w:tc>
        <w:tc>
          <w:tcPr>
            <w:tcW w:w="555" w:type="pct"/>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403"/>
        </w:trPr>
        <w:tc>
          <w:tcPr>
            <w:tcW w:w="3870" w:type="pct"/>
            <w:gridSpan w:val="8"/>
            <w:shd w:val="pct20" w:color="auto" w:fill="auto"/>
            <w:vAlign w:val="center"/>
          </w:tcPr>
          <w:p w:rsidR="00D96732" w:rsidRPr="00495397" w:rsidRDefault="00D96732"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tc>
        <w:tc>
          <w:tcPr>
            <w:tcW w:w="1130" w:type="pct"/>
            <w:gridSpan w:val="2"/>
            <w:shd w:val="pct20" w:color="auto" w:fill="auto"/>
          </w:tcPr>
          <w:p w:rsidR="00D96732" w:rsidRPr="002319EE" w:rsidRDefault="00D96732" w:rsidP="00D96732">
            <w:pPr>
              <w:spacing w:line="240" w:lineRule="auto"/>
              <w:jc w:val="right"/>
              <w:rPr>
                <w:rFonts w:ascii="Arial" w:hAnsi="Arial" w:cs="Arial"/>
                <w:color w:val="auto"/>
                <w:sz w:val="20"/>
                <w:szCs w:val="20"/>
                <w:lang w:val="da-DK"/>
              </w:rPr>
            </w:pPr>
          </w:p>
        </w:tc>
      </w:tr>
      <w:tr w:rsidR="00D96732" w:rsidRPr="002319EE" w:rsidTr="00D96732">
        <w:trPr>
          <w:trHeight w:val="422"/>
        </w:trPr>
        <w:tc>
          <w:tcPr>
            <w:tcW w:w="3870" w:type="pct"/>
            <w:gridSpan w:val="8"/>
            <w:shd w:val="pct20" w:color="auto" w:fill="auto"/>
            <w:vAlign w:val="center"/>
          </w:tcPr>
          <w:p w:rsidR="00D96732" w:rsidRPr="003F2B5D" w:rsidRDefault="00D96732" w:rsidP="00D96732">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tc>
        <w:tc>
          <w:tcPr>
            <w:tcW w:w="1130" w:type="pct"/>
            <w:gridSpan w:val="2"/>
            <w:shd w:val="pct20" w:color="auto" w:fill="auto"/>
          </w:tcPr>
          <w:p w:rsidR="00D96732" w:rsidRPr="002319EE" w:rsidRDefault="00D96732" w:rsidP="00D96732">
            <w:pPr>
              <w:spacing w:line="240" w:lineRule="auto"/>
              <w:jc w:val="right"/>
              <w:rPr>
                <w:rFonts w:ascii="Arial" w:hAnsi="Arial" w:cs="Arial"/>
                <w:color w:val="auto"/>
                <w:sz w:val="20"/>
                <w:szCs w:val="20"/>
                <w:lang w:val="da-DK"/>
              </w:rPr>
            </w:pPr>
          </w:p>
        </w:tc>
      </w:tr>
    </w:tbl>
    <w:p w:rsidR="00D96732" w:rsidRDefault="00D96732" w:rsidP="00D96732">
      <w:pPr>
        <w:rPr>
          <w:rFonts w:ascii="Arial" w:hAnsi="Arial" w:cs="Arial"/>
          <w:sz w:val="20"/>
          <w:szCs w:val="20"/>
          <w:lang w:val="sr-Cyrl-CS"/>
        </w:rPr>
      </w:pPr>
    </w:p>
    <w:p w:rsidR="00D96732" w:rsidRDefault="00D96732" w:rsidP="00D96732">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D96732" w:rsidRPr="008156B1" w:rsidTr="00D96732">
        <w:tc>
          <w:tcPr>
            <w:tcW w:w="5000" w:type="pct"/>
            <w:gridSpan w:val="7"/>
            <w:vAlign w:val="center"/>
          </w:tcPr>
          <w:p w:rsidR="00D96732" w:rsidRPr="008156B1" w:rsidRDefault="00D96732"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редовног одржавања и сервиса</w:t>
            </w:r>
          </w:p>
        </w:tc>
      </w:tr>
      <w:tr w:rsidR="00597F56" w:rsidRPr="008156B1" w:rsidTr="00D96732">
        <w:tc>
          <w:tcPr>
            <w:tcW w:w="425" w:type="pct"/>
            <w:vAlign w:val="center"/>
          </w:tcPr>
          <w:p w:rsidR="00597F56" w:rsidRPr="008156B1" w:rsidRDefault="00597F56"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597F56" w:rsidRPr="008156B1" w:rsidRDefault="00597F56" w:rsidP="00D96732">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597F56" w:rsidRPr="008156B1" w:rsidRDefault="00597F56" w:rsidP="00D96732">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597F56" w:rsidRPr="00597F56" w:rsidRDefault="00597F56" w:rsidP="00D96732">
            <w:pPr>
              <w:jc w:val="center"/>
              <w:rPr>
                <w:rFonts w:ascii="Arial" w:hAnsi="Arial" w:cs="Arial"/>
                <w:b/>
                <w:bCs/>
                <w:noProof/>
                <w:color w:val="auto"/>
                <w:sz w:val="20"/>
                <w:szCs w:val="20"/>
                <w:lang w:val="sr-Cyrl-CS"/>
              </w:rPr>
            </w:pPr>
            <w:r w:rsidRPr="00597F56">
              <w:rPr>
                <w:rFonts w:ascii="Arial" w:hAnsi="Arial" w:cs="Arial"/>
                <w:b/>
                <w:bCs/>
                <w:noProof/>
                <w:color w:val="auto"/>
                <w:sz w:val="20"/>
                <w:szCs w:val="20"/>
                <w:lang w:val="sr-Cyrl-CS"/>
              </w:rPr>
              <w:t xml:space="preserve">Количина </w:t>
            </w:r>
          </w:p>
        </w:tc>
        <w:tc>
          <w:tcPr>
            <w:tcW w:w="715"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597F56" w:rsidRPr="008156B1" w:rsidRDefault="00597F56"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597F56" w:rsidRPr="008156B1" w:rsidRDefault="00597F56"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D96732" w:rsidRPr="008156B1" w:rsidTr="00D96732">
        <w:tc>
          <w:tcPr>
            <w:tcW w:w="425" w:type="pct"/>
            <w:tcBorders>
              <w:bottom w:val="single" w:sz="4" w:space="0" w:color="auto"/>
            </w:tcBorders>
            <w:vAlign w:val="center"/>
          </w:tcPr>
          <w:p w:rsidR="00D96732" w:rsidRPr="00597F56" w:rsidRDefault="00597F56" w:rsidP="00597F56">
            <w:pPr>
              <w:suppressAutoHyphens w:val="0"/>
              <w:spacing w:line="276" w:lineRule="auto"/>
              <w:ind w:left="360"/>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597F56" w:rsidRPr="00597F56" w:rsidRDefault="00597F56" w:rsidP="00597F56">
            <w:pPr>
              <w:rPr>
                <w:rFonts w:ascii="Arial" w:hAnsi="Arial" w:cs="Arial"/>
                <w:color w:val="000000" w:themeColor="text1"/>
                <w:sz w:val="20"/>
                <w:szCs w:val="20"/>
              </w:rPr>
            </w:pPr>
            <w:r w:rsidRPr="00597F56">
              <w:rPr>
                <w:rFonts w:ascii="Arial" w:hAnsi="Arial" w:cs="Arial"/>
                <w:bCs/>
                <w:color w:val="000000" w:themeColor="text1"/>
                <w:sz w:val="20"/>
                <w:szCs w:val="20"/>
                <w:lang w:val="sr-Latn-CS"/>
              </w:rPr>
              <w:t>Уређај за обезбедјивање константних услова температуре и влажности ваздуха у просторији,  произвођача</w:t>
            </w:r>
            <w:r w:rsidRPr="00597F56">
              <w:rPr>
                <w:rFonts w:ascii="Arial" w:hAnsi="Arial" w:cs="Arial"/>
                <w:color w:val="000000" w:themeColor="text1"/>
                <w:sz w:val="20"/>
                <w:szCs w:val="20"/>
                <w:lang w:val="sr-Latn-CS"/>
              </w:rPr>
              <w:t xml:space="preserve">: </w:t>
            </w:r>
            <w:r w:rsidRPr="00597F56">
              <w:rPr>
                <w:rFonts w:ascii="Arial" w:hAnsi="Arial" w:cs="Arial"/>
                <w:bCs/>
                <w:color w:val="000000" w:themeColor="text1"/>
                <w:sz w:val="20"/>
                <w:szCs w:val="20"/>
                <w:lang w:val="sr-Latn-CS"/>
              </w:rPr>
              <w:t>Emerson</w:t>
            </w:r>
            <w:r>
              <w:rPr>
                <w:rFonts w:ascii="Arial" w:hAnsi="Arial" w:cs="Arial"/>
                <w:bCs/>
                <w:color w:val="000000" w:themeColor="text1"/>
                <w:sz w:val="20"/>
                <w:szCs w:val="20"/>
              </w:rPr>
              <w:t>, 1 комад</w:t>
            </w:r>
          </w:p>
          <w:p w:rsidR="00D96732" w:rsidRPr="00597F56" w:rsidRDefault="00D96732" w:rsidP="00597F56">
            <w:pPr>
              <w:spacing w:line="276" w:lineRule="auto"/>
              <w:rPr>
                <w:rFonts w:ascii="Arial" w:hAnsi="Arial" w:cs="Arial"/>
                <w:color w:val="auto"/>
                <w:sz w:val="20"/>
                <w:szCs w:val="20"/>
              </w:rPr>
            </w:pPr>
          </w:p>
        </w:tc>
        <w:tc>
          <w:tcPr>
            <w:tcW w:w="734" w:type="pct"/>
            <w:tcBorders>
              <w:bottom w:val="single" w:sz="4" w:space="0" w:color="auto"/>
            </w:tcBorders>
            <w:vAlign w:val="center"/>
          </w:tcPr>
          <w:p w:rsidR="00D96732" w:rsidRPr="00597F56" w:rsidRDefault="00D96732" w:rsidP="00D96732">
            <w:pPr>
              <w:spacing w:line="276" w:lineRule="auto"/>
              <w:jc w:val="center"/>
              <w:rPr>
                <w:rFonts w:ascii="Arial" w:hAnsi="Arial" w:cs="Arial"/>
                <w:color w:val="auto"/>
                <w:sz w:val="20"/>
                <w:szCs w:val="20"/>
                <w:lang w:val="sr-Cyrl-CS"/>
              </w:rPr>
            </w:pPr>
            <w:r w:rsidRPr="00597F56">
              <w:rPr>
                <w:rFonts w:ascii="Arial" w:hAnsi="Arial" w:cs="Arial"/>
                <w:color w:val="auto"/>
                <w:sz w:val="20"/>
                <w:szCs w:val="20"/>
                <w:lang w:val="sr-Cyrl-CS"/>
              </w:rPr>
              <w:lastRenderedPageBreak/>
              <w:t>1</w:t>
            </w:r>
          </w:p>
        </w:tc>
        <w:tc>
          <w:tcPr>
            <w:tcW w:w="715"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D96732" w:rsidRPr="008156B1" w:rsidRDefault="00D96732" w:rsidP="00D96732">
            <w:pPr>
              <w:spacing w:line="276" w:lineRule="auto"/>
              <w:rPr>
                <w:rFonts w:ascii="Arial" w:hAnsi="Arial" w:cs="Arial"/>
                <w:color w:val="auto"/>
                <w:sz w:val="20"/>
                <w:szCs w:val="20"/>
                <w:lang w:val="sr-Cyrl-CS"/>
              </w:rPr>
            </w:pPr>
          </w:p>
        </w:tc>
      </w:tr>
      <w:tr w:rsidR="00D96732" w:rsidRPr="008156B1" w:rsidTr="00D96732">
        <w:tc>
          <w:tcPr>
            <w:tcW w:w="3672" w:type="pct"/>
            <w:gridSpan w:val="5"/>
            <w:shd w:val="pct20" w:color="auto" w:fill="auto"/>
            <w:vAlign w:val="center"/>
          </w:tcPr>
          <w:p w:rsidR="00D96732" w:rsidRPr="008156B1" w:rsidRDefault="00D96732" w:rsidP="00D96732">
            <w:pPr>
              <w:spacing w:line="276" w:lineRule="auto"/>
              <w:jc w:val="center"/>
              <w:rPr>
                <w:rFonts w:ascii="Arial" w:hAnsi="Arial" w:cs="Arial"/>
                <w:color w:val="auto"/>
                <w:sz w:val="20"/>
                <w:szCs w:val="20"/>
              </w:rPr>
            </w:pPr>
            <w:r w:rsidRPr="00607975">
              <w:rPr>
                <w:rFonts w:ascii="Arial" w:hAnsi="Arial" w:cs="Arial"/>
                <w:b/>
                <w:color w:val="auto"/>
                <w:sz w:val="20"/>
                <w:szCs w:val="20"/>
              </w:rPr>
              <w:lastRenderedPageBreak/>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D96732" w:rsidRPr="008156B1" w:rsidRDefault="00D96732" w:rsidP="00D96732">
            <w:pPr>
              <w:spacing w:line="276" w:lineRule="auto"/>
              <w:jc w:val="right"/>
              <w:rPr>
                <w:rFonts w:ascii="Arial" w:hAnsi="Arial" w:cs="Arial"/>
                <w:color w:val="auto"/>
                <w:sz w:val="20"/>
                <w:szCs w:val="20"/>
                <w:lang w:val="sv-SE"/>
              </w:rPr>
            </w:pPr>
          </w:p>
        </w:tc>
        <w:tc>
          <w:tcPr>
            <w:tcW w:w="596" w:type="pct"/>
            <w:shd w:val="pct20" w:color="auto" w:fill="auto"/>
            <w:vAlign w:val="center"/>
          </w:tcPr>
          <w:p w:rsidR="00D96732" w:rsidRPr="008156B1" w:rsidRDefault="00D96732" w:rsidP="00D96732">
            <w:pPr>
              <w:spacing w:line="276" w:lineRule="auto"/>
              <w:rPr>
                <w:rFonts w:ascii="Arial" w:hAnsi="Arial" w:cs="Arial"/>
                <w:color w:val="auto"/>
                <w:sz w:val="20"/>
                <w:szCs w:val="20"/>
                <w:lang w:val="sv-SE"/>
              </w:rPr>
            </w:pPr>
          </w:p>
        </w:tc>
      </w:tr>
      <w:tr w:rsidR="00D96732" w:rsidRPr="008156B1" w:rsidTr="00D96732">
        <w:tc>
          <w:tcPr>
            <w:tcW w:w="5000" w:type="pct"/>
            <w:gridSpan w:val="7"/>
            <w:vAlign w:val="center"/>
          </w:tcPr>
          <w:p w:rsidR="00D96732" w:rsidRPr="008156B1" w:rsidRDefault="00D96732" w:rsidP="00D96732">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D96732" w:rsidRPr="008156B1" w:rsidTr="00D96732">
        <w:tc>
          <w:tcPr>
            <w:tcW w:w="425" w:type="pct"/>
            <w:vAlign w:val="center"/>
          </w:tcPr>
          <w:p w:rsidR="00D96732" w:rsidRPr="008156B1" w:rsidRDefault="00D96732"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D96732" w:rsidRPr="008156B1" w:rsidRDefault="00D96732"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D96732" w:rsidRPr="008156B1" w:rsidRDefault="00D96732" w:rsidP="00D96732">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D96732" w:rsidRPr="008156B1" w:rsidRDefault="00D96732" w:rsidP="00D96732">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D96732" w:rsidRPr="008156B1" w:rsidRDefault="00D96732" w:rsidP="00D96732">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D96732" w:rsidRPr="008156B1" w:rsidTr="00D96732">
        <w:tc>
          <w:tcPr>
            <w:tcW w:w="425" w:type="pct"/>
            <w:tcBorders>
              <w:bottom w:val="single" w:sz="4" w:space="0" w:color="auto"/>
            </w:tcBorders>
            <w:vAlign w:val="center"/>
          </w:tcPr>
          <w:p w:rsidR="00D96732" w:rsidRPr="008156B1" w:rsidRDefault="00D96732"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D96732" w:rsidRPr="008156B1" w:rsidRDefault="00D96732" w:rsidP="00D96732">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D96732" w:rsidRPr="008156B1" w:rsidRDefault="00D96732" w:rsidP="00D96732">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D96732" w:rsidRPr="008156B1" w:rsidRDefault="00D96732" w:rsidP="00D96732">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D96732" w:rsidRDefault="00D96732" w:rsidP="00D96732">
            <w:pPr>
              <w:spacing w:line="276" w:lineRule="auto"/>
              <w:jc w:val="right"/>
              <w:rPr>
                <w:rFonts w:ascii="Arial" w:hAnsi="Arial" w:cs="Arial"/>
                <w:color w:val="auto"/>
                <w:sz w:val="20"/>
                <w:szCs w:val="20"/>
              </w:rPr>
            </w:pPr>
          </w:p>
          <w:p w:rsidR="00D96732" w:rsidRPr="008156B1" w:rsidRDefault="00D96732" w:rsidP="00D96732">
            <w:pPr>
              <w:spacing w:line="276" w:lineRule="auto"/>
              <w:jc w:val="right"/>
              <w:rPr>
                <w:rFonts w:ascii="Arial" w:hAnsi="Arial" w:cs="Arial"/>
                <w:color w:val="auto"/>
                <w:sz w:val="20"/>
                <w:szCs w:val="20"/>
              </w:rPr>
            </w:pPr>
          </w:p>
        </w:tc>
      </w:tr>
      <w:tr w:rsidR="00D96732" w:rsidTr="00D96732">
        <w:tc>
          <w:tcPr>
            <w:tcW w:w="3672" w:type="pct"/>
            <w:gridSpan w:val="5"/>
            <w:shd w:val="pct20" w:color="auto" w:fill="auto"/>
            <w:vAlign w:val="center"/>
          </w:tcPr>
          <w:p w:rsidR="00D96732" w:rsidRPr="00103AB0" w:rsidRDefault="00D96732" w:rsidP="00D96732">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shd w:val="pct20" w:color="auto" w:fill="auto"/>
            <w:vAlign w:val="center"/>
          </w:tcPr>
          <w:p w:rsidR="00D96732" w:rsidRPr="008156B1" w:rsidRDefault="00D96732" w:rsidP="00D96732">
            <w:pPr>
              <w:spacing w:line="276" w:lineRule="auto"/>
              <w:jc w:val="right"/>
              <w:rPr>
                <w:rFonts w:ascii="Arial" w:hAnsi="Arial" w:cs="Arial"/>
                <w:color w:val="auto"/>
                <w:sz w:val="20"/>
                <w:szCs w:val="20"/>
              </w:rPr>
            </w:pPr>
          </w:p>
        </w:tc>
        <w:tc>
          <w:tcPr>
            <w:tcW w:w="596" w:type="pct"/>
            <w:shd w:val="pct20" w:color="auto" w:fill="auto"/>
            <w:vAlign w:val="center"/>
          </w:tcPr>
          <w:p w:rsidR="00D96732" w:rsidRDefault="00D96732" w:rsidP="00D96732">
            <w:pPr>
              <w:spacing w:line="276" w:lineRule="auto"/>
              <w:jc w:val="right"/>
              <w:rPr>
                <w:rFonts w:ascii="Arial" w:hAnsi="Arial" w:cs="Arial"/>
                <w:color w:val="auto"/>
                <w:sz w:val="20"/>
                <w:szCs w:val="20"/>
              </w:rPr>
            </w:pPr>
          </w:p>
        </w:tc>
      </w:tr>
    </w:tbl>
    <w:p w:rsidR="00D96732" w:rsidRDefault="00D96732" w:rsidP="00D96732">
      <w:pPr>
        <w:rPr>
          <w:rFonts w:ascii="Arial" w:hAnsi="Arial" w:cs="Arial"/>
          <w:sz w:val="20"/>
          <w:szCs w:val="20"/>
          <w:lang w:val="sr-Cyrl-CS"/>
        </w:rPr>
      </w:pPr>
    </w:p>
    <w:p w:rsidR="00D96732" w:rsidRDefault="00D96732" w:rsidP="00D96732">
      <w:pPr>
        <w:rPr>
          <w:rFonts w:ascii="Arial" w:hAnsi="Arial" w:cs="Arial"/>
          <w:sz w:val="20"/>
          <w:szCs w:val="20"/>
          <w:lang w:val="sr-Cyrl-CS"/>
        </w:rPr>
      </w:pPr>
    </w:p>
    <w:p w:rsidR="00D96732" w:rsidRDefault="00D96732" w:rsidP="00D9673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D96732" w:rsidRPr="00A11CEF" w:rsidRDefault="00D96732" w:rsidP="00D96732">
      <w:pPr>
        <w:autoSpaceDE w:val="0"/>
        <w:autoSpaceDN w:val="0"/>
        <w:adjustRightInd w:val="0"/>
        <w:jc w:val="both"/>
        <w:rPr>
          <w:rFonts w:ascii="Arial" w:hAnsi="Arial" w:cs="Arial"/>
          <w:b/>
          <w:sz w:val="22"/>
          <w:szCs w:val="22"/>
          <w:lang w:val="sr-Cyrl-CS"/>
        </w:rPr>
      </w:pPr>
    </w:p>
    <w:p w:rsidR="00D96732" w:rsidRDefault="00D96732" w:rsidP="00D9673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D96732" w:rsidRPr="00F7027B" w:rsidRDefault="00D96732" w:rsidP="00D96732">
      <w:pPr>
        <w:autoSpaceDE w:val="0"/>
        <w:autoSpaceDN w:val="0"/>
        <w:adjustRightInd w:val="0"/>
        <w:jc w:val="both"/>
        <w:rPr>
          <w:rFonts w:ascii="Arial" w:hAnsi="Arial" w:cs="Arial"/>
          <w:b/>
          <w:sz w:val="22"/>
          <w:szCs w:val="22"/>
          <w:lang w:val="sr-Cyrl-CS"/>
        </w:rPr>
      </w:pPr>
    </w:p>
    <w:p w:rsidR="00D96732" w:rsidRDefault="00D96732" w:rsidP="00D96732">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D96732" w:rsidRPr="00DB2B29" w:rsidRDefault="00D96732" w:rsidP="00D96732">
      <w:pPr>
        <w:spacing w:line="240" w:lineRule="auto"/>
        <w:jc w:val="both"/>
        <w:rPr>
          <w:rFonts w:ascii="Arial" w:hAnsi="Arial" w:cs="Arial"/>
          <w:noProof/>
          <w:color w:val="000000" w:themeColor="text1"/>
          <w:sz w:val="20"/>
          <w:szCs w:val="20"/>
          <w:lang w:val="sr-Cyrl-CS"/>
        </w:rPr>
      </w:pPr>
    </w:p>
    <w:p w:rsidR="00D96732" w:rsidRDefault="00D96732" w:rsidP="00D9673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D96732" w:rsidRPr="00A47974" w:rsidRDefault="00D96732" w:rsidP="00D96732">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D96732" w:rsidRPr="00F7027B" w:rsidRDefault="00D96732" w:rsidP="00D9673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D96732" w:rsidRDefault="00D96732" w:rsidP="00D96732">
      <w:pPr>
        <w:jc w:val="both"/>
        <w:rPr>
          <w:rFonts w:ascii="Arial" w:hAnsi="Arial" w:cs="Arial"/>
          <w:b/>
          <w:iCs/>
          <w:sz w:val="22"/>
          <w:szCs w:val="22"/>
        </w:rPr>
      </w:pPr>
      <w:r w:rsidRPr="00024E6B">
        <w:rPr>
          <w:rFonts w:ascii="Arial" w:hAnsi="Arial" w:cs="Arial"/>
          <w:b/>
          <w:iCs/>
          <w:sz w:val="22"/>
          <w:szCs w:val="22"/>
        </w:rPr>
        <w:t xml:space="preserve">                                                     </w:t>
      </w:r>
    </w:p>
    <w:p w:rsidR="00D96732" w:rsidRPr="00A47974" w:rsidRDefault="00D96732" w:rsidP="00D96732">
      <w:pPr>
        <w:jc w:val="both"/>
        <w:rPr>
          <w:rFonts w:ascii="Arial" w:hAnsi="Arial" w:cs="Arial"/>
          <w:b/>
          <w:iCs/>
          <w:sz w:val="22"/>
          <w:szCs w:val="22"/>
        </w:rPr>
      </w:pPr>
    </w:p>
    <w:p w:rsidR="00D96732" w:rsidRPr="00024E6B" w:rsidRDefault="00D96732" w:rsidP="00D96732">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D96732" w:rsidRDefault="00D96732" w:rsidP="00D96732">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D96732" w:rsidRDefault="00D96732" w:rsidP="00D96732">
      <w:pPr>
        <w:autoSpaceDE w:val="0"/>
        <w:autoSpaceDN w:val="0"/>
        <w:adjustRightInd w:val="0"/>
        <w:jc w:val="both"/>
        <w:rPr>
          <w:rFonts w:ascii="Arial" w:hAnsi="Arial" w:cs="Arial"/>
          <w:b/>
          <w:iCs/>
          <w:sz w:val="22"/>
          <w:szCs w:val="22"/>
        </w:rPr>
      </w:pPr>
    </w:p>
    <w:p w:rsidR="00D96732" w:rsidRDefault="00D96732" w:rsidP="00D96732">
      <w:pPr>
        <w:autoSpaceDE w:val="0"/>
        <w:autoSpaceDN w:val="0"/>
        <w:adjustRightInd w:val="0"/>
        <w:jc w:val="both"/>
        <w:rPr>
          <w:rFonts w:ascii="Arial" w:hAnsi="Arial" w:cs="Arial"/>
          <w:b/>
          <w:iCs/>
          <w:sz w:val="22"/>
          <w:szCs w:val="22"/>
        </w:rPr>
      </w:pPr>
    </w:p>
    <w:p w:rsidR="00D96732" w:rsidRPr="003348E4" w:rsidRDefault="00D96732" w:rsidP="00D96732">
      <w:pPr>
        <w:autoSpaceDE w:val="0"/>
        <w:autoSpaceDN w:val="0"/>
        <w:adjustRightInd w:val="0"/>
        <w:jc w:val="both"/>
        <w:rPr>
          <w:rFonts w:ascii="Arial" w:hAnsi="Arial" w:cs="Arial"/>
          <w:b/>
          <w:iCs/>
          <w:sz w:val="22"/>
          <w:szCs w:val="22"/>
        </w:rPr>
      </w:pPr>
    </w:p>
    <w:p w:rsidR="00D96732" w:rsidRDefault="00D96732" w:rsidP="00D96732">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9A6A73" w:rsidRPr="00D96732" w:rsidRDefault="00D96732" w:rsidP="00D96732">
      <w:pPr>
        <w:jc w:val="center"/>
        <w:rPr>
          <w:rFonts w:ascii="Arial" w:hAnsi="Arial" w:cs="Arial"/>
          <w:b/>
          <w:color w:val="000000" w:themeColor="text1"/>
          <w:sz w:val="20"/>
          <w:szCs w:val="20"/>
          <w:lang w:val="sr-Cyrl-CS"/>
        </w:rPr>
      </w:pPr>
      <w:r w:rsidRPr="00D96732">
        <w:rPr>
          <w:rFonts w:ascii="Arial" w:hAnsi="Arial" w:cs="Arial"/>
          <w:b/>
          <w:bCs/>
          <w:color w:val="000000" w:themeColor="text1"/>
          <w:sz w:val="20"/>
          <w:szCs w:val="20"/>
          <w:lang w:val="sr-Latn-CS"/>
        </w:rPr>
        <w:lastRenderedPageBreak/>
        <w:t>3</w:t>
      </w:r>
      <w:r w:rsidRPr="00D96732">
        <w:rPr>
          <w:rFonts w:ascii="Arial" w:hAnsi="Arial" w:cs="Arial"/>
          <w:b/>
          <w:bCs/>
          <w:color w:val="000000" w:themeColor="text1"/>
          <w:sz w:val="20"/>
          <w:szCs w:val="20"/>
        </w:rPr>
        <w:t>1</w:t>
      </w:r>
      <w:r w:rsidRPr="00D96732">
        <w:rPr>
          <w:rFonts w:ascii="Arial" w:hAnsi="Arial" w:cs="Arial"/>
          <w:b/>
          <w:bCs/>
          <w:color w:val="000000" w:themeColor="text1"/>
          <w:sz w:val="20"/>
          <w:szCs w:val="20"/>
          <w:lang w:val="sr-Latn-CS"/>
        </w:rPr>
        <w:t xml:space="preserve">. </w:t>
      </w:r>
      <w:r w:rsidRPr="00D96732">
        <w:rPr>
          <w:rFonts w:ascii="Arial" w:hAnsi="Arial" w:cs="Arial"/>
          <w:b/>
          <w:bCs/>
          <w:noProof/>
          <w:color w:val="000000" w:themeColor="text1"/>
          <w:sz w:val="20"/>
          <w:szCs w:val="20"/>
          <w:lang w:val="sr-Cyrl-CS"/>
        </w:rPr>
        <w:t xml:space="preserve">партија </w:t>
      </w:r>
      <w:r w:rsidR="00AA31B3">
        <w:rPr>
          <w:rFonts w:ascii="Arial" w:hAnsi="Arial" w:cs="Arial"/>
          <w:b/>
          <w:bCs/>
          <w:noProof/>
          <w:color w:val="000000" w:themeColor="text1"/>
          <w:sz w:val="20"/>
          <w:szCs w:val="20"/>
          <w:lang w:val="sr-Cyrl-CS"/>
        </w:rPr>
        <w:t>-</w:t>
      </w:r>
      <w:r w:rsidRPr="00D96732">
        <w:rPr>
          <w:rFonts w:ascii="Arial" w:hAnsi="Arial" w:cs="Arial"/>
          <w:b/>
          <w:noProof/>
          <w:color w:val="000000" w:themeColor="text1"/>
          <w:sz w:val="20"/>
          <w:szCs w:val="20"/>
          <w:lang w:val="sr-Cyrl-CS"/>
        </w:rPr>
        <w:t>Еталонирање термометара, хигрометара, анемометар</w:t>
      </w:r>
      <w:r w:rsidRPr="00D96732">
        <w:rPr>
          <w:rFonts w:ascii="Arial" w:hAnsi="Arial" w:cs="Arial"/>
          <w:b/>
          <w:color w:val="000000" w:themeColor="text1"/>
          <w:sz w:val="20"/>
          <w:szCs w:val="20"/>
          <w:lang w:val="sr-Cyrl-CS"/>
        </w:rPr>
        <w:t>а</w:t>
      </w:r>
    </w:p>
    <w:p w:rsidR="009A6A73" w:rsidRDefault="009A6A73" w:rsidP="00A47974">
      <w:pPr>
        <w:rPr>
          <w:rFonts w:ascii="Arial" w:hAnsi="Arial" w:cs="Arial"/>
          <w:sz w:val="20"/>
          <w:szCs w:val="20"/>
          <w:lang w:val="sr-Cyrl-CS"/>
        </w:rPr>
      </w:pPr>
    </w:p>
    <w:p w:rsidR="00D96732" w:rsidRPr="00920ADC" w:rsidRDefault="00D96732" w:rsidP="00D96732">
      <w:pPr>
        <w:jc w:val="center"/>
        <w:rPr>
          <w:rFonts w:ascii="Arial" w:hAnsi="Arial" w:cs="Arial"/>
          <w:b/>
          <w:sz w:val="20"/>
          <w:szCs w:val="20"/>
          <w:lang w:val="sr-Cyrl-CS"/>
        </w:rPr>
      </w:pPr>
      <w:r w:rsidRPr="00920ADC">
        <w:rPr>
          <w:rFonts w:ascii="Arial" w:hAnsi="Arial" w:cs="Arial"/>
          <w:b/>
          <w:sz w:val="20"/>
          <w:szCs w:val="20"/>
          <w:lang w:val="sr-Cyrl-CS"/>
        </w:rPr>
        <w:t>Понуда број_______од_______године</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
        <w:gridCol w:w="2672"/>
        <w:gridCol w:w="2147"/>
        <w:gridCol w:w="2145"/>
        <w:gridCol w:w="2145"/>
        <w:gridCol w:w="2145"/>
        <w:gridCol w:w="1886"/>
      </w:tblGrid>
      <w:tr w:rsidR="003B416F" w:rsidRPr="003B416F" w:rsidTr="003B416F">
        <w:tc>
          <w:tcPr>
            <w:tcW w:w="5000" w:type="pct"/>
            <w:gridSpan w:val="7"/>
            <w:vAlign w:val="center"/>
          </w:tcPr>
          <w:p w:rsidR="003B416F" w:rsidRPr="003B416F" w:rsidRDefault="003B416F" w:rsidP="003B416F">
            <w:pPr>
              <w:suppressLineNumbers/>
              <w:jc w:val="center"/>
              <w:rPr>
                <w:rFonts w:ascii="Arial" w:hAnsi="Arial" w:cs="Arial"/>
                <w:b/>
                <w:color w:val="000000" w:themeColor="text1"/>
                <w:sz w:val="20"/>
                <w:szCs w:val="20"/>
              </w:rPr>
            </w:pPr>
            <w:r w:rsidRPr="003B416F">
              <w:rPr>
                <w:rFonts w:ascii="Arial" w:hAnsi="Arial" w:cs="Arial"/>
                <w:b/>
                <w:noProof/>
                <w:color w:val="000000" w:themeColor="text1"/>
                <w:sz w:val="20"/>
                <w:szCs w:val="20"/>
                <w:lang w:val="sr-Cyrl-CS"/>
              </w:rPr>
              <w:t>Еталонирање опреме</w:t>
            </w:r>
          </w:p>
        </w:tc>
      </w:tr>
      <w:tr w:rsidR="003B416F" w:rsidRPr="003B416F" w:rsidTr="003B416F">
        <w:tc>
          <w:tcPr>
            <w:tcW w:w="319" w:type="pct"/>
            <w:vAlign w:val="center"/>
          </w:tcPr>
          <w:p w:rsidR="003B416F" w:rsidRPr="003B416F" w:rsidRDefault="003B416F" w:rsidP="002F2D0D">
            <w:pPr>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Ред.</w:t>
            </w:r>
          </w:p>
          <w:p w:rsidR="003B416F" w:rsidRPr="003B416F" w:rsidRDefault="003B416F" w:rsidP="002F2D0D">
            <w:pPr>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бр.</w:t>
            </w:r>
          </w:p>
        </w:tc>
        <w:tc>
          <w:tcPr>
            <w:tcW w:w="952" w:type="pct"/>
            <w:vAlign w:val="center"/>
          </w:tcPr>
          <w:p w:rsidR="003B416F" w:rsidRPr="003B416F" w:rsidRDefault="003B416F" w:rsidP="002F2D0D">
            <w:pPr>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 xml:space="preserve">Врста </w:t>
            </w:r>
            <w:r w:rsidRPr="003B416F">
              <w:rPr>
                <w:rFonts w:ascii="Arial" w:hAnsi="Arial" w:cs="Arial"/>
                <w:b/>
                <w:bCs/>
                <w:noProof/>
                <w:color w:val="000000" w:themeColor="text1"/>
                <w:sz w:val="20"/>
                <w:szCs w:val="20"/>
              </w:rPr>
              <w:t>у</w:t>
            </w:r>
            <w:r w:rsidRPr="003B416F">
              <w:rPr>
                <w:rFonts w:ascii="Arial" w:hAnsi="Arial" w:cs="Arial"/>
                <w:b/>
                <w:bCs/>
                <w:noProof/>
                <w:color w:val="000000" w:themeColor="text1"/>
                <w:sz w:val="20"/>
                <w:szCs w:val="20"/>
                <w:lang w:val="sr-Cyrl-CS"/>
              </w:rPr>
              <w:t>слуге</w:t>
            </w:r>
          </w:p>
        </w:tc>
        <w:tc>
          <w:tcPr>
            <w:tcW w:w="765" w:type="pct"/>
            <w:vAlign w:val="center"/>
          </w:tcPr>
          <w:p w:rsidR="003B416F" w:rsidRPr="003B416F" w:rsidRDefault="003B416F" w:rsidP="002F2D0D">
            <w:pPr>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 xml:space="preserve">Број еталонирања </w:t>
            </w:r>
            <w:r w:rsidRPr="00597F56">
              <w:rPr>
                <w:rFonts w:ascii="Arial" w:hAnsi="Arial" w:cs="Arial"/>
                <w:b/>
                <w:bCs/>
                <w:noProof/>
                <w:color w:val="000000" w:themeColor="text1"/>
                <w:sz w:val="20"/>
                <w:szCs w:val="20"/>
                <w:lang w:val="sr-Cyrl-CS"/>
              </w:rPr>
              <w:t>по инструменту</w:t>
            </w:r>
          </w:p>
        </w:tc>
        <w:tc>
          <w:tcPr>
            <w:tcW w:w="764" w:type="pct"/>
            <w:vAlign w:val="center"/>
          </w:tcPr>
          <w:p w:rsidR="003B416F" w:rsidRPr="003B416F" w:rsidRDefault="003B416F" w:rsidP="00AA31B3">
            <w:pPr>
              <w:pStyle w:val="TableContents"/>
              <w:jc w:val="center"/>
              <w:rPr>
                <w:rFonts w:ascii="Arial" w:hAnsi="Arial" w:cs="Arial"/>
                <w:b/>
                <w:bCs/>
                <w:noProof/>
                <w:color w:val="000000" w:themeColor="text1"/>
                <w:sz w:val="20"/>
                <w:szCs w:val="20"/>
                <w:lang w:val="sr-Cyrl-CS"/>
              </w:rPr>
            </w:pPr>
            <w:r w:rsidRPr="003B416F">
              <w:rPr>
                <w:rFonts w:ascii="Arial" w:hAnsi="Arial" w:cs="Arial"/>
                <w:b/>
                <w:bCs/>
                <w:noProof/>
                <w:color w:val="000000" w:themeColor="text1"/>
                <w:sz w:val="20"/>
                <w:szCs w:val="20"/>
                <w:lang w:val="sr-Cyrl-CS"/>
              </w:rPr>
              <w:t xml:space="preserve">Јединична цена </w:t>
            </w:r>
            <w:r>
              <w:rPr>
                <w:rFonts w:ascii="Arial" w:hAnsi="Arial" w:cs="Arial"/>
                <w:b/>
                <w:bCs/>
                <w:noProof/>
                <w:color w:val="000000" w:themeColor="text1"/>
                <w:sz w:val="20"/>
                <w:szCs w:val="20"/>
                <w:lang w:val="sr-Cyrl-CS"/>
              </w:rPr>
              <w:t>у</w:t>
            </w:r>
            <w:r w:rsidRPr="003B416F">
              <w:rPr>
                <w:rFonts w:ascii="Arial" w:hAnsi="Arial" w:cs="Arial"/>
                <w:b/>
                <w:bCs/>
                <w:noProof/>
                <w:color w:val="000000" w:themeColor="text1"/>
                <w:sz w:val="20"/>
                <w:szCs w:val="20"/>
                <w:lang w:val="sr-Cyrl-CS"/>
              </w:rPr>
              <w:t>слуге еталонирања по инстр</w:t>
            </w:r>
            <w:r w:rsidR="00AA31B3">
              <w:rPr>
                <w:rFonts w:ascii="Arial" w:hAnsi="Arial" w:cs="Arial"/>
                <w:b/>
                <w:bCs/>
                <w:noProof/>
                <w:color w:val="000000" w:themeColor="text1"/>
                <w:sz w:val="20"/>
                <w:szCs w:val="20"/>
                <w:lang w:val="sr-Cyrl-CS"/>
              </w:rPr>
              <w:t>у</w:t>
            </w:r>
            <w:r w:rsidRPr="003B416F">
              <w:rPr>
                <w:rFonts w:ascii="Arial" w:hAnsi="Arial" w:cs="Arial"/>
                <w:b/>
                <w:bCs/>
                <w:noProof/>
                <w:color w:val="000000" w:themeColor="text1"/>
                <w:sz w:val="20"/>
                <w:szCs w:val="20"/>
                <w:lang w:val="sr-Cyrl-CS"/>
              </w:rPr>
              <w:t>менту  без ПДВ-а</w:t>
            </w:r>
          </w:p>
        </w:tc>
        <w:tc>
          <w:tcPr>
            <w:tcW w:w="764" w:type="pct"/>
            <w:vAlign w:val="center"/>
          </w:tcPr>
          <w:p w:rsidR="003B416F" w:rsidRPr="003B416F" w:rsidRDefault="003B416F" w:rsidP="00AA31B3">
            <w:pPr>
              <w:pStyle w:val="TableContents"/>
              <w:jc w:val="center"/>
              <w:rPr>
                <w:rFonts w:ascii="Arial" w:hAnsi="Arial" w:cs="Arial"/>
                <w:b/>
                <w:bCs/>
                <w:noProof/>
                <w:color w:val="000000" w:themeColor="text1"/>
                <w:sz w:val="20"/>
                <w:szCs w:val="20"/>
                <w:lang w:val="sr-Cyrl-CS"/>
              </w:rPr>
            </w:pPr>
            <w:r w:rsidRPr="003B416F">
              <w:rPr>
                <w:rFonts w:ascii="Arial" w:hAnsi="Arial" w:cs="Arial"/>
                <w:b/>
                <w:bCs/>
                <w:noProof/>
                <w:color w:val="000000" w:themeColor="text1"/>
                <w:sz w:val="20"/>
                <w:szCs w:val="20"/>
                <w:lang w:val="sr-Cyrl-CS"/>
              </w:rPr>
              <w:t>Јединична цена</w:t>
            </w:r>
            <w:r w:rsidR="00AA31B3">
              <w:rPr>
                <w:rFonts w:ascii="Arial" w:hAnsi="Arial" w:cs="Arial"/>
                <w:b/>
                <w:bCs/>
                <w:noProof/>
                <w:color w:val="000000" w:themeColor="text1"/>
                <w:sz w:val="20"/>
                <w:szCs w:val="20"/>
                <w:lang w:val="sr-Cyrl-CS"/>
              </w:rPr>
              <w:t xml:space="preserve"> у</w:t>
            </w:r>
            <w:r w:rsidRPr="003B416F">
              <w:rPr>
                <w:rFonts w:ascii="Arial" w:hAnsi="Arial" w:cs="Arial"/>
                <w:b/>
                <w:bCs/>
                <w:noProof/>
                <w:color w:val="000000" w:themeColor="text1"/>
                <w:sz w:val="20"/>
                <w:szCs w:val="20"/>
                <w:lang w:val="sr-Cyrl-CS"/>
              </w:rPr>
              <w:t>слуге еталонирања по инстр</w:t>
            </w:r>
            <w:r w:rsidR="00AA31B3">
              <w:rPr>
                <w:rFonts w:ascii="Arial" w:hAnsi="Arial" w:cs="Arial"/>
                <w:b/>
                <w:bCs/>
                <w:noProof/>
                <w:color w:val="000000" w:themeColor="text1"/>
                <w:sz w:val="20"/>
                <w:szCs w:val="20"/>
                <w:lang w:val="sr-Cyrl-CS"/>
              </w:rPr>
              <w:t>у</w:t>
            </w:r>
            <w:r w:rsidRPr="003B416F">
              <w:rPr>
                <w:rFonts w:ascii="Arial" w:hAnsi="Arial" w:cs="Arial"/>
                <w:b/>
                <w:bCs/>
                <w:noProof/>
                <w:color w:val="000000" w:themeColor="text1"/>
                <w:sz w:val="20"/>
                <w:szCs w:val="20"/>
                <w:lang w:val="sr-Cyrl-CS"/>
              </w:rPr>
              <w:t>менту  са ПДВ-ом</w:t>
            </w:r>
          </w:p>
        </w:tc>
        <w:tc>
          <w:tcPr>
            <w:tcW w:w="764" w:type="pct"/>
            <w:vAlign w:val="center"/>
          </w:tcPr>
          <w:p w:rsidR="003B416F" w:rsidRPr="003B416F" w:rsidRDefault="003B416F" w:rsidP="00597F56">
            <w:pPr>
              <w:pStyle w:val="TableContents"/>
              <w:jc w:val="center"/>
              <w:rPr>
                <w:rFonts w:ascii="Arial" w:hAnsi="Arial" w:cs="Arial"/>
                <w:b/>
                <w:bCs/>
                <w:noProof/>
                <w:color w:val="000000" w:themeColor="text1"/>
                <w:sz w:val="20"/>
                <w:szCs w:val="20"/>
                <w:lang w:val="sr-Cyrl-CS"/>
              </w:rPr>
            </w:pPr>
            <w:r w:rsidRPr="003B416F">
              <w:rPr>
                <w:rFonts w:ascii="Arial" w:hAnsi="Arial" w:cs="Arial"/>
                <w:b/>
                <w:bCs/>
                <w:noProof/>
                <w:color w:val="000000" w:themeColor="text1"/>
                <w:sz w:val="20"/>
                <w:szCs w:val="20"/>
                <w:lang w:val="sr-Cyrl-CS"/>
              </w:rPr>
              <w:t xml:space="preserve">Укупна цена  еталонирања </w:t>
            </w:r>
            <w:r w:rsidR="00597F56">
              <w:rPr>
                <w:rFonts w:ascii="Arial" w:hAnsi="Arial" w:cs="Arial"/>
                <w:b/>
                <w:bCs/>
                <w:noProof/>
                <w:color w:val="000000" w:themeColor="text1"/>
                <w:sz w:val="20"/>
                <w:szCs w:val="20"/>
                <w:lang w:val="sr-Cyrl-CS"/>
              </w:rPr>
              <w:t>за све</w:t>
            </w:r>
            <w:r w:rsidRPr="003B416F">
              <w:rPr>
                <w:rFonts w:ascii="Arial" w:hAnsi="Arial" w:cs="Arial"/>
                <w:b/>
                <w:bCs/>
                <w:noProof/>
                <w:color w:val="000000" w:themeColor="text1"/>
                <w:sz w:val="20"/>
                <w:szCs w:val="20"/>
                <w:lang w:val="sr-Cyrl-CS"/>
              </w:rPr>
              <w:t xml:space="preserve"> инструм</w:t>
            </w:r>
            <w:r w:rsidR="00AA31B3">
              <w:rPr>
                <w:rFonts w:ascii="Arial" w:hAnsi="Arial" w:cs="Arial"/>
                <w:b/>
                <w:bCs/>
                <w:noProof/>
                <w:color w:val="000000" w:themeColor="text1"/>
                <w:sz w:val="20"/>
                <w:szCs w:val="20"/>
                <w:lang w:val="sr-Cyrl-CS"/>
              </w:rPr>
              <w:t>ен</w:t>
            </w:r>
            <w:r w:rsidRPr="003B416F">
              <w:rPr>
                <w:rFonts w:ascii="Arial" w:hAnsi="Arial" w:cs="Arial"/>
                <w:b/>
                <w:bCs/>
                <w:noProof/>
                <w:color w:val="000000" w:themeColor="text1"/>
                <w:sz w:val="20"/>
                <w:szCs w:val="20"/>
                <w:lang w:val="sr-Cyrl-CS"/>
              </w:rPr>
              <w:t>т</w:t>
            </w:r>
            <w:r w:rsidR="00597F56">
              <w:rPr>
                <w:rFonts w:ascii="Arial" w:hAnsi="Arial" w:cs="Arial"/>
                <w:b/>
                <w:bCs/>
                <w:noProof/>
                <w:color w:val="000000" w:themeColor="text1"/>
                <w:sz w:val="20"/>
                <w:szCs w:val="20"/>
                <w:lang w:val="sr-Cyrl-CS"/>
              </w:rPr>
              <w:t>е</w:t>
            </w:r>
            <w:r w:rsidRPr="003B416F">
              <w:rPr>
                <w:rFonts w:ascii="Arial" w:hAnsi="Arial" w:cs="Arial"/>
                <w:b/>
                <w:bCs/>
                <w:noProof/>
                <w:color w:val="000000" w:themeColor="text1"/>
                <w:sz w:val="20"/>
                <w:szCs w:val="20"/>
                <w:lang w:val="sr-Cyrl-CS"/>
              </w:rPr>
              <w:t xml:space="preserve"> без ПДВ-а</w:t>
            </w:r>
          </w:p>
        </w:tc>
        <w:tc>
          <w:tcPr>
            <w:tcW w:w="672" w:type="pct"/>
            <w:vAlign w:val="center"/>
          </w:tcPr>
          <w:p w:rsidR="003B416F" w:rsidRPr="003B416F" w:rsidRDefault="003B416F" w:rsidP="002F2D0D">
            <w:pPr>
              <w:pStyle w:val="TableContents"/>
              <w:jc w:val="center"/>
              <w:rPr>
                <w:rFonts w:ascii="Arial" w:hAnsi="Arial" w:cs="Arial"/>
                <w:b/>
                <w:bCs/>
                <w:color w:val="000000" w:themeColor="text1"/>
                <w:sz w:val="20"/>
                <w:szCs w:val="20"/>
                <w:lang w:val="sr-Cyrl-CS"/>
              </w:rPr>
            </w:pPr>
            <w:r w:rsidRPr="003B416F">
              <w:rPr>
                <w:rFonts w:ascii="Arial" w:hAnsi="Arial" w:cs="Arial"/>
                <w:b/>
                <w:bCs/>
                <w:noProof/>
                <w:color w:val="000000" w:themeColor="text1"/>
                <w:sz w:val="20"/>
                <w:szCs w:val="20"/>
                <w:lang w:val="sr-Cyrl-CS"/>
              </w:rPr>
              <w:t xml:space="preserve">Укупна цена еталонирања </w:t>
            </w:r>
            <w:r w:rsidR="00597F56">
              <w:rPr>
                <w:rFonts w:ascii="Arial" w:hAnsi="Arial" w:cs="Arial"/>
                <w:b/>
                <w:bCs/>
                <w:noProof/>
                <w:color w:val="000000" w:themeColor="text1"/>
                <w:sz w:val="20"/>
                <w:szCs w:val="20"/>
                <w:lang w:val="sr-Cyrl-CS"/>
              </w:rPr>
              <w:t>за све</w:t>
            </w:r>
            <w:r w:rsidR="00597F56" w:rsidRPr="003B416F">
              <w:rPr>
                <w:rFonts w:ascii="Arial" w:hAnsi="Arial" w:cs="Arial"/>
                <w:b/>
                <w:bCs/>
                <w:noProof/>
                <w:color w:val="000000" w:themeColor="text1"/>
                <w:sz w:val="20"/>
                <w:szCs w:val="20"/>
                <w:lang w:val="sr-Cyrl-CS"/>
              </w:rPr>
              <w:t xml:space="preserve"> инструм</w:t>
            </w:r>
            <w:r w:rsidR="00597F56">
              <w:rPr>
                <w:rFonts w:ascii="Arial" w:hAnsi="Arial" w:cs="Arial"/>
                <w:b/>
                <w:bCs/>
                <w:noProof/>
                <w:color w:val="000000" w:themeColor="text1"/>
                <w:sz w:val="20"/>
                <w:szCs w:val="20"/>
                <w:lang w:val="sr-Cyrl-CS"/>
              </w:rPr>
              <w:t>ен</w:t>
            </w:r>
            <w:r w:rsidR="00597F56" w:rsidRPr="003B416F">
              <w:rPr>
                <w:rFonts w:ascii="Arial" w:hAnsi="Arial" w:cs="Arial"/>
                <w:b/>
                <w:bCs/>
                <w:noProof/>
                <w:color w:val="000000" w:themeColor="text1"/>
                <w:sz w:val="20"/>
                <w:szCs w:val="20"/>
                <w:lang w:val="sr-Cyrl-CS"/>
              </w:rPr>
              <w:t>т</w:t>
            </w:r>
            <w:r w:rsidR="00597F56">
              <w:rPr>
                <w:rFonts w:ascii="Arial" w:hAnsi="Arial" w:cs="Arial"/>
                <w:b/>
                <w:bCs/>
                <w:noProof/>
                <w:color w:val="000000" w:themeColor="text1"/>
                <w:sz w:val="20"/>
                <w:szCs w:val="20"/>
                <w:lang w:val="sr-Cyrl-CS"/>
              </w:rPr>
              <w:t>е</w:t>
            </w:r>
            <w:r w:rsidR="00597F56" w:rsidRPr="003B416F">
              <w:rPr>
                <w:rFonts w:ascii="Arial" w:hAnsi="Arial" w:cs="Arial"/>
                <w:b/>
                <w:bCs/>
                <w:noProof/>
                <w:color w:val="000000" w:themeColor="text1"/>
                <w:sz w:val="20"/>
                <w:szCs w:val="20"/>
                <w:lang w:val="sr-Cyrl-CS"/>
              </w:rPr>
              <w:t xml:space="preserve"> </w:t>
            </w:r>
            <w:r w:rsidRPr="003B416F">
              <w:rPr>
                <w:rFonts w:ascii="Arial" w:hAnsi="Arial" w:cs="Arial"/>
                <w:b/>
                <w:bCs/>
                <w:noProof/>
                <w:color w:val="000000" w:themeColor="text1"/>
                <w:sz w:val="20"/>
                <w:szCs w:val="20"/>
                <w:lang w:val="sr-Cyrl-CS"/>
              </w:rPr>
              <w:t>са ПДВ-ом</w:t>
            </w:r>
          </w:p>
        </w:tc>
      </w:tr>
      <w:tr w:rsidR="003B416F" w:rsidRPr="003B416F" w:rsidTr="003B416F">
        <w:tc>
          <w:tcPr>
            <w:tcW w:w="319" w:type="pct"/>
            <w:vAlign w:val="center"/>
          </w:tcPr>
          <w:p w:rsidR="003B416F" w:rsidRPr="003B416F" w:rsidRDefault="003B416F" w:rsidP="003A64F8">
            <w:pPr>
              <w:numPr>
                <w:ilvl w:val="0"/>
                <w:numId w:val="139"/>
              </w:numPr>
              <w:suppressAutoHyphens w:val="0"/>
              <w:spacing w:line="240" w:lineRule="auto"/>
              <w:jc w:val="center"/>
              <w:rPr>
                <w:rFonts w:ascii="Arial" w:hAnsi="Arial" w:cs="Arial"/>
                <w:color w:val="000000" w:themeColor="text1"/>
                <w:sz w:val="20"/>
                <w:szCs w:val="20"/>
                <w:lang w:val="sr-Cyrl-CS"/>
              </w:rPr>
            </w:pPr>
          </w:p>
        </w:tc>
        <w:tc>
          <w:tcPr>
            <w:tcW w:w="952" w:type="pct"/>
            <w:vAlign w:val="center"/>
          </w:tcPr>
          <w:p w:rsidR="003B416F" w:rsidRPr="003B416F" w:rsidRDefault="003B416F" w:rsidP="002F2D0D">
            <w:pP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Еталонирање термометара</w:t>
            </w:r>
            <w:r w:rsidR="00597F56">
              <w:rPr>
                <w:rFonts w:ascii="Arial" w:hAnsi="Arial" w:cs="Arial"/>
                <w:noProof/>
                <w:color w:val="000000" w:themeColor="text1"/>
                <w:sz w:val="20"/>
                <w:szCs w:val="20"/>
                <w:lang w:val="sr-Cyrl-CS"/>
              </w:rPr>
              <w:t>, 4 комада</w:t>
            </w:r>
          </w:p>
        </w:tc>
        <w:tc>
          <w:tcPr>
            <w:tcW w:w="765" w:type="pct"/>
            <w:vAlign w:val="center"/>
          </w:tcPr>
          <w:p w:rsidR="003B416F" w:rsidRPr="003B416F" w:rsidRDefault="003B416F" w:rsidP="002F2D0D">
            <w:pPr>
              <w:jc w:val="cente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1</w:t>
            </w: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672" w:type="pct"/>
            <w:vAlign w:val="center"/>
          </w:tcPr>
          <w:p w:rsidR="003B416F" w:rsidRPr="003B416F" w:rsidRDefault="003B416F" w:rsidP="002F2D0D">
            <w:pPr>
              <w:rPr>
                <w:rFonts w:ascii="Arial" w:hAnsi="Arial" w:cs="Arial"/>
                <w:noProof/>
                <w:color w:val="000000" w:themeColor="text1"/>
                <w:sz w:val="20"/>
                <w:szCs w:val="20"/>
                <w:lang w:val="sr-Cyrl-CS"/>
              </w:rPr>
            </w:pPr>
          </w:p>
        </w:tc>
      </w:tr>
      <w:tr w:rsidR="003B416F" w:rsidRPr="003B416F" w:rsidTr="003B416F">
        <w:tc>
          <w:tcPr>
            <w:tcW w:w="319" w:type="pct"/>
            <w:vAlign w:val="center"/>
          </w:tcPr>
          <w:p w:rsidR="003B416F" w:rsidRPr="003B416F" w:rsidRDefault="003B416F" w:rsidP="003A64F8">
            <w:pPr>
              <w:numPr>
                <w:ilvl w:val="0"/>
                <w:numId w:val="139"/>
              </w:numPr>
              <w:suppressAutoHyphens w:val="0"/>
              <w:spacing w:line="240" w:lineRule="auto"/>
              <w:jc w:val="center"/>
              <w:rPr>
                <w:rFonts w:ascii="Arial" w:hAnsi="Arial" w:cs="Arial"/>
                <w:noProof/>
                <w:color w:val="000000" w:themeColor="text1"/>
                <w:sz w:val="20"/>
                <w:szCs w:val="20"/>
                <w:lang w:val="sr-Cyrl-CS"/>
              </w:rPr>
            </w:pPr>
          </w:p>
        </w:tc>
        <w:tc>
          <w:tcPr>
            <w:tcW w:w="952" w:type="pct"/>
            <w:vAlign w:val="center"/>
          </w:tcPr>
          <w:p w:rsidR="003B416F" w:rsidRPr="003B416F" w:rsidRDefault="003B416F" w:rsidP="002F2D0D">
            <w:pP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Еталонирање термохигрометра</w:t>
            </w:r>
            <w:r w:rsidR="00597F56">
              <w:rPr>
                <w:rFonts w:ascii="Arial" w:hAnsi="Arial" w:cs="Arial"/>
                <w:noProof/>
                <w:color w:val="000000" w:themeColor="text1"/>
                <w:sz w:val="20"/>
                <w:szCs w:val="20"/>
                <w:lang w:val="sr-Cyrl-CS"/>
              </w:rPr>
              <w:t>, 2 комада</w:t>
            </w:r>
          </w:p>
        </w:tc>
        <w:tc>
          <w:tcPr>
            <w:tcW w:w="765" w:type="pct"/>
            <w:vAlign w:val="center"/>
          </w:tcPr>
          <w:p w:rsidR="003B416F" w:rsidRPr="003B416F" w:rsidRDefault="003B416F" w:rsidP="002F2D0D">
            <w:pPr>
              <w:jc w:val="center"/>
              <w:rPr>
                <w:rFonts w:ascii="Arial" w:hAnsi="Arial" w:cs="Arial"/>
                <w:noProof/>
                <w:color w:val="000000" w:themeColor="text1"/>
                <w:sz w:val="20"/>
                <w:szCs w:val="20"/>
                <w:lang w:val="sr-Cyrl-CS"/>
              </w:rPr>
            </w:pPr>
            <w:r>
              <w:rPr>
                <w:rFonts w:ascii="Arial" w:hAnsi="Arial" w:cs="Arial"/>
                <w:noProof/>
                <w:color w:val="000000" w:themeColor="text1"/>
                <w:sz w:val="20"/>
                <w:szCs w:val="20"/>
                <w:lang w:val="sr-Cyrl-CS"/>
              </w:rPr>
              <w:t>1</w:t>
            </w: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672" w:type="pct"/>
            <w:vAlign w:val="center"/>
          </w:tcPr>
          <w:p w:rsidR="003B416F" w:rsidRPr="003B416F" w:rsidRDefault="003B416F" w:rsidP="002F2D0D">
            <w:pPr>
              <w:rPr>
                <w:rFonts w:ascii="Arial" w:hAnsi="Arial" w:cs="Arial"/>
                <w:noProof/>
                <w:color w:val="000000" w:themeColor="text1"/>
                <w:sz w:val="20"/>
                <w:szCs w:val="20"/>
                <w:lang w:val="sr-Cyrl-CS"/>
              </w:rPr>
            </w:pPr>
          </w:p>
        </w:tc>
      </w:tr>
      <w:tr w:rsidR="003B416F" w:rsidRPr="003B416F" w:rsidTr="003B416F">
        <w:tc>
          <w:tcPr>
            <w:tcW w:w="319" w:type="pct"/>
            <w:vAlign w:val="center"/>
          </w:tcPr>
          <w:p w:rsidR="003B416F" w:rsidRPr="003B416F" w:rsidRDefault="003B416F" w:rsidP="003A64F8">
            <w:pPr>
              <w:numPr>
                <w:ilvl w:val="0"/>
                <w:numId w:val="139"/>
              </w:numPr>
              <w:suppressAutoHyphens w:val="0"/>
              <w:spacing w:line="240" w:lineRule="auto"/>
              <w:jc w:val="center"/>
              <w:rPr>
                <w:rFonts w:ascii="Arial" w:hAnsi="Arial" w:cs="Arial"/>
                <w:noProof/>
                <w:color w:val="000000" w:themeColor="text1"/>
                <w:sz w:val="20"/>
                <w:szCs w:val="20"/>
                <w:lang w:val="sr-Cyrl-CS"/>
              </w:rPr>
            </w:pPr>
          </w:p>
        </w:tc>
        <w:tc>
          <w:tcPr>
            <w:tcW w:w="952" w:type="pct"/>
            <w:vAlign w:val="center"/>
          </w:tcPr>
          <w:p w:rsidR="003B416F" w:rsidRPr="003B416F" w:rsidRDefault="003B416F" w:rsidP="002F2D0D">
            <w:pP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 xml:space="preserve">Еталонирање </w:t>
            </w:r>
            <w:r w:rsidR="00597F56">
              <w:rPr>
                <w:rFonts w:ascii="Arial" w:hAnsi="Arial" w:cs="Arial"/>
                <w:noProof/>
                <w:color w:val="000000" w:themeColor="text1"/>
                <w:sz w:val="20"/>
                <w:szCs w:val="20"/>
                <w:lang w:val="sr-Cyrl-CS"/>
              </w:rPr>
              <w:t xml:space="preserve">термохигометра </w:t>
            </w:r>
            <w:r w:rsidRPr="003B416F">
              <w:rPr>
                <w:rFonts w:ascii="Arial" w:hAnsi="Arial" w:cs="Arial"/>
                <w:noProof/>
                <w:color w:val="000000" w:themeColor="text1"/>
                <w:sz w:val="20"/>
                <w:szCs w:val="20"/>
                <w:lang w:val="sr-Cyrl-CS"/>
              </w:rPr>
              <w:t>анемометара</w:t>
            </w:r>
            <w:r w:rsidR="00597F56">
              <w:rPr>
                <w:rFonts w:ascii="Arial" w:hAnsi="Arial" w:cs="Arial"/>
                <w:noProof/>
                <w:color w:val="000000" w:themeColor="text1"/>
                <w:sz w:val="20"/>
                <w:szCs w:val="20"/>
                <w:lang w:val="sr-Cyrl-CS"/>
              </w:rPr>
              <w:t xml:space="preserve"> барометра, 2 комада</w:t>
            </w:r>
          </w:p>
        </w:tc>
        <w:tc>
          <w:tcPr>
            <w:tcW w:w="765" w:type="pct"/>
            <w:vAlign w:val="center"/>
          </w:tcPr>
          <w:p w:rsidR="003B416F" w:rsidRPr="003B416F" w:rsidRDefault="003B416F" w:rsidP="002F2D0D">
            <w:pPr>
              <w:jc w:val="cente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1</w:t>
            </w: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672" w:type="pct"/>
            <w:vAlign w:val="center"/>
          </w:tcPr>
          <w:p w:rsidR="003B416F" w:rsidRPr="003B416F" w:rsidRDefault="003B416F" w:rsidP="002F2D0D">
            <w:pPr>
              <w:rPr>
                <w:rFonts w:ascii="Arial" w:hAnsi="Arial" w:cs="Arial"/>
                <w:noProof/>
                <w:color w:val="000000" w:themeColor="text1"/>
                <w:sz w:val="20"/>
                <w:szCs w:val="20"/>
                <w:lang w:val="sr-Cyrl-CS"/>
              </w:rPr>
            </w:pPr>
          </w:p>
        </w:tc>
      </w:tr>
      <w:tr w:rsidR="003B416F" w:rsidRPr="003B416F" w:rsidTr="003B416F">
        <w:tc>
          <w:tcPr>
            <w:tcW w:w="319" w:type="pct"/>
            <w:vAlign w:val="center"/>
          </w:tcPr>
          <w:p w:rsidR="003B416F" w:rsidRPr="003B416F" w:rsidRDefault="003B416F" w:rsidP="003A64F8">
            <w:pPr>
              <w:numPr>
                <w:ilvl w:val="0"/>
                <w:numId w:val="139"/>
              </w:numPr>
              <w:suppressAutoHyphens w:val="0"/>
              <w:spacing w:line="240" w:lineRule="auto"/>
              <w:jc w:val="center"/>
              <w:rPr>
                <w:rFonts w:ascii="Arial" w:hAnsi="Arial" w:cs="Arial"/>
                <w:noProof/>
                <w:color w:val="000000" w:themeColor="text1"/>
                <w:sz w:val="20"/>
                <w:szCs w:val="20"/>
                <w:lang w:val="sr-Cyrl-CS"/>
              </w:rPr>
            </w:pPr>
          </w:p>
        </w:tc>
        <w:tc>
          <w:tcPr>
            <w:tcW w:w="952" w:type="pct"/>
            <w:vAlign w:val="center"/>
          </w:tcPr>
          <w:p w:rsidR="003B416F" w:rsidRPr="003B416F" w:rsidRDefault="003B416F" w:rsidP="002F2D0D">
            <w:pP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Еталонирање термометра инфрацрвеног</w:t>
            </w:r>
            <w:r w:rsidR="00597F56">
              <w:rPr>
                <w:rFonts w:ascii="Arial" w:hAnsi="Arial" w:cs="Arial"/>
                <w:noProof/>
                <w:color w:val="000000" w:themeColor="text1"/>
                <w:sz w:val="20"/>
                <w:szCs w:val="20"/>
                <w:lang w:val="sr-Cyrl-CS"/>
              </w:rPr>
              <w:t>, 2 комада</w:t>
            </w:r>
          </w:p>
        </w:tc>
        <w:tc>
          <w:tcPr>
            <w:tcW w:w="765" w:type="pct"/>
            <w:vAlign w:val="center"/>
          </w:tcPr>
          <w:p w:rsidR="003B416F" w:rsidRPr="003B416F" w:rsidRDefault="003B416F" w:rsidP="002F2D0D">
            <w:pPr>
              <w:jc w:val="cente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1</w:t>
            </w: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672" w:type="pct"/>
            <w:vAlign w:val="center"/>
          </w:tcPr>
          <w:p w:rsidR="003B416F" w:rsidRPr="003B416F" w:rsidRDefault="003B416F" w:rsidP="002F2D0D">
            <w:pPr>
              <w:rPr>
                <w:rFonts w:ascii="Arial" w:hAnsi="Arial" w:cs="Arial"/>
                <w:noProof/>
                <w:color w:val="000000" w:themeColor="text1"/>
                <w:sz w:val="20"/>
                <w:szCs w:val="20"/>
                <w:lang w:val="sr-Cyrl-CS"/>
              </w:rPr>
            </w:pPr>
          </w:p>
        </w:tc>
      </w:tr>
      <w:tr w:rsidR="003B416F" w:rsidRPr="003B416F" w:rsidTr="003B416F">
        <w:tc>
          <w:tcPr>
            <w:tcW w:w="319" w:type="pct"/>
            <w:vAlign w:val="center"/>
          </w:tcPr>
          <w:p w:rsidR="003B416F" w:rsidRPr="003B416F" w:rsidRDefault="003B416F" w:rsidP="003A64F8">
            <w:pPr>
              <w:numPr>
                <w:ilvl w:val="0"/>
                <w:numId w:val="139"/>
              </w:numPr>
              <w:suppressAutoHyphens w:val="0"/>
              <w:spacing w:line="240" w:lineRule="auto"/>
              <w:jc w:val="center"/>
              <w:rPr>
                <w:rFonts w:ascii="Arial" w:hAnsi="Arial" w:cs="Arial"/>
                <w:noProof/>
                <w:color w:val="000000" w:themeColor="text1"/>
                <w:sz w:val="20"/>
                <w:szCs w:val="20"/>
                <w:lang w:val="sr-Cyrl-CS"/>
              </w:rPr>
            </w:pPr>
          </w:p>
        </w:tc>
        <w:tc>
          <w:tcPr>
            <w:tcW w:w="952" w:type="pct"/>
            <w:vAlign w:val="center"/>
          </w:tcPr>
          <w:p w:rsidR="003B416F" w:rsidRPr="003B416F" w:rsidRDefault="003B416F" w:rsidP="002F2D0D">
            <w:pP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Еталонирање термометра стакленог</w:t>
            </w:r>
            <w:r w:rsidR="00597F56">
              <w:rPr>
                <w:rFonts w:ascii="Arial" w:hAnsi="Arial" w:cs="Arial"/>
                <w:noProof/>
                <w:color w:val="000000" w:themeColor="text1"/>
                <w:sz w:val="20"/>
                <w:szCs w:val="20"/>
                <w:lang w:val="sr-Cyrl-CS"/>
              </w:rPr>
              <w:t>, 2 комада</w:t>
            </w:r>
          </w:p>
        </w:tc>
        <w:tc>
          <w:tcPr>
            <w:tcW w:w="765" w:type="pct"/>
            <w:vAlign w:val="center"/>
          </w:tcPr>
          <w:p w:rsidR="003B416F" w:rsidRPr="003B416F" w:rsidRDefault="003B416F" w:rsidP="002F2D0D">
            <w:pPr>
              <w:jc w:val="cente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1</w:t>
            </w: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672" w:type="pct"/>
            <w:vAlign w:val="center"/>
          </w:tcPr>
          <w:p w:rsidR="003B416F" w:rsidRPr="003B416F" w:rsidRDefault="003B416F" w:rsidP="002F2D0D">
            <w:pPr>
              <w:rPr>
                <w:rFonts w:ascii="Arial" w:hAnsi="Arial" w:cs="Arial"/>
                <w:noProof/>
                <w:color w:val="000000" w:themeColor="text1"/>
                <w:sz w:val="20"/>
                <w:szCs w:val="20"/>
                <w:lang w:val="sr-Cyrl-CS"/>
              </w:rPr>
            </w:pPr>
          </w:p>
        </w:tc>
      </w:tr>
      <w:tr w:rsidR="003B416F" w:rsidRPr="003B416F" w:rsidTr="003B416F">
        <w:tc>
          <w:tcPr>
            <w:tcW w:w="319" w:type="pct"/>
            <w:vAlign w:val="center"/>
          </w:tcPr>
          <w:p w:rsidR="003B416F" w:rsidRPr="003B416F" w:rsidRDefault="003B416F" w:rsidP="003A64F8">
            <w:pPr>
              <w:numPr>
                <w:ilvl w:val="0"/>
                <w:numId w:val="139"/>
              </w:numPr>
              <w:suppressAutoHyphens w:val="0"/>
              <w:spacing w:line="240" w:lineRule="auto"/>
              <w:jc w:val="center"/>
              <w:rPr>
                <w:rFonts w:ascii="Arial" w:hAnsi="Arial" w:cs="Arial"/>
                <w:noProof/>
                <w:color w:val="000000" w:themeColor="text1"/>
                <w:sz w:val="20"/>
                <w:szCs w:val="20"/>
                <w:lang w:val="sr-Cyrl-CS"/>
              </w:rPr>
            </w:pPr>
          </w:p>
        </w:tc>
        <w:tc>
          <w:tcPr>
            <w:tcW w:w="952" w:type="pct"/>
            <w:vAlign w:val="center"/>
          </w:tcPr>
          <w:p w:rsidR="003B416F" w:rsidRPr="003B416F" w:rsidRDefault="003B416F" w:rsidP="002F2D0D">
            <w:pP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Еталонирање термометра убодног</w:t>
            </w:r>
            <w:r w:rsidR="00597F56">
              <w:rPr>
                <w:rFonts w:ascii="Arial" w:hAnsi="Arial" w:cs="Arial"/>
                <w:noProof/>
                <w:color w:val="000000" w:themeColor="text1"/>
                <w:sz w:val="20"/>
                <w:szCs w:val="20"/>
                <w:lang w:val="sr-Cyrl-CS"/>
              </w:rPr>
              <w:t>, 2 комада</w:t>
            </w:r>
          </w:p>
        </w:tc>
        <w:tc>
          <w:tcPr>
            <w:tcW w:w="765" w:type="pct"/>
            <w:vAlign w:val="center"/>
          </w:tcPr>
          <w:p w:rsidR="003B416F" w:rsidRPr="003B416F" w:rsidRDefault="003B416F" w:rsidP="002F2D0D">
            <w:pPr>
              <w:jc w:val="center"/>
              <w:rPr>
                <w:rFonts w:ascii="Arial" w:hAnsi="Arial" w:cs="Arial"/>
                <w:noProof/>
                <w:color w:val="000000" w:themeColor="text1"/>
                <w:sz w:val="20"/>
                <w:szCs w:val="20"/>
                <w:lang w:val="sr-Cyrl-CS"/>
              </w:rPr>
            </w:pPr>
            <w:r w:rsidRPr="003B416F">
              <w:rPr>
                <w:rFonts w:ascii="Arial" w:hAnsi="Arial" w:cs="Arial"/>
                <w:noProof/>
                <w:color w:val="000000" w:themeColor="text1"/>
                <w:sz w:val="20"/>
                <w:szCs w:val="20"/>
                <w:lang w:val="sr-Cyrl-CS"/>
              </w:rPr>
              <w:t>1</w:t>
            </w: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764" w:type="pct"/>
            <w:vAlign w:val="center"/>
          </w:tcPr>
          <w:p w:rsidR="003B416F" w:rsidRPr="003B416F" w:rsidRDefault="003B416F" w:rsidP="002F2D0D">
            <w:pPr>
              <w:jc w:val="right"/>
              <w:rPr>
                <w:rFonts w:ascii="Arial" w:hAnsi="Arial" w:cs="Arial"/>
                <w:noProof/>
                <w:color w:val="000000" w:themeColor="text1"/>
                <w:sz w:val="20"/>
                <w:szCs w:val="20"/>
                <w:lang w:val="sr-Cyrl-CS"/>
              </w:rPr>
            </w:pPr>
          </w:p>
        </w:tc>
        <w:tc>
          <w:tcPr>
            <w:tcW w:w="672" w:type="pct"/>
            <w:vAlign w:val="center"/>
          </w:tcPr>
          <w:p w:rsidR="003B416F" w:rsidRPr="003B416F" w:rsidRDefault="003B416F" w:rsidP="002F2D0D">
            <w:pPr>
              <w:rPr>
                <w:rFonts w:ascii="Arial" w:hAnsi="Arial" w:cs="Arial"/>
                <w:noProof/>
                <w:color w:val="000000" w:themeColor="text1"/>
                <w:sz w:val="20"/>
                <w:szCs w:val="20"/>
                <w:lang w:val="sr-Cyrl-CS"/>
              </w:rPr>
            </w:pPr>
          </w:p>
        </w:tc>
      </w:tr>
      <w:tr w:rsidR="003B416F" w:rsidRPr="003B416F" w:rsidTr="003B416F">
        <w:tc>
          <w:tcPr>
            <w:tcW w:w="3564" w:type="pct"/>
            <w:gridSpan w:val="5"/>
            <w:vAlign w:val="center"/>
          </w:tcPr>
          <w:p w:rsidR="003B416F" w:rsidRPr="00495397" w:rsidRDefault="003B416F" w:rsidP="003B416F">
            <w:pPr>
              <w:spacing w:line="240" w:lineRule="auto"/>
              <w:jc w:val="center"/>
              <w:rPr>
                <w:rFonts w:ascii="Arial" w:hAnsi="Arial" w:cs="Arial"/>
                <w:b/>
                <w:color w:val="auto"/>
                <w:sz w:val="20"/>
                <w:szCs w:val="20"/>
              </w:rPr>
            </w:pPr>
            <w:r>
              <w:rPr>
                <w:rFonts w:ascii="Arial" w:hAnsi="Arial" w:cs="Arial"/>
                <w:b/>
                <w:color w:val="auto"/>
                <w:sz w:val="20"/>
                <w:szCs w:val="20"/>
              </w:rPr>
              <w:t>УКУПНА ЦЕНА БЕЗ ПДВ-А</w:t>
            </w:r>
          </w:p>
        </w:tc>
        <w:tc>
          <w:tcPr>
            <w:tcW w:w="1436" w:type="pct"/>
            <w:gridSpan w:val="2"/>
            <w:vAlign w:val="center"/>
          </w:tcPr>
          <w:p w:rsidR="003B416F" w:rsidRDefault="003B416F" w:rsidP="002F2D0D">
            <w:pPr>
              <w:rPr>
                <w:rFonts w:ascii="Arial" w:hAnsi="Arial" w:cs="Arial"/>
                <w:noProof/>
                <w:color w:val="000000" w:themeColor="text1"/>
                <w:sz w:val="20"/>
                <w:szCs w:val="20"/>
                <w:lang w:val="sr-Cyrl-CS"/>
              </w:rPr>
            </w:pPr>
          </w:p>
          <w:p w:rsidR="003B416F" w:rsidRPr="003B416F" w:rsidRDefault="003B416F" w:rsidP="002F2D0D">
            <w:pPr>
              <w:rPr>
                <w:rFonts w:ascii="Arial" w:hAnsi="Arial" w:cs="Arial"/>
                <w:noProof/>
                <w:color w:val="000000" w:themeColor="text1"/>
                <w:sz w:val="20"/>
                <w:szCs w:val="20"/>
                <w:lang w:val="sr-Cyrl-CS"/>
              </w:rPr>
            </w:pPr>
          </w:p>
        </w:tc>
      </w:tr>
      <w:tr w:rsidR="003B416F" w:rsidRPr="003B416F" w:rsidTr="003B416F">
        <w:tc>
          <w:tcPr>
            <w:tcW w:w="3564" w:type="pct"/>
            <w:gridSpan w:val="5"/>
            <w:vAlign w:val="center"/>
          </w:tcPr>
          <w:p w:rsidR="003B416F" w:rsidRPr="003F2B5D" w:rsidRDefault="003B416F" w:rsidP="003B416F">
            <w:pPr>
              <w:spacing w:line="240" w:lineRule="auto"/>
              <w:jc w:val="center"/>
              <w:rPr>
                <w:rFonts w:ascii="Arial" w:hAnsi="Arial" w:cs="Arial"/>
                <w:b/>
                <w:color w:val="auto"/>
                <w:sz w:val="20"/>
                <w:szCs w:val="20"/>
              </w:rPr>
            </w:pPr>
            <w:r>
              <w:rPr>
                <w:rFonts w:ascii="Arial" w:hAnsi="Arial" w:cs="Arial"/>
                <w:b/>
                <w:color w:val="auto"/>
                <w:sz w:val="20"/>
                <w:szCs w:val="20"/>
              </w:rPr>
              <w:t>УКУПНА ЦЕНА СА ПДВ-ОМ</w:t>
            </w:r>
          </w:p>
        </w:tc>
        <w:tc>
          <w:tcPr>
            <w:tcW w:w="1436" w:type="pct"/>
            <w:gridSpan w:val="2"/>
            <w:vAlign w:val="center"/>
          </w:tcPr>
          <w:p w:rsidR="003B416F" w:rsidRDefault="003B416F" w:rsidP="002F2D0D">
            <w:pPr>
              <w:rPr>
                <w:rFonts w:ascii="Arial" w:hAnsi="Arial" w:cs="Arial"/>
                <w:noProof/>
                <w:color w:val="000000" w:themeColor="text1"/>
                <w:sz w:val="20"/>
                <w:szCs w:val="20"/>
                <w:lang w:val="sr-Cyrl-CS"/>
              </w:rPr>
            </w:pPr>
          </w:p>
          <w:p w:rsidR="003B416F" w:rsidRDefault="003B416F" w:rsidP="002F2D0D">
            <w:pPr>
              <w:rPr>
                <w:rFonts w:ascii="Arial" w:hAnsi="Arial" w:cs="Arial"/>
                <w:noProof/>
                <w:color w:val="000000" w:themeColor="text1"/>
                <w:sz w:val="20"/>
                <w:szCs w:val="20"/>
                <w:lang w:val="sr-Cyrl-CS"/>
              </w:rPr>
            </w:pPr>
          </w:p>
        </w:tc>
      </w:tr>
    </w:tbl>
    <w:p w:rsidR="009A6A73" w:rsidRDefault="009A6A73" w:rsidP="00A47974">
      <w:pPr>
        <w:rPr>
          <w:rFonts w:ascii="Arial" w:hAnsi="Arial" w:cs="Arial"/>
          <w:sz w:val="20"/>
          <w:szCs w:val="20"/>
          <w:lang w:val="sr-Cyrl-CS"/>
        </w:rPr>
      </w:pPr>
    </w:p>
    <w:p w:rsidR="003B416F" w:rsidRPr="003B416F" w:rsidRDefault="003B416F" w:rsidP="003B416F">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3B416F" w:rsidRPr="00F7027B" w:rsidRDefault="003B416F" w:rsidP="003B416F">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3B416F" w:rsidRPr="00A47974" w:rsidRDefault="003B416F" w:rsidP="003B416F">
      <w:pPr>
        <w:jc w:val="both"/>
        <w:rPr>
          <w:rFonts w:ascii="Arial" w:hAnsi="Arial" w:cs="Arial"/>
          <w:b/>
          <w:iCs/>
          <w:sz w:val="22"/>
          <w:szCs w:val="22"/>
        </w:rPr>
      </w:pPr>
      <w:r w:rsidRPr="00024E6B">
        <w:rPr>
          <w:rFonts w:ascii="Arial" w:hAnsi="Arial" w:cs="Arial"/>
          <w:b/>
          <w:iCs/>
          <w:sz w:val="22"/>
          <w:szCs w:val="22"/>
        </w:rPr>
        <w:t xml:space="preserve">                                                     </w:t>
      </w:r>
    </w:p>
    <w:p w:rsidR="003B416F" w:rsidRPr="00024E6B" w:rsidRDefault="003B416F" w:rsidP="003B416F">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3B416F" w:rsidRDefault="003B416F" w:rsidP="003B416F">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597F56" w:rsidRPr="00597F56" w:rsidRDefault="00597F56" w:rsidP="003B416F">
      <w:pPr>
        <w:autoSpaceDE w:val="0"/>
        <w:autoSpaceDN w:val="0"/>
        <w:adjustRightInd w:val="0"/>
        <w:jc w:val="both"/>
        <w:rPr>
          <w:rFonts w:ascii="Arial" w:hAnsi="Arial" w:cs="Arial"/>
          <w:b/>
          <w:iCs/>
          <w:sz w:val="22"/>
          <w:szCs w:val="22"/>
        </w:rPr>
      </w:pPr>
    </w:p>
    <w:p w:rsidR="009A6A73" w:rsidRPr="00AA31B3" w:rsidRDefault="00AA31B3" w:rsidP="00AA31B3">
      <w:pPr>
        <w:jc w:val="center"/>
        <w:rPr>
          <w:rFonts w:ascii="Arial" w:hAnsi="Arial" w:cs="Arial"/>
          <w:b/>
          <w:color w:val="000000" w:themeColor="text1"/>
          <w:sz w:val="20"/>
          <w:szCs w:val="20"/>
          <w:lang w:val="sr-Cyrl-CS"/>
        </w:rPr>
      </w:pPr>
      <w:r w:rsidRPr="00AA31B3">
        <w:rPr>
          <w:rFonts w:ascii="Arial" w:hAnsi="Arial" w:cs="Arial"/>
          <w:b/>
          <w:bCs/>
          <w:color w:val="000000" w:themeColor="text1"/>
          <w:sz w:val="20"/>
          <w:szCs w:val="20"/>
          <w:lang w:val="sr-Latn-CS"/>
        </w:rPr>
        <w:lastRenderedPageBreak/>
        <w:t>3</w:t>
      </w:r>
      <w:r>
        <w:rPr>
          <w:rFonts w:ascii="Arial" w:hAnsi="Arial" w:cs="Arial"/>
          <w:b/>
          <w:bCs/>
          <w:color w:val="000000" w:themeColor="text1"/>
          <w:sz w:val="20"/>
          <w:szCs w:val="20"/>
        </w:rPr>
        <w:t>2</w:t>
      </w:r>
      <w:r w:rsidRPr="00AA31B3">
        <w:rPr>
          <w:rFonts w:ascii="Arial" w:hAnsi="Arial" w:cs="Arial"/>
          <w:b/>
          <w:bCs/>
          <w:color w:val="000000" w:themeColor="text1"/>
          <w:sz w:val="20"/>
          <w:szCs w:val="20"/>
          <w:lang w:val="sr-Latn-CS"/>
        </w:rPr>
        <w:t>. партија Одржавање, сервисирање и верификација рада: Уређаја/сензора за детекцију гасова у радним просторијама</w:t>
      </w:r>
      <w:r w:rsidRPr="00AA31B3">
        <w:rPr>
          <w:rFonts w:ascii="Arial" w:hAnsi="Arial" w:cs="Arial"/>
          <w:b/>
          <w:color w:val="000000" w:themeColor="text1"/>
          <w:sz w:val="20"/>
          <w:szCs w:val="20"/>
          <w:lang w:val="sr-Latn-CS"/>
        </w:rPr>
        <w:t xml:space="preserve">, </w:t>
      </w:r>
      <w:r w:rsidRPr="00AA31B3">
        <w:rPr>
          <w:rFonts w:ascii="Arial" w:hAnsi="Arial" w:cs="Arial"/>
          <w:b/>
          <w:color w:val="000000" w:themeColor="text1"/>
          <w:sz w:val="20"/>
          <w:szCs w:val="20"/>
        </w:rPr>
        <w:t>GAS ALARM</w:t>
      </w:r>
    </w:p>
    <w:p w:rsidR="009A6A73" w:rsidRDefault="009A6A73" w:rsidP="00A47974">
      <w:pPr>
        <w:rPr>
          <w:rFonts w:ascii="Arial" w:hAnsi="Arial" w:cs="Arial"/>
          <w:sz w:val="20"/>
          <w:szCs w:val="20"/>
          <w:lang w:val="sr-Cyrl-CS"/>
        </w:rPr>
      </w:pPr>
    </w:p>
    <w:p w:rsidR="009A6A73" w:rsidRPr="00AA31B3" w:rsidRDefault="00AA31B3" w:rsidP="00AA31B3">
      <w:pPr>
        <w:jc w:val="center"/>
        <w:rPr>
          <w:rFonts w:ascii="Arial" w:hAnsi="Arial" w:cs="Arial"/>
          <w:b/>
          <w:sz w:val="20"/>
          <w:szCs w:val="20"/>
          <w:lang w:val="sr-Cyrl-CS"/>
        </w:rPr>
      </w:pPr>
      <w:r w:rsidRPr="00920ADC">
        <w:rPr>
          <w:rFonts w:ascii="Arial" w:hAnsi="Arial" w:cs="Arial"/>
          <w:b/>
          <w:sz w:val="20"/>
          <w:szCs w:val="20"/>
          <w:lang w:val="sr-Cyrl-CS"/>
        </w:rPr>
        <w:t>Понуда број_______од_______године</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AA31B3" w:rsidRPr="008156B1" w:rsidTr="002F2D0D">
        <w:tc>
          <w:tcPr>
            <w:tcW w:w="5000" w:type="pct"/>
            <w:gridSpan w:val="7"/>
            <w:vAlign w:val="center"/>
          </w:tcPr>
          <w:p w:rsidR="00AA31B3" w:rsidRPr="008156B1" w:rsidRDefault="00AA31B3"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1</w:t>
            </w:r>
            <w:r w:rsidRPr="008156B1">
              <w:rPr>
                <w:rFonts w:ascii="Arial" w:hAnsi="Arial" w:cs="Arial"/>
                <w:b/>
                <w:noProof/>
                <w:color w:val="auto"/>
                <w:sz w:val="20"/>
                <w:szCs w:val="20"/>
                <w:lang w:val="sr-Cyrl-CS"/>
              </w:rPr>
              <w:t>-Услуга  редовног одржавања и сервиса</w:t>
            </w:r>
          </w:p>
        </w:tc>
      </w:tr>
      <w:tr w:rsidR="00597CBA" w:rsidRPr="008156B1" w:rsidTr="002F2D0D">
        <w:tc>
          <w:tcPr>
            <w:tcW w:w="425" w:type="pct"/>
            <w:vAlign w:val="center"/>
          </w:tcPr>
          <w:p w:rsidR="00597CBA" w:rsidRPr="008156B1" w:rsidRDefault="00597CBA"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597CBA" w:rsidRPr="008156B1" w:rsidRDefault="00597CBA"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597CBA" w:rsidRPr="008156B1" w:rsidRDefault="00597CBA" w:rsidP="002F2D0D">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597CBA" w:rsidRPr="00597CBA" w:rsidRDefault="00597CBA" w:rsidP="002F2D0D">
            <w:pPr>
              <w:jc w:val="center"/>
              <w:rPr>
                <w:rFonts w:ascii="Arial" w:hAnsi="Arial" w:cs="Arial"/>
                <w:b/>
                <w:bCs/>
                <w:noProof/>
                <w:color w:val="auto"/>
                <w:sz w:val="20"/>
                <w:szCs w:val="20"/>
                <w:lang w:val="sr-Cyrl-CS"/>
              </w:rPr>
            </w:pPr>
            <w:r w:rsidRPr="00597CBA">
              <w:rPr>
                <w:rFonts w:ascii="Arial" w:hAnsi="Arial" w:cs="Arial"/>
                <w:b/>
                <w:bCs/>
                <w:noProof/>
                <w:color w:val="auto"/>
                <w:sz w:val="20"/>
                <w:szCs w:val="20"/>
                <w:lang w:val="sr-Cyrl-CS"/>
              </w:rPr>
              <w:t xml:space="preserve">Количина </w:t>
            </w:r>
          </w:p>
        </w:tc>
        <w:tc>
          <w:tcPr>
            <w:tcW w:w="715"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597CBA" w:rsidRPr="008156B1" w:rsidRDefault="00597CBA"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AA31B3" w:rsidRPr="008156B1" w:rsidTr="002F2D0D">
        <w:tc>
          <w:tcPr>
            <w:tcW w:w="425" w:type="pct"/>
            <w:tcBorders>
              <w:bottom w:val="single" w:sz="4" w:space="0" w:color="auto"/>
            </w:tcBorders>
            <w:vAlign w:val="center"/>
          </w:tcPr>
          <w:p w:rsidR="00AA31B3" w:rsidRPr="008156B1" w:rsidRDefault="00AA31B3" w:rsidP="003A64F8">
            <w:pPr>
              <w:numPr>
                <w:ilvl w:val="0"/>
                <w:numId w:val="168"/>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AA31B3" w:rsidRPr="00597CBA" w:rsidRDefault="00597CBA" w:rsidP="002F2D0D">
            <w:pPr>
              <w:spacing w:line="276" w:lineRule="auto"/>
              <w:rPr>
                <w:rFonts w:ascii="Arial" w:hAnsi="Arial" w:cs="Arial"/>
                <w:color w:val="auto"/>
                <w:sz w:val="20"/>
                <w:szCs w:val="20"/>
              </w:rPr>
            </w:pPr>
            <w:r>
              <w:rPr>
                <w:rFonts w:ascii="Arial" w:hAnsi="Arial" w:cs="Arial"/>
                <w:color w:val="auto"/>
                <w:sz w:val="20"/>
                <w:szCs w:val="20"/>
              </w:rPr>
              <w:t>Сензор за кисеоник, 1 комад</w:t>
            </w:r>
          </w:p>
        </w:tc>
        <w:tc>
          <w:tcPr>
            <w:tcW w:w="734" w:type="pct"/>
            <w:tcBorders>
              <w:bottom w:val="single" w:sz="4" w:space="0" w:color="auto"/>
            </w:tcBorders>
            <w:vAlign w:val="center"/>
          </w:tcPr>
          <w:p w:rsidR="00AA31B3" w:rsidRPr="00597CBA" w:rsidRDefault="00AA31B3" w:rsidP="002F2D0D">
            <w:pPr>
              <w:spacing w:line="276" w:lineRule="auto"/>
              <w:jc w:val="center"/>
              <w:rPr>
                <w:rFonts w:ascii="Arial" w:hAnsi="Arial" w:cs="Arial"/>
                <w:color w:val="auto"/>
                <w:sz w:val="20"/>
                <w:szCs w:val="20"/>
                <w:lang w:val="sr-Cyrl-CS"/>
              </w:rPr>
            </w:pPr>
          </w:p>
        </w:tc>
        <w:tc>
          <w:tcPr>
            <w:tcW w:w="715" w:type="pct"/>
            <w:tcBorders>
              <w:bottom w:val="single" w:sz="4" w:space="0" w:color="auto"/>
            </w:tcBorders>
            <w:vAlign w:val="center"/>
          </w:tcPr>
          <w:p w:rsidR="00AA31B3" w:rsidRPr="008156B1" w:rsidRDefault="00AA31B3"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AA31B3" w:rsidRPr="008156B1" w:rsidRDefault="00AA31B3"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AA31B3" w:rsidRPr="008156B1" w:rsidRDefault="00AA31B3"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AA31B3" w:rsidRPr="008156B1" w:rsidRDefault="00AA31B3" w:rsidP="002F2D0D">
            <w:pPr>
              <w:spacing w:line="276" w:lineRule="auto"/>
              <w:rPr>
                <w:rFonts w:ascii="Arial" w:hAnsi="Arial" w:cs="Arial"/>
                <w:color w:val="auto"/>
                <w:sz w:val="20"/>
                <w:szCs w:val="20"/>
                <w:lang w:val="sr-Cyrl-CS"/>
              </w:rPr>
            </w:pPr>
          </w:p>
        </w:tc>
      </w:tr>
      <w:tr w:rsidR="00597CBA" w:rsidRPr="008156B1" w:rsidTr="002F2D0D">
        <w:tc>
          <w:tcPr>
            <w:tcW w:w="425" w:type="pct"/>
            <w:tcBorders>
              <w:bottom w:val="single" w:sz="4" w:space="0" w:color="auto"/>
            </w:tcBorders>
            <w:vAlign w:val="center"/>
          </w:tcPr>
          <w:p w:rsidR="00597CBA" w:rsidRPr="008156B1" w:rsidRDefault="00597CBA" w:rsidP="003A64F8">
            <w:pPr>
              <w:numPr>
                <w:ilvl w:val="0"/>
                <w:numId w:val="168"/>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597CBA" w:rsidRPr="008156B1" w:rsidRDefault="00597CBA" w:rsidP="002F2D0D">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Сензор за водоник и ацетилен, 2 комада</w:t>
            </w:r>
          </w:p>
        </w:tc>
        <w:tc>
          <w:tcPr>
            <w:tcW w:w="734" w:type="pct"/>
            <w:tcBorders>
              <w:bottom w:val="single" w:sz="4" w:space="0" w:color="auto"/>
            </w:tcBorders>
            <w:vAlign w:val="center"/>
          </w:tcPr>
          <w:p w:rsidR="00597CBA" w:rsidRPr="00597CBA" w:rsidRDefault="00597CBA" w:rsidP="002F2D0D">
            <w:pPr>
              <w:spacing w:line="276" w:lineRule="auto"/>
              <w:jc w:val="center"/>
              <w:rPr>
                <w:rFonts w:ascii="Arial" w:hAnsi="Arial" w:cs="Arial"/>
                <w:color w:val="auto"/>
                <w:sz w:val="20"/>
                <w:szCs w:val="20"/>
                <w:lang w:val="sr-Cyrl-CS"/>
              </w:rPr>
            </w:pPr>
          </w:p>
        </w:tc>
        <w:tc>
          <w:tcPr>
            <w:tcW w:w="715"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597CBA" w:rsidRPr="008156B1" w:rsidRDefault="00597CBA" w:rsidP="002F2D0D">
            <w:pPr>
              <w:spacing w:line="276" w:lineRule="auto"/>
              <w:rPr>
                <w:rFonts w:ascii="Arial" w:hAnsi="Arial" w:cs="Arial"/>
                <w:color w:val="auto"/>
                <w:sz w:val="20"/>
                <w:szCs w:val="20"/>
                <w:lang w:val="sr-Cyrl-CS"/>
              </w:rPr>
            </w:pPr>
          </w:p>
        </w:tc>
      </w:tr>
      <w:tr w:rsidR="00597CBA" w:rsidRPr="008156B1" w:rsidTr="002F2D0D">
        <w:tc>
          <w:tcPr>
            <w:tcW w:w="425" w:type="pct"/>
            <w:tcBorders>
              <w:bottom w:val="single" w:sz="4" w:space="0" w:color="auto"/>
            </w:tcBorders>
            <w:vAlign w:val="center"/>
          </w:tcPr>
          <w:p w:rsidR="00597CBA" w:rsidRPr="008156B1" w:rsidRDefault="00597CBA" w:rsidP="003A64F8">
            <w:pPr>
              <w:numPr>
                <w:ilvl w:val="0"/>
                <w:numId w:val="168"/>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597CBA" w:rsidRPr="008156B1" w:rsidRDefault="00597CBA" w:rsidP="002F2D0D">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Сензор за водоник, 1 комад</w:t>
            </w:r>
          </w:p>
        </w:tc>
        <w:tc>
          <w:tcPr>
            <w:tcW w:w="734" w:type="pct"/>
            <w:tcBorders>
              <w:bottom w:val="single" w:sz="4" w:space="0" w:color="auto"/>
            </w:tcBorders>
            <w:vAlign w:val="center"/>
          </w:tcPr>
          <w:p w:rsidR="00597CBA" w:rsidRPr="00597CBA" w:rsidRDefault="00597CBA" w:rsidP="002F2D0D">
            <w:pPr>
              <w:spacing w:line="276" w:lineRule="auto"/>
              <w:jc w:val="center"/>
              <w:rPr>
                <w:rFonts w:ascii="Arial" w:hAnsi="Arial" w:cs="Arial"/>
                <w:color w:val="auto"/>
                <w:sz w:val="20"/>
                <w:szCs w:val="20"/>
                <w:lang w:val="sr-Cyrl-CS"/>
              </w:rPr>
            </w:pPr>
          </w:p>
        </w:tc>
        <w:tc>
          <w:tcPr>
            <w:tcW w:w="715"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597CBA" w:rsidRPr="008156B1" w:rsidRDefault="00597CBA" w:rsidP="002F2D0D">
            <w:pPr>
              <w:spacing w:line="276" w:lineRule="auto"/>
              <w:rPr>
                <w:rFonts w:ascii="Arial" w:hAnsi="Arial" w:cs="Arial"/>
                <w:color w:val="auto"/>
                <w:sz w:val="20"/>
                <w:szCs w:val="20"/>
                <w:lang w:val="sr-Cyrl-CS"/>
              </w:rPr>
            </w:pPr>
          </w:p>
        </w:tc>
      </w:tr>
      <w:tr w:rsidR="00597CBA" w:rsidRPr="008156B1" w:rsidTr="002F2D0D">
        <w:tc>
          <w:tcPr>
            <w:tcW w:w="425" w:type="pct"/>
            <w:tcBorders>
              <w:bottom w:val="single" w:sz="4" w:space="0" w:color="auto"/>
            </w:tcBorders>
            <w:vAlign w:val="center"/>
          </w:tcPr>
          <w:p w:rsidR="00597CBA" w:rsidRPr="008156B1" w:rsidRDefault="00597CBA" w:rsidP="003A64F8">
            <w:pPr>
              <w:numPr>
                <w:ilvl w:val="0"/>
                <w:numId w:val="168"/>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597CBA" w:rsidRPr="008156B1" w:rsidRDefault="00597CBA" w:rsidP="002F2D0D">
            <w:pPr>
              <w:spacing w:line="276" w:lineRule="auto"/>
              <w:rPr>
                <w:rFonts w:ascii="Arial" w:hAnsi="Arial" w:cs="Arial"/>
                <w:noProof/>
                <w:color w:val="auto"/>
                <w:sz w:val="20"/>
                <w:szCs w:val="20"/>
                <w:lang w:val="sr-Cyrl-CS"/>
              </w:rPr>
            </w:pPr>
            <w:r>
              <w:rPr>
                <w:rFonts w:ascii="Arial" w:hAnsi="Arial" w:cs="Arial"/>
                <w:noProof/>
                <w:color w:val="auto"/>
                <w:sz w:val="20"/>
                <w:szCs w:val="20"/>
                <w:lang w:val="sr-Cyrl-CS"/>
              </w:rPr>
              <w:t>Сензор за кисеоник и водоник, 2 комада</w:t>
            </w:r>
          </w:p>
        </w:tc>
        <w:tc>
          <w:tcPr>
            <w:tcW w:w="734" w:type="pct"/>
            <w:tcBorders>
              <w:bottom w:val="single" w:sz="4" w:space="0" w:color="auto"/>
            </w:tcBorders>
            <w:vAlign w:val="center"/>
          </w:tcPr>
          <w:p w:rsidR="00597CBA" w:rsidRPr="00597CBA" w:rsidRDefault="00597CBA" w:rsidP="002F2D0D">
            <w:pPr>
              <w:spacing w:line="276" w:lineRule="auto"/>
              <w:jc w:val="center"/>
              <w:rPr>
                <w:rFonts w:ascii="Arial" w:hAnsi="Arial" w:cs="Arial"/>
                <w:color w:val="auto"/>
                <w:sz w:val="20"/>
                <w:szCs w:val="20"/>
                <w:lang w:val="sr-Cyrl-CS"/>
              </w:rPr>
            </w:pPr>
          </w:p>
        </w:tc>
        <w:tc>
          <w:tcPr>
            <w:tcW w:w="715"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597CBA" w:rsidRPr="008156B1" w:rsidRDefault="00597CBA"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597CBA" w:rsidRPr="008156B1" w:rsidRDefault="00597CBA" w:rsidP="002F2D0D">
            <w:pPr>
              <w:spacing w:line="276" w:lineRule="auto"/>
              <w:rPr>
                <w:rFonts w:ascii="Arial" w:hAnsi="Arial" w:cs="Arial"/>
                <w:color w:val="auto"/>
                <w:sz w:val="20"/>
                <w:szCs w:val="20"/>
                <w:lang w:val="sr-Cyrl-CS"/>
              </w:rPr>
            </w:pPr>
          </w:p>
        </w:tc>
      </w:tr>
      <w:tr w:rsidR="00AA31B3" w:rsidRPr="008156B1" w:rsidTr="002F2D0D">
        <w:tc>
          <w:tcPr>
            <w:tcW w:w="3672" w:type="pct"/>
            <w:gridSpan w:val="5"/>
            <w:shd w:val="pct20" w:color="auto" w:fill="auto"/>
            <w:vAlign w:val="center"/>
          </w:tcPr>
          <w:p w:rsidR="00AA31B3" w:rsidRPr="008156B1" w:rsidRDefault="00AA31B3" w:rsidP="00AA31B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w:t>
            </w:r>
          </w:p>
        </w:tc>
        <w:tc>
          <w:tcPr>
            <w:tcW w:w="732" w:type="pct"/>
            <w:shd w:val="pct20" w:color="auto" w:fill="auto"/>
            <w:vAlign w:val="center"/>
          </w:tcPr>
          <w:p w:rsidR="00AA31B3" w:rsidRPr="008156B1" w:rsidRDefault="00AA31B3" w:rsidP="002F2D0D">
            <w:pPr>
              <w:spacing w:line="276" w:lineRule="auto"/>
              <w:jc w:val="right"/>
              <w:rPr>
                <w:rFonts w:ascii="Arial" w:hAnsi="Arial" w:cs="Arial"/>
                <w:color w:val="auto"/>
                <w:sz w:val="20"/>
                <w:szCs w:val="20"/>
                <w:lang w:val="sv-SE"/>
              </w:rPr>
            </w:pPr>
          </w:p>
        </w:tc>
        <w:tc>
          <w:tcPr>
            <w:tcW w:w="596" w:type="pct"/>
            <w:shd w:val="pct20" w:color="auto" w:fill="auto"/>
            <w:vAlign w:val="center"/>
          </w:tcPr>
          <w:p w:rsidR="00AA31B3" w:rsidRPr="008156B1" w:rsidRDefault="00AA31B3" w:rsidP="002F2D0D">
            <w:pPr>
              <w:spacing w:line="276" w:lineRule="auto"/>
              <w:rPr>
                <w:rFonts w:ascii="Arial" w:hAnsi="Arial" w:cs="Arial"/>
                <w:color w:val="auto"/>
                <w:sz w:val="20"/>
                <w:szCs w:val="20"/>
                <w:lang w:val="sv-SE"/>
              </w:rPr>
            </w:pPr>
          </w:p>
        </w:tc>
      </w:tr>
      <w:tr w:rsidR="00AA31B3" w:rsidRPr="008156B1" w:rsidTr="002F2D0D">
        <w:tc>
          <w:tcPr>
            <w:tcW w:w="5000" w:type="pct"/>
            <w:gridSpan w:val="7"/>
            <w:vAlign w:val="center"/>
          </w:tcPr>
          <w:p w:rsidR="00AA31B3" w:rsidRPr="008156B1" w:rsidRDefault="00AA31B3"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ванредног сервиса</w:t>
            </w:r>
          </w:p>
        </w:tc>
      </w:tr>
      <w:tr w:rsidR="00AA31B3" w:rsidRPr="008156B1" w:rsidTr="002F2D0D">
        <w:tc>
          <w:tcPr>
            <w:tcW w:w="425" w:type="pct"/>
            <w:vAlign w:val="center"/>
          </w:tcPr>
          <w:p w:rsidR="00AA31B3" w:rsidRPr="008156B1" w:rsidRDefault="00AA31B3"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AA31B3" w:rsidRPr="008156B1" w:rsidRDefault="00AA31B3"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AA31B3" w:rsidRPr="008156B1" w:rsidRDefault="00AA31B3"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AA31B3" w:rsidRPr="008156B1" w:rsidRDefault="00AA31B3" w:rsidP="002F2D0D">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AA31B3" w:rsidRPr="008156B1" w:rsidRDefault="00AA31B3"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AA31B3" w:rsidRPr="008156B1" w:rsidRDefault="00AA31B3"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AA31B3" w:rsidRPr="008156B1" w:rsidRDefault="00AA31B3"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AA31B3" w:rsidRPr="008156B1" w:rsidRDefault="00AA31B3"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AA31B3" w:rsidRPr="008156B1" w:rsidTr="002F2D0D">
        <w:tc>
          <w:tcPr>
            <w:tcW w:w="425" w:type="pct"/>
            <w:tcBorders>
              <w:bottom w:val="single" w:sz="4" w:space="0" w:color="auto"/>
            </w:tcBorders>
            <w:vAlign w:val="center"/>
          </w:tcPr>
          <w:p w:rsidR="00AA31B3" w:rsidRPr="008156B1" w:rsidRDefault="00AA31B3"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AA31B3" w:rsidRPr="008156B1" w:rsidRDefault="00AA31B3" w:rsidP="002F2D0D">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AA31B3" w:rsidRPr="008156B1" w:rsidRDefault="00AA31B3"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AA31B3" w:rsidRPr="008156B1" w:rsidRDefault="00AA31B3" w:rsidP="002F2D0D">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AA31B3" w:rsidRPr="008156B1" w:rsidRDefault="00AA31B3" w:rsidP="002F2D0D">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AA31B3" w:rsidRPr="008156B1" w:rsidRDefault="00AA31B3" w:rsidP="002F2D0D">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AA31B3" w:rsidRDefault="00AA31B3" w:rsidP="002F2D0D">
            <w:pPr>
              <w:spacing w:line="276" w:lineRule="auto"/>
              <w:jc w:val="right"/>
              <w:rPr>
                <w:rFonts w:ascii="Arial" w:hAnsi="Arial" w:cs="Arial"/>
                <w:color w:val="auto"/>
                <w:sz w:val="20"/>
                <w:szCs w:val="20"/>
              </w:rPr>
            </w:pPr>
          </w:p>
          <w:p w:rsidR="00AA31B3" w:rsidRPr="008156B1" w:rsidRDefault="00AA31B3" w:rsidP="002F2D0D">
            <w:pPr>
              <w:spacing w:line="276" w:lineRule="auto"/>
              <w:jc w:val="right"/>
              <w:rPr>
                <w:rFonts w:ascii="Arial" w:hAnsi="Arial" w:cs="Arial"/>
                <w:color w:val="auto"/>
                <w:sz w:val="20"/>
                <w:szCs w:val="20"/>
              </w:rPr>
            </w:pPr>
          </w:p>
        </w:tc>
      </w:tr>
      <w:tr w:rsidR="00AA31B3" w:rsidTr="002F2D0D">
        <w:tc>
          <w:tcPr>
            <w:tcW w:w="3672" w:type="pct"/>
            <w:gridSpan w:val="5"/>
            <w:shd w:val="pct20" w:color="auto" w:fill="auto"/>
            <w:vAlign w:val="center"/>
          </w:tcPr>
          <w:p w:rsidR="00AA31B3" w:rsidRPr="00103AB0" w:rsidRDefault="00AA31B3" w:rsidP="00AA31B3">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AA31B3" w:rsidRPr="008156B1" w:rsidRDefault="00AA31B3" w:rsidP="002F2D0D">
            <w:pPr>
              <w:spacing w:line="276" w:lineRule="auto"/>
              <w:jc w:val="right"/>
              <w:rPr>
                <w:rFonts w:ascii="Arial" w:hAnsi="Arial" w:cs="Arial"/>
                <w:color w:val="auto"/>
                <w:sz w:val="20"/>
                <w:szCs w:val="20"/>
              </w:rPr>
            </w:pPr>
          </w:p>
        </w:tc>
        <w:tc>
          <w:tcPr>
            <w:tcW w:w="596" w:type="pct"/>
            <w:shd w:val="pct20" w:color="auto" w:fill="auto"/>
            <w:vAlign w:val="center"/>
          </w:tcPr>
          <w:p w:rsidR="00AA31B3" w:rsidRDefault="00AA31B3" w:rsidP="002F2D0D">
            <w:pPr>
              <w:spacing w:line="276" w:lineRule="auto"/>
              <w:jc w:val="right"/>
              <w:rPr>
                <w:rFonts w:ascii="Arial" w:hAnsi="Arial" w:cs="Arial"/>
                <w:color w:val="auto"/>
                <w:sz w:val="20"/>
                <w:szCs w:val="20"/>
              </w:rPr>
            </w:pPr>
          </w:p>
        </w:tc>
      </w:tr>
    </w:tbl>
    <w:p w:rsidR="00AA31B3" w:rsidRDefault="00AA31B3" w:rsidP="00AA31B3">
      <w:pPr>
        <w:rPr>
          <w:rFonts w:ascii="Arial" w:hAnsi="Arial" w:cs="Arial"/>
          <w:sz w:val="20"/>
          <w:szCs w:val="20"/>
          <w:lang w:val="sr-Cyrl-CS"/>
        </w:rPr>
      </w:pPr>
    </w:p>
    <w:p w:rsidR="00AA31B3" w:rsidRPr="00A11CEF" w:rsidRDefault="00AA31B3" w:rsidP="00AA31B3">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AA31B3" w:rsidRPr="00F7027B" w:rsidRDefault="00AA31B3" w:rsidP="00AA31B3">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AA31B3" w:rsidRPr="00597CBA" w:rsidRDefault="00AA31B3" w:rsidP="00597CBA">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AA31B3" w:rsidRPr="00F7027B" w:rsidRDefault="00AA31B3" w:rsidP="00AA31B3">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AA31B3" w:rsidRDefault="00AA31B3" w:rsidP="00AA31B3">
      <w:pPr>
        <w:jc w:val="both"/>
        <w:rPr>
          <w:rFonts w:ascii="Arial" w:hAnsi="Arial" w:cs="Arial"/>
          <w:b/>
          <w:iCs/>
          <w:sz w:val="22"/>
          <w:szCs w:val="22"/>
        </w:rPr>
      </w:pPr>
      <w:r w:rsidRPr="00024E6B">
        <w:rPr>
          <w:rFonts w:ascii="Arial" w:hAnsi="Arial" w:cs="Arial"/>
          <w:b/>
          <w:iCs/>
          <w:sz w:val="22"/>
          <w:szCs w:val="22"/>
        </w:rPr>
        <w:t xml:space="preserve">                                                     </w:t>
      </w:r>
    </w:p>
    <w:p w:rsidR="00AA31B3" w:rsidRPr="00A47974" w:rsidRDefault="00AA31B3" w:rsidP="00AA31B3">
      <w:pPr>
        <w:jc w:val="both"/>
        <w:rPr>
          <w:rFonts w:ascii="Arial" w:hAnsi="Arial" w:cs="Arial"/>
          <w:b/>
          <w:iCs/>
          <w:sz w:val="22"/>
          <w:szCs w:val="22"/>
        </w:rPr>
      </w:pPr>
    </w:p>
    <w:p w:rsidR="00AA31B3" w:rsidRPr="00024E6B" w:rsidRDefault="00AA31B3" w:rsidP="00AA31B3">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AA31B3" w:rsidRPr="00597CBA" w:rsidRDefault="00AA31B3" w:rsidP="00AA31B3">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sidR="00597CBA">
        <w:rPr>
          <w:rFonts w:ascii="Arial" w:hAnsi="Arial" w:cs="Arial"/>
          <w:b/>
          <w:iCs/>
          <w:sz w:val="22"/>
          <w:szCs w:val="22"/>
        </w:rPr>
        <w:t>ч</w:t>
      </w:r>
    </w:p>
    <w:p w:rsidR="009A6A73" w:rsidRPr="00AA31B3" w:rsidRDefault="00AA31B3" w:rsidP="00AA31B3">
      <w:pPr>
        <w:jc w:val="center"/>
        <w:rPr>
          <w:rFonts w:ascii="Arial" w:hAnsi="Arial" w:cs="Arial"/>
          <w:b/>
          <w:color w:val="000000" w:themeColor="text1"/>
          <w:sz w:val="20"/>
          <w:szCs w:val="20"/>
          <w:lang w:val="sr-Cyrl-CS"/>
        </w:rPr>
      </w:pPr>
      <w:r w:rsidRPr="00AA31B3">
        <w:rPr>
          <w:rFonts w:ascii="Arial" w:hAnsi="Arial" w:cs="Arial"/>
          <w:b/>
          <w:bCs/>
          <w:color w:val="000000" w:themeColor="text1"/>
          <w:sz w:val="20"/>
          <w:szCs w:val="20"/>
          <w:lang w:val="sr-Latn-CS"/>
        </w:rPr>
        <w:lastRenderedPageBreak/>
        <w:t>3</w:t>
      </w:r>
      <w:r w:rsidRPr="00AA31B3">
        <w:rPr>
          <w:rFonts w:ascii="Arial" w:hAnsi="Arial" w:cs="Arial"/>
          <w:b/>
          <w:bCs/>
          <w:color w:val="000000" w:themeColor="text1"/>
          <w:sz w:val="20"/>
          <w:szCs w:val="20"/>
        </w:rPr>
        <w:t>3</w:t>
      </w:r>
      <w:r w:rsidRPr="00AA31B3">
        <w:rPr>
          <w:rFonts w:ascii="Arial" w:hAnsi="Arial" w:cs="Arial"/>
          <w:b/>
          <w:bCs/>
          <w:color w:val="000000" w:themeColor="text1"/>
          <w:sz w:val="20"/>
          <w:szCs w:val="20"/>
          <w:lang w:val="sr-Latn-CS"/>
        </w:rPr>
        <w:t xml:space="preserve">. </w:t>
      </w:r>
      <w:r w:rsidRPr="00AA31B3">
        <w:rPr>
          <w:rFonts w:ascii="Arial" w:hAnsi="Arial" w:cs="Arial"/>
          <w:b/>
          <w:bCs/>
          <w:color w:val="000000" w:themeColor="text1"/>
          <w:sz w:val="20"/>
          <w:szCs w:val="20"/>
          <w:lang w:val="sr-Cyrl-CS"/>
        </w:rPr>
        <w:t>партија:</w:t>
      </w:r>
      <w:r w:rsidRPr="00AA31B3">
        <w:rPr>
          <w:rFonts w:ascii="Arial" w:hAnsi="Arial" w:cs="Arial"/>
          <w:b/>
          <w:color w:val="000000" w:themeColor="text1"/>
          <w:sz w:val="20"/>
          <w:szCs w:val="20"/>
          <w:lang w:val="sr-Latn-CS"/>
        </w:rPr>
        <w:t xml:space="preserve"> Одржавање, сервисирање и верификација рада Микроскопa Olimpus</w:t>
      </w:r>
    </w:p>
    <w:p w:rsidR="009A6A73" w:rsidRDefault="009A6A73" w:rsidP="00A47974">
      <w:pPr>
        <w:rPr>
          <w:rFonts w:ascii="Arial" w:hAnsi="Arial" w:cs="Arial"/>
          <w:sz w:val="20"/>
          <w:szCs w:val="20"/>
          <w:lang w:val="sr-Cyrl-CS"/>
        </w:rPr>
      </w:pPr>
    </w:p>
    <w:p w:rsidR="00C01F84" w:rsidRPr="00AA31B3" w:rsidRDefault="00C01F84" w:rsidP="00C01F84">
      <w:pPr>
        <w:jc w:val="center"/>
        <w:rPr>
          <w:rFonts w:ascii="Arial" w:hAnsi="Arial" w:cs="Arial"/>
          <w:b/>
          <w:sz w:val="20"/>
          <w:szCs w:val="20"/>
          <w:lang w:val="sr-Cyrl-CS"/>
        </w:rPr>
      </w:pPr>
      <w:r w:rsidRPr="00920ADC">
        <w:rPr>
          <w:rFonts w:ascii="Arial" w:hAnsi="Arial" w:cs="Arial"/>
          <w:b/>
          <w:sz w:val="20"/>
          <w:szCs w:val="20"/>
          <w:lang w:val="sr-Cyrl-CS"/>
        </w:rPr>
        <w:t>Понуда број_______од_______године</w:t>
      </w:r>
    </w:p>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F24B52" w:rsidRPr="008156B1" w:rsidTr="002F2D0D">
        <w:tc>
          <w:tcPr>
            <w:tcW w:w="5000" w:type="pct"/>
            <w:gridSpan w:val="7"/>
            <w:vAlign w:val="center"/>
          </w:tcPr>
          <w:p w:rsidR="00F24B52" w:rsidRPr="008156B1" w:rsidRDefault="00F24B52"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1</w:t>
            </w:r>
            <w:r w:rsidRPr="008156B1">
              <w:rPr>
                <w:rFonts w:ascii="Arial" w:hAnsi="Arial" w:cs="Arial"/>
                <w:b/>
                <w:noProof/>
                <w:color w:val="auto"/>
                <w:sz w:val="20"/>
                <w:szCs w:val="20"/>
                <w:lang w:val="sr-Cyrl-CS"/>
              </w:rPr>
              <w:t>-Услуга  редовног одржавања и сервиса</w:t>
            </w:r>
          </w:p>
        </w:tc>
      </w:tr>
      <w:tr w:rsidR="00597CBA" w:rsidRPr="008156B1" w:rsidTr="002F2D0D">
        <w:tc>
          <w:tcPr>
            <w:tcW w:w="425" w:type="pct"/>
            <w:vAlign w:val="center"/>
          </w:tcPr>
          <w:p w:rsidR="00597CBA" w:rsidRPr="008156B1" w:rsidRDefault="00597CBA"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597CBA" w:rsidRPr="008156B1" w:rsidRDefault="00597CBA"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597CBA" w:rsidRPr="008156B1" w:rsidRDefault="00597CBA" w:rsidP="002F2D0D">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597CBA" w:rsidRPr="00597CBA" w:rsidRDefault="00597CBA" w:rsidP="002F2D0D">
            <w:pPr>
              <w:jc w:val="center"/>
              <w:rPr>
                <w:rFonts w:ascii="Arial" w:hAnsi="Arial" w:cs="Arial"/>
                <w:b/>
                <w:bCs/>
                <w:noProof/>
                <w:color w:val="auto"/>
                <w:sz w:val="20"/>
                <w:szCs w:val="20"/>
                <w:lang w:val="sr-Cyrl-CS"/>
              </w:rPr>
            </w:pPr>
            <w:r w:rsidRPr="00597CBA">
              <w:rPr>
                <w:rFonts w:ascii="Arial" w:hAnsi="Arial" w:cs="Arial"/>
                <w:b/>
                <w:bCs/>
                <w:noProof/>
                <w:color w:val="auto"/>
                <w:sz w:val="20"/>
                <w:szCs w:val="20"/>
                <w:lang w:val="sr-Cyrl-CS"/>
              </w:rPr>
              <w:t xml:space="preserve">Количина </w:t>
            </w:r>
          </w:p>
        </w:tc>
        <w:tc>
          <w:tcPr>
            <w:tcW w:w="715"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597CBA" w:rsidRPr="008156B1" w:rsidRDefault="00597CBA"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597CBA" w:rsidRPr="008156B1" w:rsidRDefault="00597CBA"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F24B52" w:rsidRPr="008156B1" w:rsidTr="002F2D0D">
        <w:tc>
          <w:tcPr>
            <w:tcW w:w="425" w:type="pct"/>
            <w:tcBorders>
              <w:bottom w:val="single" w:sz="4" w:space="0" w:color="auto"/>
            </w:tcBorders>
            <w:vAlign w:val="center"/>
          </w:tcPr>
          <w:p w:rsidR="00F24B52" w:rsidRPr="008156B1" w:rsidRDefault="00F24B52" w:rsidP="003A64F8">
            <w:pPr>
              <w:numPr>
                <w:ilvl w:val="0"/>
                <w:numId w:val="169"/>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F24B52" w:rsidRPr="00597CBA" w:rsidRDefault="00F24B52" w:rsidP="002F2D0D">
            <w:pPr>
              <w:spacing w:line="276" w:lineRule="auto"/>
              <w:rPr>
                <w:rFonts w:ascii="Arial" w:hAnsi="Arial" w:cs="Arial"/>
                <w:color w:val="auto"/>
                <w:sz w:val="20"/>
                <w:szCs w:val="20"/>
              </w:rPr>
            </w:pPr>
            <w:r w:rsidRPr="008156B1">
              <w:rPr>
                <w:rFonts w:ascii="Arial" w:hAnsi="Arial" w:cs="Arial"/>
                <w:noProof/>
                <w:color w:val="auto"/>
                <w:sz w:val="20"/>
                <w:szCs w:val="20"/>
                <w:lang w:val="sr-Cyrl-CS"/>
              </w:rPr>
              <w:t xml:space="preserve">Услуга  редовног </w:t>
            </w:r>
            <w:r>
              <w:rPr>
                <w:rFonts w:ascii="Arial" w:hAnsi="Arial" w:cs="Arial"/>
                <w:noProof/>
                <w:color w:val="auto"/>
                <w:sz w:val="20"/>
                <w:szCs w:val="20"/>
                <w:lang w:val="sr-Cyrl-CS"/>
              </w:rPr>
              <w:t xml:space="preserve"> </w:t>
            </w:r>
            <w:r w:rsidRPr="008156B1">
              <w:rPr>
                <w:rFonts w:ascii="Arial" w:hAnsi="Arial" w:cs="Arial"/>
                <w:noProof/>
                <w:color w:val="auto"/>
                <w:sz w:val="20"/>
                <w:szCs w:val="20"/>
                <w:lang w:val="sr-Cyrl-CS"/>
              </w:rPr>
              <w:t>одржавања и сервиса</w:t>
            </w:r>
            <w:r w:rsidR="00597CBA" w:rsidRPr="00AA31B3">
              <w:rPr>
                <w:rFonts w:ascii="Arial" w:hAnsi="Arial" w:cs="Arial"/>
                <w:b/>
                <w:color w:val="000000" w:themeColor="text1"/>
                <w:sz w:val="20"/>
                <w:szCs w:val="20"/>
                <w:lang w:val="sr-Latn-CS"/>
              </w:rPr>
              <w:t xml:space="preserve"> </w:t>
            </w:r>
            <w:r w:rsidR="00597CBA" w:rsidRPr="00597CBA">
              <w:rPr>
                <w:rFonts w:ascii="Arial" w:hAnsi="Arial" w:cs="Arial"/>
                <w:color w:val="000000" w:themeColor="text1"/>
                <w:sz w:val="20"/>
                <w:szCs w:val="20"/>
              </w:rPr>
              <w:t>м</w:t>
            </w:r>
            <w:r w:rsidR="00597CBA" w:rsidRPr="00597CBA">
              <w:rPr>
                <w:rFonts w:ascii="Arial" w:hAnsi="Arial" w:cs="Arial"/>
                <w:color w:val="000000" w:themeColor="text1"/>
                <w:sz w:val="20"/>
                <w:szCs w:val="20"/>
                <w:lang w:val="sr-Latn-CS"/>
              </w:rPr>
              <w:t>икроскопa Olimpus</w:t>
            </w:r>
            <w:r w:rsidR="00597CBA">
              <w:rPr>
                <w:rFonts w:ascii="Arial" w:hAnsi="Arial" w:cs="Arial"/>
                <w:color w:val="000000" w:themeColor="text1"/>
                <w:sz w:val="20"/>
                <w:szCs w:val="20"/>
              </w:rPr>
              <w:t>, 1 комад</w:t>
            </w:r>
          </w:p>
        </w:tc>
        <w:tc>
          <w:tcPr>
            <w:tcW w:w="734" w:type="pct"/>
            <w:tcBorders>
              <w:bottom w:val="single" w:sz="4" w:space="0" w:color="auto"/>
            </w:tcBorders>
            <w:vAlign w:val="center"/>
          </w:tcPr>
          <w:p w:rsidR="00F24B52" w:rsidRPr="00597CBA" w:rsidRDefault="00F24B52" w:rsidP="002F2D0D">
            <w:pPr>
              <w:spacing w:line="276" w:lineRule="auto"/>
              <w:jc w:val="center"/>
              <w:rPr>
                <w:rFonts w:ascii="Arial" w:hAnsi="Arial" w:cs="Arial"/>
                <w:color w:val="auto"/>
                <w:sz w:val="20"/>
                <w:szCs w:val="20"/>
                <w:lang w:val="sr-Cyrl-CS"/>
              </w:rPr>
            </w:pPr>
            <w:r w:rsidRPr="00597CBA">
              <w:rPr>
                <w:rFonts w:ascii="Arial" w:hAnsi="Arial" w:cs="Arial"/>
                <w:color w:val="auto"/>
                <w:sz w:val="20"/>
                <w:szCs w:val="20"/>
                <w:lang w:val="sr-Cyrl-CS"/>
              </w:rPr>
              <w:t>1</w:t>
            </w:r>
          </w:p>
        </w:tc>
        <w:tc>
          <w:tcPr>
            <w:tcW w:w="715" w:type="pct"/>
            <w:tcBorders>
              <w:bottom w:val="single" w:sz="4" w:space="0" w:color="auto"/>
            </w:tcBorders>
            <w:vAlign w:val="center"/>
          </w:tcPr>
          <w:p w:rsidR="00F24B52" w:rsidRPr="008156B1" w:rsidRDefault="00F24B52"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F24B52" w:rsidRPr="008156B1" w:rsidRDefault="00F24B52"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F24B52" w:rsidRPr="008156B1" w:rsidRDefault="00F24B52"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F24B52" w:rsidRPr="008156B1" w:rsidRDefault="00F24B52" w:rsidP="002F2D0D">
            <w:pPr>
              <w:spacing w:line="276" w:lineRule="auto"/>
              <w:rPr>
                <w:rFonts w:ascii="Arial" w:hAnsi="Arial" w:cs="Arial"/>
                <w:color w:val="auto"/>
                <w:sz w:val="20"/>
                <w:szCs w:val="20"/>
                <w:lang w:val="sr-Cyrl-CS"/>
              </w:rPr>
            </w:pPr>
          </w:p>
        </w:tc>
      </w:tr>
      <w:tr w:rsidR="00F24B52" w:rsidRPr="008156B1" w:rsidTr="002F2D0D">
        <w:tc>
          <w:tcPr>
            <w:tcW w:w="3672" w:type="pct"/>
            <w:gridSpan w:val="5"/>
            <w:shd w:val="pct20" w:color="auto" w:fill="auto"/>
            <w:vAlign w:val="center"/>
          </w:tcPr>
          <w:p w:rsidR="00F24B52" w:rsidRPr="008156B1" w:rsidRDefault="00F24B52" w:rsidP="002F2D0D">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1</w:t>
            </w:r>
            <w:r w:rsidRPr="00607975">
              <w:rPr>
                <w:rFonts w:ascii="Arial" w:hAnsi="Arial" w:cs="Arial"/>
                <w:b/>
                <w:color w:val="auto"/>
                <w:sz w:val="20"/>
                <w:szCs w:val="20"/>
              </w:rPr>
              <w:t>)</w:t>
            </w:r>
          </w:p>
        </w:tc>
        <w:tc>
          <w:tcPr>
            <w:tcW w:w="732" w:type="pct"/>
            <w:shd w:val="pct20" w:color="auto" w:fill="auto"/>
            <w:vAlign w:val="center"/>
          </w:tcPr>
          <w:p w:rsidR="00F24B52" w:rsidRPr="008156B1" w:rsidRDefault="00F24B52" w:rsidP="002F2D0D">
            <w:pPr>
              <w:spacing w:line="276" w:lineRule="auto"/>
              <w:jc w:val="right"/>
              <w:rPr>
                <w:rFonts w:ascii="Arial" w:hAnsi="Arial" w:cs="Arial"/>
                <w:color w:val="auto"/>
                <w:sz w:val="20"/>
                <w:szCs w:val="20"/>
                <w:lang w:val="sv-SE"/>
              </w:rPr>
            </w:pPr>
          </w:p>
        </w:tc>
        <w:tc>
          <w:tcPr>
            <w:tcW w:w="596" w:type="pct"/>
            <w:shd w:val="pct20" w:color="auto" w:fill="auto"/>
            <w:vAlign w:val="center"/>
          </w:tcPr>
          <w:p w:rsidR="00F24B52" w:rsidRPr="008156B1" w:rsidRDefault="00F24B52" w:rsidP="002F2D0D">
            <w:pPr>
              <w:spacing w:line="276" w:lineRule="auto"/>
              <w:rPr>
                <w:rFonts w:ascii="Arial" w:hAnsi="Arial" w:cs="Arial"/>
                <w:color w:val="auto"/>
                <w:sz w:val="20"/>
                <w:szCs w:val="20"/>
                <w:lang w:val="sv-SE"/>
              </w:rPr>
            </w:pPr>
          </w:p>
        </w:tc>
      </w:tr>
      <w:tr w:rsidR="00F24B52" w:rsidRPr="008156B1" w:rsidTr="002F2D0D">
        <w:tc>
          <w:tcPr>
            <w:tcW w:w="5000" w:type="pct"/>
            <w:gridSpan w:val="7"/>
            <w:vAlign w:val="center"/>
          </w:tcPr>
          <w:p w:rsidR="00F24B52" w:rsidRPr="008156B1" w:rsidRDefault="00F24B52"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ванредног сервиса</w:t>
            </w:r>
          </w:p>
        </w:tc>
      </w:tr>
      <w:tr w:rsidR="00F24B52" w:rsidRPr="008156B1" w:rsidTr="002F2D0D">
        <w:tc>
          <w:tcPr>
            <w:tcW w:w="425" w:type="pct"/>
            <w:vAlign w:val="center"/>
          </w:tcPr>
          <w:p w:rsidR="00F24B52" w:rsidRPr="008156B1" w:rsidRDefault="00F24B52"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F24B52" w:rsidRPr="008156B1" w:rsidRDefault="00F24B52"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F24B52" w:rsidRPr="008156B1" w:rsidRDefault="00F24B52"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F24B52" w:rsidRPr="008156B1" w:rsidRDefault="00F24B52" w:rsidP="002F2D0D">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F24B52" w:rsidRPr="008156B1" w:rsidRDefault="00F24B52"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F24B52" w:rsidRPr="008156B1" w:rsidRDefault="00F24B52"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F24B52" w:rsidRPr="008156B1" w:rsidRDefault="00F24B52"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F24B52" w:rsidRPr="008156B1" w:rsidRDefault="00F24B52"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F24B52" w:rsidRPr="008156B1" w:rsidTr="002F2D0D">
        <w:tc>
          <w:tcPr>
            <w:tcW w:w="425" w:type="pct"/>
            <w:tcBorders>
              <w:bottom w:val="single" w:sz="4" w:space="0" w:color="auto"/>
            </w:tcBorders>
            <w:vAlign w:val="center"/>
          </w:tcPr>
          <w:p w:rsidR="00F24B52" w:rsidRPr="008156B1" w:rsidRDefault="00F24B52"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F24B52" w:rsidRPr="008156B1" w:rsidRDefault="00F24B52" w:rsidP="002F2D0D">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F24B52" w:rsidRPr="008156B1" w:rsidRDefault="00F24B52"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F24B52" w:rsidRPr="008156B1" w:rsidRDefault="00F24B52" w:rsidP="002F2D0D">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F24B52" w:rsidRPr="008156B1" w:rsidRDefault="00F24B52" w:rsidP="002F2D0D">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F24B52" w:rsidRPr="008156B1" w:rsidRDefault="00F24B52" w:rsidP="002F2D0D">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F24B52" w:rsidRDefault="00F24B52" w:rsidP="002F2D0D">
            <w:pPr>
              <w:spacing w:line="276" w:lineRule="auto"/>
              <w:jc w:val="right"/>
              <w:rPr>
                <w:rFonts w:ascii="Arial" w:hAnsi="Arial" w:cs="Arial"/>
                <w:color w:val="auto"/>
                <w:sz w:val="20"/>
                <w:szCs w:val="20"/>
              </w:rPr>
            </w:pPr>
          </w:p>
          <w:p w:rsidR="00F24B52" w:rsidRPr="008156B1" w:rsidRDefault="00F24B52" w:rsidP="002F2D0D">
            <w:pPr>
              <w:spacing w:line="276" w:lineRule="auto"/>
              <w:jc w:val="right"/>
              <w:rPr>
                <w:rFonts w:ascii="Arial" w:hAnsi="Arial" w:cs="Arial"/>
                <w:color w:val="auto"/>
                <w:sz w:val="20"/>
                <w:szCs w:val="20"/>
              </w:rPr>
            </w:pPr>
          </w:p>
        </w:tc>
      </w:tr>
      <w:tr w:rsidR="00F24B52" w:rsidTr="002F2D0D">
        <w:tc>
          <w:tcPr>
            <w:tcW w:w="3672" w:type="pct"/>
            <w:gridSpan w:val="5"/>
            <w:shd w:val="pct20" w:color="auto" w:fill="auto"/>
            <w:vAlign w:val="center"/>
          </w:tcPr>
          <w:p w:rsidR="00F24B52" w:rsidRPr="00103AB0" w:rsidRDefault="00F24B52" w:rsidP="002F2D0D">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F24B52" w:rsidRPr="008156B1" w:rsidRDefault="00F24B52" w:rsidP="002F2D0D">
            <w:pPr>
              <w:spacing w:line="276" w:lineRule="auto"/>
              <w:jc w:val="right"/>
              <w:rPr>
                <w:rFonts w:ascii="Arial" w:hAnsi="Arial" w:cs="Arial"/>
                <w:color w:val="auto"/>
                <w:sz w:val="20"/>
                <w:szCs w:val="20"/>
              </w:rPr>
            </w:pPr>
          </w:p>
        </w:tc>
        <w:tc>
          <w:tcPr>
            <w:tcW w:w="596" w:type="pct"/>
            <w:shd w:val="pct20" w:color="auto" w:fill="auto"/>
            <w:vAlign w:val="center"/>
          </w:tcPr>
          <w:p w:rsidR="00F24B52" w:rsidRDefault="00F24B52" w:rsidP="002F2D0D">
            <w:pPr>
              <w:spacing w:line="276" w:lineRule="auto"/>
              <w:jc w:val="right"/>
              <w:rPr>
                <w:rFonts w:ascii="Arial" w:hAnsi="Arial" w:cs="Arial"/>
                <w:color w:val="auto"/>
                <w:sz w:val="20"/>
                <w:szCs w:val="20"/>
              </w:rPr>
            </w:pPr>
          </w:p>
        </w:tc>
      </w:tr>
    </w:tbl>
    <w:p w:rsidR="009A6A73" w:rsidRDefault="009A6A73" w:rsidP="00A47974">
      <w:pPr>
        <w:rPr>
          <w:rFonts w:ascii="Arial" w:hAnsi="Arial" w:cs="Arial"/>
          <w:sz w:val="20"/>
          <w:szCs w:val="20"/>
          <w:lang w:val="sr-Cyrl-CS"/>
        </w:rPr>
      </w:pPr>
    </w:p>
    <w:p w:rsidR="009A6A73" w:rsidRDefault="009A6A73" w:rsidP="00A47974">
      <w:pPr>
        <w:rPr>
          <w:rFonts w:ascii="Arial" w:hAnsi="Arial" w:cs="Arial"/>
          <w:sz w:val="20"/>
          <w:szCs w:val="20"/>
          <w:lang w:val="sr-Cyrl-CS"/>
        </w:rPr>
      </w:pPr>
    </w:p>
    <w:p w:rsidR="00F24B52" w:rsidRDefault="00F24B52" w:rsidP="00F24B5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F24B52" w:rsidRPr="00A11CEF" w:rsidRDefault="00F24B52" w:rsidP="00F24B52">
      <w:pPr>
        <w:autoSpaceDE w:val="0"/>
        <w:autoSpaceDN w:val="0"/>
        <w:adjustRightInd w:val="0"/>
        <w:jc w:val="both"/>
        <w:rPr>
          <w:rFonts w:ascii="Arial" w:hAnsi="Arial" w:cs="Arial"/>
          <w:b/>
          <w:sz w:val="22"/>
          <w:szCs w:val="22"/>
          <w:lang w:val="sr-Cyrl-CS"/>
        </w:rPr>
      </w:pPr>
    </w:p>
    <w:p w:rsidR="00F24B52" w:rsidRDefault="00F24B52" w:rsidP="00F24B52">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F24B52" w:rsidRPr="00F7027B" w:rsidRDefault="00F24B52" w:rsidP="00F24B52">
      <w:pPr>
        <w:autoSpaceDE w:val="0"/>
        <w:autoSpaceDN w:val="0"/>
        <w:adjustRightInd w:val="0"/>
        <w:jc w:val="both"/>
        <w:rPr>
          <w:rFonts w:ascii="Arial" w:hAnsi="Arial" w:cs="Arial"/>
          <w:b/>
          <w:sz w:val="22"/>
          <w:szCs w:val="22"/>
          <w:lang w:val="sr-Cyrl-CS"/>
        </w:rPr>
      </w:pPr>
    </w:p>
    <w:p w:rsidR="00F24B52" w:rsidRDefault="00F24B52" w:rsidP="00F24B52">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F24B52" w:rsidRPr="00597CBA" w:rsidRDefault="00F24B52" w:rsidP="00F24B52">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F24B52" w:rsidRPr="00F7027B" w:rsidRDefault="00F24B52" w:rsidP="00F24B52">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F24B52" w:rsidRPr="00597CBA" w:rsidRDefault="00F24B52" w:rsidP="00F24B52">
      <w:pPr>
        <w:jc w:val="both"/>
        <w:rPr>
          <w:rFonts w:ascii="Arial" w:hAnsi="Arial" w:cs="Arial"/>
          <w:b/>
          <w:iCs/>
          <w:sz w:val="22"/>
          <w:szCs w:val="22"/>
        </w:rPr>
      </w:pPr>
      <w:r w:rsidRPr="00024E6B">
        <w:rPr>
          <w:rFonts w:ascii="Arial" w:hAnsi="Arial" w:cs="Arial"/>
          <w:b/>
          <w:iCs/>
          <w:sz w:val="22"/>
          <w:szCs w:val="22"/>
        </w:rPr>
        <w:t xml:space="preserve">                                                     </w:t>
      </w:r>
    </w:p>
    <w:p w:rsidR="00F24B52" w:rsidRPr="00024E6B" w:rsidRDefault="00F24B52" w:rsidP="00F24B52">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F24B52" w:rsidRDefault="00F24B52" w:rsidP="00F24B52">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A6A73" w:rsidRDefault="009A6A73" w:rsidP="00F24B52">
      <w:pPr>
        <w:jc w:val="center"/>
        <w:rPr>
          <w:rFonts w:ascii="Arial" w:hAnsi="Arial" w:cs="Arial"/>
          <w:sz w:val="20"/>
          <w:szCs w:val="20"/>
          <w:lang w:val="sr-Cyrl-CS"/>
        </w:rPr>
      </w:pPr>
    </w:p>
    <w:p w:rsidR="009A6A73" w:rsidRPr="00877428" w:rsidRDefault="00F24B52" w:rsidP="00877428">
      <w:pPr>
        <w:jc w:val="center"/>
        <w:rPr>
          <w:rFonts w:ascii="Arial" w:hAnsi="Arial" w:cs="Arial"/>
          <w:b/>
          <w:color w:val="000000" w:themeColor="text1"/>
          <w:sz w:val="20"/>
          <w:szCs w:val="20"/>
          <w:lang w:val="sr-Cyrl-CS"/>
        </w:rPr>
      </w:pPr>
      <w:r w:rsidRPr="00F24B52">
        <w:rPr>
          <w:rFonts w:ascii="Arial" w:hAnsi="Arial" w:cs="Arial"/>
          <w:b/>
          <w:bCs/>
          <w:color w:val="000000" w:themeColor="text1"/>
          <w:sz w:val="20"/>
          <w:szCs w:val="20"/>
          <w:lang w:val="sr-Latn-CS"/>
        </w:rPr>
        <w:lastRenderedPageBreak/>
        <w:t>3</w:t>
      </w:r>
      <w:r w:rsidRPr="00F24B52">
        <w:rPr>
          <w:rFonts w:ascii="Arial" w:hAnsi="Arial" w:cs="Arial"/>
          <w:b/>
          <w:bCs/>
          <w:color w:val="000000" w:themeColor="text1"/>
          <w:sz w:val="20"/>
          <w:szCs w:val="20"/>
        </w:rPr>
        <w:t>4</w:t>
      </w:r>
      <w:r w:rsidRPr="00F24B52">
        <w:rPr>
          <w:rFonts w:ascii="Arial" w:hAnsi="Arial" w:cs="Arial"/>
          <w:b/>
          <w:bCs/>
          <w:color w:val="000000" w:themeColor="text1"/>
          <w:sz w:val="20"/>
          <w:szCs w:val="20"/>
          <w:lang w:val="sr-Latn-CS"/>
        </w:rPr>
        <w:t xml:space="preserve">. партија: одржавање,сервисиање, набавка и замена резервних делова/потрошног материјала и верификација рада и еталонирање опреме за мерење буке , произвођача </w:t>
      </w:r>
      <w:r w:rsidRPr="00F24B52">
        <w:rPr>
          <w:rFonts w:ascii="Arial" w:hAnsi="Arial" w:cs="Arial"/>
          <w:b/>
          <w:bCs/>
          <w:color w:val="000000" w:themeColor="text1"/>
          <w:sz w:val="20"/>
          <w:szCs w:val="20"/>
        </w:rPr>
        <w:t>Bruel &amp; Kjaer</w:t>
      </w:r>
    </w:p>
    <w:p w:rsidR="00C01F84" w:rsidRPr="00AA31B3" w:rsidRDefault="00C01F84" w:rsidP="00C01F84">
      <w:pPr>
        <w:jc w:val="center"/>
        <w:rPr>
          <w:rFonts w:ascii="Arial" w:hAnsi="Arial" w:cs="Arial"/>
          <w:b/>
          <w:sz w:val="20"/>
          <w:szCs w:val="20"/>
          <w:lang w:val="sr-Cyrl-CS"/>
        </w:rPr>
      </w:pPr>
      <w:r w:rsidRPr="00920ADC">
        <w:rPr>
          <w:rFonts w:ascii="Arial" w:hAnsi="Arial" w:cs="Arial"/>
          <w:b/>
          <w:sz w:val="20"/>
          <w:szCs w:val="20"/>
          <w:lang w:val="sr-Cyrl-CS"/>
        </w:rPr>
        <w:t>Понуда број_______од_______године</w:t>
      </w:r>
    </w:p>
    <w:p w:rsidR="009A6A73" w:rsidRDefault="009A6A73" w:rsidP="00A47974">
      <w:pPr>
        <w:rPr>
          <w:rFonts w:ascii="Arial" w:hAnsi="Arial" w:cs="Arial"/>
          <w:sz w:val="20"/>
          <w:szCs w:val="20"/>
          <w:lang w:val="sr-Cyrl-CS"/>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
        <w:gridCol w:w="3927"/>
        <w:gridCol w:w="994"/>
        <w:gridCol w:w="2046"/>
        <w:gridCol w:w="2147"/>
        <w:gridCol w:w="2145"/>
        <w:gridCol w:w="1883"/>
      </w:tblGrid>
      <w:tr w:rsidR="00C01F84" w:rsidRPr="003B416F" w:rsidTr="00877428">
        <w:tc>
          <w:tcPr>
            <w:tcW w:w="5000" w:type="pct"/>
            <w:gridSpan w:val="7"/>
            <w:vAlign w:val="center"/>
          </w:tcPr>
          <w:p w:rsidR="00C01F84" w:rsidRPr="003B416F" w:rsidRDefault="00C01F84" w:rsidP="00877428">
            <w:pPr>
              <w:suppressLineNumbers/>
              <w:spacing w:line="240" w:lineRule="auto"/>
              <w:jc w:val="center"/>
              <w:rPr>
                <w:rFonts w:ascii="Arial" w:hAnsi="Arial" w:cs="Arial"/>
                <w:b/>
                <w:color w:val="000000" w:themeColor="text1"/>
                <w:sz w:val="20"/>
                <w:szCs w:val="20"/>
              </w:rPr>
            </w:pPr>
            <w:r w:rsidRPr="003B416F">
              <w:rPr>
                <w:rFonts w:ascii="Arial" w:hAnsi="Arial" w:cs="Arial"/>
                <w:b/>
                <w:noProof/>
                <w:color w:val="000000" w:themeColor="text1"/>
                <w:sz w:val="20"/>
                <w:szCs w:val="20"/>
                <w:lang w:val="sr-Cyrl-CS"/>
              </w:rPr>
              <w:t>Еталонирање опреме</w:t>
            </w:r>
          </w:p>
        </w:tc>
      </w:tr>
      <w:tr w:rsidR="00877428" w:rsidRPr="003B416F" w:rsidTr="00877428">
        <w:tc>
          <w:tcPr>
            <w:tcW w:w="318" w:type="pct"/>
            <w:vAlign w:val="center"/>
          </w:tcPr>
          <w:p w:rsidR="00C01F84" w:rsidRPr="003B416F" w:rsidRDefault="00C01F84" w:rsidP="00877428">
            <w:pPr>
              <w:spacing w:line="240" w:lineRule="auto"/>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Ред.</w:t>
            </w:r>
          </w:p>
          <w:p w:rsidR="00C01F84" w:rsidRPr="003B416F" w:rsidRDefault="00C01F84" w:rsidP="00877428">
            <w:pPr>
              <w:spacing w:line="240" w:lineRule="auto"/>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бр.</w:t>
            </w:r>
          </w:p>
        </w:tc>
        <w:tc>
          <w:tcPr>
            <w:tcW w:w="1399" w:type="pct"/>
            <w:vAlign w:val="center"/>
          </w:tcPr>
          <w:p w:rsidR="00C01F84" w:rsidRPr="003B416F" w:rsidRDefault="00C01F84" w:rsidP="00877428">
            <w:pPr>
              <w:spacing w:line="240" w:lineRule="auto"/>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 xml:space="preserve">Врста </w:t>
            </w:r>
            <w:r w:rsidRPr="003B416F">
              <w:rPr>
                <w:rFonts w:ascii="Arial" w:hAnsi="Arial" w:cs="Arial"/>
                <w:b/>
                <w:bCs/>
                <w:noProof/>
                <w:color w:val="000000" w:themeColor="text1"/>
                <w:sz w:val="20"/>
                <w:szCs w:val="20"/>
              </w:rPr>
              <w:t>у</w:t>
            </w:r>
            <w:r w:rsidRPr="003B416F">
              <w:rPr>
                <w:rFonts w:ascii="Arial" w:hAnsi="Arial" w:cs="Arial"/>
                <w:b/>
                <w:bCs/>
                <w:noProof/>
                <w:color w:val="000000" w:themeColor="text1"/>
                <w:sz w:val="20"/>
                <w:szCs w:val="20"/>
                <w:lang w:val="sr-Cyrl-CS"/>
              </w:rPr>
              <w:t>слуге</w:t>
            </w:r>
          </w:p>
        </w:tc>
        <w:tc>
          <w:tcPr>
            <w:tcW w:w="354" w:type="pct"/>
            <w:vAlign w:val="center"/>
          </w:tcPr>
          <w:p w:rsidR="00C01F84" w:rsidRPr="003B416F" w:rsidRDefault="00C01F84" w:rsidP="00877428">
            <w:pPr>
              <w:spacing w:line="240" w:lineRule="auto"/>
              <w:jc w:val="center"/>
              <w:rPr>
                <w:rFonts w:ascii="Arial" w:hAnsi="Arial" w:cs="Arial"/>
                <w:b/>
                <w:bCs/>
                <w:noProof/>
                <w:color w:val="000000" w:themeColor="text1"/>
                <w:kern w:val="2"/>
                <w:sz w:val="20"/>
                <w:szCs w:val="20"/>
                <w:lang w:val="sr-Cyrl-CS"/>
              </w:rPr>
            </w:pPr>
            <w:r w:rsidRPr="003B416F">
              <w:rPr>
                <w:rFonts w:ascii="Arial" w:hAnsi="Arial" w:cs="Arial"/>
                <w:b/>
                <w:bCs/>
                <w:noProof/>
                <w:color w:val="000000" w:themeColor="text1"/>
                <w:sz w:val="20"/>
                <w:szCs w:val="20"/>
                <w:lang w:val="sr-Cyrl-CS"/>
              </w:rPr>
              <w:t xml:space="preserve">Број еталонирања </w:t>
            </w:r>
            <w:r w:rsidRPr="00597CBA">
              <w:rPr>
                <w:rFonts w:ascii="Arial" w:hAnsi="Arial" w:cs="Arial"/>
                <w:b/>
                <w:bCs/>
                <w:noProof/>
                <w:color w:val="000000" w:themeColor="text1"/>
                <w:sz w:val="20"/>
                <w:szCs w:val="20"/>
                <w:lang w:val="sr-Cyrl-CS"/>
              </w:rPr>
              <w:t>по инструменту</w:t>
            </w:r>
          </w:p>
        </w:tc>
        <w:tc>
          <w:tcPr>
            <w:tcW w:w="729" w:type="pct"/>
            <w:vAlign w:val="center"/>
          </w:tcPr>
          <w:p w:rsidR="00C01F84" w:rsidRPr="003B416F" w:rsidRDefault="00C01F84" w:rsidP="00877428">
            <w:pPr>
              <w:pStyle w:val="TableContents"/>
              <w:spacing w:line="240" w:lineRule="auto"/>
              <w:jc w:val="center"/>
              <w:rPr>
                <w:rFonts w:ascii="Arial" w:hAnsi="Arial" w:cs="Arial"/>
                <w:b/>
                <w:bCs/>
                <w:noProof/>
                <w:color w:val="000000" w:themeColor="text1"/>
                <w:sz w:val="20"/>
                <w:szCs w:val="20"/>
                <w:lang w:val="sr-Cyrl-CS"/>
              </w:rPr>
            </w:pPr>
            <w:r w:rsidRPr="003B416F">
              <w:rPr>
                <w:rFonts w:ascii="Arial" w:hAnsi="Arial" w:cs="Arial"/>
                <w:b/>
                <w:bCs/>
                <w:noProof/>
                <w:color w:val="000000" w:themeColor="text1"/>
                <w:sz w:val="20"/>
                <w:szCs w:val="20"/>
                <w:lang w:val="sr-Cyrl-CS"/>
              </w:rPr>
              <w:t xml:space="preserve">Јединична цена </w:t>
            </w:r>
            <w:r>
              <w:rPr>
                <w:rFonts w:ascii="Arial" w:hAnsi="Arial" w:cs="Arial"/>
                <w:b/>
                <w:bCs/>
                <w:noProof/>
                <w:color w:val="000000" w:themeColor="text1"/>
                <w:sz w:val="20"/>
                <w:szCs w:val="20"/>
                <w:lang w:val="sr-Cyrl-CS"/>
              </w:rPr>
              <w:t>у</w:t>
            </w:r>
            <w:r w:rsidRPr="003B416F">
              <w:rPr>
                <w:rFonts w:ascii="Arial" w:hAnsi="Arial" w:cs="Arial"/>
                <w:b/>
                <w:bCs/>
                <w:noProof/>
                <w:color w:val="000000" w:themeColor="text1"/>
                <w:sz w:val="20"/>
                <w:szCs w:val="20"/>
                <w:lang w:val="sr-Cyrl-CS"/>
              </w:rPr>
              <w:t>слуге еталонирања по инстр</w:t>
            </w:r>
            <w:r>
              <w:rPr>
                <w:rFonts w:ascii="Arial" w:hAnsi="Arial" w:cs="Arial"/>
                <w:b/>
                <w:bCs/>
                <w:noProof/>
                <w:color w:val="000000" w:themeColor="text1"/>
                <w:sz w:val="20"/>
                <w:szCs w:val="20"/>
                <w:lang w:val="sr-Cyrl-CS"/>
              </w:rPr>
              <w:t>у</w:t>
            </w:r>
            <w:r w:rsidRPr="003B416F">
              <w:rPr>
                <w:rFonts w:ascii="Arial" w:hAnsi="Arial" w:cs="Arial"/>
                <w:b/>
                <w:bCs/>
                <w:noProof/>
                <w:color w:val="000000" w:themeColor="text1"/>
                <w:sz w:val="20"/>
                <w:szCs w:val="20"/>
                <w:lang w:val="sr-Cyrl-CS"/>
              </w:rPr>
              <w:t>менту  без ПДВ-а</w:t>
            </w:r>
          </w:p>
        </w:tc>
        <w:tc>
          <w:tcPr>
            <w:tcW w:w="765" w:type="pct"/>
            <w:vAlign w:val="center"/>
          </w:tcPr>
          <w:p w:rsidR="00C01F84" w:rsidRPr="003B416F" w:rsidRDefault="00C01F84" w:rsidP="00877428">
            <w:pPr>
              <w:pStyle w:val="TableContents"/>
              <w:spacing w:line="240" w:lineRule="auto"/>
              <w:jc w:val="center"/>
              <w:rPr>
                <w:rFonts w:ascii="Arial" w:hAnsi="Arial" w:cs="Arial"/>
                <w:b/>
                <w:bCs/>
                <w:noProof/>
                <w:color w:val="000000" w:themeColor="text1"/>
                <w:sz w:val="20"/>
                <w:szCs w:val="20"/>
                <w:lang w:val="sr-Cyrl-CS"/>
              </w:rPr>
            </w:pPr>
            <w:r w:rsidRPr="003B416F">
              <w:rPr>
                <w:rFonts w:ascii="Arial" w:hAnsi="Arial" w:cs="Arial"/>
                <w:b/>
                <w:bCs/>
                <w:noProof/>
                <w:color w:val="000000" w:themeColor="text1"/>
                <w:sz w:val="20"/>
                <w:szCs w:val="20"/>
                <w:lang w:val="sr-Cyrl-CS"/>
              </w:rPr>
              <w:t>Јединична цена</w:t>
            </w:r>
            <w:r>
              <w:rPr>
                <w:rFonts w:ascii="Arial" w:hAnsi="Arial" w:cs="Arial"/>
                <w:b/>
                <w:bCs/>
                <w:noProof/>
                <w:color w:val="000000" w:themeColor="text1"/>
                <w:sz w:val="20"/>
                <w:szCs w:val="20"/>
                <w:lang w:val="sr-Cyrl-CS"/>
              </w:rPr>
              <w:t xml:space="preserve"> у</w:t>
            </w:r>
            <w:r w:rsidRPr="003B416F">
              <w:rPr>
                <w:rFonts w:ascii="Arial" w:hAnsi="Arial" w:cs="Arial"/>
                <w:b/>
                <w:bCs/>
                <w:noProof/>
                <w:color w:val="000000" w:themeColor="text1"/>
                <w:sz w:val="20"/>
                <w:szCs w:val="20"/>
                <w:lang w:val="sr-Cyrl-CS"/>
              </w:rPr>
              <w:t>слуге еталонирања по инстр</w:t>
            </w:r>
            <w:r>
              <w:rPr>
                <w:rFonts w:ascii="Arial" w:hAnsi="Arial" w:cs="Arial"/>
                <w:b/>
                <w:bCs/>
                <w:noProof/>
                <w:color w:val="000000" w:themeColor="text1"/>
                <w:sz w:val="20"/>
                <w:szCs w:val="20"/>
                <w:lang w:val="sr-Cyrl-CS"/>
              </w:rPr>
              <w:t>у</w:t>
            </w:r>
            <w:r w:rsidRPr="003B416F">
              <w:rPr>
                <w:rFonts w:ascii="Arial" w:hAnsi="Arial" w:cs="Arial"/>
                <w:b/>
                <w:bCs/>
                <w:noProof/>
                <w:color w:val="000000" w:themeColor="text1"/>
                <w:sz w:val="20"/>
                <w:szCs w:val="20"/>
                <w:lang w:val="sr-Cyrl-CS"/>
              </w:rPr>
              <w:t>менту  са ПДВ-ом</w:t>
            </w:r>
          </w:p>
        </w:tc>
        <w:tc>
          <w:tcPr>
            <w:tcW w:w="764" w:type="pct"/>
            <w:vAlign w:val="center"/>
          </w:tcPr>
          <w:p w:rsidR="00C01F84" w:rsidRPr="003B416F" w:rsidRDefault="00C01F84" w:rsidP="00597CBA">
            <w:pPr>
              <w:pStyle w:val="TableContents"/>
              <w:spacing w:line="240" w:lineRule="auto"/>
              <w:jc w:val="center"/>
              <w:rPr>
                <w:rFonts w:ascii="Arial" w:hAnsi="Arial" w:cs="Arial"/>
                <w:b/>
                <w:bCs/>
                <w:noProof/>
                <w:color w:val="000000" w:themeColor="text1"/>
                <w:sz w:val="20"/>
                <w:szCs w:val="20"/>
                <w:lang w:val="sr-Cyrl-CS"/>
              </w:rPr>
            </w:pPr>
            <w:r w:rsidRPr="003B416F">
              <w:rPr>
                <w:rFonts w:ascii="Arial" w:hAnsi="Arial" w:cs="Arial"/>
                <w:b/>
                <w:bCs/>
                <w:noProof/>
                <w:color w:val="000000" w:themeColor="text1"/>
                <w:sz w:val="20"/>
                <w:szCs w:val="20"/>
                <w:lang w:val="sr-Cyrl-CS"/>
              </w:rPr>
              <w:t xml:space="preserve">Укупна цена  еталонирања </w:t>
            </w:r>
            <w:r w:rsidR="00597CBA">
              <w:rPr>
                <w:rFonts w:ascii="Arial" w:hAnsi="Arial" w:cs="Arial"/>
                <w:b/>
                <w:bCs/>
                <w:noProof/>
                <w:color w:val="000000" w:themeColor="text1"/>
                <w:sz w:val="20"/>
                <w:szCs w:val="20"/>
                <w:lang w:val="sr-Cyrl-CS"/>
              </w:rPr>
              <w:t>за све</w:t>
            </w:r>
            <w:r w:rsidRPr="003B416F">
              <w:rPr>
                <w:rFonts w:ascii="Arial" w:hAnsi="Arial" w:cs="Arial"/>
                <w:b/>
                <w:bCs/>
                <w:noProof/>
                <w:color w:val="000000" w:themeColor="text1"/>
                <w:sz w:val="20"/>
                <w:szCs w:val="20"/>
                <w:lang w:val="sr-Cyrl-CS"/>
              </w:rPr>
              <w:t xml:space="preserve"> инструм</w:t>
            </w:r>
            <w:r>
              <w:rPr>
                <w:rFonts w:ascii="Arial" w:hAnsi="Arial" w:cs="Arial"/>
                <w:b/>
                <w:bCs/>
                <w:noProof/>
                <w:color w:val="000000" w:themeColor="text1"/>
                <w:sz w:val="20"/>
                <w:szCs w:val="20"/>
                <w:lang w:val="sr-Cyrl-CS"/>
              </w:rPr>
              <w:t>ен</w:t>
            </w:r>
            <w:r w:rsidRPr="003B416F">
              <w:rPr>
                <w:rFonts w:ascii="Arial" w:hAnsi="Arial" w:cs="Arial"/>
                <w:b/>
                <w:bCs/>
                <w:noProof/>
                <w:color w:val="000000" w:themeColor="text1"/>
                <w:sz w:val="20"/>
                <w:szCs w:val="20"/>
                <w:lang w:val="sr-Cyrl-CS"/>
              </w:rPr>
              <w:t>т</w:t>
            </w:r>
            <w:r w:rsidR="00597CBA">
              <w:rPr>
                <w:rFonts w:ascii="Arial" w:hAnsi="Arial" w:cs="Arial"/>
                <w:b/>
                <w:bCs/>
                <w:noProof/>
                <w:color w:val="000000" w:themeColor="text1"/>
                <w:sz w:val="20"/>
                <w:szCs w:val="20"/>
                <w:lang w:val="sr-Cyrl-CS"/>
              </w:rPr>
              <w:t>е</w:t>
            </w:r>
            <w:r w:rsidRPr="003B416F">
              <w:rPr>
                <w:rFonts w:ascii="Arial" w:hAnsi="Arial" w:cs="Arial"/>
                <w:b/>
                <w:bCs/>
                <w:noProof/>
                <w:color w:val="000000" w:themeColor="text1"/>
                <w:sz w:val="20"/>
                <w:szCs w:val="20"/>
                <w:lang w:val="sr-Cyrl-CS"/>
              </w:rPr>
              <w:t xml:space="preserve"> без ПДВ-а</w:t>
            </w:r>
          </w:p>
        </w:tc>
        <w:tc>
          <w:tcPr>
            <w:tcW w:w="672" w:type="pct"/>
            <w:vAlign w:val="center"/>
          </w:tcPr>
          <w:p w:rsidR="00C01F84" w:rsidRPr="003B416F" w:rsidRDefault="00C01F84" w:rsidP="00877428">
            <w:pPr>
              <w:pStyle w:val="TableContents"/>
              <w:spacing w:line="240" w:lineRule="auto"/>
              <w:jc w:val="center"/>
              <w:rPr>
                <w:rFonts w:ascii="Arial" w:hAnsi="Arial" w:cs="Arial"/>
                <w:b/>
                <w:bCs/>
                <w:color w:val="000000" w:themeColor="text1"/>
                <w:sz w:val="20"/>
                <w:szCs w:val="20"/>
                <w:lang w:val="sr-Cyrl-CS"/>
              </w:rPr>
            </w:pPr>
            <w:r w:rsidRPr="003B416F">
              <w:rPr>
                <w:rFonts w:ascii="Arial" w:hAnsi="Arial" w:cs="Arial"/>
                <w:b/>
                <w:bCs/>
                <w:noProof/>
                <w:color w:val="000000" w:themeColor="text1"/>
                <w:sz w:val="20"/>
                <w:szCs w:val="20"/>
                <w:lang w:val="sr-Cyrl-CS"/>
              </w:rPr>
              <w:t xml:space="preserve">Укупна цена еталонирања </w:t>
            </w:r>
            <w:r w:rsidR="00597CBA">
              <w:rPr>
                <w:rFonts w:ascii="Arial" w:hAnsi="Arial" w:cs="Arial"/>
                <w:b/>
                <w:bCs/>
                <w:noProof/>
                <w:color w:val="000000" w:themeColor="text1"/>
                <w:sz w:val="20"/>
                <w:szCs w:val="20"/>
                <w:lang w:val="sr-Cyrl-CS"/>
              </w:rPr>
              <w:t>за све</w:t>
            </w:r>
            <w:r w:rsidR="00597CBA" w:rsidRPr="003B416F">
              <w:rPr>
                <w:rFonts w:ascii="Arial" w:hAnsi="Arial" w:cs="Arial"/>
                <w:b/>
                <w:bCs/>
                <w:noProof/>
                <w:color w:val="000000" w:themeColor="text1"/>
                <w:sz w:val="20"/>
                <w:szCs w:val="20"/>
                <w:lang w:val="sr-Cyrl-CS"/>
              </w:rPr>
              <w:t xml:space="preserve"> инструм</w:t>
            </w:r>
            <w:r w:rsidR="00597CBA">
              <w:rPr>
                <w:rFonts w:ascii="Arial" w:hAnsi="Arial" w:cs="Arial"/>
                <w:b/>
                <w:bCs/>
                <w:noProof/>
                <w:color w:val="000000" w:themeColor="text1"/>
                <w:sz w:val="20"/>
                <w:szCs w:val="20"/>
                <w:lang w:val="sr-Cyrl-CS"/>
              </w:rPr>
              <w:t>ен</w:t>
            </w:r>
            <w:r w:rsidR="00597CBA" w:rsidRPr="003B416F">
              <w:rPr>
                <w:rFonts w:ascii="Arial" w:hAnsi="Arial" w:cs="Arial"/>
                <w:b/>
                <w:bCs/>
                <w:noProof/>
                <w:color w:val="000000" w:themeColor="text1"/>
                <w:sz w:val="20"/>
                <w:szCs w:val="20"/>
                <w:lang w:val="sr-Cyrl-CS"/>
              </w:rPr>
              <w:t>т</w:t>
            </w:r>
            <w:r w:rsidR="00597CBA">
              <w:rPr>
                <w:rFonts w:ascii="Arial" w:hAnsi="Arial" w:cs="Arial"/>
                <w:b/>
                <w:bCs/>
                <w:noProof/>
                <w:color w:val="000000" w:themeColor="text1"/>
                <w:sz w:val="20"/>
                <w:szCs w:val="20"/>
                <w:lang w:val="sr-Cyrl-CS"/>
              </w:rPr>
              <w:t>е</w:t>
            </w:r>
            <w:r w:rsidR="00597CBA" w:rsidRPr="003B416F">
              <w:rPr>
                <w:rFonts w:ascii="Arial" w:hAnsi="Arial" w:cs="Arial"/>
                <w:b/>
                <w:bCs/>
                <w:noProof/>
                <w:color w:val="000000" w:themeColor="text1"/>
                <w:sz w:val="20"/>
                <w:szCs w:val="20"/>
                <w:lang w:val="sr-Cyrl-CS"/>
              </w:rPr>
              <w:t xml:space="preserve"> </w:t>
            </w:r>
            <w:r w:rsidRPr="003B416F">
              <w:rPr>
                <w:rFonts w:ascii="Arial" w:hAnsi="Arial" w:cs="Arial"/>
                <w:b/>
                <w:bCs/>
                <w:noProof/>
                <w:color w:val="000000" w:themeColor="text1"/>
                <w:sz w:val="20"/>
                <w:szCs w:val="20"/>
                <w:lang w:val="sr-Cyrl-CS"/>
              </w:rPr>
              <w:t>са ПДВ-ом</w:t>
            </w:r>
          </w:p>
        </w:tc>
      </w:tr>
      <w:tr w:rsidR="00877428" w:rsidRPr="003B416F" w:rsidTr="00877428">
        <w:trPr>
          <w:trHeight w:val="564"/>
        </w:trPr>
        <w:tc>
          <w:tcPr>
            <w:tcW w:w="318" w:type="pct"/>
            <w:vAlign w:val="center"/>
          </w:tcPr>
          <w:p w:rsidR="00C01F84" w:rsidRPr="003B416F" w:rsidRDefault="00C01F84" w:rsidP="003A64F8">
            <w:pPr>
              <w:numPr>
                <w:ilvl w:val="0"/>
                <w:numId w:val="170"/>
              </w:numPr>
              <w:suppressAutoHyphens w:val="0"/>
              <w:spacing w:line="240" w:lineRule="auto"/>
              <w:jc w:val="center"/>
              <w:rPr>
                <w:rFonts w:ascii="Arial" w:hAnsi="Arial" w:cs="Arial"/>
                <w:color w:val="000000" w:themeColor="text1"/>
                <w:sz w:val="20"/>
                <w:szCs w:val="20"/>
                <w:lang w:val="sr-Cyrl-CS"/>
              </w:rPr>
            </w:pPr>
          </w:p>
        </w:tc>
        <w:tc>
          <w:tcPr>
            <w:tcW w:w="1399" w:type="pct"/>
            <w:vAlign w:val="center"/>
          </w:tcPr>
          <w:p w:rsidR="00C01F84" w:rsidRPr="00C01F84" w:rsidRDefault="00C01F84" w:rsidP="00877428">
            <w:pPr>
              <w:spacing w:line="240" w:lineRule="auto"/>
              <w:rPr>
                <w:rFonts w:ascii="Arial" w:hAnsi="Arial" w:cs="Arial"/>
                <w:sz w:val="20"/>
                <w:szCs w:val="20"/>
              </w:rPr>
            </w:pPr>
            <w:r w:rsidRPr="00C01F84">
              <w:rPr>
                <w:rFonts w:ascii="Arial" w:hAnsi="Arial" w:cs="Arial"/>
                <w:sz w:val="20"/>
                <w:szCs w:val="20"/>
                <w:lang w:val="sv-SE"/>
              </w:rPr>
              <w:t>Еталонирања фонометара</w:t>
            </w:r>
            <w:r w:rsidRPr="00C01F84">
              <w:rPr>
                <w:rFonts w:ascii="Arial" w:hAnsi="Arial" w:cs="Arial"/>
                <w:sz w:val="20"/>
                <w:szCs w:val="20"/>
              </w:rPr>
              <w:t xml:space="preserve"> </w:t>
            </w:r>
            <w:r w:rsidRPr="00C01F84">
              <w:rPr>
                <w:rFonts w:ascii="Arial" w:hAnsi="Arial" w:cs="Arial"/>
                <w:sz w:val="20"/>
                <w:szCs w:val="20"/>
                <w:lang w:val="sv-SE"/>
              </w:rPr>
              <w:t>према</w:t>
            </w:r>
            <w:r w:rsidRPr="00C01F84">
              <w:rPr>
                <w:rFonts w:ascii="Arial" w:hAnsi="Arial" w:cs="Arial"/>
                <w:sz w:val="20"/>
                <w:szCs w:val="20"/>
                <w:lang w:val="sr-Latn-CS"/>
              </w:rPr>
              <w:t xml:space="preserve"> </w:t>
            </w:r>
            <w:r w:rsidRPr="00C01F84">
              <w:rPr>
                <w:rFonts w:ascii="Arial" w:hAnsi="Arial" w:cs="Arial"/>
                <w:sz w:val="20"/>
                <w:szCs w:val="20"/>
                <w:lang w:val="sv-SE"/>
              </w:rPr>
              <w:t>процедури</w:t>
            </w:r>
            <w:r w:rsidRPr="00C01F84">
              <w:rPr>
                <w:rFonts w:ascii="Arial" w:hAnsi="Arial" w:cs="Arial"/>
                <w:sz w:val="20"/>
                <w:szCs w:val="20"/>
                <w:lang w:val="sr-Latn-CS"/>
              </w:rPr>
              <w:t xml:space="preserve"> IEC 616</w:t>
            </w:r>
            <w:r w:rsidRPr="00C01F84">
              <w:rPr>
                <w:rFonts w:ascii="Arial" w:hAnsi="Arial" w:cs="Arial"/>
                <w:sz w:val="20"/>
                <w:szCs w:val="20"/>
              </w:rPr>
              <w:t>7</w:t>
            </w:r>
            <w:r w:rsidRPr="00C01F84">
              <w:rPr>
                <w:rFonts w:ascii="Arial" w:hAnsi="Arial" w:cs="Arial"/>
                <w:sz w:val="20"/>
                <w:szCs w:val="20"/>
                <w:lang w:val="sr-Latn-CS"/>
              </w:rPr>
              <w:t>2</w:t>
            </w:r>
            <w:r w:rsidRPr="00C01F84">
              <w:rPr>
                <w:rFonts w:ascii="Arial" w:hAnsi="Arial" w:cs="Arial"/>
                <w:sz w:val="20"/>
                <w:szCs w:val="20"/>
              </w:rPr>
              <w:t>-3</w:t>
            </w:r>
            <w:r w:rsidRPr="00C01F84">
              <w:rPr>
                <w:rFonts w:ascii="Arial" w:hAnsi="Arial" w:cs="Arial"/>
                <w:sz w:val="20"/>
                <w:szCs w:val="20"/>
                <w:lang w:val="sr-Latn-CS"/>
              </w:rPr>
              <w:t>:2006</w:t>
            </w:r>
            <w:r w:rsidRPr="00C01F84">
              <w:rPr>
                <w:rFonts w:ascii="Arial" w:hAnsi="Arial" w:cs="Arial"/>
                <w:sz w:val="20"/>
                <w:szCs w:val="20"/>
              </w:rPr>
              <w:t xml:space="preserve"> у опсегу </w:t>
            </w:r>
          </w:p>
          <w:p w:rsidR="00C01F84" w:rsidRPr="00597CBA" w:rsidRDefault="00C01F84" w:rsidP="00877428">
            <w:pPr>
              <w:spacing w:line="240" w:lineRule="auto"/>
              <w:rPr>
                <w:rFonts w:ascii="Arial" w:hAnsi="Arial" w:cs="Arial"/>
                <w:sz w:val="20"/>
                <w:szCs w:val="20"/>
              </w:rPr>
            </w:pPr>
            <w:r w:rsidRPr="00C01F84">
              <w:rPr>
                <w:rFonts w:ascii="Arial" w:hAnsi="Arial" w:cs="Arial"/>
                <w:sz w:val="20"/>
                <w:szCs w:val="20"/>
              </w:rPr>
              <w:t>20 – 120 dB</w:t>
            </w:r>
            <w:r w:rsidR="00597CBA">
              <w:rPr>
                <w:rFonts w:ascii="Arial" w:hAnsi="Arial" w:cs="Arial"/>
                <w:sz w:val="20"/>
                <w:szCs w:val="20"/>
              </w:rPr>
              <w:t>, 4 комада</w:t>
            </w:r>
          </w:p>
        </w:tc>
        <w:tc>
          <w:tcPr>
            <w:tcW w:w="354" w:type="pct"/>
            <w:vAlign w:val="center"/>
          </w:tcPr>
          <w:p w:rsidR="00C01F84" w:rsidRPr="00597CBA" w:rsidRDefault="00597CBA" w:rsidP="00877428">
            <w:pPr>
              <w:spacing w:before="120" w:after="120" w:line="240" w:lineRule="auto"/>
              <w:jc w:val="center"/>
              <w:rPr>
                <w:rFonts w:ascii="Arial" w:hAnsi="Arial" w:cs="Arial"/>
                <w:sz w:val="20"/>
                <w:szCs w:val="20"/>
              </w:rPr>
            </w:pPr>
            <w:r>
              <w:rPr>
                <w:rFonts w:ascii="Arial" w:hAnsi="Arial" w:cs="Arial"/>
                <w:sz w:val="20"/>
                <w:szCs w:val="20"/>
              </w:rPr>
              <w:t>1</w:t>
            </w:r>
          </w:p>
        </w:tc>
        <w:tc>
          <w:tcPr>
            <w:tcW w:w="729"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5"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4"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672" w:type="pct"/>
            <w:vAlign w:val="center"/>
          </w:tcPr>
          <w:p w:rsidR="00C01F84" w:rsidRPr="003B416F" w:rsidRDefault="00C01F84" w:rsidP="00877428">
            <w:pPr>
              <w:spacing w:line="240" w:lineRule="auto"/>
              <w:rPr>
                <w:rFonts w:ascii="Arial" w:hAnsi="Arial" w:cs="Arial"/>
                <w:noProof/>
                <w:color w:val="000000" w:themeColor="text1"/>
                <w:sz w:val="20"/>
                <w:szCs w:val="20"/>
                <w:lang w:val="sr-Cyrl-CS"/>
              </w:rPr>
            </w:pPr>
          </w:p>
        </w:tc>
      </w:tr>
      <w:tr w:rsidR="00877428" w:rsidRPr="003B416F" w:rsidTr="00877428">
        <w:trPr>
          <w:trHeight w:val="1105"/>
        </w:trPr>
        <w:tc>
          <w:tcPr>
            <w:tcW w:w="318" w:type="pct"/>
            <w:vAlign w:val="center"/>
          </w:tcPr>
          <w:p w:rsidR="00C01F84" w:rsidRPr="003B416F" w:rsidRDefault="00C01F84" w:rsidP="003A64F8">
            <w:pPr>
              <w:numPr>
                <w:ilvl w:val="0"/>
                <w:numId w:val="170"/>
              </w:numPr>
              <w:suppressAutoHyphens w:val="0"/>
              <w:spacing w:line="240" w:lineRule="auto"/>
              <w:jc w:val="center"/>
              <w:rPr>
                <w:rFonts w:ascii="Arial" w:hAnsi="Arial" w:cs="Arial"/>
                <w:noProof/>
                <w:color w:val="000000" w:themeColor="text1"/>
                <w:sz w:val="20"/>
                <w:szCs w:val="20"/>
                <w:lang w:val="sr-Cyrl-CS"/>
              </w:rPr>
            </w:pPr>
          </w:p>
        </w:tc>
        <w:tc>
          <w:tcPr>
            <w:tcW w:w="1399" w:type="pct"/>
            <w:vAlign w:val="center"/>
          </w:tcPr>
          <w:p w:rsidR="00C01F84" w:rsidRPr="00597CBA" w:rsidRDefault="00C01F84" w:rsidP="00877428">
            <w:pPr>
              <w:spacing w:line="240" w:lineRule="auto"/>
              <w:rPr>
                <w:rFonts w:ascii="Arial" w:hAnsi="Arial" w:cs="Arial"/>
                <w:sz w:val="20"/>
                <w:szCs w:val="20"/>
              </w:rPr>
            </w:pPr>
            <w:r w:rsidRPr="00C01F84">
              <w:rPr>
                <w:rFonts w:ascii="Arial" w:hAnsi="Arial" w:cs="Arial"/>
                <w:sz w:val="20"/>
                <w:szCs w:val="20"/>
                <w:lang w:val="sv-SE"/>
              </w:rPr>
              <w:t>Еталонирање акустичн</w:t>
            </w:r>
            <w:r w:rsidRPr="00C01F84">
              <w:rPr>
                <w:rFonts w:ascii="Arial" w:hAnsi="Arial" w:cs="Arial"/>
                <w:sz w:val="20"/>
                <w:szCs w:val="20"/>
              </w:rPr>
              <w:t>ог</w:t>
            </w:r>
            <w:r w:rsidRPr="00C01F84">
              <w:rPr>
                <w:rFonts w:ascii="Arial" w:hAnsi="Arial" w:cs="Arial"/>
                <w:sz w:val="20"/>
                <w:szCs w:val="20"/>
                <w:lang w:val="sv-SE"/>
              </w:rPr>
              <w:t xml:space="preserve"> калибратора</w:t>
            </w:r>
            <w:r w:rsidRPr="00C01F84">
              <w:rPr>
                <w:rFonts w:ascii="Arial" w:hAnsi="Arial" w:cs="Arial"/>
                <w:sz w:val="20"/>
                <w:szCs w:val="20"/>
              </w:rPr>
              <w:t xml:space="preserve"> </w:t>
            </w:r>
            <w:r w:rsidRPr="00C01F84">
              <w:rPr>
                <w:rFonts w:ascii="Arial" w:hAnsi="Arial" w:cs="Arial"/>
                <w:sz w:val="20"/>
                <w:szCs w:val="20"/>
                <w:lang w:val="sv-SE"/>
              </w:rPr>
              <w:t xml:space="preserve">Bruel &amp; Kjaer </w:t>
            </w:r>
            <w:r w:rsidRPr="00C01F84">
              <w:rPr>
                <w:rFonts w:ascii="Arial" w:hAnsi="Arial" w:cs="Arial"/>
                <w:sz w:val="20"/>
                <w:szCs w:val="20"/>
              </w:rPr>
              <w:t xml:space="preserve">тип </w:t>
            </w:r>
            <w:r w:rsidRPr="00C01F84">
              <w:rPr>
                <w:rFonts w:ascii="Arial" w:hAnsi="Arial" w:cs="Arial"/>
                <w:sz w:val="20"/>
                <w:szCs w:val="20"/>
                <w:lang w:val="sv-SE"/>
              </w:rPr>
              <w:t xml:space="preserve"> </w:t>
            </w:r>
            <w:r w:rsidRPr="00C01F84">
              <w:rPr>
                <w:rFonts w:ascii="Arial" w:hAnsi="Arial" w:cs="Arial"/>
                <w:sz w:val="20"/>
                <w:szCs w:val="20"/>
                <w:lang w:val="da-DK"/>
              </w:rPr>
              <w:t>4230</w:t>
            </w:r>
            <w:r w:rsidRPr="00C01F84">
              <w:rPr>
                <w:rFonts w:ascii="Arial" w:hAnsi="Arial" w:cs="Arial"/>
                <w:sz w:val="20"/>
                <w:szCs w:val="20"/>
              </w:rPr>
              <w:t xml:space="preserve"> </w:t>
            </w:r>
            <w:r w:rsidRPr="00C01F84">
              <w:rPr>
                <w:rFonts w:ascii="Arial" w:hAnsi="Arial" w:cs="Arial"/>
                <w:sz w:val="20"/>
                <w:szCs w:val="20"/>
                <w:lang w:val="sv-SE"/>
              </w:rPr>
              <w:t>се</w:t>
            </w:r>
            <w:r w:rsidRPr="00C01F84">
              <w:rPr>
                <w:rFonts w:ascii="Arial" w:hAnsi="Arial" w:cs="Arial"/>
                <w:sz w:val="20"/>
                <w:szCs w:val="20"/>
                <w:lang w:val="sr-Latn-CS"/>
              </w:rPr>
              <w:t xml:space="preserve"> </w:t>
            </w:r>
            <w:r w:rsidRPr="00C01F84">
              <w:rPr>
                <w:rFonts w:ascii="Arial" w:hAnsi="Arial" w:cs="Arial"/>
                <w:sz w:val="20"/>
                <w:szCs w:val="20"/>
                <w:lang w:val="sv-SE"/>
              </w:rPr>
              <w:t>врши</w:t>
            </w:r>
            <w:r w:rsidRPr="00C01F84">
              <w:rPr>
                <w:rFonts w:ascii="Arial" w:hAnsi="Arial" w:cs="Arial"/>
                <w:sz w:val="20"/>
                <w:szCs w:val="20"/>
                <w:lang w:val="sr-Latn-CS"/>
              </w:rPr>
              <w:t xml:space="preserve"> </w:t>
            </w:r>
            <w:r w:rsidRPr="00C01F84">
              <w:rPr>
                <w:rFonts w:ascii="Arial" w:hAnsi="Arial" w:cs="Arial"/>
                <w:sz w:val="20"/>
                <w:szCs w:val="20"/>
                <w:lang w:val="sv-SE"/>
              </w:rPr>
              <w:t>према</w:t>
            </w:r>
            <w:r w:rsidRPr="00C01F84">
              <w:rPr>
                <w:rFonts w:ascii="Arial" w:hAnsi="Arial" w:cs="Arial"/>
                <w:sz w:val="20"/>
                <w:szCs w:val="20"/>
                <w:lang w:val="sr-Latn-CS"/>
              </w:rPr>
              <w:t xml:space="preserve"> </w:t>
            </w:r>
            <w:r w:rsidRPr="00C01F84">
              <w:rPr>
                <w:rFonts w:ascii="Arial" w:hAnsi="Arial" w:cs="Arial"/>
                <w:sz w:val="20"/>
                <w:szCs w:val="20"/>
                <w:lang w:val="sv-SE"/>
              </w:rPr>
              <w:t>процедури</w:t>
            </w:r>
            <w:r w:rsidRPr="00C01F84">
              <w:rPr>
                <w:rFonts w:ascii="Arial" w:hAnsi="Arial" w:cs="Arial"/>
                <w:sz w:val="20"/>
                <w:szCs w:val="20"/>
                <w:lang w:val="sr-Latn-CS"/>
              </w:rPr>
              <w:t xml:space="preserve"> IEC 60942:2003</w:t>
            </w:r>
            <w:r w:rsidRPr="00C01F84">
              <w:rPr>
                <w:rFonts w:ascii="Arial" w:hAnsi="Arial" w:cs="Arial"/>
                <w:sz w:val="20"/>
                <w:szCs w:val="20"/>
              </w:rPr>
              <w:t xml:space="preserve"> у опсегу до 94 dB и на фреквенцији од 1000Hz</w:t>
            </w:r>
            <w:r w:rsidR="00597CBA">
              <w:rPr>
                <w:rFonts w:ascii="Arial" w:hAnsi="Arial" w:cs="Arial"/>
                <w:sz w:val="20"/>
                <w:szCs w:val="20"/>
              </w:rPr>
              <w:t>, 1 комад</w:t>
            </w:r>
          </w:p>
        </w:tc>
        <w:tc>
          <w:tcPr>
            <w:tcW w:w="354" w:type="pct"/>
            <w:vAlign w:val="center"/>
          </w:tcPr>
          <w:p w:rsidR="00C01F84" w:rsidRPr="00597CBA" w:rsidRDefault="00597CBA" w:rsidP="00877428">
            <w:pPr>
              <w:spacing w:before="120" w:after="120" w:line="240" w:lineRule="auto"/>
              <w:jc w:val="center"/>
              <w:rPr>
                <w:rFonts w:ascii="Arial" w:hAnsi="Arial" w:cs="Arial"/>
                <w:sz w:val="20"/>
                <w:szCs w:val="20"/>
              </w:rPr>
            </w:pPr>
            <w:r>
              <w:rPr>
                <w:rFonts w:ascii="Arial" w:hAnsi="Arial" w:cs="Arial"/>
                <w:sz w:val="20"/>
                <w:szCs w:val="20"/>
              </w:rPr>
              <w:t>1</w:t>
            </w:r>
          </w:p>
        </w:tc>
        <w:tc>
          <w:tcPr>
            <w:tcW w:w="729"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5"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4"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672" w:type="pct"/>
            <w:vAlign w:val="center"/>
          </w:tcPr>
          <w:p w:rsidR="00C01F84" w:rsidRPr="003B416F" w:rsidRDefault="00C01F84" w:rsidP="00877428">
            <w:pPr>
              <w:spacing w:line="240" w:lineRule="auto"/>
              <w:rPr>
                <w:rFonts w:ascii="Arial" w:hAnsi="Arial" w:cs="Arial"/>
                <w:noProof/>
                <w:color w:val="000000" w:themeColor="text1"/>
                <w:sz w:val="20"/>
                <w:szCs w:val="20"/>
                <w:lang w:val="sr-Cyrl-CS"/>
              </w:rPr>
            </w:pPr>
          </w:p>
        </w:tc>
      </w:tr>
      <w:tr w:rsidR="00877428" w:rsidRPr="003B416F" w:rsidTr="00877428">
        <w:tc>
          <w:tcPr>
            <w:tcW w:w="318" w:type="pct"/>
            <w:vAlign w:val="center"/>
          </w:tcPr>
          <w:p w:rsidR="00C01F84" w:rsidRPr="003B416F" w:rsidRDefault="00C01F84" w:rsidP="003A64F8">
            <w:pPr>
              <w:numPr>
                <w:ilvl w:val="0"/>
                <w:numId w:val="170"/>
              </w:numPr>
              <w:suppressAutoHyphens w:val="0"/>
              <w:spacing w:line="240" w:lineRule="auto"/>
              <w:jc w:val="center"/>
              <w:rPr>
                <w:rFonts w:ascii="Arial" w:hAnsi="Arial" w:cs="Arial"/>
                <w:noProof/>
                <w:color w:val="000000" w:themeColor="text1"/>
                <w:sz w:val="20"/>
                <w:szCs w:val="20"/>
                <w:lang w:val="sr-Cyrl-CS"/>
              </w:rPr>
            </w:pPr>
          </w:p>
        </w:tc>
        <w:tc>
          <w:tcPr>
            <w:tcW w:w="1399" w:type="pct"/>
            <w:vAlign w:val="center"/>
          </w:tcPr>
          <w:p w:rsidR="00C01F84" w:rsidRPr="00C01F84" w:rsidRDefault="00C01F84" w:rsidP="00877428">
            <w:pPr>
              <w:spacing w:line="240" w:lineRule="auto"/>
              <w:rPr>
                <w:rFonts w:ascii="Arial" w:hAnsi="Arial" w:cs="Arial"/>
                <w:sz w:val="20"/>
                <w:szCs w:val="20"/>
              </w:rPr>
            </w:pPr>
            <w:r w:rsidRPr="00C01F84">
              <w:rPr>
                <w:rFonts w:ascii="Arial" w:hAnsi="Arial" w:cs="Arial"/>
                <w:sz w:val="20"/>
                <w:szCs w:val="20"/>
                <w:lang w:val="sv-SE"/>
              </w:rPr>
              <w:t>Еталонирање акустичн</w:t>
            </w:r>
            <w:r w:rsidRPr="00C01F84">
              <w:rPr>
                <w:rFonts w:ascii="Arial" w:hAnsi="Arial" w:cs="Arial"/>
                <w:sz w:val="20"/>
                <w:szCs w:val="20"/>
              </w:rPr>
              <w:t>их</w:t>
            </w:r>
            <w:r w:rsidRPr="00C01F84">
              <w:rPr>
                <w:rFonts w:ascii="Arial" w:hAnsi="Arial" w:cs="Arial"/>
                <w:sz w:val="20"/>
                <w:szCs w:val="20"/>
                <w:lang w:val="sv-SE"/>
              </w:rPr>
              <w:t xml:space="preserve"> калибратора</w:t>
            </w:r>
            <w:r w:rsidRPr="00C01F84">
              <w:rPr>
                <w:rFonts w:ascii="Arial" w:hAnsi="Arial" w:cs="Arial"/>
                <w:sz w:val="20"/>
                <w:szCs w:val="20"/>
              </w:rPr>
              <w:t xml:space="preserve"> </w:t>
            </w:r>
            <w:r w:rsidRPr="00C01F84">
              <w:rPr>
                <w:rFonts w:ascii="Arial" w:hAnsi="Arial" w:cs="Arial"/>
                <w:sz w:val="20"/>
                <w:szCs w:val="20"/>
                <w:lang w:val="sv-SE"/>
              </w:rPr>
              <w:t xml:space="preserve">Bruel &amp; Kjaer </w:t>
            </w:r>
            <w:r w:rsidRPr="00C01F84">
              <w:rPr>
                <w:rFonts w:ascii="Arial" w:hAnsi="Arial" w:cs="Arial"/>
                <w:sz w:val="20"/>
                <w:szCs w:val="20"/>
              </w:rPr>
              <w:t xml:space="preserve">тип </w:t>
            </w:r>
            <w:r w:rsidRPr="00C01F84">
              <w:rPr>
                <w:rFonts w:ascii="Arial" w:hAnsi="Arial" w:cs="Arial"/>
                <w:sz w:val="20"/>
                <w:szCs w:val="20"/>
                <w:lang w:val="sv-SE"/>
              </w:rPr>
              <w:t xml:space="preserve"> </w:t>
            </w:r>
            <w:r w:rsidRPr="00C01F84">
              <w:rPr>
                <w:rFonts w:ascii="Arial" w:hAnsi="Arial" w:cs="Arial"/>
                <w:sz w:val="20"/>
                <w:szCs w:val="20"/>
                <w:lang w:val="da-DK"/>
              </w:rPr>
              <w:t>4231</w:t>
            </w:r>
            <w:r w:rsidRPr="00C01F84">
              <w:rPr>
                <w:rFonts w:ascii="Arial" w:hAnsi="Arial" w:cs="Arial"/>
                <w:sz w:val="20"/>
                <w:szCs w:val="20"/>
              </w:rPr>
              <w:t xml:space="preserve"> </w:t>
            </w:r>
            <w:r w:rsidRPr="00C01F84">
              <w:rPr>
                <w:rFonts w:ascii="Arial" w:hAnsi="Arial" w:cs="Arial"/>
                <w:sz w:val="20"/>
                <w:szCs w:val="20"/>
                <w:lang w:val="sv-SE"/>
              </w:rPr>
              <w:t>се</w:t>
            </w:r>
            <w:r w:rsidRPr="00C01F84">
              <w:rPr>
                <w:rFonts w:ascii="Arial" w:hAnsi="Arial" w:cs="Arial"/>
                <w:sz w:val="20"/>
                <w:szCs w:val="20"/>
                <w:lang w:val="sr-Latn-CS"/>
              </w:rPr>
              <w:t xml:space="preserve"> </w:t>
            </w:r>
            <w:r w:rsidRPr="00C01F84">
              <w:rPr>
                <w:rFonts w:ascii="Arial" w:hAnsi="Arial" w:cs="Arial"/>
                <w:sz w:val="20"/>
                <w:szCs w:val="20"/>
                <w:lang w:val="sv-SE"/>
              </w:rPr>
              <w:t>врши</w:t>
            </w:r>
            <w:r w:rsidRPr="00C01F84">
              <w:rPr>
                <w:rFonts w:ascii="Arial" w:hAnsi="Arial" w:cs="Arial"/>
                <w:sz w:val="20"/>
                <w:szCs w:val="20"/>
                <w:lang w:val="sr-Latn-CS"/>
              </w:rPr>
              <w:t xml:space="preserve"> </w:t>
            </w:r>
            <w:r w:rsidRPr="00C01F84">
              <w:rPr>
                <w:rFonts w:ascii="Arial" w:hAnsi="Arial" w:cs="Arial"/>
                <w:sz w:val="20"/>
                <w:szCs w:val="20"/>
                <w:lang w:val="sv-SE"/>
              </w:rPr>
              <w:t>према</w:t>
            </w:r>
            <w:r w:rsidRPr="00C01F84">
              <w:rPr>
                <w:rFonts w:ascii="Arial" w:hAnsi="Arial" w:cs="Arial"/>
                <w:sz w:val="20"/>
                <w:szCs w:val="20"/>
                <w:lang w:val="sr-Latn-CS"/>
              </w:rPr>
              <w:t xml:space="preserve"> </w:t>
            </w:r>
            <w:r w:rsidRPr="00C01F84">
              <w:rPr>
                <w:rFonts w:ascii="Arial" w:hAnsi="Arial" w:cs="Arial"/>
                <w:sz w:val="20"/>
                <w:szCs w:val="20"/>
                <w:lang w:val="sv-SE"/>
              </w:rPr>
              <w:t>процедури</w:t>
            </w:r>
            <w:r w:rsidRPr="00C01F84">
              <w:rPr>
                <w:rFonts w:ascii="Arial" w:hAnsi="Arial" w:cs="Arial"/>
                <w:sz w:val="20"/>
                <w:szCs w:val="20"/>
                <w:lang w:val="sr-Latn-CS"/>
              </w:rPr>
              <w:t xml:space="preserve"> IEC 60942:2003</w:t>
            </w:r>
            <w:r w:rsidRPr="00C01F84">
              <w:rPr>
                <w:rFonts w:ascii="Arial" w:hAnsi="Arial" w:cs="Arial"/>
                <w:sz w:val="20"/>
                <w:szCs w:val="20"/>
              </w:rPr>
              <w:t xml:space="preserve"> у опсегу на 94 dB и и 114 dB и на фреквенцији од </w:t>
            </w:r>
          </w:p>
          <w:p w:rsidR="00C01F84" w:rsidRPr="00597CBA" w:rsidRDefault="00C01F84" w:rsidP="00877428">
            <w:pPr>
              <w:spacing w:line="240" w:lineRule="auto"/>
              <w:rPr>
                <w:rFonts w:ascii="Arial" w:hAnsi="Arial" w:cs="Arial"/>
                <w:sz w:val="20"/>
                <w:szCs w:val="20"/>
              </w:rPr>
            </w:pPr>
            <w:r w:rsidRPr="00C01F84">
              <w:rPr>
                <w:rFonts w:ascii="Arial" w:hAnsi="Arial" w:cs="Arial"/>
                <w:sz w:val="20"/>
                <w:szCs w:val="20"/>
              </w:rPr>
              <w:t>1000Hz</w:t>
            </w:r>
            <w:r w:rsidR="00597CBA">
              <w:rPr>
                <w:rFonts w:ascii="Arial" w:hAnsi="Arial" w:cs="Arial"/>
                <w:sz w:val="20"/>
                <w:szCs w:val="20"/>
              </w:rPr>
              <w:t>, 3 комада</w:t>
            </w:r>
          </w:p>
        </w:tc>
        <w:tc>
          <w:tcPr>
            <w:tcW w:w="354" w:type="pct"/>
            <w:vAlign w:val="center"/>
          </w:tcPr>
          <w:p w:rsidR="00C01F84" w:rsidRPr="00597CBA" w:rsidRDefault="00597CBA" w:rsidP="00877428">
            <w:pPr>
              <w:spacing w:before="120" w:after="120" w:line="240" w:lineRule="auto"/>
              <w:jc w:val="center"/>
              <w:rPr>
                <w:rFonts w:ascii="Arial" w:hAnsi="Arial" w:cs="Arial"/>
                <w:sz w:val="20"/>
                <w:szCs w:val="20"/>
              </w:rPr>
            </w:pPr>
            <w:r>
              <w:rPr>
                <w:rFonts w:ascii="Arial" w:hAnsi="Arial" w:cs="Arial"/>
                <w:sz w:val="20"/>
                <w:szCs w:val="20"/>
              </w:rPr>
              <w:t>1</w:t>
            </w:r>
          </w:p>
        </w:tc>
        <w:tc>
          <w:tcPr>
            <w:tcW w:w="729"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5"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4"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672" w:type="pct"/>
            <w:vAlign w:val="center"/>
          </w:tcPr>
          <w:p w:rsidR="00C01F84" w:rsidRPr="003B416F" w:rsidRDefault="00C01F84" w:rsidP="00877428">
            <w:pPr>
              <w:spacing w:line="240" w:lineRule="auto"/>
              <w:rPr>
                <w:rFonts w:ascii="Arial" w:hAnsi="Arial" w:cs="Arial"/>
                <w:noProof/>
                <w:color w:val="000000" w:themeColor="text1"/>
                <w:sz w:val="20"/>
                <w:szCs w:val="20"/>
                <w:lang w:val="sr-Cyrl-CS"/>
              </w:rPr>
            </w:pPr>
          </w:p>
        </w:tc>
      </w:tr>
      <w:tr w:rsidR="00877428" w:rsidRPr="003B416F" w:rsidTr="00877428">
        <w:tc>
          <w:tcPr>
            <w:tcW w:w="318" w:type="pct"/>
            <w:vAlign w:val="center"/>
          </w:tcPr>
          <w:p w:rsidR="00C01F84" w:rsidRPr="003B416F" w:rsidRDefault="00C01F84" w:rsidP="003A64F8">
            <w:pPr>
              <w:numPr>
                <w:ilvl w:val="0"/>
                <w:numId w:val="170"/>
              </w:numPr>
              <w:suppressAutoHyphens w:val="0"/>
              <w:spacing w:line="240" w:lineRule="auto"/>
              <w:jc w:val="center"/>
              <w:rPr>
                <w:rFonts w:ascii="Arial" w:hAnsi="Arial" w:cs="Arial"/>
                <w:noProof/>
                <w:color w:val="000000" w:themeColor="text1"/>
                <w:sz w:val="20"/>
                <w:szCs w:val="20"/>
                <w:lang w:val="sr-Cyrl-CS"/>
              </w:rPr>
            </w:pPr>
          </w:p>
        </w:tc>
        <w:tc>
          <w:tcPr>
            <w:tcW w:w="1399" w:type="pct"/>
            <w:vAlign w:val="center"/>
          </w:tcPr>
          <w:p w:rsidR="00C01F84" w:rsidRPr="00597CBA" w:rsidRDefault="00C01F84" w:rsidP="00877428">
            <w:pPr>
              <w:spacing w:line="240" w:lineRule="auto"/>
              <w:rPr>
                <w:rFonts w:ascii="Arial" w:hAnsi="Arial" w:cs="Arial"/>
                <w:sz w:val="20"/>
                <w:szCs w:val="20"/>
              </w:rPr>
            </w:pPr>
            <w:r w:rsidRPr="00C01F84">
              <w:rPr>
                <w:rFonts w:ascii="Arial" w:hAnsi="Arial" w:cs="Arial"/>
                <w:sz w:val="20"/>
                <w:szCs w:val="20"/>
              </w:rPr>
              <w:t xml:space="preserve">Еталонирање микрофона се врши према стандардним методама према </w:t>
            </w:r>
            <w:r w:rsidRPr="00C01F84">
              <w:rPr>
                <w:rFonts w:ascii="Arial" w:hAnsi="Arial" w:cs="Arial"/>
                <w:sz w:val="20"/>
                <w:szCs w:val="20"/>
                <w:lang w:val="sr-Latn-CS"/>
              </w:rPr>
              <w:t>IEC 61094</w:t>
            </w:r>
            <w:r w:rsidRPr="00C01F84">
              <w:rPr>
                <w:rFonts w:ascii="Arial" w:hAnsi="Arial" w:cs="Arial"/>
                <w:sz w:val="20"/>
                <w:szCs w:val="20"/>
              </w:rPr>
              <w:t>-5</w:t>
            </w:r>
            <w:r w:rsidRPr="00C01F84">
              <w:rPr>
                <w:rFonts w:ascii="Arial" w:hAnsi="Arial" w:cs="Arial"/>
                <w:sz w:val="20"/>
                <w:szCs w:val="20"/>
                <w:lang w:val="sr-Latn-CS"/>
              </w:rPr>
              <w:t>:2001 и IEC 61094</w:t>
            </w:r>
            <w:r w:rsidRPr="00C01F84">
              <w:rPr>
                <w:rFonts w:ascii="Arial" w:hAnsi="Arial" w:cs="Arial"/>
                <w:sz w:val="20"/>
                <w:szCs w:val="20"/>
              </w:rPr>
              <w:t>-6</w:t>
            </w:r>
            <w:r w:rsidRPr="00C01F84">
              <w:rPr>
                <w:rFonts w:ascii="Arial" w:hAnsi="Arial" w:cs="Arial"/>
                <w:sz w:val="20"/>
                <w:szCs w:val="20"/>
                <w:lang w:val="sr-Latn-CS"/>
              </w:rPr>
              <w:t>:2004</w:t>
            </w:r>
            <w:r w:rsidR="00597CBA">
              <w:rPr>
                <w:rFonts w:ascii="Arial" w:hAnsi="Arial" w:cs="Arial"/>
                <w:sz w:val="20"/>
                <w:szCs w:val="20"/>
              </w:rPr>
              <w:t>, 6 комада</w:t>
            </w:r>
          </w:p>
        </w:tc>
        <w:tc>
          <w:tcPr>
            <w:tcW w:w="354" w:type="pct"/>
            <w:vAlign w:val="center"/>
          </w:tcPr>
          <w:p w:rsidR="00C01F84" w:rsidRPr="00597CBA" w:rsidRDefault="00597CBA" w:rsidP="00877428">
            <w:pPr>
              <w:spacing w:before="120" w:after="120" w:line="240" w:lineRule="auto"/>
              <w:jc w:val="center"/>
              <w:rPr>
                <w:rFonts w:ascii="Arial" w:hAnsi="Arial" w:cs="Arial"/>
                <w:sz w:val="20"/>
                <w:szCs w:val="20"/>
              </w:rPr>
            </w:pPr>
            <w:r>
              <w:rPr>
                <w:rFonts w:ascii="Arial" w:hAnsi="Arial" w:cs="Arial"/>
                <w:sz w:val="20"/>
                <w:szCs w:val="20"/>
              </w:rPr>
              <w:t>1</w:t>
            </w:r>
          </w:p>
        </w:tc>
        <w:tc>
          <w:tcPr>
            <w:tcW w:w="729"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5"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764" w:type="pct"/>
            <w:vAlign w:val="center"/>
          </w:tcPr>
          <w:p w:rsidR="00C01F84" w:rsidRPr="003B416F" w:rsidRDefault="00C01F84" w:rsidP="00877428">
            <w:pPr>
              <w:spacing w:line="240" w:lineRule="auto"/>
              <w:jc w:val="right"/>
              <w:rPr>
                <w:rFonts w:ascii="Arial" w:hAnsi="Arial" w:cs="Arial"/>
                <w:noProof/>
                <w:color w:val="000000" w:themeColor="text1"/>
                <w:sz w:val="20"/>
                <w:szCs w:val="20"/>
                <w:lang w:val="sr-Cyrl-CS"/>
              </w:rPr>
            </w:pPr>
          </w:p>
        </w:tc>
        <w:tc>
          <w:tcPr>
            <w:tcW w:w="672" w:type="pct"/>
            <w:vAlign w:val="center"/>
          </w:tcPr>
          <w:p w:rsidR="00C01F84" w:rsidRPr="003B416F" w:rsidRDefault="00C01F84" w:rsidP="00877428">
            <w:pPr>
              <w:spacing w:line="240" w:lineRule="auto"/>
              <w:rPr>
                <w:rFonts w:ascii="Arial" w:hAnsi="Arial" w:cs="Arial"/>
                <w:noProof/>
                <w:color w:val="000000" w:themeColor="text1"/>
                <w:sz w:val="20"/>
                <w:szCs w:val="20"/>
                <w:lang w:val="sr-Cyrl-CS"/>
              </w:rPr>
            </w:pPr>
          </w:p>
        </w:tc>
      </w:tr>
      <w:tr w:rsidR="00C01F84" w:rsidRPr="003B416F" w:rsidTr="00877428">
        <w:tc>
          <w:tcPr>
            <w:tcW w:w="3564" w:type="pct"/>
            <w:gridSpan w:val="5"/>
            <w:vAlign w:val="center"/>
          </w:tcPr>
          <w:p w:rsidR="00C01F84" w:rsidRPr="00495397" w:rsidRDefault="00C01F84" w:rsidP="00877428">
            <w:pPr>
              <w:spacing w:line="240" w:lineRule="auto"/>
              <w:jc w:val="center"/>
              <w:rPr>
                <w:rFonts w:ascii="Arial" w:hAnsi="Arial" w:cs="Arial"/>
                <w:b/>
                <w:color w:val="auto"/>
                <w:sz w:val="20"/>
                <w:szCs w:val="20"/>
              </w:rPr>
            </w:pPr>
            <w:r>
              <w:rPr>
                <w:rFonts w:ascii="Arial" w:hAnsi="Arial" w:cs="Arial"/>
                <w:b/>
                <w:color w:val="auto"/>
                <w:sz w:val="20"/>
                <w:szCs w:val="20"/>
              </w:rPr>
              <w:t>УКУПНА ЦЕНА БЕЗ ПДВ-А</w:t>
            </w:r>
          </w:p>
        </w:tc>
        <w:tc>
          <w:tcPr>
            <w:tcW w:w="1436" w:type="pct"/>
            <w:gridSpan w:val="2"/>
            <w:vAlign w:val="center"/>
          </w:tcPr>
          <w:p w:rsidR="00C01F84" w:rsidRDefault="00C01F84" w:rsidP="00877428">
            <w:pPr>
              <w:spacing w:line="240" w:lineRule="auto"/>
              <w:rPr>
                <w:rFonts w:ascii="Arial" w:hAnsi="Arial" w:cs="Arial"/>
                <w:noProof/>
                <w:color w:val="000000" w:themeColor="text1"/>
                <w:sz w:val="20"/>
                <w:szCs w:val="20"/>
                <w:lang w:val="sr-Cyrl-CS"/>
              </w:rPr>
            </w:pPr>
          </w:p>
          <w:p w:rsidR="00C01F84" w:rsidRPr="003B416F" w:rsidRDefault="00C01F84" w:rsidP="00877428">
            <w:pPr>
              <w:spacing w:line="240" w:lineRule="auto"/>
              <w:rPr>
                <w:rFonts w:ascii="Arial" w:hAnsi="Arial" w:cs="Arial"/>
                <w:noProof/>
                <w:color w:val="000000" w:themeColor="text1"/>
                <w:sz w:val="20"/>
                <w:szCs w:val="20"/>
                <w:lang w:val="sr-Cyrl-CS"/>
              </w:rPr>
            </w:pPr>
          </w:p>
        </w:tc>
      </w:tr>
      <w:tr w:rsidR="00C01F84" w:rsidRPr="003B416F" w:rsidTr="00877428">
        <w:tc>
          <w:tcPr>
            <w:tcW w:w="3564" w:type="pct"/>
            <w:gridSpan w:val="5"/>
            <w:vAlign w:val="center"/>
          </w:tcPr>
          <w:p w:rsidR="00C01F84" w:rsidRPr="003F2B5D" w:rsidRDefault="00C01F84" w:rsidP="00877428">
            <w:pPr>
              <w:spacing w:line="240" w:lineRule="auto"/>
              <w:jc w:val="center"/>
              <w:rPr>
                <w:rFonts w:ascii="Arial" w:hAnsi="Arial" w:cs="Arial"/>
                <w:b/>
                <w:color w:val="auto"/>
                <w:sz w:val="20"/>
                <w:szCs w:val="20"/>
              </w:rPr>
            </w:pPr>
            <w:r>
              <w:rPr>
                <w:rFonts w:ascii="Arial" w:hAnsi="Arial" w:cs="Arial"/>
                <w:b/>
                <w:color w:val="auto"/>
                <w:sz w:val="20"/>
                <w:szCs w:val="20"/>
              </w:rPr>
              <w:t>УКУПНА ЦЕНА СА ПДВ-ОМ</w:t>
            </w:r>
          </w:p>
        </w:tc>
        <w:tc>
          <w:tcPr>
            <w:tcW w:w="1436" w:type="pct"/>
            <w:gridSpan w:val="2"/>
            <w:vAlign w:val="center"/>
          </w:tcPr>
          <w:p w:rsidR="00C01F84" w:rsidRDefault="00C01F84" w:rsidP="00877428">
            <w:pPr>
              <w:spacing w:line="240" w:lineRule="auto"/>
              <w:rPr>
                <w:rFonts w:ascii="Arial" w:hAnsi="Arial" w:cs="Arial"/>
                <w:noProof/>
                <w:color w:val="000000" w:themeColor="text1"/>
                <w:sz w:val="20"/>
                <w:szCs w:val="20"/>
                <w:lang w:val="sr-Cyrl-CS"/>
              </w:rPr>
            </w:pPr>
          </w:p>
          <w:p w:rsidR="00C01F84" w:rsidRDefault="00C01F84" w:rsidP="00877428">
            <w:pPr>
              <w:spacing w:line="240" w:lineRule="auto"/>
              <w:rPr>
                <w:rFonts w:ascii="Arial" w:hAnsi="Arial" w:cs="Arial"/>
                <w:noProof/>
                <w:color w:val="000000" w:themeColor="text1"/>
                <w:sz w:val="20"/>
                <w:szCs w:val="20"/>
                <w:lang w:val="sr-Cyrl-CS"/>
              </w:rPr>
            </w:pPr>
          </w:p>
        </w:tc>
      </w:tr>
    </w:tbl>
    <w:p w:rsidR="00C01F84" w:rsidRPr="003B416F" w:rsidRDefault="00C01F84" w:rsidP="00C01F84">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C01F84" w:rsidRPr="00C01F84" w:rsidRDefault="00C01F84" w:rsidP="00C01F84">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C01F84" w:rsidRPr="00A47974" w:rsidRDefault="00C01F84" w:rsidP="00C01F84">
      <w:pPr>
        <w:jc w:val="both"/>
        <w:rPr>
          <w:rFonts w:ascii="Arial" w:hAnsi="Arial" w:cs="Arial"/>
          <w:b/>
          <w:iCs/>
          <w:sz w:val="22"/>
          <w:szCs w:val="22"/>
        </w:rPr>
      </w:pPr>
      <w:r w:rsidRPr="00024E6B">
        <w:rPr>
          <w:rFonts w:ascii="Arial" w:hAnsi="Arial" w:cs="Arial"/>
          <w:b/>
          <w:iCs/>
          <w:sz w:val="22"/>
          <w:szCs w:val="22"/>
        </w:rPr>
        <w:t xml:space="preserve">                                                     </w:t>
      </w:r>
    </w:p>
    <w:p w:rsidR="00C01F84" w:rsidRPr="00024E6B" w:rsidRDefault="00C01F84" w:rsidP="00C01F84">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C01F84" w:rsidRDefault="00C01F84" w:rsidP="00C01F84">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A6A73" w:rsidRPr="00877428" w:rsidRDefault="00877428" w:rsidP="00877428">
      <w:pPr>
        <w:jc w:val="center"/>
        <w:rPr>
          <w:rFonts w:ascii="Arial" w:hAnsi="Arial" w:cs="Arial"/>
          <w:b/>
          <w:color w:val="auto"/>
          <w:sz w:val="20"/>
          <w:szCs w:val="20"/>
          <w:lang w:val="sr-Cyrl-CS"/>
        </w:rPr>
      </w:pPr>
      <w:r w:rsidRPr="00877428">
        <w:rPr>
          <w:rFonts w:ascii="Arial" w:hAnsi="Arial" w:cs="Arial"/>
          <w:b/>
          <w:bCs/>
          <w:color w:val="auto"/>
          <w:sz w:val="20"/>
          <w:szCs w:val="20"/>
          <w:lang w:val="sr-Cyrl-CS"/>
        </w:rPr>
        <w:lastRenderedPageBreak/>
        <w:t>35.партија:</w:t>
      </w:r>
      <w:r w:rsidRPr="00877428">
        <w:rPr>
          <w:rFonts w:ascii="Arial" w:hAnsi="Arial" w:cs="Arial"/>
          <w:b/>
          <w:color w:val="auto"/>
          <w:sz w:val="20"/>
          <w:szCs w:val="20"/>
          <w:lang w:val="sr-Latn-CS"/>
        </w:rPr>
        <w:t xml:space="preserve"> Одржавање, сервисирање, замена резервних делова/потрошног материјала и верификација рада уређаја:  елиса процесори TekTime, FlexTek2, за потврдне тестове Profi Blot и инкубатор плоча за елису</w:t>
      </w:r>
    </w:p>
    <w:p w:rsidR="00D11AB0" w:rsidRDefault="00D11AB0" w:rsidP="00A47974">
      <w:pPr>
        <w:rPr>
          <w:rFonts w:ascii="Arial" w:hAnsi="Arial" w:cs="Arial"/>
          <w:sz w:val="20"/>
          <w:szCs w:val="20"/>
          <w:lang w:val="sr-Cyrl-CS"/>
        </w:rPr>
      </w:pPr>
    </w:p>
    <w:p w:rsidR="00D11AB0" w:rsidRPr="001D2616" w:rsidRDefault="001D2616" w:rsidP="001D2616">
      <w:pPr>
        <w:jc w:val="center"/>
        <w:rPr>
          <w:rFonts w:ascii="Arial" w:hAnsi="Arial" w:cs="Arial"/>
          <w:b/>
          <w:sz w:val="20"/>
          <w:szCs w:val="20"/>
          <w:lang w:val="sr-Cyrl-CS"/>
        </w:rPr>
      </w:pPr>
      <w:r>
        <w:rPr>
          <w:rFonts w:ascii="Arial" w:hAnsi="Arial" w:cs="Arial"/>
          <w:b/>
          <w:sz w:val="20"/>
          <w:szCs w:val="20"/>
          <w:lang w:val="sr-Cyrl-CS"/>
        </w:rPr>
        <w:t>Понуда број________од_________године</w:t>
      </w:r>
    </w:p>
    <w:p w:rsidR="00D11AB0" w:rsidRDefault="00D11AB0" w:rsidP="00A47974">
      <w:pPr>
        <w:rPr>
          <w:rFonts w:ascii="Arial" w:hAnsi="Arial" w:cs="Arial"/>
          <w:sz w:val="20"/>
          <w:szCs w:val="20"/>
          <w:lang w:val="sr-Cyrl-CS"/>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2511"/>
        <w:gridCol w:w="1356"/>
        <w:gridCol w:w="1592"/>
        <w:gridCol w:w="1488"/>
        <w:gridCol w:w="1387"/>
        <w:gridCol w:w="1522"/>
        <w:gridCol w:w="28"/>
        <w:gridCol w:w="716"/>
        <w:gridCol w:w="6"/>
        <w:gridCol w:w="38"/>
        <w:gridCol w:w="19"/>
        <w:gridCol w:w="1188"/>
        <w:gridCol w:w="15"/>
        <w:gridCol w:w="12"/>
        <w:gridCol w:w="1232"/>
      </w:tblGrid>
      <w:tr w:rsidR="00877428" w:rsidRPr="00877428" w:rsidTr="00877428">
        <w:trPr>
          <w:tblHeader/>
        </w:trPr>
        <w:tc>
          <w:tcPr>
            <w:tcW w:w="13749" w:type="dxa"/>
            <w:gridSpan w:val="16"/>
            <w:tcBorders>
              <w:top w:val="single" w:sz="4" w:space="0" w:color="auto"/>
              <w:left w:val="single" w:sz="4" w:space="0" w:color="auto"/>
              <w:bottom w:val="single" w:sz="4" w:space="0" w:color="auto"/>
              <w:right w:val="single" w:sz="4" w:space="0" w:color="auto"/>
            </w:tcBorders>
          </w:tcPr>
          <w:p w:rsidR="00877428" w:rsidRPr="00877428" w:rsidRDefault="00877428" w:rsidP="00877428">
            <w:pPr>
              <w:spacing w:before="120" w:after="100" w:afterAutospacing="1"/>
              <w:jc w:val="center"/>
              <w:rPr>
                <w:rFonts w:ascii="Arial" w:hAnsi="Arial" w:cs="Arial"/>
                <w:color w:val="auto"/>
                <w:sz w:val="20"/>
                <w:szCs w:val="20"/>
                <w:u w:val="single"/>
              </w:rPr>
            </w:pPr>
            <w:r w:rsidRPr="00877428">
              <w:rPr>
                <w:rFonts w:ascii="Arial" w:hAnsi="Arial" w:cs="Arial"/>
                <w:b/>
                <w:color w:val="auto"/>
                <w:sz w:val="20"/>
                <w:szCs w:val="20"/>
              </w:rPr>
              <w:t>1-Набавка и замена резервних делова и потрошног материјала</w:t>
            </w:r>
          </w:p>
        </w:tc>
      </w:tr>
      <w:tr w:rsidR="00877428" w:rsidRPr="00877428" w:rsidTr="00F64E51">
        <w:trPr>
          <w:tblHeader/>
        </w:trPr>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Ред.</w:t>
            </w:r>
          </w:p>
          <w:p w:rsidR="00877428" w:rsidRPr="00877428" w:rsidRDefault="00877428"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бр.</w:t>
            </w:r>
          </w:p>
        </w:tc>
        <w:tc>
          <w:tcPr>
            <w:tcW w:w="2511"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Назив потрошног материјала и резервних делова</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Количина</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Јединична цена без ПДВ-а</w:t>
            </w: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Јединична цена са ПДВ-ом</w:t>
            </w: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 xml:space="preserve">Укупна цена  без ПДВ-а </w:t>
            </w: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Укупна цена са ПДВ-ом</w:t>
            </w: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1C4FF0" w:rsidRDefault="00877428"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1C4FF0" w:rsidRDefault="00877428"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1C4FF0" w:rsidRDefault="00877428"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877428" w:rsidRPr="00877428" w:rsidTr="00877428">
        <w:tc>
          <w:tcPr>
            <w:tcW w:w="13749" w:type="dxa"/>
            <w:gridSpan w:val="16"/>
            <w:tcBorders>
              <w:top w:val="single" w:sz="4" w:space="0" w:color="auto"/>
              <w:left w:val="single" w:sz="4" w:space="0" w:color="auto"/>
              <w:bottom w:val="single" w:sz="4" w:space="0" w:color="auto"/>
              <w:right w:val="single" w:sz="4" w:space="0" w:color="auto"/>
            </w:tcBorders>
            <w:vAlign w:val="center"/>
          </w:tcPr>
          <w:p w:rsidR="00877428" w:rsidRPr="00877428" w:rsidRDefault="00877428" w:rsidP="00877428">
            <w:pPr>
              <w:jc w:val="center"/>
              <w:rPr>
                <w:rFonts w:ascii="Arial" w:hAnsi="Arial" w:cs="Arial"/>
                <w:b/>
                <w:bCs/>
                <w:color w:val="auto"/>
                <w:sz w:val="20"/>
                <w:szCs w:val="20"/>
              </w:rPr>
            </w:pPr>
            <w:r w:rsidRPr="00877428">
              <w:rPr>
                <w:rFonts w:ascii="Arial" w:hAnsi="Arial" w:cs="Arial"/>
                <w:b/>
                <w:bCs/>
                <w:color w:val="auto"/>
                <w:sz w:val="20"/>
                <w:szCs w:val="20"/>
              </w:rPr>
              <w:t>Резервни делови са препоруком произвођача за TEK TIME</w:t>
            </w: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silicon 4x7 (1mtr)</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rilsan 2x4 (1mtr)</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Sylast. 602285 (1m)</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Sylast. Cat.602-305 1m</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Tube silicone 3x5mm</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rilsan 2.5x4</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silicon 7x12 (1mtr)</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Silicon 2x4</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1162260 DIMM</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Syringe diluter 1ml</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lang w:val="da-DK"/>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lang w:val="de-AT"/>
              </w:rPr>
              <w:t>Syringe diluter 5 ml</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lang w:val="da-DK"/>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lang w:val="da-DK"/>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Lamp Dichroic MOD 6847 8V</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Elco 2200</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Elco 220</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5"/>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Lung Assy</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2F2D0D">
        <w:tc>
          <w:tcPr>
            <w:tcW w:w="13749" w:type="dxa"/>
            <w:gridSpan w:val="16"/>
            <w:tcBorders>
              <w:top w:val="single" w:sz="4" w:space="0" w:color="auto"/>
              <w:left w:val="single" w:sz="4" w:space="0" w:color="auto"/>
              <w:bottom w:val="single" w:sz="4" w:space="0" w:color="auto"/>
              <w:right w:val="single" w:sz="4" w:space="0" w:color="auto"/>
            </w:tcBorders>
            <w:vAlign w:val="center"/>
          </w:tcPr>
          <w:p w:rsidR="00877428" w:rsidRPr="00877428" w:rsidRDefault="00877428" w:rsidP="00877428">
            <w:pPr>
              <w:jc w:val="center"/>
              <w:rPr>
                <w:rFonts w:ascii="Arial" w:hAnsi="Arial" w:cs="Arial"/>
                <w:color w:val="auto"/>
                <w:sz w:val="20"/>
                <w:szCs w:val="20"/>
              </w:rPr>
            </w:pPr>
            <w:r w:rsidRPr="00877428">
              <w:rPr>
                <w:rFonts w:ascii="Arial" w:hAnsi="Arial" w:cs="Arial"/>
                <w:b/>
                <w:bCs/>
                <w:color w:val="auto"/>
                <w:sz w:val="20"/>
                <w:szCs w:val="20"/>
              </w:rPr>
              <w:t>Резервни делови са препоруком произвођача за FLEX TEC 2</w:t>
            </w: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silicon 4x7(1mtr)</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polyurethan 2.5x4</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Tube silicone 3x5mm</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rilsan 2.5x4</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silicon 7x12(1mtr)</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TXVZ190125</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Bisenwwgo</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CPU LGA 1150</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Intex 1149016</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MB FM2 4749858</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diluters</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2x4</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 PVC diluters 2x4</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Tigon</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66" w:type="dxa"/>
            <w:gridSpan w:val="5"/>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Lamp Dichroic MOD 6847 8V</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3A64F8">
            <w:pPr>
              <w:numPr>
                <w:ilvl w:val="0"/>
                <w:numId w:val="156"/>
              </w:numPr>
              <w:suppressAutoHyphens w:val="0"/>
              <w:spacing w:before="120" w:after="120" w:line="240" w:lineRule="auto"/>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Adaptor plastictips (5pcs)</w:t>
            </w:r>
          </w:p>
        </w:tc>
        <w:tc>
          <w:tcPr>
            <w:tcW w:w="1356"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b/>
                <w:bCs/>
                <w:caps/>
                <w:color w:val="auto"/>
                <w:sz w:val="20"/>
                <w:szCs w:val="20"/>
              </w:rPr>
            </w:pPr>
            <w:r w:rsidRPr="00877428">
              <w:rPr>
                <w:rFonts w:ascii="Arial" w:hAnsi="Arial" w:cs="Arial"/>
                <w:b/>
                <w:bCs/>
                <w:caps/>
                <w:color w:val="auto"/>
                <w:sz w:val="20"/>
                <w:szCs w:val="20"/>
              </w:rPr>
              <w:t>УКУПНО РСД</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2F2D0D">
        <w:tc>
          <w:tcPr>
            <w:tcW w:w="13749" w:type="dxa"/>
            <w:gridSpan w:val="16"/>
            <w:tcBorders>
              <w:top w:val="single" w:sz="4" w:space="0" w:color="auto"/>
              <w:left w:val="single" w:sz="4" w:space="0" w:color="auto"/>
              <w:bottom w:val="single" w:sz="4" w:space="0" w:color="auto"/>
              <w:right w:val="single" w:sz="4" w:space="0" w:color="auto"/>
            </w:tcBorders>
            <w:vAlign w:val="center"/>
          </w:tcPr>
          <w:p w:rsidR="00877428" w:rsidRPr="00877428" w:rsidRDefault="00877428" w:rsidP="00877428">
            <w:pPr>
              <w:jc w:val="center"/>
              <w:rPr>
                <w:rFonts w:ascii="Arial" w:hAnsi="Arial" w:cs="Arial"/>
                <w:color w:val="auto"/>
                <w:sz w:val="20"/>
                <w:szCs w:val="20"/>
              </w:rPr>
            </w:pPr>
            <w:r w:rsidRPr="00877428">
              <w:rPr>
                <w:rFonts w:ascii="Arial" w:hAnsi="Arial" w:cs="Arial"/>
                <w:b/>
                <w:bCs/>
                <w:color w:val="auto"/>
                <w:sz w:val="20"/>
                <w:szCs w:val="20"/>
              </w:rPr>
              <w:t>Резервни делови са препоруком произвођача за PROFI BLOT</w:t>
            </w: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1.</w:t>
            </w: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Filter waste</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2.</w:t>
            </w: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Display</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3.</w:t>
            </w: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Tubing</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2F2D0D">
        <w:tc>
          <w:tcPr>
            <w:tcW w:w="13749" w:type="dxa"/>
            <w:gridSpan w:val="16"/>
            <w:tcBorders>
              <w:top w:val="single" w:sz="4" w:space="0" w:color="auto"/>
              <w:left w:val="single" w:sz="4" w:space="0" w:color="auto"/>
              <w:bottom w:val="single" w:sz="4" w:space="0" w:color="auto"/>
              <w:right w:val="single" w:sz="4" w:space="0" w:color="auto"/>
            </w:tcBorders>
            <w:vAlign w:val="center"/>
          </w:tcPr>
          <w:p w:rsidR="00877428" w:rsidRPr="00877428" w:rsidRDefault="00877428" w:rsidP="00877428">
            <w:pPr>
              <w:jc w:val="center"/>
              <w:rPr>
                <w:rFonts w:ascii="Arial" w:hAnsi="Arial" w:cs="Arial"/>
                <w:color w:val="auto"/>
                <w:sz w:val="20"/>
                <w:szCs w:val="20"/>
              </w:rPr>
            </w:pPr>
            <w:r w:rsidRPr="00877428">
              <w:rPr>
                <w:rFonts w:ascii="Arial" w:hAnsi="Arial" w:cs="Arial"/>
                <w:b/>
                <w:bCs/>
                <w:color w:val="auto"/>
                <w:sz w:val="20"/>
                <w:szCs w:val="20"/>
              </w:rPr>
              <w:t>Резервни делови са препоруком произвођача за ИНКУБАТОР</w:t>
            </w: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1.</w:t>
            </w: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Cable</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2.</w:t>
            </w: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Power supply</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3.</w:t>
            </w:r>
          </w:p>
        </w:tc>
        <w:tc>
          <w:tcPr>
            <w:tcW w:w="2511" w:type="dxa"/>
            <w:tcBorders>
              <w:top w:val="single" w:sz="4" w:space="0" w:color="auto"/>
              <w:left w:val="single" w:sz="4" w:space="0" w:color="auto"/>
              <w:bottom w:val="single" w:sz="4" w:space="0" w:color="auto"/>
              <w:right w:val="single" w:sz="4" w:space="0" w:color="auto"/>
            </w:tcBorders>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Power bottom</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2F2D0D">
        <w:tc>
          <w:tcPr>
            <w:tcW w:w="13749" w:type="dxa"/>
            <w:gridSpan w:val="16"/>
            <w:tcBorders>
              <w:top w:val="single" w:sz="4" w:space="0" w:color="auto"/>
              <w:left w:val="single" w:sz="4" w:space="0" w:color="auto"/>
              <w:bottom w:val="single" w:sz="4" w:space="0" w:color="auto"/>
              <w:right w:val="single" w:sz="4" w:space="0" w:color="auto"/>
            </w:tcBorders>
            <w:vAlign w:val="center"/>
          </w:tcPr>
          <w:p w:rsidR="00877428" w:rsidRPr="00877428" w:rsidRDefault="00877428" w:rsidP="00877428">
            <w:pPr>
              <w:jc w:val="center"/>
              <w:rPr>
                <w:rFonts w:ascii="Arial" w:hAnsi="Arial" w:cs="Arial"/>
                <w:color w:val="auto"/>
                <w:sz w:val="20"/>
                <w:szCs w:val="20"/>
              </w:rPr>
            </w:pPr>
            <w:r w:rsidRPr="00877428">
              <w:rPr>
                <w:rFonts w:ascii="Arial" w:hAnsi="Arial" w:cs="Arial"/>
                <w:b/>
                <w:bCs/>
                <w:color w:val="auto"/>
                <w:sz w:val="20"/>
                <w:szCs w:val="20"/>
              </w:rPr>
              <w:t>Резервни делови са препоруком произвођача за CENTRIFUGU</w:t>
            </w: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1.</w:t>
            </w:r>
          </w:p>
        </w:tc>
        <w:tc>
          <w:tcPr>
            <w:tcW w:w="2511" w:type="dxa"/>
            <w:tcBorders>
              <w:top w:val="single" w:sz="4" w:space="0" w:color="auto"/>
              <w:left w:val="single" w:sz="4" w:space="0" w:color="auto"/>
              <w:bottom w:val="single" w:sz="4" w:space="0" w:color="auto"/>
              <w:right w:val="single" w:sz="4" w:space="0" w:color="auto"/>
            </w:tcBorders>
            <w:vAlign w:val="bottom"/>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Power supply</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2.</w:t>
            </w:r>
          </w:p>
        </w:tc>
        <w:tc>
          <w:tcPr>
            <w:tcW w:w="2511" w:type="dxa"/>
            <w:tcBorders>
              <w:top w:val="single" w:sz="4" w:space="0" w:color="auto"/>
              <w:left w:val="single" w:sz="4" w:space="0" w:color="auto"/>
              <w:bottom w:val="single" w:sz="4" w:space="0" w:color="auto"/>
              <w:right w:val="single" w:sz="4" w:space="0" w:color="auto"/>
            </w:tcBorders>
            <w:vAlign w:val="bottom"/>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PCB Main board</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2F2D0D">
        <w:tc>
          <w:tcPr>
            <w:tcW w:w="13749" w:type="dxa"/>
            <w:gridSpan w:val="16"/>
            <w:tcBorders>
              <w:top w:val="single" w:sz="4" w:space="0" w:color="auto"/>
              <w:left w:val="single" w:sz="4" w:space="0" w:color="auto"/>
              <w:bottom w:val="single" w:sz="4" w:space="0" w:color="auto"/>
              <w:right w:val="single" w:sz="4" w:space="0" w:color="auto"/>
            </w:tcBorders>
            <w:vAlign w:val="center"/>
          </w:tcPr>
          <w:p w:rsidR="00877428" w:rsidRPr="00877428" w:rsidRDefault="00877428" w:rsidP="00877428">
            <w:pPr>
              <w:jc w:val="center"/>
              <w:rPr>
                <w:rFonts w:ascii="Arial" w:hAnsi="Arial" w:cs="Arial"/>
                <w:color w:val="auto"/>
                <w:sz w:val="20"/>
                <w:szCs w:val="20"/>
              </w:rPr>
            </w:pPr>
            <w:r w:rsidRPr="00877428">
              <w:rPr>
                <w:rFonts w:ascii="Arial" w:hAnsi="Arial" w:cs="Arial"/>
                <w:b/>
                <w:bCs/>
                <w:color w:val="auto"/>
                <w:sz w:val="20"/>
                <w:szCs w:val="20"/>
              </w:rPr>
              <w:t>ПОТРОШНИ МАТЕРИЈАЛ</w:t>
            </w: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1.</w:t>
            </w:r>
          </w:p>
        </w:tc>
        <w:tc>
          <w:tcPr>
            <w:tcW w:w="2511"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Dacron polzester swabs</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2.</w:t>
            </w:r>
          </w:p>
        </w:tc>
        <w:tc>
          <w:tcPr>
            <w:tcW w:w="2511"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Chem kwik cleaner</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877428" w:rsidRPr="00877428" w:rsidTr="00F64E51">
        <w:tc>
          <w:tcPr>
            <w:tcW w:w="639"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spacing w:before="120" w:after="120"/>
              <w:jc w:val="center"/>
              <w:rPr>
                <w:rFonts w:ascii="Arial" w:hAnsi="Arial" w:cs="Arial"/>
                <w:color w:val="auto"/>
                <w:sz w:val="20"/>
                <w:szCs w:val="20"/>
              </w:rPr>
            </w:pPr>
            <w:r w:rsidRPr="00877428">
              <w:rPr>
                <w:rFonts w:ascii="Arial" w:hAnsi="Arial" w:cs="Arial"/>
                <w:color w:val="auto"/>
                <w:sz w:val="20"/>
                <w:szCs w:val="20"/>
              </w:rPr>
              <w:t>3.</w:t>
            </w:r>
          </w:p>
        </w:tc>
        <w:tc>
          <w:tcPr>
            <w:tcW w:w="2511"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rPr>
                <w:rFonts w:ascii="Arial" w:hAnsi="Arial" w:cs="Arial"/>
                <w:color w:val="auto"/>
                <w:sz w:val="20"/>
                <w:szCs w:val="20"/>
              </w:rPr>
            </w:pPr>
            <w:r w:rsidRPr="00877428">
              <w:rPr>
                <w:rFonts w:ascii="Arial" w:hAnsi="Arial" w:cs="Arial"/>
                <w:color w:val="auto"/>
                <w:sz w:val="20"/>
                <w:szCs w:val="20"/>
              </w:rPr>
              <w:t>Lens cleaning tissue</w:t>
            </w:r>
          </w:p>
        </w:tc>
        <w:tc>
          <w:tcPr>
            <w:tcW w:w="1356"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760" w:type="dxa"/>
            <w:gridSpan w:val="3"/>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877428" w:rsidRPr="00877428" w:rsidRDefault="00877428" w:rsidP="002F2D0D">
            <w:pPr>
              <w:jc w:val="right"/>
              <w:rPr>
                <w:rFonts w:ascii="Arial" w:hAnsi="Arial" w:cs="Arial"/>
                <w:color w:val="auto"/>
                <w:sz w:val="20"/>
                <w:szCs w:val="20"/>
              </w:rPr>
            </w:pPr>
          </w:p>
        </w:tc>
      </w:tr>
      <w:tr w:rsidR="00F64E51" w:rsidRPr="00877428" w:rsidTr="003972EB">
        <w:tc>
          <w:tcPr>
            <w:tcW w:w="639"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spacing w:before="120" w:after="120"/>
              <w:jc w:val="center"/>
              <w:rPr>
                <w:rFonts w:ascii="Arial" w:hAnsi="Arial" w:cs="Arial"/>
                <w:color w:val="auto"/>
                <w:sz w:val="20"/>
                <w:szCs w:val="20"/>
              </w:rPr>
            </w:pPr>
            <w:r w:rsidRPr="00877428">
              <w:rPr>
                <w:rFonts w:ascii="Arial" w:hAnsi="Arial" w:cs="Arial"/>
                <w:color w:val="auto"/>
                <w:sz w:val="20"/>
                <w:szCs w:val="20"/>
              </w:rPr>
              <w:lastRenderedPageBreak/>
              <w:t>4.</w:t>
            </w:r>
          </w:p>
        </w:tc>
        <w:tc>
          <w:tcPr>
            <w:tcW w:w="2511"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rPr>
                <w:rFonts w:ascii="Arial" w:hAnsi="Arial" w:cs="Arial"/>
                <w:color w:val="auto"/>
                <w:sz w:val="20"/>
                <w:szCs w:val="20"/>
              </w:rPr>
            </w:pPr>
            <w:r w:rsidRPr="00877428">
              <w:rPr>
                <w:rFonts w:ascii="Arial" w:hAnsi="Arial" w:cs="Arial"/>
                <w:color w:val="auto"/>
                <w:sz w:val="20"/>
                <w:szCs w:val="20"/>
              </w:rPr>
              <w:t>Silicon</w:t>
            </w:r>
          </w:p>
        </w:tc>
        <w:tc>
          <w:tcPr>
            <w:tcW w:w="1356"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right"/>
              <w:rPr>
                <w:rFonts w:ascii="Arial" w:hAnsi="Arial" w:cs="Arial"/>
                <w:color w:val="auto"/>
                <w:sz w:val="20"/>
                <w:szCs w:val="20"/>
              </w:rPr>
            </w:pPr>
          </w:p>
        </w:tc>
        <w:tc>
          <w:tcPr>
            <w:tcW w:w="807" w:type="dxa"/>
            <w:gridSpan w:val="5"/>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right"/>
              <w:rPr>
                <w:rFonts w:ascii="Arial" w:hAnsi="Arial" w:cs="Arial"/>
                <w:color w:val="auto"/>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right"/>
              <w:rPr>
                <w:rFonts w:ascii="Arial" w:hAnsi="Arial" w:cs="Arial"/>
                <w:color w:val="auto"/>
                <w:sz w:val="20"/>
                <w:szCs w:val="20"/>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F64E51" w:rsidRPr="00877428" w:rsidRDefault="00F64E51" w:rsidP="002F2D0D">
            <w:pPr>
              <w:jc w:val="right"/>
              <w:rPr>
                <w:rFonts w:ascii="Arial" w:hAnsi="Arial" w:cs="Arial"/>
                <w:color w:val="auto"/>
                <w:sz w:val="20"/>
                <w:szCs w:val="20"/>
              </w:rPr>
            </w:pPr>
          </w:p>
        </w:tc>
      </w:tr>
      <w:tr w:rsidR="00F64E51" w:rsidRPr="00877428" w:rsidTr="003972EB">
        <w:tc>
          <w:tcPr>
            <w:tcW w:w="11302" w:type="dxa"/>
            <w:gridSpan w:val="12"/>
            <w:tcBorders>
              <w:top w:val="single" w:sz="4" w:space="0" w:color="auto"/>
              <w:left w:val="single" w:sz="4" w:space="0" w:color="auto"/>
              <w:bottom w:val="single" w:sz="4" w:space="0" w:color="auto"/>
              <w:right w:val="single" w:sz="4" w:space="0" w:color="auto"/>
            </w:tcBorders>
            <w:shd w:val="pct20" w:color="auto" w:fill="auto"/>
            <w:vAlign w:val="center"/>
          </w:tcPr>
          <w:p w:rsidR="00F64E51" w:rsidRDefault="00F64E51"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p w:rsidR="00F64E51" w:rsidRPr="00F64E51" w:rsidRDefault="00F64E51" w:rsidP="002F2D0D">
            <w:pPr>
              <w:spacing w:line="240" w:lineRule="auto"/>
              <w:jc w:val="center"/>
              <w:rPr>
                <w:rFonts w:ascii="Arial" w:hAnsi="Arial" w:cs="Arial"/>
                <w:b/>
                <w:color w:val="auto"/>
                <w:sz w:val="20"/>
                <w:szCs w:val="20"/>
              </w:rPr>
            </w:pPr>
          </w:p>
        </w:tc>
        <w:tc>
          <w:tcPr>
            <w:tcW w:w="244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64E51" w:rsidRPr="00877428" w:rsidRDefault="00F64E51" w:rsidP="002F2D0D">
            <w:pPr>
              <w:jc w:val="right"/>
              <w:rPr>
                <w:rFonts w:ascii="Arial" w:hAnsi="Arial" w:cs="Arial"/>
                <w:color w:val="auto"/>
                <w:sz w:val="20"/>
                <w:szCs w:val="20"/>
              </w:rPr>
            </w:pPr>
          </w:p>
        </w:tc>
      </w:tr>
      <w:tr w:rsidR="00F64E51" w:rsidRPr="00877428" w:rsidTr="003972EB">
        <w:tc>
          <w:tcPr>
            <w:tcW w:w="11302" w:type="dxa"/>
            <w:gridSpan w:val="12"/>
            <w:tcBorders>
              <w:top w:val="single" w:sz="4" w:space="0" w:color="auto"/>
              <w:left w:val="single" w:sz="4" w:space="0" w:color="auto"/>
              <w:bottom w:val="single" w:sz="4" w:space="0" w:color="auto"/>
              <w:right w:val="single" w:sz="4" w:space="0" w:color="auto"/>
            </w:tcBorders>
            <w:shd w:val="pct20" w:color="auto" w:fill="auto"/>
            <w:vAlign w:val="center"/>
          </w:tcPr>
          <w:p w:rsidR="00F64E51" w:rsidRDefault="00F64E51"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p w:rsidR="00F64E51" w:rsidRPr="00F64E51" w:rsidRDefault="00F64E51" w:rsidP="002F2D0D">
            <w:pPr>
              <w:spacing w:line="240" w:lineRule="auto"/>
              <w:jc w:val="center"/>
              <w:rPr>
                <w:rFonts w:ascii="Arial" w:hAnsi="Arial" w:cs="Arial"/>
                <w:b/>
                <w:color w:val="auto"/>
                <w:sz w:val="20"/>
                <w:szCs w:val="20"/>
              </w:rPr>
            </w:pPr>
          </w:p>
        </w:tc>
        <w:tc>
          <w:tcPr>
            <w:tcW w:w="244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64E51" w:rsidRPr="00877428" w:rsidRDefault="00F64E51" w:rsidP="002F2D0D">
            <w:pPr>
              <w:jc w:val="right"/>
              <w:rPr>
                <w:rFonts w:ascii="Arial" w:hAnsi="Arial" w:cs="Arial"/>
                <w:color w:val="auto"/>
                <w:sz w:val="20"/>
                <w:szCs w:val="20"/>
              </w:rPr>
            </w:pPr>
          </w:p>
        </w:tc>
      </w:tr>
    </w:tbl>
    <w:p w:rsidR="00F64E51" w:rsidRDefault="00F64E51"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F64E51" w:rsidRPr="008156B1" w:rsidTr="002F2D0D">
        <w:tc>
          <w:tcPr>
            <w:tcW w:w="5000" w:type="pct"/>
            <w:gridSpan w:val="7"/>
            <w:vAlign w:val="center"/>
          </w:tcPr>
          <w:p w:rsidR="00F64E51" w:rsidRPr="008156B1" w:rsidRDefault="00F64E51"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редовног одржавања и сервиса</w:t>
            </w:r>
          </w:p>
        </w:tc>
      </w:tr>
      <w:tr w:rsidR="00F64E51" w:rsidRPr="008156B1" w:rsidTr="002F2D0D">
        <w:tc>
          <w:tcPr>
            <w:tcW w:w="425" w:type="pct"/>
            <w:vAlign w:val="center"/>
          </w:tcPr>
          <w:p w:rsidR="00F64E51" w:rsidRPr="008156B1" w:rsidRDefault="00F64E51"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F64E51" w:rsidRPr="008156B1" w:rsidRDefault="00F64E51"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F64E51" w:rsidRPr="00F64E51" w:rsidRDefault="00F64E51" w:rsidP="002F2D0D">
            <w:pPr>
              <w:spacing w:line="276" w:lineRule="auto"/>
              <w:jc w:val="center"/>
              <w:rPr>
                <w:rFonts w:ascii="Arial" w:hAnsi="Arial" w:cs="Arial"/>
                <w:b/>
                <w:bCs/>
                <w:noProof/>
                <w:color w:val="auto"/>
                <w:sz w:val="20"/>
                <w:szCs w:val="20"/>
                <w:lang w:val="sr-Cyrl-CS"/>
              </w:rPr>
            </w:pPr>
            <w:r w:rsidRPr="00F64E51">
              <w:rPr>
                <w:rFonts w:ascii="Arial" w:hAnsi="Arial" w:cs="Arial"/>
                <w:b/>
                <w:noProof/>
                <w:color w:val="auto"/>
                <w:sz w:val="20"/>
                <w:szCs w:val="20"/>
                <w:lang w:val="sr-Cyrl-CS"/>
              </w:rPr>
              <w:t>Назив опреме</w:t>
            </w:r>
          </w:p>
        </w:tc>
        <w:tc>
          <w:tcPr>
            <w:tcW w:w="734" w:type="pct"/>
            <w:vAlign w:val="center"/>
          </w:tcPr>
          <w:p w:rsidR="00F64E51" w:rsidRPr="001404AE" w:rsidRDefault="00F64E51" w:rsidP="002F2D0D">
            <w:pPr>
              <w:jc w:val="center"/>
              <w:rPr>
                <w:rFonts w:ascii="Arial" w:hAnsi="Arial" w:cs="Arial"/>
                <w:b/>
                <w:bCs/>
                <w:noProof/>
                <w:color w:val="auto"/>
                <w:sz w:val="20"/>
                <w:szCs w:val="20"/>
                <w:lang w:val="sr-Cyrl-CS"/>
              </w:rPr>
            </w:pPr>
            <w:r w:rsidRPr="001404AE">
              <w:rPr>
                <w:rFonts w:ascii="Arial" w:hAnsi="Arial" w:cs="Arial"/>
                <w:b/>
                <w:bCs/>
                <w:noProof/>
                <w:color w:val="auto"/>
                <w:sz w:val="20"/>
                <w:szCs w:val="20"/>
                <w:lang w:val="sr-Cyrl-CS"/>
              </w:rPr>
              <w:t xml:space="preserve">Количина </w:t>
            </w:r>
          </w:p>
        </w:tc>
        <w:tc>
          <w:tcPr>
            <w:tcW w:w="715" w:type="pct"/>
            <w:vAlign w:val="center"/>
          </w:tcPr>
          <w:p w:rsidR="00F64E51" w:rsidRPr="008156B1" w:rsidRDefault="00F64E51" w:rsidP="001404AE">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1404AE">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F64E51" w:rsidRPr="008156B1" w:rsidRDefault="00F64E51" w:rsidP="001404AE">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sidR="001404AE">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F64E51" w:rsidRPr="008156B1" w:rsidRDefault="00F64E51" w:rsidP="001404AE">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1404AE">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F64E51" w:rsidRPr="008156B1" w:rsidRDefault="00F64E51" w:rsidP="002F2D0D">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sidR="001404AE">
              <w:rPr>
                <w:rFonts w:ascii="Arial" w:hAnsi="Arial" w:cs="Arial"/>
                <w:b/>
                <w:bCs/>
                <w:noProof/>
                <w:color w:val="auto"/>
                <w:sz w:val="20"/>
                <w:szCs w:val="20"/>
                <w:lang w:val="sr-Cyrl-CS"/>
              </w:rPr>
              <w:t>за све комаде</w:t>
            </w:r>
          </w:p>
          <w:p w:rsidR="00F64E51" w:rsidRPr="008156B1" w:rsidRDefault="00F64E51" w:rsidP="002F2D0D">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F64E51" w:rsidRPr="008156B1" w:rsidTr="002F2D0D">
        <w:tc>
          <w:tcPr>
            <w:tcW w:w="425" w:type="pct"/>
            <w:tcBorders>
              <w:bottom w:val="single" w:sz="4" w:space="0" w:color="auto"/>
            </w:tcBorders>
            <w:vAlign w:val="center"/>
          </w:tcPr>
          <w:p w:rsidR="00F64E51" w:rsidRPr="008156B1" w:rsidRDefault="00F64E51" w:rsidP="003A64F8">
            <w:pPr>
              <w:numPr>
                <w:ilvl w:val="0"/>
                <w:numId w:val="171"/>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F64E51" w:rsidRPr="001404AE" w:rsidRDefault="00F64E51" w:rsidP="002F2D0D">
            <w:pPr>
              <w:rPr>
                <w:rFonts w:ascii="Arial" w:hAnsi="Arial" w:cs="Arial"/>
                <w:color w:val="auto"/>
                <w:sz w:val="20"/>
                <w:szCs w:val="20"/>
              </w:rPr>
            </w:pPr>
            <w:r w:rsidRPr="00F64E51">
              <w:rPr>
                <w:rFonts w:ascii="Arial" w:hAnsi="Arial" w:cs="Arial"/>
                <w:color w:val="auto"/>
                <w:sz w:val="20"/>
                <w:szCs w:val="20"/>
                <w:lang w:val="sv-SE"/>
              </w:rPr>
              <w:t>Tek time</w:t>
            </w:r>
            <w:r w:rsidR="001404AE">
              <w:rPr>
                <w:rFonts w:ascii="Arial" w:hAnsi="Arial" w:cs="Arial"/>
                <w:color w:val="auto"/>
                <w:sz w:val="20"/>
                <w:szCs w:val="20"/>
              </w:rPr>
              <w:t>, 1 комад</w:t>
            </w:r>
          </w:p>
        </w:tc>
        <w:tc>
          <w:tcPr>
            <w:tcW w:w="734" w:type="pct"/>
            <w:tcBorders>
              <w:bottom w:val="single" w:sz="4" w:space="0" w:color="auto"/>
            </w:tcBorders>
          </w:tcPr>
          <w:p w:rsidR="00F64E51" w:rsidRPr="001404AE" w:rsidRDefault="00F64E51" w:rsidP="00F64E51">
            <w:pPr>
              <w:jc w:val="center"/>
            </w:pPr>
            <w:r w:rsidRPr="001404AE">
              <w:rPr>
                <w:rFonts w:ascii="Arial" w:hAnsi="Arial" w:cs="Arial"/>
                <w:color w:val="auto"/>
                <w:sz w:val="20"/>
                <w:szCs w:val="20"/>
                <w:lang w:val="sr-Cyrl-CS"/>
              </w:rPr>
              <w:t>1</w:t>
            </w:r>
          </w:p>
        </w:tc>
        <w:tc>
          <w:tcPr>
            <w:tcW w:w="715"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F64E51" w:rsidRPr="008156B1" w:rsidRDefault="00F64E51" w:rsidP="002F2D0D">
            <w:pPr>
              <w:spacing w:line="276" w:lineRule="auto"/>
              <w:rPr>
                <w:rFonts w:ascii="Arial" w:hAnsi="Arial" w:cs="Arial"/>
                <w:color w:val="auto"/>
                <w:sz w:val="20"/>
                <w:szCs w:val="20"/>
                <w:lang w:val="sr-Cyrl-CS"/>
              </w:rPr>
            </w:pPr>
          </w:p>
        </w:tc>
      </w:tr>
      <w:tr w:rsidR="00F64E51" w:rsidRPr="008156B1" w:rsidTr="002F2D0D">
        <w:tc>
          <w:tcPr>
            <w:tcW w:w="425" w:type="pct"/>
            <w:tcBorders>
              <w:bottom w:val="single" w:sz="4" w:space="0" w:color="auto"/>
            </w:tcBorders>
            <w:vAlign w:val="center"/>
          </w:tcPr>
          <w:p w:rsidR="00F64E51" w:rsidRPr="008156B1" w:rsidRDefault="00F64E51" w:rsidP="003A64F8">
            <w:pPr>
              <w:numPr>
                <w:ilvl w:val="0"/>
                <w:numId w:val="171"/>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F64E51" w:rsidRPr="00F64E51" w:rsidRDefault="00F64E51" w:rsidP="002F2D0D">
            <w:pPr>
              <w:rPr>
                <w:rFonts w:ascii="Arial" w:hAnsi="Arial" w:cs="Arial"/>
                <w:color w:val="auto"/>
                <w:sz w:val="20"/>
                <w:szCs w:val="20"/>
                <w:lang w:val="sv-SE"/>
              </w:rPr>
            </w:pPr>
            <w:r w:rsidRPr="00F64E51">
              <w:rPr>
                <w:rFonts w:ascii="Arial" w:hAnsi="Arial" w:cs="Arial"/>
                <w:bCs/>
                <w:color w:val="auto"/>
                <w:sz w:val="20"/>
                <w:szCs w:val="20"/>
              </w:rPr>
              <w:t>Flex tec</w:t>
            </w:r>
            <w:r w:rsidR="001404AE">
              <w:rPr>
                <w:rFonts w:ascii="Arial" w:hAnsi="Arial" w:cs="Arial"/>
                <w:color w:val="auto"/>
                <w:sz w:val="20"/>
                <w:szCs w:val="20"/>
              </w:rPr>
              <w:t>1 комад</w:t>
            </w:r>
          </w:p>
        </w:tc>
        <w:tc>
          <w:tcPr>
            <w:tcW w:w="734" w:type="pct"/>
            <w:tcBorders>
              <w:bottom w:val="single" w:sz="4" w:space="0" w:color="auto"/>
            </w:tcBorders>
          </w:tcPr>
          <w:p w:rsidR="00F64E51" w:rsidRPr="001404AE" w:rsidRDefault="00F64E51" w:rsidP="00F64E51">
            <w:pPr>
              <w:jc w:val="center"/>
            </w:pPr>
            <w:r w:rsidRPr="001404AE">
              <w:rPr>
                <w:rFonts w:ascii="Arial" w:hAnsi="Arial" w:cs="Arial"/>
                <w:color w:val="auto"/>
                <w:sz w:val="20"/>
                <w:szCs w:val="20"/>
                <w:lang w:val="sr-Cyrl-CS"/>
              </w:rPr>
              <w:t>1</w:t>
            </w:r>
          </w:p>
        </w:tc>
        <w:tc>
          <w:tcPr>
            <w:tcW w:w="715"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F64E51" w:rsidRPr="008156B1" w:rsidRDefault="00F64E51" w:rsidP="002F2D0D">
            <w:pPr>
              <w:spacing w:line="276" w:lineRule="auto"/>
              <w:rPr>
                <w:rFonts w:ascii="Arial" w:hAnsi="Arial" w:cs="Arial"/>
                <w:color w:val="auto"/>
                <w:sz w:val="20"/>
                <w:szCs w:val="20"/>
                <w:lang w:val="sr-Cyrl-CS"/>
              </w:rPr>
            </w:pPr>
          </w:p>
        </w:tc>
      </w:tr>
      <w:tr w:rsidR="00F64E51" w:rsidRPr="008156B1" w:rsidTr="002F2D0D">
        <w:tc>
          <w:tcPr>
            <w:tcW w:w="425" w:type="pct"/>
            <w:tcBorders>
              <w:bottom w:val="single" w:sz="4" w:space="0" w:color="auto"/>
            </w:tcBorders>
            <w:vAlign w:val="center"/>
          </w:tcPr>
          <w:p w:rsidR="00F64E51" w:rsidRPr="008156B1" w:rsidRDefault="00F64E51" w:rsidP="003A64F8">
            <w:pPr>
              <w:numPr>
                <w:ilvl w:val="0"/>
                <w:numId w:val="171"/>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F64E51" w:rsidRPr="00F64E51" w:rsidRDefault="00F64E51" w:rsidP="002F2D0D">
            <w:pPr>
              <w:rPr>
                <w:rFonts w:ascii="Arial" w:hAnsi="Arial" w:cs="Arial"/>
                <w:color w:val="auto"/>
                <w:sz w:val="20"/>
                <w:szCs w:val="20"/>
                <w:lang w:val="sv-SE"/>
              </w:rPr>
            </w:pPr>
            <w:r w:rsidRPr="00F64E51">
              <w:rPr>
                <w:rFonts w:ascii="Arial" w:hAnsi="Arial" w:cs="Arial"/>
                <w:color w:val="auto"/>
                <w:sz w:val="20"/>
                <w:szCs w:val="20"/>
                <w:lang w:val="sv-SE"/>
              </w:rPr>
              <w:t xml:space="preserve">Profi blot </w:t>
            </w:r>
            <w:r w:rsidR="001404AE">
              <w:rPr>
                <w:rFonts w:ascii="Arial" w:hAnsi="Arial" w:cs="Arial"/>
                <w:color w:val="auto"/>
                <w:sz w:val="20"/>
                <w:szCs w:val="20"/>
              </w:rPr>
              <w:t>1 комад</w:t>
            </w:r>
          </w:p>
        </w:tc>
        <w:tc>
          <w:tcPr>
            <w:tcW w:w="734" w:type="pct"/>
            <w:tcBorders>
              <w:bottom w:val="single" w:sz="4" w:space="0" w:color="auto"/>
            </w:tcBorders>
          </w:tcPr>
          <w:p w:rsidR="00F64E51" w:rsidRPr="001404AE" w:rsidRDefault="00F64E51" w:rsidP="00F64E51">
            <w:pPr>
              <w:jc w:val="center"/>
            </w:pPr>
            <w:r w:rsidRPr="001404AE">
              <w:rPr>
                <w:rFonts w:ascii="Arial" w:hAnsi="Arial" w:cs="Arial"/>
                <w:color w:val="auto"/>
                <w:sz w:val="20"/>
                <w:szCs w:val="20"/>
                <w:lang w:val="sr-Cyrl-CS"/>
              </w:rPr>
              <w:t>1</w:t>
            </w:r>
          </w:p>
        </w:tc>
        <w:tc>
          <w:tcPr>
            <w:tcW w:w="715"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F64E51" w:rsidRPr="008156B1" w:rsidRDefault="00F64E51" w:rsidP="002F2D0D">
            <w:pPr>
              <w:spacing w:line="276" w:lineRule="auto"/>
              <w:rPr>
                <w:rFonts w:ascii="Arial" w:hAnsi="Arial" w:cs="Arial"/>
                <w:color w:val="auto"/>
                <w:sz w:val="20"/>
                <w:szCs w:val="20"/>
                <w:lang w:val="sr-Cyrl-CS"/>
              </w:rPr>
            </w:pPr>
          </w:p>
        </w:tc>
      </w:tr>
      <w:tr w:rsidR="00F64E51" w:rsidRPr="008156B1" w:rsidTr="002F2D0D">
        <w:tc>
          <w:tcPr>
            <w:tcW w:w="425" w:type="pct"/>
            <w:tcBorders>
              <w:bottom w:val="single" w:sz="4" w:space="0" w:color="auto"/>
            </w:tcBorders>
            <w:vAlign w:val="center"/>
          </w:tcPr>
          <w:p w:rsidR="00F64E51" w:rsidRPr="008156B1" w:rsidRDefault="00F64E51" w:rsidP="003A64F8">
            <w:pPr>
              <w:numPr>
                <w:ilvl w:val="0"/>
                <w:numId w:val="171"/>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F64E51" w:rsidRPr="00F64E51" w:rsidRDefault="00F64E51" w:rsidP="002F2D0D">
            <w:pPr>
              <w:rPr>
                <w:rFonts w:ascii="Arial" w:hAnsi="Arial" w:cs="Arial"/>
                <w:color w:val="auto"/>
                <w:sz w:val="20"/>
                <w:szCs w:val="20"/>
                <w:lang w:val="sv-SE"/>
              </w:rPr>
            </w:pPr>
            <w:r w:rsidRPr="00F64E51">
              <w:rPr>
                <w:rFonts w:ascii="Arial" w:hAnsi="Arial" w:cs="Arial"/>
                <w:color w:val="auto"/>
                <w:sz w:val="20"/>
                <w:szCs w:val="20"/>
                <w:lang w:val="sv-SE"/>
              </w:rPr>
              <w:t>Инкубатор</w:t>
            </w:r>
            <w:r w:rsidR="001404AE">
              <w:rPr>
                <w:rFonts w:ascii="Arial" w:hAnsi="Arial" w:cs="Arial"/>
                <w:color w:val="auto"/>
                <w:sz w:val="20"/>
                <w:szCs w:val="20"/>
              </w:rPr>
              <w:t>1 комад</w:t>
            </w:r>
          </w:p>
        </w:tc>
        <w:tc>
          <w:tcPr>
            <w:tcW w:w="734" w:type="pct"/>
            <w:tcBorders>
              <w:bottom w:val="single" w:sz="4" w:space="0" w:color="auto"/>
            </w:tcBorders>
          </w:tcPr>
          <w:p w:rsidR="00F64E51" w:rsidRPr="001404AE" w:rsidRDefault="00F64E51" w:rsidP="00F64E51">
            <w:pPr>
              <w:jc w:val="center"/>
            </w:pPr>
            <w:r w:rsidRPr="001404AE">
              <w:rPr>
                <w:rFonts w:ascii="Arial" w:hAnsi="Arial" w:cs="Arial"/>
                <w:color w:val="auto"/>
                <w:sz w:val="20"/>
                <w:szCs w:val="20"/>
                <w:lang w:val="sr-Cyrl-CS"/>
              </w:rPr>
              <w:t>1</w:t>
            </w:r>
          </w:p>
        </w:tc>
        <w:tc>
          <w:tcPr>
            <w:tcW w:w="715"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F64E51" w:rsidRPr="008156B1" w:rsidRDefault="00F64E51" w:rsidP="002F2D0D">
            <w:pPr>
              <w:spacing w:line="276" w:lineRule="auto"/>
              <w:rPr>
                <w:rFonts w:ascii="Arial" w:hAnsi="Arial" w:cs="Arial"/>
                <w:color w:val="auto"/>
                <w:sz w:val="20"/>
                <w:szCs w:val="20"/>
                <w:lang w:val="sr-Cyrl-CS"/>
              </w:rPr>
            </w:pPr>
          </w:p>
        </w:tc>
      </w:tr>
      <w:tr w:rsidR="00F64E51" w:rsidRPr="008156B1" w:rsidTr="002F2D0D">
        <w:tc>
          <w:tcPr>
            <w:tcW w:w="425" w:type="pct"/>
            <w:tcBorders>
              <w:bottom w:val="single" w:sz="4" w:space="0" w:color="auto"/>
            </w:tcBorders>
            <w:vAlign w:val="center"/>
          </w:tcPr>
          <w:p w:rsidR="00F64E51" w:rsidRPr="008156B1" w:rsidRDefault="00F64E51" w:rsidP="003A64F8">
            <w:pPr>
              <w:numPr>
                <w:ilvl w:val="0"/>
                <w:numId w:val="171"/>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F64E51" w:rsidRPr="001404AE" w:rsidRDefault="001404AE" w:rsidP="002F2D0D">
            <w:pPr>
              <w:rPr>
                <w:rFonts w:ascii="Arial" w:hAnsi="Arial" w:cs="Arial"/>
                <w:color w:val="auto"/>
                <w:sz w:val="20"/>
                <w:szCs w:val="20"/>
              </w:rPr>
            </w:pPr>
            <w:r>
              <w:rPr>
                <w:rFonts w:ascii="Arial" w:hAnsi="Arial" w:cs="Arial"/>
                <w:color w:val="auto"/>
                <w:sz w:val="20"/>
                <w:szCs w:val="20"/>
              </w:rPr>
              <w:t>Центрифуге, 2 комада</w:t>
            </w:r>
          </w:p>
        </w:tc>
        <w:tc>
          <w:tcPr>
            <w:tcW w:w="734" w:type="pct"/>
            <w:tcBorders>
              <w:bottom w:val="single" w:sz="4" w:space="0" w:color="auto"/>
            </w:tcBorders>
          </w:tcPr>
          <w:p w:rsidR="00F64E51" w:rsidRPr="001404AE" w:rsidRDefault="00F64E51" w:rsidP="00F64E51">
            <w:pPr>
              <w:jc w:val="center"/>
            </w:pPr>
            <w:r w:rsidRPr="001404AE">
              <w:rPr>
                <w:rFonts w:ascii="Arial" w:hAnsi="Arial" w:cs="Arial"/>
                <w:color w:val="auto"/>
                <w:sz w:val="20"/>
                <w:szCs w:val="20"/>
                <w:lang w:val="sr-Cyrl-CS"/>
              </w:rPr>
              <w:t>1</w:t>
            </w:r>
          </w:p>
        </w:tc>
        <w:tc>
          <w:tcPr>
            <w:tcW w:w="715"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F64E51" w:rsidRPr="008156B1" w:rsidRDefault="00F64E51" w:rsidP="002F2D0D">
            <w:pPr>
              <w:spacing w:line="276" w:lineRule="auto"/>
              <w:rPr>
                <w:rFonts w:ascii="Arial" w:hAnsi="Arial" w:cs="Arial"/>
                <w:color w:val="auto"/>
                <w:sz w:val="20"/>
                <w:szCs w:val="20"/>
                <w:lang w:val="sr-Cyrl-CS"/>
              </w:rPr>
            </w:pPr>
          </w:p>
        </w:tc>
      </w:tr>
      <w:tr w:rsidR="00F64E51" w:rsidRPr="008156B1" w:rsidTr="00F64E51">
        <w:tc>
          <w:tcPr>
            <w:tcW w:w="3672" w:type="pct"/>
            <w:gridSpan w:val="5"/>
            <w:shd w:val="pct20" w:color="auto" w:fill="auto"/>
            <w:vAlign w:val="center"/>
          </w:tcPr>
          <w:p w:rsidR="00F64E51" w:rsidRDefault="00F64E51"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(2) БЕЗ ПДВ-А</w:t>
            </w:r>
          </w:p>
          <w:p w:rsidR="00F64E51" w:rsidRPr="00F64E51" w:rsidRDefault="00F64E51" w:rsidP="002F2D0D">
            <w:pPr>
              <w:spacing w:line="240" w:lineRule="auto"/>
              <w:jc w:val="center"/>
              <w:rPr>
                <w:rFonts w:ascii="Arial" w:hAnsi="Arial" w:cs="Arial"/>
                <w:b/>
                <w:color w:val="auto"/>
                <w:sz w:val="20"/>
                <w:szCs w:val="20"/>
              </w:rPr>
            </w:pPr>
          </w:p>
        </w:tc>
        <w:tc>
          <w:tcPr>
            <w:tcW w:w="1328" w:type="pct"/>
            <w:gridSpan w:val="2"/>
            <w:shd w:val="pct20" w:color="auto" w:fill="auto"/>
            <w:vAlign w:val="center"/>
          </w:tcPr>
          <w:p w:rsidR="00F64E51" w:rsidRDefault="00F64E51" w:rsidP="002F2D0D">
            <w:pPr>
              <w:spacing w:line="276" w:lineRule="auto"/>
              <w:rPr>
                <w:rFonts w:ascii="Arial" w:hAnsi="Arial" w:cs="Arial"/>
                <w:color w:val="auto"/>
                <w:sz w:val="20"/>
                <w:szCs w:val="20"/>
              </w:rPr>
            </w:pPr>
          </w:p>
          <w:p w:rsidR="00F64E51" w:rsidRPr="00F64E51" w:rsidRDefault="00F64E51" w:rsidP="002F2D0D">
            <w:pPr>
              <w:spacing w:line="276" w:lineRule="auto"/>
              <w:rPr>
                <w:rFonts w:ascii="Arial" w:hAnsi="Arial" w:cs="Arial"/>
                <w:color w:val="auto"/>
                <w:sz w:val="20"/>
                <w:szCs w:val="20"/>
              </w:rPr>
            </w:pPr>
          </w:p>
        </w:tc>
      </w:tr>
      <w:tr w:rsidR="00F64E51" w:rsidRPr="008156B1" w:rsidTr="00F64E51">
        <w:tc>
          <w:tcPr>
            <w:tcW w:w="3672" w:type="pct"/>
            <w:gridSpan w:val="5"/>
            <w:shd w:val="pct20" w:color="auto" w:fill="auto"/>
            <w:vAlign w:val="center"/>
          </w:tcPr>
          <w:p w:rsidR="00F64E51" w:rsidRDefault="00F64E51"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(2) СА ПДВ-ОМ</w:t>
            </w:r>
          </w:p>
          <w:p w:rsidR="00F64E51" w:rsidRPr="00F64E51" w:rsidRDefault="00F64E51" w:rsidP="002F2D0D">
            <w:pPr>
              <w:spacing w:line="240" w:lineRule="auto"/>
              <w:jc w:val="center"/>
              <w:rPr>
                <w:rFonts w:ascii="Arial" w:hAnsi="Arial" w:cs="Arial"/>
                <w:b/>
                <w:color w:val="auto"/>
                <w:sz w:val="20"/>
                <w:szCs w:val="20"/>
              </w:rPr>
            </w:pPr>
          </w:p>
        </w:tc>
        <w:tc>
          <w:tcPr>
            <w:tcW w:w="1328" w:type="pct"/>
            <w:gridSpan w:val="2"/>
            <w:shd w:val="pct20" w:color="auto" w:fill="auto"/>
            <w:vAlign w:val="center"/>
          </w:tcPr>
          <w:p w:rsidR="00F64E51" w:rsidRDefault="00F64E51" w:rsidP="002F2D0D">
            <w:pPr>
              <w:spacing w:line="276" w:lineRule="auto"/>
              <w:rPr>
                <w:rFonts w:ascii="Arial" w:hAnsi="Arial" w:cs="Arial"/>
                <w:color w:val="auto"/>
                <w:sz w:val="20"/>
                <w:szCs w:val="20"/>
              </w:rPr>
            </w:pPr>
          </w:p>
        </w:tc>
      </w:tr>
      <w:tr w:rsidR="00F64E51" w:rsidRPr="008156B1" w:rsidTr="002F2D0D">
        <w:tc>
          <w:tcPr>
            <w:tcW w:w="5000" w:type="pct"/>
            <w:gridSpan w:val="7"/>
            <w:vAlign w:val="center"/>
          </w:tcPr>
          <w:p w:rsidR="00F64E51" w:rsidRPr="008156B1" w:rsidRDefault="00F64E51"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F64E51" w:rsidRPr="008156B1" w:rsidTr="002F2D0D">
        <w:tc>
          <w:tcPr>
            <w:tcW w:w="425" w:type="pct"/>
            <w:vAlign w:val="center"/>
          </w:tcPr>
          <w:p w:rsidR="00F64E51" w:rsidRPr="008156B1" w:rsidRDefault="00F64E51"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F64E51" w:rsidRPr="008156B1" w:rsidRDefault="00F64E51"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F64E51" w:rsidRPr="008156B1" w:rsidRDefault="00F64E51" w:rsidP="002F2D0D">
            <w:pPr>
              <w:jc w:val="center"/>
              <w:rPr>
                <w:rFonts w:ascii="Arial" w:hAnsi="Arial" w:cs="Arial"/>
                <w:b/>
                <w:bCs/>
                <w:noProof/>
                <w:color w:val="auto"/>
                <w:kern w:val="2"/>
                <w:sz w:val="20"/>
                <w:szCs w:val="20"/>
                <w:lang w:val="sr-Cyrl-CS"/>
              </w:rPr>
            </w:pPr>
            <w:r w:rsidRPr="00F64E51">
              <w:rPr>
                <w:rFonts w:ascii="Arial" w:hAnsi="Arial" w:cs="Arial"/>
                <w:b/>
                <w:noProof/>
                <w:color w:val="auto"/>
                <w:sz w:val="20"/>
                <w:szCs w:val="20"/>
                <w:lang w:val="sr-Cyrl-CS"/>
              </w:rPr>
              <w:t>Назив опреме</w:t>
            </w:r>
          </w:p>
        </w:tc>
        <w:tc>
          <w:tcPr>
            <w:tcW w:w="734" w:type="pct"/>
            <w:vAlign w:val="center"/>
          </w:tcPr>
          <w:p w:rsidR="00F64E51" w:rsidRPr="008156B1" w:rsidRDefault="00F64E51" w:rsidP="002F2D0D">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F64E51" w:rsidRPr="008156B1" w:rsidRDefault="00F64E51"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F64E51" w:rsidRPr="008156B1" w:rsidRDefault="00F64E51"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F64E51" w:rsidRPr="008156B1" w:rsidRDefault="00F64E51"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F64E51" w:rsidRPr="008156B1" w:rsidRDefault="00F64E51"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F64E51" w:rsidRPr="008156B1" w:rsidTr="002F2D0D">
        <w:tc>
          <w:tcPr>
            <w:tcW w:w="425" w:type="pct"/>
            <w:tcBorders>
              <w:bottom w:val="single" w:sz="4" w:space="0" w:color="auto"/>
            </w:tcBorders>
            <w:vAlign w:val="center"/>
          </w:tcPr>
          <w:p w:rsidR="00F64E51" w:rsidRPr="00F64E51" w:rsidRDefault="00F64E51" w:rsidP="003A64F8">
            <w:pPr>
              <w:pStyle w:val="ListParagraph"/>
              <w:numPr>
                <w:ilvl w:val="0"/>
                <w:numId w:val="172"/>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F64E51" w:rsidRPr="001404AE" w:rsidRDefault="001404AE" w:rsidP="002F2D0D">
            <w:pPr>
              <w:rPr>
                <w:rFonts w:ascii="Arial" w:hAnsi="Arial" w:cs="Arial"/>
                <w:color w:val="auto"/>
                <w:sz w:val="20"/>
                <w:szCs w:val="20"/>
              </w:rPr>
            </w:pPr>
            <w:r>
              <w:rPr>
                <w:rFonts w:ascii="Arial" w:hAnsi="Arial" w:cs="Arial"/>
                <w:color w:val="auto"/>
                <w:sz w:val="20"/>
                <w:szCs w:val="20"/>
              </w:rPr>
              <w:t>Ванредни сервис</w:t>
            </w:r>
          </w:p>
        </w:tc>
        <w:tc>
          <w:tcPr>
            <w:tcW w:w="734" w:type="pct"/>
            <w:tcBorders>
              <w:bottom w:val="single" w:sz="4" w:space="0" w:color="auto"/>
            </w:tcBorders>
          </w:tcPr>
          <w:p w:rsidR="00F64E51" w:rsidRDefault="00F64E51" w:rsidP="002F2D0D">
            <w:pPr>
              <w:jc w:val="center"/>
            </w:pPr>
            <w:r w:rsidRPr="00227372">
              <w:rPr>
                <w:rFonts w:ascii="Arial" w:hAnsi="Arial" w:cs="Arial"/>
                <w:color w:val="auto"/>
                <w:sz w:val="20"/>
                <w:szCs w:val="20"/>
                <w:lang w:val="sr-Cyrl-CS"/>
              </w:rPr>
              <w:t>1</w:t>
            </w:r>
          </w:p>
        </w:tc>
        <w:tc>
          <w:tcPr>
            <w:tcW w:w="715"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F64E51" w:rsidRPr="008156B1" w:rsidRDefault="00F64E51" w:rsidP="002F2D0D">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F64E51" w:rsidRDefault="00F64E51" w:rsidP="002F2D0D">
            <w:pPr>
              <w:spacing w:line="276" w:lineRule="auto"/>
              <w:jc w:val="right"/>
              <w:rPr>
                <w:rFonts w:ascii="Arial" w:hAnsi="Arial" w:cs="Arial"/>
                <w:color w:val="auto"/>
                <w:sz w:val="20"/>
                <w:szCs w:val="20"/>
              </w:rPr>
            </w:pPr>
          </w:p>
          <w:p w:rsidR="00F64E51" w:rsidRPr="008156B1" w:rsidRDefault="00F64E51" w:rsidP="002F2D0D">
            <w:pPr>
              <w:spacing w:line="276" w:lineRule="auto"/>
              <w:jc w:val="right"/>
              <w:rPr>
                <w:rFonts w:ascii="Arial" w:hAnsi="Arial" w:cs="Arial"/>
                <w:color w:val="auto"/>
                <w:sz w:val="20"/>
                <w:szCs w:val="20"/>
              </w:rPr>
            </w:pPr>
          </w:p>
        </w:tc>
      </w:tr>
      <w:tr w:rsidR="00F64E51" w:rsidRPr="008156B1" w:rsidTr="00F64E51">
        <w:tc>
          <w:tcPr>
            <w:tcW w:w="3672" w:type="pct"/>
            <w:gridSpan w:val="5"/>
            <w:tcBorders>
              <w:bottom w:val="single" w:sz="4" w:space="0" w:color="auto"/>
            </w:tcBorders>
            <w:shd w:val="pct20" w:color="auto" w:fill="auto"/>
            <w:vAlign w:val="center"/>
          </w:tcPr>
          <w:p w:rsidR="00F64E51" w:rsidRDefault="00F64E51" w:rsidP="002F2D0D">
            <w:pPr>
              <w:spacing w:line="240" w:lineRule="auto"/>
              <w:jc w:val="center"/>
              <w:rPr>
                <w:rFonts w:ascii="Arial" w:hAnsi="Arial" w:cs="Arial"/>
                <w:b/>
                <w:color w:val="auto"/>
                <w:sz w:val="20"/>
                <w:szCs w:val="20"/>
              </w:rPr>
            </w:pPr>
            <w:r>
              <w:rPr>
                <w:rFonts w:ascii="Arial" w:hAnsi="Arial" w:cs="Arial"/>
                <w:b/>
                <w:color w:val="auto"/>
                <w:sz w:val="20"/>
                <w:szCs w:val="20"/>
              </w:rPr>
              <w:lastRenderedPageBreak/>
              <w:t>УКУПНА ЦЕНА (3) БЕЗ ПДВ-А</w:t>
            </w:r>
          </w:p>
          <w:p w:rsidR="00F64E51" w:rsidRPr="00F64E51" w:rsidRDefault="00F64E51" w:rsidP="002F2D0D">
            <w:pPr>
              <w:spacing w:line="240" w:lineRule="auto"/>
              <w:jc w:val="center"/>
              <w:rPr>
                <w:rFonts w:ascii="Arial" w:hAnsi="Arial" w:cs="Arial"/>
                <w:b/>
                <w:color w:val="auto"/>
                <w:sz w:val="20"/>
                <w:szCs w:val="20"/>
              </w:rPr>
            </w:pPr>
          </w:p>
        </w:tc>
        <w:tc>
          <w:tcPr>
            <w:tcW w:w="1328" w:type="pct"/>
            <w:gridSpan w:val="2"/>
            <w:tcBorders>
              <w:bottom w:val="single" w:sz="4" w:space="0" w:color="auto"/>
            </w:tcBorders>
            <w:shd w:val="pct20" w:color="auto" w:fill="auto"/>
            <w:vAlign w:val="center"/>
          </w:tcPr>
          <w:p w:rsidR="00F64E51" w:rsidRDefault="00F64E51" w:rsidP="002F2D0D">
            <w:pPr>
              <w:spacing w:line="276" w:lineRule="auto"/>
              <w:jc w:val="right"/>
              <w:rPr>
                <w:rFonts w:ascii="Arial" w:hAnsi="Arial" w:cs="Arial"/>
                <w:color w:val="auto"/>
                <w:sz w:val="20"/>
                <w:szCs w:val="20"/>
              </w:rPr>
            </w:pPr>
          </w:p>
        </w:tc>
      </w:tr>
      <w:tr w:rsidR="00F64E51" w:rsidTr="00F64E51">
        <w:tc>
          <w:tcPr>
            <w:tcW w:w="3672" w:type="pct"/>
            <w:gridSpan w:val="5"/>
            <w:shd w:val="pct20" w:color="auto" w:fill="auto"/>
            <w:vAlign w:val="center"/>
          </w:tcPr>
          <w:p w:rsidR="00F64E51" w:rsidRDefault="00F64E51"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(3) СА ПДВ-ОМ</w:t>
            </w:r>
          </w:p>
          <w:p w:rsidR="00F64E51" w:rsidRPr="00F64E51" w:rsidRDefault="00F64E51" w:rsidP="002F2D0D">
            <w:pPr>
              <w:spacing w:line="240" w:lineRule="auto"/>
              <w:jc w:val="center"/>
              <w:rPr>
                <w:rFonts w:ascii="Arial" w:hAnsi="Arial" w:cs="Arial"/>
                <w:b/>
                <w:color w:val="auto"/>
                <w:sz w:val="20"/>
                <w:szCs w:val="20"/>
              </w:rPr>
            </w:pPr>
          </w:p>
        </w:tc>
        <w:tc>
          <w:tcPr>
            <w:tcW w:w="1328" w:type="pct"/>
            <w:gridSpan w:val="2"/>
            <w:shd w:val="pct20" w:color="auto" w:fill="auto"/>
            <w:vAlign w:val="center"/>
          </w:tcPr>
          <w:p w:rsidR="00F64E51" w:rsidRDefault="00F64E51" w:rsidP="002F2D0D">
            <w:pPr>
              <w:spacing w:line="276" w:lineRule="auto"/>
              <w:jc w:val="right"/>
              <w:rPr>
                <w:rFonts w:ascii="Arial" w:hAnsi="Arial" w:cs="Arial"/>
                <w:color w:val="auto"/>
                <w:sz w:val="20"/>
                <w:szCs w:val="20"/>
              </w:rPr>
            </w:pPr>
          </w:p>
        </w:tc>
      </w:tr>
    </w:tbl>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E3747C" w:rsidRDefault="00E3747C" w:rsidP="00E3747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E3747C" w:rsidRPr="00A11CEF" w:rsidRDefault="00E3747C" w:rsidP="00E3747C">
      <w:pPr>
        <w:autoSpaceDE w:val="0"/>
        <w:autoSpaceDN w:val="0"/>
        <w:adjustRightInd w:val="0"/>
        <w:jc w:val="both"/>
        <w:rPr>
          <w:rFonts w:ascii="Arial" w:hAnsi="Arial" w:cs="Arial"/>
          <w:b/>
          <w:sz w:val="22"/>
          <w:szCs w:val="22"/>
          <w:lang w:val="sr-Cyrl-CS"/>
        </w:rPr>
      </w:pPr>
    </w:p>
    <w:p w:rsidR="00E3747C" w:rsidRDefault="00E3747C" w:rsidP="00E3747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E3747C" w:rsidRPr="00F7027B" w:rsidRDefault="00E3747C" w:rsidP="00E3747C">
      <w:pPr>
        <w:autoSpaceDE w:val="0"/>
        <w:autoSpaceDN w:val="0"/>
        <w:adjustRightInd w:val="0"/>
        <w:jc w:val="both"/>
        <w:rPr>
          <w:rFonts w:ascii="Arial" w:hAnsi="Arial" w:cs="Arial"/>
          <w:b/>
          <w:sz w:val="22"/>
          <w:szCs w:val="22"/>
          <w:lang w:val="sr-Cyrl-CS"/>
        </w:rPr>
      </w:pPr>
    </w:p>
    <w:p w:rsidR="00E3747C" w:rsidRDefault="00E3747C" w:rsidP="00E3747C">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E3747C" w:rsidRPr="00DB2B29" w:rsidRDefault="00E3747C" w:rsidP="00E3747C">
      <w:pPr>
        <w:spacing w:line="240" w:lineRule="auto"/>
        <w:jc w:val="both"/>
        <w:rPr>
          <w:rFonts w:ascii="Arial" w:hAnsi="Arial" w:cs="Arial"/>
          <w:noProof/>
          <w:color w:val="000000" w:themeColor="text1"/>
          <w:sz w:val="20"/>
          <w:szCs w:val="20"/>
          <w:lang w:val="sr-Cyrl-CS"/>
        </w:rPr>
      </w:pPr>
    </w:p>
    <w:p w:rsidR="00E3747C" w:rsidRDefault="00E3747C" w:rsidP="00E3747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E3747C" w:rsidRPr="00A47974" w:rsidRDefault="00E3747C" w:rsidP="00E3747C">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E3747C" w:rsidRPr="00F7027B" w:rsidRDefault="00E3747C" w:rsidP="00E3747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E3747C" w:rsidRDefault="00E3747C" w:rsidP="00E3747C">
      <w:pPr>
        <w:jc w:val="both"/>
        <w:rPr>
          <w:rFonts w:ascii="Arial" w:hAnsi="Arial" w:cs="Arial"/>
          <w:b/>
          <w:iCs/>
          <w:sz w:val="22"/>
          <w:szCs w:val="22"/>
        </w:rPr>
      </w:pPr>
      <w:r w:rsidRPr="00024E6B">
        <w:rPr>
          <w:rFonts w:ascii="Arial" w:hAnsi="Arial" w:cs="Arial"/>
          <w:b/>
          <w:iCs/>
          <w:sz w:val="22"/>
          <w:szCs w:val="22"/>
        </w:rPr>
        <w:t xml:space="preserve">                                                     </w:t>
      </w:r>
    </w:p>
    <w:p w:rsidR="00E3747C" w:rsidRPr="00A47974" w:rsidRDefault="00E3747C" w:rsidP="00E3747C">
      <w:pPr>
        <w:jc w:val="both"/>
        <w:rPr>
          <w:rFonts w:ascii="Arial" w:hAnsi="Arial" w:cs="Arial"/>
          <w:b/>
          <w:iCs/>
          <w:sz w:val="22"/>
          <w:szCs w:val="22"/>
        </w:rPr>
      </w:pPr>
    </w:p>
    <w:p w:rsidR="00E3747C" w:rsidRPr="00024E6B" w:rsidRDefault="00E3747C" w:rsidP="00E3747C">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E3747C" w:rsidRDefault="00E3747C" w:rsidP="00E3747C">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E3747C" w:rsidRDefault="00E3747C" w:rsidP="00E3747C">
      <w:pPr>
        <w:autoSpaceDE w:val="0"/>
        <w:autoSpaceDN w:val="0"/>
        <w:adjustRightInd w:val="0"/>
        <w:jc w:val="both"/>
        <w:rPr>
          <w:rFonts w:ascii="Arial" w:hAnsi="Arial" w:cs="Arial"/>
          <w:b/>
          <w:iCs/>
          <w:sz w:val="22"/>
          <w:szCs w:val="22"/>
        </w:rPr>
      </w:pPr>
    </w:p>
    <w:p w:rsidR="00E3747C" w:rsidRDefault="00E3747C" w:rsidP="00E3747C">
      <w:pPr>
        <w:autoSpaceDE w:val="0"/>
        <w:autoSpaceDN w:val="0"/>
        <w:adjustRightInd w:val="0"/>
        <w:jc w:val="both"/>
        <w:rPr>
          <w:rFonts w:ascii="Arial" w:hAnsi="Arial" w:cs="Arial"/>
          <w:b/>
          <w:iCs/>
          <w:sz w:val="22"/>
          <w:szCs w:val="22"/>
        </w:rPr>
      </w:pPr>
    </w:p>
    <w:p w:rsidR="00E3747C" w:rsidRPr="003348E4" w:rsidRDefault="00E3747C" w:rsidP="00E3747C">
      <w:pPr>
        <w:autoSpaceDE w:val="0"/>
        <w:autoSpaceDN w:val="0"/>
        <w:adjustRightInd w:val="0"/>
        <w:jc w:val="both"/>
        <w:rPr>
          <w:rFonts w:ascii="Arial" w:hAnsi="Arial" w:cs="Arial"/>
          <w:b/>
          <w:iCs/>
          <w:sz w:val="22"/>
          <w:szCs w:val="22"/>
        </w:rPr>
      </w:pPr>
    </w:p>
    <w:p w:rsidR="00E3747C" w:rsidRDefault="00E3747C" w:rsidP="00E3747C">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D11AB0" w:rsidRDefault="00D11AB0"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1404AE" w:rsidRDefault="001404AE"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Pr="00E3747C" w:rsidRDefault="00E3747C" w:rsidP="003A64F8">
      <w:pPr>
        <w:pStyle w:val="ListParagraph"/>
        <w:numPr>
          <w:ilvl w:val="0"/>
          <w:numId w:val="159"/>
        </w:numPr>
        <w:jc w:val="center"/>
        <w:rPr>
          <w:rFonts w:ascii="Arial" w:hAnsi="Arial" w:cs="Arial"/>
          <w:b/>
          <w:color w:val="auto"/>
          <w:sz w:val="20"/>
          <w:szCs w:val="20"/>
          <w:lang w:val="sr-Cyrl-CS"/>
        </w:rPr>
      </w:pPr>
      <w:r w:rsidRPr="00E3747C">
        <w:rPr>
          <w:rFonts w:ascii="Arial" w:hAnsi="Arial" w:cs="Arial"/>
          <w:b/>
          <w:bCs/>
          <w:color w:val="auto"/>
          <w:sz w:val="20"/>
          <w:szCs w:val="20"/>
          <w:lang w:val="sr-Latn-CS"/>
        </w:rPr>
        <w:t>партија: одржавање,  сервисиање, набавка и замена резервних делова/потрошног материјала и верификација рада опреме мерење депонијских  гасова</w:t>
      </w:r>
    </w:p>
    <w:p w:rsidR="00D11AB0" w:rsidRDefault="00D11AB0" w:rsidP="00A47974">
      <w:pPr>
        <w:rPr>
          <w:rFonts w:ascii="Arial" w:hAnsi="Arial" w:cs="Arial"/>
          <w:sz w:val="20"/>
          <w:szCs w:val="20"/>
          <w:lang w:val="sr-Cyrl-CS"/>
        </w:rPr>
      </w:pPr>
    </w:p>
    <w:p w:rsidR="00D11AB0" w:rsidRPr="00991A07" w:rsidRDefault="00E3747C" w:rsidP="00991A07">
      <w:pPr>
        <w:jc w:val="center"/>
        <w:rPr>
          <w:rFonts w:ascii="Arial" w:hAnsi="Arial" w:cs="Arial"/>
          <w:b/>
          <w:sz w:val="20"/>
          <w:szCs w:val="20"/>
          <w:lang w:val="sr-Cyrl-CS"/>
        </w:rPr>
      </w:pPr>
      <w:r>
        <w:rPr>
          <w:rFonts w:ascii="Arial" w:hAnsi="Arial" w:cs="Arial"/>
          <w:b/>
          <w:sz w:val="20"/>
          <w:szCs w:val="20"/>
          <w:lang w:val="sr-Cyrl-CS"/>
        </w:rPr>
        <w:t>Понуда број_______од ______________године</w:t>
      </w:r>
    </w:p>
    <w:p w:rsidR="00D11AB0" w:rsidRDefault="00D11AB0" w:rsidP="00A47974">
      <w:pPr>
        <w:rPr>
          <w:rFonts w:ascii="Arial" w:hAnsi="Arial" w:cs="Arial"/>
          <w:sz w:val="20"/>
          <w:szCs w:val="20"/>
          <w:lang w:val="sr-Cyrl-CS"/>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2511"/>
        <w:gridCol w:w="1356"/>
        <w:gridCol w:w="1592"/>
        <w:gridCol w:w="1488"/>
        <w:gridCol w:w="1387"/>
        <w:gridCol w:w="1522"/>
        <w:gridCol w:w="750"/>
        <w:gridCol w:w="1245"/>
        <w:gridCol w:w="1259"/>
      </w:tblGrid>
      <w:tr w:rsidR="00E3747C" w:rsidRPr="00877428" w:rsidTr="002F2D0D">
        <w:trPr>
          <w:tblHeader/>
        </w:trPr>
        <w:tc>
          <w:tcPr>
            <w:tcW w:w="13749" w:type="dxa"/>
            <w:gridSpan w:val="10"/>
            <w:tcBorders>
              <w:top w:val="single" w:sz="4" w:space="0" w:color="auto"/>
              <w:left w:val="single" w:sz="4" w:space="0" w:color="auto"/>
              <w:bottom w:val="single" w:sz="4" w:space="0" w:color="auto"/>
              <w:right w:val="single" w:sz="4" w:space="0" w:color="auto"/>
            </w:tcBorders>
          </w:tcPr>
          <w:p w:rsidR="00E3747C" w:rsidRPr="00877428" w:rsidRDefault="00E3747C" w:rsidP="002F2D0D">
            <w:pPr>
              <w:spacing w:before="120" w:after="100" w:afterAutospacing="1"/>
              <w:jc w:val="center"/>
              <w:rPr>
                <w:rFonts w:ascii="Arial" w:hAnsi="Arial" w:cs="Arial"/>
                <w:color w:val="auto"/>
                <w:sz w:val="20"/>
                <w:szCs w:val="20"/>
                <w:u w:val="single"/>
              </w:rPr>
            </w:pPr>
            <w:r w:rsidRPr="00877428">
              <w:rPr>
                <w:rFonts w:ascii="Arial" w:hAnsi="Arial" w:cs="Arial"/>
                <w:b/>
                <w:color w:val="auto"/>
                <w:sz w:val="20"/>
                <w:szCs w:val="20"/>
              </w:rPr>
              <w:t>1-Набавка и замена резервних делова и потрошног материјала</w:t>
            </w:r>
          </w:p>
        </w:tc>
      </w:tr>
      <w:tr w:rsidR="00E3747C" w:rsidRPr="001C4FF0" w:rsidTr="002F2D0D">
        <w:trPr>
          <w:tblHeader/>
        </w:trPr>
        <w:tc>
          <w:tcPr>
            <w:tcW w:w="639" w:type="dxa"/>
            <w:tcBorders>
              <w:top w:val="single" w:sz="4" w:space="0" w:color="auto"/>
              <w:left w:val="single" w:sz="4" w:space="0" w:color="auto"/>
              <w:bottom w:val="single" w:sz="4" w:space="0" w:color="auto"/>
              <w:right w:val="single" w:sz="4" w:space="0" w:color="auto"/>
            </w:tcBorders>
            <w:vAlign w:val="center"/>
          </w:tcPr>
          <w:p w:rsidR="00E3747C" w:rsidRPr="00877428" w:rsidRDefault="00E3747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Ред.</w:t>
            </w:r>
          </w:p>
          <w:p w:rsidR="00E3747C" w:rsidRPr="00877428" w:rsidRDefault="00E3747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бр.</w:t>
            </w:r>
          </w:p>
        </w:tc>
        <w:tc>
          <w:tcPr>
            <w:tcW w:w="2511" w:type="dxa"/>
            <w:tcBorders>
              <w:top w:val="single" w:sz="4" w:space="0" w:color="auto"/>
              <w:left w:val="single" w:sz="4" w:space="0" w:color="auto"/>
              <w:bottom w:val="single" w:sz="4" w:space="0" w:color="auto"/>
              <w:right w:val="single" w:sz="4" w:space="0" w:color="auto"/>
            </w:tcBorders>
            <w:vAlign w:val="center"/>
          </w:tcPr>
          <w:p w:rsidR="00E3747C" w:rsidRPr="00877428" w:rsidRDefault="00E3747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Назив потрошног материјала и резервних делова</w:t>
            </w:r>
          </w:p>
        </w:tc>
        <w:tc>
          <w:tcPr>
            <w:tcW w:w="1356" w:type="dxa"/>
            <w:tcBorders>
              <w:top w:val="single" w:sz="4" w:space="0" w:color="auto"/>
              <w:left w:val="single" w:sz="4" w:space="0" w:color="auto"/>
              <w:bottom w:val="single" w:sz="4" w:space="0" w:color="auto"/>
              <w:right w:val="single" w:sz="4" w:space="0" w:color="auto"/>
            </w:tcBorders>
            <w:vAlign w:val="center"/>
          </w:tcPr>
          <w:p w:rsidR="00E3747C" w:rsidRPr="00877428" w:rsidRDefault="00E3747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Количина</w:t>
            </w:r>
          </w:p>
        </w:tc>
        <w:tc>
          <w:tcPr>
            <w:tcW w:w="1592" w:type="dxa"/>
            <w:tcBorders>
              <w:top w:val="single" w:sz="4" w:space="0" w:color="auto"/>
              <w:left w:val="single" w:sz="4" w:space="0" w:color="auto"/>
              <w:bottom w:val="single" w:sz="4" w:space="0" w:color="auto"/>
              <w:right w:val="single" w:sz="4" w:space="0" w:color="auto"/>
            </w:tcBorders>
            <w:vAlign w:val="center"/>
          </w:tcPr>
          <w:p w:rsidR="00E3747C" w:rsidRPr="00877428" w:rsidRDefault="00E3747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Јединична цена без ПДВ-а</w:t>
            </w:r>
          </w:p>
        </w:tc>
        <w:tc>
          <w:tcPr>
            <w:tcW w:w="1488" w:type="dxa"/>
            <w:tcBorders>
              <w:top w:val="single" w:sz="4" w:space="0" w:color="auto"/>
              <w:left w:val="single" w:sz="4" w:space="0" w:color="auto"/>
              <w:bottom w:val="single" w:sz="4" w:space="0" w:color="auto"/>
              <w:right w:val="single" w:sz="4" w:space="0" w:color="auto"/>
            </w:tcBorders>
            <w:vAlign w:val="center"/>
          </w:tcPr>
          <w:p w:rsidR="00E3747C" w:rsidRPr="00877428" w:rsidRDefault="00E3747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Јединична цена са ПДВ-ом</w:t>
            </w:r>
          </w:p>
        </w:tc>
        <w:tc>
          <w:tcPr>
            <w:tcW w:w="1387" w:type="dxa"/>
            <w:tcBorders>
              <w:top w:val="single" w:sz="4" w:space="0" w:color="auto"/>
              <w:left w:val="single" w:sz="4" w:space="0" w:color="auto"/>
              <w:bottom w:val="single" w:sz="4" w:space="0" w:color="auto"/>
              <w:right w:val="single" w:sz="4" w:space="0" w:color="auto"/>
            </w:tcBorders>
            <w:vAlign w:val="center"/>
          </w:tcPr>
          <w:p w:rsidR="00E3747C" w:rsidRPr="00877428" w:rsidRDefault="00E3747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 xml:space="preserve">Укупна цена  без ПДВ-а </w:t>
            </w:r>
          </w:p>
        </w:tc>
        <w:tc>
          <w:tcPr>
            <w:tcW w:w="1522" w:type="dxa"/>
            <w:tcBorders>
              <w:top w:val="single" w:sz="4" w:space="0" w:color="auto"/>
              <w:left w:val="single" w:sz="4" w:space="0" w:color="auto"/>
              <w:bottom w:val="single" w:sz="4" w:space="0" w:color="auto"/>
              <w:right w:val="single" w:sz="4" w:space="0" w:color="auto"/>
            </w:tcBorders>
            <w:vAlign w:val="center"/>
          </w:tcPr>
          <w:p w:rsidR="00E3747C" w:rsidRPr="00877428" w:rsidRDefault="00E3747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Укупна цена са ПДВ-ом</w:t>
            </w:r>
          </w:p>
        </w:tc>
        <w:tc>
          <w:tcPr>
            <w:tcW w:w="750" w:type="dxa"/>
            <w:tcBorders>
              <w:top w:val="single" w:sz="4" w:space="0" w:color="auto"/>
              <w:left w:val="single" w:sz="4" w:space="0" w:color="auto"/>
              <w:bottom w:val="single" w:sz="4" w:space="0" w:color="auto"/>
              <w:right w:val="single" w:sz="4" w:space="0" w:color="auto"/>
            </w:tcBorders>
            <w:vAlign w:val="center"/>
          </w:tcPr>
          <w:p w:rsidR="00E3747C" w:rsidRPr="001C4FF0" w:rsidRDefault="00E3747C"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1245" w:type="dxa"/>
            <w:tcBorders>
              <w:top w:val="single" w:sz="4" w:space="0" w:color="auto"/>
              <w:left w:val="single" w:sz="4" w:space="0" w:color="auto"/>
              <w:bottom w:val="single" w:sz="4" w:space="0" w:color="auto"/>
              <w:right w:val="single" w:sz="4" w:space="0" w:color="auto"/>
            </w:tcBorders>
            <w:vAlign w:val="center"/>
          </w:tcPr>
          <w:p w:rsidR="00E3747C" w:rsidRPr="001C4FF0" w:rsidRDefault="00E3747C"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1259" w:type="dxa"/>
            <w:tcBorders>
              <w:top w:val="single" w:sz="4" w:space="0" w:color="auto"/>
              <w:left w:val="single" w:sz="4" w:space="0" w:color="auto"/>
              <w:bottom w:val="single" w:sz="4" w:space="0" w:color="auto"/>
              <w:right w:val="single" w:sz="4" w:space="0" w:color="auto"/>
            </w:tcBorders>
            <w:vAlign w:val="center"/>
          </w:tcPr>
          <w:p w:rsidR="00E3747C" w:rsidRPr="001C4FF0" w:rsidRDefault="00E3747C"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991A07" w:rsidRPr="00877428" w:rsidTr="002F2D0D">
        <w:tc>
          <w:tcPr>
            <w:tcW w:w="639" w:type="dxa"/>
            <w:tcBorders>
              <w:top w:val="single" w:sz="4" w:space="0" w:color="auto"/>
              <w:left w:val="single" w:sz="4" w:space="0" w:color="auto"/>
              <w:bottom w:val="single" w:sz="4" w:space="0" w:color="auto"/>
              <w:right w:val="single" w:sz="4" w:space="0" w:color="auto"/>
            </w:tcBorders>
            <w:vAlign w:val="center"/>
          </w:tcPr>
          <w:p w:rsidR="00991A07" w:rsidRPr="00991A07" w:rsidRDefault="00991A07" w:rsidP="003A64F8">
            <w:pPr>
              <w:pStyle w:val="ListParagraph"/>
              <w:numPr>
                <w:ilvl w:val="0"/>
                <w:numId w:val="173"/>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vAlign w:val="center"/>
          </w:tcPr>
          <w:p w:rsidR="00991A07" w:rsidRPr="00991A07" w:rsidRDefault="00991A07" w:rsidP="002F2D0D">
            <w:pPr>
              <w:rPr>
                <w:rFonts w:ascii="Arial" w:hAnsi="Arial" w:cs="Arial"/>
                <w:color w:val="auto"/>
                <w:sz w:val="20"/>
                <w:szCs w:val="20"/>
                <w:lang w:val="sr-Cyrl-CS"/>
              </w:rPr>
            </w:pPr>
            <w:r w:rsidRPr="00991A07">
              <w:rPr>
                <w:rFonts w:ascii="Arial" w:hAnsi="Arial" w:cs="Arial"/>
                <w:color w:val="auto"/>
                <w:sz w:val="20"/>
                <w:szCs w:val="20"/>
              </w:rPr>
              <w:t xml:space="preserve">CO </w:t>
            </w:r>
            <w:r w:rsidRPr="00991A07">
              <w:rPr>
                <w:rFonts w:ascii="Arial" w:hAnsi="Arial" w:cs="Arial"/>
                <w:color w:val="auto"/>
                <w:sz w:val="20"/>
                <w:szCs w:val="20"/>
                <w:lang w:val="sr-Cyrl-CS"/>
              </w:rPr>
              <w:t>ћелија</w:t>
            </w:r>
          </w:p>
        </w:tc>
        <w:tc>
          <w:tcPr>
            <w:tcW w:w="1356" w:type="dxa"/>
            <w:tcBorders>
              <w:top w:val="single" w:sz="4" w:space="0" w:color="auto"/>
              <w:left w:val="single" w:sz="4" w:space="0" w:color="auto"/>
              <w:bottom w:val="single" w:sz="4" w:space="0" w:color="auto"/>
              <w:right w:val="single" w:sz="4" w:space="0" w:color="auto"/>
            </w:tcBorders>
          </w:tcPr>
          <w:p w:rsidR="00991A07" w:rsidRPr="00877428" w:rsidRDefault="00991A07"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r>
      <w:tr w:rsidR="00991A07" w:rsidRPr="00877428" w:rsidTr="002F2D0D">
        <w:tc>
          <w:tcPr>
            <w:tcW w:w="63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3A64F8">
            <w:pPr>
              <w:numPr>
                <w:ilvl w:val="0"/>
                <w:numId w:val="173"/>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vAlign w:val="center"/>
          </w:tcPr>
          <w:p w:rsidR="00991A07" w:rsidRPr="00991A07" w:rsidRDefault="00991A07" w:rsidP="002F2D0D">
            <w:pPr>
              <w:rPr>
                <w:rFonts w:ascii="Arial" w:hAnsi="Arial" w:cs="Arial"/>
                <w:color w:val="auto"/>
                <w:sz w:val="20"/>
                <w:szCs w:val="20"/>
              </w:rPr>
            </w:pPr>
            <w:r w:rsidRPr="00991A07">
              <w:rPr>
                <w:rFonts w:ascii="Arial" w:hAnsi="Arial" w:cs="Arial"/>
                <w:color w:val="auto"/>
                <w:sz w:val="20"/>
                <w:szCs w:val="20"/>
              </w:rPr>
              <w:t>H</w:t>
            </w:r>
            <w:r w:rsidRPr="00991A07">
              <w:rPr>
                <w:rFonts w:ascii="Arial" w:hAnsi="Arial" w:cs="Arial"/>
                <w:color w:val="auto"/>
                <w:sz w:val="20"/>
                <w:szCs w:val="20"/>
                <w:vertAlign w:val="subscript"/>
              </w:rPr>
              <w:t>2</w:t>
            </w:r>
            <w:r w:rsidRPr="00991A07">
              <w:rPr>
                <w:rFonts w:ascii="Arial" w:hAnsi="Arial" w:cs="Arial"/>
                <w:color w:val="auto"/>
                <w:sz w:val="20"/>
                <w:szCs w:val="20"/>
              </w:rPr>
              <w:t xml:space="preserve">S </w:t>
            </w:r>
            <w:r w:rsidRPr="00991A07">
              <w:rPr>
                <w:rFonts w:ascii="Arial" w:hAnsi="Arial" w:cs="Arial"/>
                <w:color w:val="auto"/>
                <w:sz w:val="20"/>
                <w:szCs w:val="20"/>
                <w:lang w:val="sr-Cyrl-CS"/>
              </w:rPr>
              <w:t>ћелија</w:t>
            </w:r>
          </w:p>
        </w:tc>
        <w:tc>
          <w:tcPr>
            <w:tcW w:w="1356" w:type="dxa"/>
            <w:tcBorders>
              <w:top w:val="single" w:sz="4" w:space="0" w:color="auto"/>
              <w:left w:val="single" w:sz="4" w:space="0" w:color="auto"/>
              <w:bottom w:val="single" w:sz="4" w:space="0" w:color="auto"/>
              <w:right w:val="single" w:sz="4" w:space="0" w:color="auto"/>
            </w:tcBorders>
          </w:tcPr>
          <w:p w:rsidR="00991A07" w:rsidRPr="00877428" w:rsidRDefault="00991A07"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r>
      <w:tr w:rsidR="00991A07" w:rsidRPr="00877428" w:rsidTr="002F2D0D">
        <w:tc>
          <w:tcPr>
            <w:tcW w:w="63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3A64F8">
            <w:pPr>
              <w:numPr>
                <w:ilvl w:val="0"/>
                <w:numId w:val="173"/>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vAlign w:val="center"/>
          </w:tcPr>
          <w:p w:rsidR="00991A07" w:rsidRPr="00991A07" w:rsidRDefault="00991A07" w:rsidP="002F2D0D">
            <w:pPr>
              <w:rPr>
                <w:rFonts w:ascii="Arial" w:hAnsi="Arial" w:cs="Arial"/>
                <w:color w:val="auto"/>
                <w:sz w:val="20"/>
                <w:szCs w:val="20"/>
                <w:lang w:val="sr-Cyrl-CS"/>
              </w:rPr>
            </w:pPr>
            <w:r w:rsidRPr="00991A07">
              <w:rPr>
                <w:rFonts w:ascii="Arial" w:hAnsi="Arial" w:cs="Arial"/>
                <w:color w:val="auto"/>
                <w:sz w:val="20"/>
                <w:szCs w:val="20"/>
                <w:lang w:val="sr-Cyrl-CS"/>
              </w:rPr>
              <w:t>Батерија</w:t>
            </w:r>
          </w:p>
        </w:tc>
        <w:tc>
          <w:tcPr>
            <w:tcW w:w="1356" w:type="dxa"/>
            <w:tcBorders>
              <w:top w:val="single" w:sz="4" w:space="0" w:color="auto"/>
              <w:left w:val="single" w:sz="4" w:space="0" w:color="auto"/>
              <w:bottom w:val="single" w:sz="4" w:space="0" w:color="auto"/>
              <w:right w:val="single" w:sz="4" w:space="0" w:color="auto"/>
            </w:tcBorders>
          </w:tcPr>
          <w:p w:rsidR="00991A07" w:rsidRPr="00877428" w:rsidRDefault="00991A07"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r>
      <w:tr w:rsidR="00991A07" w:rsidRPr="00877428" w:rsidTr="002F2D0D">
        <w:tc>
          <w:tcPr>
            <w:tcW w:w="63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3A64F8">
            <w:pPr>
              <w:numPr>
                <w:ilvl w:val="0"/>
                <w:numId w:val="173"/>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vAlign w:val="center"/>
          </w:tcPr>
          <w:p w:rsidR="00991A07" w:rsidRPr="00991A07" w:rsidRDefault="00991A07" w:rsidP="002F2D0D">
            <w:pPr>
              <w:rPr>
                <w:rFonts w:ascii="Arial" w:hAnsi="Arial" w:cs="Arial"/>
                <w:color w:val="auto"/>
                <w:sz w:val="20"/>
                <w:szCs w:val="20"/>
                <w:lang w:val="sr-Cyrl-CS"/>
              </w:rPr>
            </w:pPr>
            <w:r w:rsidRPr="00991A07">
              <w:rPr>
                <w:rFonts w:ascii="Arial" w:hAnsi="Arial" w:cs="Arial"/>
                <w:color w:val="auto"/>
                <w:sz w:val="20"/>
                <w:szCs w:val="20"/>
                <w:lang w:val="en-GB"/>
              </w:rPr>
              <w:t xml:space="preserve">GA2000 </w:t>
            </w:r>
            <w:r w:rsidRPr="00991A07">
              <w:rPr>
                <w:rFonts w:ascii="Arial" w:hAnsi="Arial" w:cs="Arial"/>
                <w:color w:val="auto"/>
                <w:sz w:val="20"/>
                <w:szCs w:val="20"/>
                <w:lang w:val="sr-Cyrl-CS"/>
              </w:rPr>
              <w:t>пуњач</w:t>
            </w:r>
          </w:p>
        </w:tc>
        <w:tc>
          <w:tcPr>
            <w:tcW w:w="1356" w:type="dxa"/>
            <w:tcBorders>
              <w:top w:val="single" w:sz="4" w:space="0" w:color="auto"/>
              <w:left w:val="single" w:sz="4" w:space="0" w:color="auto"/>
              <w:bottom w:val="single" w:sz="4" w:space="0" w:color="auto"/>
              <w:right w:val="single" w:sz="4" w:space="0" w:color="auto"/>
            </w:tcBorders>
          </w:tcPr>
          <w:p w:rsidR="00991A07" w:rsidRPr="00877428" w:rsidRDefault="00991A07"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r>
      <w:tr w:rsidR="00991A07" w:rsidRPr="00877428" w:rsidTr="00991A07">
        <w:tc>
          <w:tcPr>
            <w:tcW w:w="63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3A64F8">
            <w:pPr>
              <w:numPr>
                <w:ilvl w:val="0"/>
                <w:numId w:val="173"/>
              </w:numPr>
              <w:suppressAutoHyphens w:val="0"/>
              <w:spacing w:before="120" w:after="120" w:line="240" w:lineRule="auto"/>
              <w:jc w:val="both"/>
              <w:rPr>
                <w:rFonts w:ascii="Arial" w:hAnsi="Arial" w:cs="Arial"/>
                <w:color w:val="auto"/>
                <w:sz w:val="20"/>
                <w:szCs w:val="20"/>
              </w:rPr>
            </w:pPr>
          </w:p>
        </w:tc>
        <w:tc>
          <w:tcPr>
            <w:tcW w:w="2511" w:type="dxa"/>
            <w:tcBorders>
              <w:top w:val="single" w:sz="4" w:space="0" w:color="auto"/>
              <w:left w:val="single" w:sz="4" w:space="0" w:color="auto"/>
              <w:bottom w:val="single" w:sz="4" w:space="0" w:color="auto"/>
              <w:right w:val="single" w:sz="4" w:space="0" w:color="auto"/>
            </w:tcBorders>
            <w:vAlign w:val="center"/>
          </w:tcPr>
          <w:p w:rsidR="00991A07" w:rsidRPr="00991A07" w:rsidRDefault="00991A07" w:rsidP="002F2D0D">
            <w:pPr>
              <w:rPr>
                <w:rFonts w:ascii="Arial" w:hAnsi="Arial" w:cs="Arial"/>
                <w:color w:val="auto"/>
                <w:sz w:val="20"/>
                <w:szCs w:val="20"/>
                <w:lang w:val="en-GB"/>
              </w:rPr>
            </w:pPr>
            <w:r w:rsidRPr="00991A07">
              <w:rPr>
                <w:rFonts w:ascii="Arial" w:hAnsi="Arial" w:cs="Arial"/>
                <w:color w:val="auto"/>
                <w:sz w:val="20"/>
                <w:szCs w:val="20"/>
                <w:lang w:val="en-GB"/>
              </w:rPr>
              <w:t xml:space="preserve">GA2000 </w:t>
            </w:r>
            <w:r w:rsidRPr="00991A07">
              <w:rPr>
                <w:rFonts w:ascii="Arial" w:hAnsi="Arial" w:cs="Arial"/>
                <w:color w:val="auto"/>
                <w:sz w:val="20"/>
                <w:szCs w:val="20"/>
                <w:lang w:val="sr-Cyrl-CS"/>
              </w:rPr>
              <w:t>пумпа за узорковање</w:t>
            </w:r>
          </w:p>
        </w:tc>
        <w:tc>
          <w:tcPr>
            <w:tcW w:w="1356" w:type="dxa"/>
            <w:tcBorders>
              <w:top w:val="single" w:sz="4" w:space="0" w:color="auto"/>
              <w:left w:val="single" w:sz="4" w:space="0" w:color="auto"/>
              <w:bottom w:val="single" w:sz="4" w:space="0" w:color="auto"/>
              <w:right w:val="single" w:sz="4" w:space="0" w:color="auto"/>
            </w:tcBorders>
          </w:tcPr>
          <w:p w:rsidR="00991A07" w:rsidRPr="00877428" w:rsidRDefault="00991A07" w:rsidP="002F2D0D">
            <w:pPr>
              <w:jc w:val="center"/>
              <w:rPr>
                <w:rFonts w:ascii="Arial" w:hAnsi="Arial" w:cs="Arial"/>
                <w:color w:val="auto"/>
                <w:sz w:val="20"/>
                <w:szCs w:val="20"/>
              </w:rPr>
            </w:pPr>
            <w:r w:rsidRPr="00877428">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991A07" w:rsidRPr="00877428" w:rsidRDefault="00991A07" w:rsidP="002F2D0D">
            <w:pPr>
              <w:jc w:val="right"/>
              <w:rPr>
                <w:rFonts w:ascii="Arial" w:hAnsi="Arial" w:cs="Arial"/>
                <w:color w:val="auto"/>
                <w:sz w:val="20"/>
                <w:szCs w:val="20"/>
              </w:rPr>
            </w:pPr>
          </w:p>
        </w:tc>
      </w:tr>
      <w:tr w:rsidR="00991A07" w:rsidRPr="00877428" w:rsidTr="00991A07">
        <w:tc>
          <w:tcPr>
            <w:tcW w:w="10495" w:type="dxa"/>
            <w:gridSpan w:val="7"/>
            <w:tcBorders>
              <w:top w:val="single" w:sz="4" w:space="0" w:color="auto"/>
              <w:left w:val="single" w:sz="4" w:space="0" w:color="auto"/>
              <w:bottom w:val="single" w:sz="4" w:space="0" w:color="auto"/>
              <w:right w:val="single" w:sz="4" w:space="0" w:color="auto"/>
            </w:tcBorders>
            <w:shd w:val="pct20" w:color="auto" w:fill="auto"/>
            <w:vAlign w:val="center"/>
          </w:tcPr>
          <w:p w:rsidR="00991A07" w:rsidRDefault="00991A07"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p w:rsidR="00991A07" w:rsidRPr="00F64E51" w:rsidRDefault="00991A07" w:rsidP="002F2D0D">
            <w:pPr>
              <w:spacing w:line="240" w:lineRule="auto"/>
              <w:jc w:val="center"/>
              <w:rPr>
                <w:rFonts w:ascii="Arial" w:hAnsi="Arial" w:cs="Arial"/>
                <w:b/>
                <w:color w:val="auto"/>
                <w:sz w:val="20"/>
                <w:szCs w:val="20"/>
              </w:rPr>
            </w:pPr>
          </w:p>
        </w:tc>
        <w:tc>
          <w:tcPr>
            <w:tcW w:w="3254" w:type="dxa"/>
            <w:gridSpan w:val="3"/>
            <w:tcBorders>
              <w:top w:val="single" w:sz="4" w:space="0" w:color="auto"/>
              <w:left w:val="single" w:sz="4" w:space="0" w:color="auto"/>
              <w:bottom w:val="single" w:sz="4" w:space="0" w:color="auto"/>
              <w:right w:val="single" w:sz="4" w:space="0" w:color="auto"/>
            </w:tcBorders>
            <w:shd w:val="pct20" w:color="auto" w:fill="auto"/>
            <w:vAlign w:val="center"/>
          </w:tcPr>
          <w:p w:rsidR="00991A07" w:rsidRDefault="00991A07" w:rsidP="002F2D0D">
            <w:pPr>
              <w:jc w:val="right"/>
              <w:rPr>
                <w:rFonts w:ascii="Arial" w:hAnsi="Arial" w:cs="Arial"/>
                <w:color w:val="auto"/>
                <w:sz w:val="20"/>
                <w:szCs w:val="20"/>
              </w:rPr>
            </w:pPr>
          </w:p>
          <w:p w:rsidR="00991A07" w:rsidRPr="00991A07" w:rsidRDefault="00991A07" w:rsidP="002F2D0D">
            <w:pPr>
              <w:jc w:val="right"/>
              <w:rPr>
                <w:rFonts w:ascii="Arial" w:hAnsi="Arial" w:cs="Arial"/>
                <w:color w:val="auto"/>
                <w:sz w:val="20"/>
                <w:szCs w:val="20"/>
              </w:rPr>
            </w:pPr>
          </w:p>
        </w:tc>
      </w:tr>
      <w:tr w:rsidR="00991A07" w:rsidRPr="00877428" w:rsidTr="00991A07">
        <w:tc>
          <w:tcPr>
            <w:tcW w:w="10495" w:type="dxa"/>
            <w:gridSpan w:val="7"/>
            <w:tcBorders>
              <w:top w:val="single" w:sz="4" w:space="0" w:color="auto"/>
              <w:left w:val="single" w:sz="4" w:space="0" w:color="auto"/>
              <w:bottom w:val="single" w:sz="4" w:space="0" w:color="auto"/>
              <w:right w:val="single" w:sz="4" w:space="0" w:color="auto"/>
            </w:tcBorders>
            <w:shd w:val="pct20" w:color="auto" w:fill="auto"/>
            <w:vAlign w:val="center"/>
          </w:tcPr>
          <w:p w:rsidR="00991A07" w:rsidRDefault="00991A07"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p w:rsidR="00991A07" w:rsidRPr="00F64E51" w:rsidRDefault="00991A07" w:rsidP="002F2D0D">
            <w:pPr>
              <w:spacing w:line="240" w:lineRule="auto"/>
              <w:jc w:val="center"/>
              <w:rPr>
                <w:rFonts w:ascii="Arial" w:hAnsi="Arial" w:cs="Arial"/>
                <w:b/>
                <w:color w:val="auto"/>
                <w:sz w:val="20"/>
                <w:szCs w:val="20"/>
              </w:rPr>
            </w:pPr>
          </w:p>
        </w:tc>
        <w:tc>
          <w:tcPr>
            <w:tcW w:w="3254" w:type="dxa"/>
            <w:gridSpan w:val="3"/>
            <w:tcBorders>
              <w:top w:val="single" w:sz="4" w:space="0" w:color="auto"/>
              <w:left w:val="single" w:sz="4" w:space="0" w:color="auto"/>
              <w:bottom w:val="single" w:sz="4" w:space="0" w:color="auto"/>
              <w:right w:val="single" w:sz="4" w:space="0" w:color="auto"/>
            </w:tcBorders>
            <w:shd w:val="pct20" w:color="auto" w:fill="auto"/>
            <w:vAlign w:val="center"/>
          </w:tcPr>
          <w:p w:rsidR="00991A07" w:rsidRDefault="00991A07" w:rsidP="002F2D0D">
            <w:pPr>
              <w:jc w:val="right"/>
              <w:rPr>
                <w:rFonts w:ascii="Arial" w:hAnsi="Arial" w:cs="Arial"/>
                <w:color w:val="auto"/>
                <w:sz w:val="20"/>
                <w:szCs w:val="20"/>
              </w:rPr>
            </w:pPr>
          </w:p>
          <w:p w:rsidR="00991A07" w:rsidRPr="00991A07" w:rsidRDefault="00991A07" w:rsidP="002F2D0D">
            <w:pPr>
              <w:jc w:val="right"/>
              <w:rPr>
                <w:rFonts w:ascii="Arial" w:hAnsi="Arial" w:cs="Arial"/>
                <w:color w:val="auto"/>
                <w:sz w:val="20"/>
                <w:szCs w:val="20"/>
              </w:rPr>
            </w:pPr>
          </w:p>
        </w:tc>
      </w:tr>
    </w:tbl>
    <w:p w:rsidR="001404AE" w:rsidRDefault="001404AE" w:rsidP="00A47974">
      <w:pPr>
        <w:rPr>
          <w:rFonts w:ascii="Arial" w:hAnsi="Arial" w:cs="Arial"/>
          <w:sz w:val="20"/>
          <w:szCs w:val="20"/>
          <w:lang w:val="sr-Cyrl-CS"/>
        </w:rPr>
      </w:pPr>
    </w:p>
    <w:p w:rsidR="00991A07" w:rsidRDefault="00991A07"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991A07" w:rsidRPr="008156B1" w:rsidTr="002F2D0D">
        <w:tc>
          <w:tcPr>
            <w:tcW w:w="5000" w:type="pct"/>
            <w:gridSpan w:val="7"/>
            <w:vAlign w:val="center"/>
          </w:tcPr>
          <w:p w:rsidR="00991A07" w:rsidRPr="008156B1" w:rsidRDefault="00991A07"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редовног одржавања и сервиса</w:t>
            </w:r>
          </w:p>
        </w:tc>
      </w:tr>
      <w:tr w:rsidR="001404AE" w:rsidRPr="008156B1" w:rsidTr="002F2D0D">
        <w:tc>
          <w:tcPr>
            <w:tcW w:w="425" w:type="pct"/>
            <w:vAlign w:val="center"/>
          </w:tcPr>
          <w:p w:rsidR="001404AE" w:rsidRPr="008156B1" w:rsidRDefault="001404AE"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1404AE" w:rsidRPr="008156B1" w:rsidRDefault="001404AE"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1404AE" w:rsidRPr="008156B1" w:rsidRDefault="001404AE" w:rsidP="002F2D0D">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1404AE" w:rsidRPr="00227372" w:rsidRDefault="001404AE" w:rsidP="002F2D0D">
            <w:pPr>
              <w:jc w:val="center"/>
              <w:rPr>
                <w:rFonts w:ascii="Arial" w:hAnsi="Arial" w:cs="Arial"/>
                <w:b/>
                <w:bCs/>
                <w:noProof/>
                <w:color w:val="auto"/>
                <w:sz w:val="20"/>
                <w:szCs w:val="20"/>
                <w:lang w:val="sr-Cyrl-CS"/>
              </w:rPr>
            </w:pPr>
            <w:r w:rsidRPr="00227372">
              <w:rPr>
                <w:rFonts w:ascii="Arial" w:hAnsi="Arial" w:cs="Arial"/>
                <w:b/>
                <w:bCs/>
                <w:noProof/>
                <w:color w:val="auto"/>
                <w:sz w:val="20"/>
                <w:szCs w:val="20"/>
                <w:lang w:val="sr-Cyrl-CS"/>
              </w:rPr>
              <w:t xml:space="preserve">Количина </w:t>
            </w:r>
          </w:p>
        </w:tc>
        <w:tc>
          <w:tcPr>
            <w:tcW w:w="715" w:type="pct"/>
            <w:vAlign w:val="center"/>
          </w:tcPr>
          <w:p w:rsidR="001404AE" w:rsidRPr="008156B1" w:rsidRDefault="001404AE"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1404AE" w:rsidRPr="008156B1" w:rsidRDefault="001404AE"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1404AE" w:rsidRPr="008156B1" w:rsidRDefault="001404AE"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1404AE" w:rsidRPr="008156B1" w:rsidRDefault="001404AE"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1404AE" w:rsidRPr="008156B1" w:rsidRDefault="001404AE"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991A07" w:rsidRPr="008156B1" w:rsidTr="002F2D0D">
        <w:tc>
          <w:tcPr>
            <w:tcW w:w="425" w:type="pct"/>
            <w:tcBorders>
              <w:bottom w:val="single" w:sz="4" w:space="0" w:color="auto"/>
            </w:tcBorders>
            <w:vAlign w:val="center"/>
          </w:tcPr>
          <w:p w:rsidR="00991A07" w:rsidRPr="008156B1" w:rsidRDefault="00991A07" w:rsidP="003A64F8">
            <w:pPr>
              <w:numPr>
                <w:ilvl w:val="0"/>
                <w:numId w:val="174"/>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1404AE" w:rsidRPr="001404AE" w:rsidRDefault="001404AE" w:rsidP="001404AE">
            <w:pPr>
              <w:rPr>
                <w:rFonts w:ascii="Arial" w:hAnsi="Arial" w:cs="Arial"/>
                <w:b/>
                <w:color w:val="auto"/>
                <w:sz w:val="20"/>
                <w:szCs w:val="20"/>
              </w:rPr>
            </w:pPr>
            <w:r>
              <w:rPr>
                <w:rFonts w:ascii="Arial" w:hAnsi="Arial" w:cs="Arial"/>
                <w:b/>
                <w:bCs/>
                <w:color w:val="auto"/>
                <w:sz w:val="20"/>
                <w:szCs w:val="20"/>
              </w:rPr>
              <w:t xml:space="preserve">уређај за </w:t>
            </w:r>
            <w:r w:rsidRPr="001404AE">
              <w:rPr>
                <w:rFonts w:ascii="Arial" w:hAnsi="Arial" w:cs="Arial"/>
                <w:b/>
                <w:bCs/>
                <w:color w:val="auto"/>
                <w:sz w:val="20"/>
                <w:szCs w:val="20"/>
                <w:lang w:val="sr-Latn-CS"/>
              </w:rPr>
              <w:t>мерење депонијских  гасова</w:t>
            </w:r>
            <w:r>
              <w:rPr>
                <w:rFonts w:ascii="Arial" w:hAnsi="Arial" w:cs="Arial"/>
                <w:b/>
                <w:bCs/>
                <w:color w:val="auto"/>
                <w:sz w:val="20"/>
                <w:szCs w:val="20"/>
              </w:rPr>
              <w:t>, 1 комад</w:t>
            </w:r>
          </w:p>
          <w:p w:rsidR="001404AE" w:rsidRDefault="001404AE" w:rsidP="001404AE">
            <w:pPr>
              <w:rPr>
                <w:rFonts w:ascii="Arial" w:hAnsi="Arial" w:cs="Arial"/>
                <w:sz w:val="20"/>
                <w:szCs w:val="20"/>
                <w:lang w:val="sr-Cyrl-CS"/>
              </w:rPr>
            </w:pPr>
          </w:p>
          <w:p w:rsidR="00991A07" w:rsidRPr="008156B1" w:rsidRDefault="00991A07" w:rsidP="002F2D0D">
            <w:pPr>
              <w:spacing w:line="276" w:lineRule="auto"/>
              <w:rPr>
                <w:rFonts w:ascii="Arial" w:hAnsi="Arial" w:cs="Arial"/>
                <w:color w:val="auto"/>
                <w:sz w:val="20"/>
                <w:szCs w:val="20"/>
              </w:rPr>
            </w:pPr>
          </w:p>
        </w:tc>
        <w:tc>
          <w:tcPr>
            <w:tcW w:w="734" w:type="pct"/>
            <w:tcBorders>
              <w:bottom w:val="single" w:sz="4" w:space="0" w:color="auto"/>
            </w:tcBorders>
            <w:vAlign w:val="center"/>
          </w:tcPr>
          <w:p w:rsidR="00991A07" w:rsidRPr="00227372" w:rsidRDefault="00991A07" w:rsidP="002F2D0D">
            <w:pPr>
              <w:spacing w:line="276" w:lineRule="auto"/>
              <w:jc w:val="center"/>
              <w:rPr>
                <w:rFonts w:ascii="Arial" w:hAnsi="Arial" w:cs="Arial"/>
                <w:color w:val="auto"/>
                <w:sz w:val="20"/>
                <w:szCs w:val="20"/>
                <w:lang w:val="sr-Cyrl-CS"/>
              </w:rPr>
            </w:pPr>
            <w:r w:rsidRPr="00227372">
              <w:rPr>
                <w:rFonts w:ascii="Arial" w:hAnsi="Arial" w:cs="Arial"/>
                <w:color w:val="auto"/>
                <w:sz w:val="20"/>
                <w:szCs w:val="20"/>
                <w:lang w:val="sr-Cyrl-CS"/>
              </w:rPr>
              <w:t>1</w:t>
            </w:r>
          </w:p>
        </w:tc>
        <w:tc>
          <w:tcPr>
            <w:tcW w:w="715" w:type="pct"/>
            <w:tcBorders>
              <w:bottom w:val="single" w:sz="4" w:space="0" w:color="auto"/>
            </w:tcBorders>
            <w:vAlign w:val="center"/>
          </w:tcPr>
          <w:p w:rsidR="00991A07" w:rsidRPr="008156B1" w:rsidRDefault="00991A07"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991A07" w:rsidRPr="008156B1" w:rsidRDefault="00991A07"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991A07" w:rsidRPr="008156B1" w:rsidRDefault="00991A07"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991A07" w:rsidRPr="008156B1" w:rsidRDefault="00991A07" w:rsidP="002F2D0D">
            <w:pPr>
              <w:spacing w:line="276" w:lineRule="auto"/>
              <w:rPr>
                <w:rFonts w:ascii="Arial" w:hAnsi="Arial" w:cs="Arial"/>
                <w:color w:val="auto"/>
                <w:sz w:val="20"/>
                <w:szCs w:val="20"/>
                <w:lang w:val="sr-Cyrl-CS"/>
              </w:rPr>
            </w:pPr>
          </w:p>
        </w:tc>
      </w:tr>
      <w:tr w:rsidR="00991A07" w:rsidRPr="008156B1" w:rsidTr="002F2D0D">
        <w:tc>
          <w:tcPr>
            <w:tcW w:w="3672" w:type="pct"/>
            <w:gridSpan w:val="5"/>
            <w:shd w:val="pct20" w:color="auto" w:fill="auto"/>
            <w:vAlign w:val="center"/>
          </w:tcPr>
          <w:p w:rsidR="00991A07" w:rsidRPr="008156B1" w:rsidRDefault="00991A07" w:rsidP="00991A0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991A07" w:rsidRPr="008156B1" w:rsidRDefault="00991A07" w:rsidP="002F2D0D">
            <w:pPr>
              <w:spacing w:line="276" w:lineRule="auto"/>
              <w:jc w:val="right"/>
              <w:rPr>
                <w:rFonts w:ascii="Arial" w:hAnsi="Arial" w:cs="Arial"/>
                <w:color w:val="auto"/>
                <w:sz w:val="20"/>
                <w:szCs w:val="20"/>
                <w:lang w:val="sv-SE"/>
              </w:rPr>
            </w:pPr>
          </w:p>
        </w:tc>
        <w:tc>
          <w:tcPr>
            <w:tcW w:w="596" w:type="pct"/>
            <w:shd w:val="pct20" w:color="auto" w:fill="auto"/>
            <w:vAlign w:val="center"/>
          </w:tcPr>
          <w:p w:rsidR="00991A07" w:rsidRPr="008156B1" w:rsidRDefault="00991A07" w:rsidP="002F2D0D">
            <w:pPr>
              <w:spacing w:line="276" w:lineRule="auto"/>
              <w:rPr>
                <w:rFonts w:ascii="Arial" w:hAnsi="Arial" w:cs="Arial"/>
                <w:color w:val="auto"/>
                <w:sz w:val="20"/>
                <w:szCs w:val="20"/>
                <w:lang w:val="sv-SE"/>
              </w:rPr>
            </w:pPr>
          </w:p>
        </w:tc>
      </w:tr>
      <w:tr w:rsidR="00991A07" w:rsidRPr="008156B1" w:rsidTr="002F2D0D">
        <w:tc>
          <w:tcPr>
            <w:tcW w:w="5000" w:type="pct"/>
            <w:gridSpan w:val="7"/>
            <w:vAlign w:val="center"/>
          </w:tcPr>
          <w:p w:rsidR="00991A07" w:rsidRPr="008156B1" w:rsidRDefault="00991A07"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lastRenderedPageBreak/>
              <w:t>3-</w:t>
            </w:r>
            <w:r w:rsidRPr="008156B1">
              <w:rPr>
                <w:rFonts w:ascii="Arial" w:hAnsi="Arial" w:cs="Arial"/>
                <w:b/>
                <w:noProof/>
                <w:color w:val="auto"/>
                <w:sz w:val="20"/>
                <w:szCs w:val="20"/>
                <w:lang w:val="sr-Cyrl-CS"/>
              </w:rPr>
              <w:t>Услуга: ванредног сервиса</w:t>
            </w:r>
          </w:p>
        </w:tc>
      </w:tr>
      <w:tr w:rsidR="00991A07" w:rsidRPr="008156B1" w:rsidTr="002F2D0D">
        <w:tc>
          <w:tcPr>
            <w:tcW w:w="425" w:type="pct"/>
            <w:vAlign w:val="center"/>
          </w:tcPr>
          <w:p w:rsidR="00991A07" w:rsidRPr="008156B1" w:rsidRDefault="00991A07"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991A07" w:rsidRPr="008156B1" w:rsidRDefault="00991A07"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991A07" w:rsidRPr="008156B1" w:rsidRDefault="00991A07"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991A07" w:rsidRPr="008156B1" w:rsidRDefault="00991A07" w:rsidP="002F2D0D">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991A07" w:rsidRPr="008156B1" w:rsidRDefault="00991A07"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991A07" w:rsidRPr="008156B1" w:rsidRDefault="00991A07"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991A07" w:rsidRPr="008156B1" w:rsidRDefault="00991A07"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991A07" w:rsidRPr="008156B1" w:rsidRDefault="00991A07"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991A07" w:rsidRPr="008156B1" w:rsidTr="002F2D0D">
        <w:tc>
          <w:tcPr>
            <w:tcW w:w="425" w:type="pct"/>
            <w:tcBorders>
              <w:bottom w:val="single" w:sz="4" w:space="0" w:color="auto"/>
            </w:tcBorders>
            <w:vAlign w:val="center"/>
          </w:tcPr>
          <w:p w:rsidR="00991A07" w:rsidRPr="008156B1" w:rsidRDefault="00991A07"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991A07" w:rsidRPr="008156B1" w:rsidRDefault="00991A07" w:rsidP="002F2D0D">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991A07" w:rsidRPr="008156B1" w:rsidRDefault="00991A07"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991A07" w:rsidRPr="008156B1" w:rsidRDefault="00991A07" w:rsidP="002F2D0D">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991A07" w:rsidRPr="008156B1" w:rsidRDefault="00991A07" w:rsidP="002F2D0D">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991A07" w:rsidRPr="008156B1" w:rsidRDefault="00991A07" w:rsidP="002F2D0D">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991A07" w:rsidRDefault="00991A07" w:rsidP="002F2D0D">
            <w:pPr>
              <w:spacing w:line="276" w:lineRule="auto"/>
              <w:jc w:val="right"/>
              <w:rPr>
                <w:rFonts w:ascii="Arial" w:hAnsi="Arial" w:cs="Arial"/>
                <w:color w:val="auto"/>
                <w:sz w:val="20"/>
                <w:szCs w:val="20"/>
              </w:rPr>
            </w:pPr>
          </w:p>
          <w:p w:rsidR="00991A07" w:rsidRPr="008156B1" w:rsidRDefault="00991A07" w:rsidP="002F2D0D">
            <w:pPr>
              <w:spacing w:line="276" w:lineRule="auto"/>
              <w:jc w:val="right"/>
              <w:rPr>
                <w:rFonts w:ascii="Arial" w:hAnsi="Arial" w:cs="Arial"/>
                <w:color w:val="auto"/>
                <w:sz w:val="20"/>
                <w:szCs w:val="20"/>
              </w:rPr>
            </w:pPr>
          </w:p>
        </w:tc>
      </w:tr>
      <w:tr w:rsidR="00991A07" w:rsidTr="002F2D0D">
        <w:tc>
          <w:tcPr>
            <w:tcW w:w="3672" w:type="pct"/>
            <w:gridSpan w:val="5"/>
            <w:shd w:val="pct20" w:color="auto" w:fill="auto"/>
            <w:vAlign w:val="center"/>
          </w:tcPr>
          <w:p w:rsidR="00991A07" w:rsidRPr="00103AB0" w:rsidRDefault="00991A07" w:rsidP="00991A07">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shd w:val="pct20" w:color="auto" w:fill="auto"/>
            <w:vAlign w:val="center"/>
          </w:tcPr>
          <w:p w:rsidR="00991A07" w:rsidRPr="008156B1" w:rsidRDefault="00991A07" w:rsidP="002F2D0D">
            <w:pPr>
              <w:spacing w:line="276" w:lineRule="auto"/>
              <w:jc w:val="right"/>
              <w:rPr>
                <w:rFonts w:ascii="Arial" w:hAnsi="Arial" w:cs="Arial"/>
                <w:color w:val="auto"/>
                <w:sz w:val="20"/>
                <w:szCs w:val="20"/>
              </w:rPr>
            </w:pPr>
          </w:p>
        </w:tc>
        <w:tc>
          <w:tcPr>
            <w:tcW w:w="596" w:type="pct"/>
            <w:shd w:val="pct20" w:color="auto" w:fill="auto"/>
            <w:vAlign w:val="center"/>
          </w:tcPr>
          <w:p w:rsidR="00991A07" w:rsidRDefault="00991A07" w:rsidP="002F2D0D">
            <w:pPr>
              <w:spacing w:line="276" w:lineRule="auto"/>
              <w:jc w:val="right"/>
              <w:rPr>
                <w:rFonts w:ascii="Arial" w:hAnsi="Arial" w:cs="Arial"/>
                <w:color w:val="auto"/>
                <w:sz w:val="20"/>
                <w:szCs w:val="20"/>
              </w:rPr>
            </w:pPr>
          </w:p>
        </w:tc>
      </w:tr>
    </w:tbl>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991A07" w:rsidRDefault="00991A07" w:rsidP="00991A07">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991A07" w:rsidRPr="00A11CEF" w:rsidRDefault="00991A07" w:rsidP="00991A07">
      <w:pPr>
        <w:autoSpaceDE w:val="0"/>
        <w:autoSpaceDN w:val="0"/>
        <w:adjustRightInd w:val="0"/>
        <w:jc w:val="both"/>
        <w:rPr>
          <w:rFonts w:ascii="Arial" w:hAnsi="Arial" w:cs="Arial"/>
          <w:b/>
          <w:sz w:val="22"/>
          <w:szCs w:val="22"/>
          <w:lang w:val="sr-Cyrl-CS"/>
        </w:rPr>
      </w:pPr>
    </w:p>
    <w:p w:rsidR="00991A07" w:rsidRDefault="00991A07" w:rsidP="00991A07">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 xml:space="preserve">УКУПНА ВРЕДНОСТ ПОНУДЕ (1+2+3):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991A07" w:rsidRPr="00F7027B" w:rsidRDefault="00991A07" w:rsidP="00991A07">
      <w:pPr>
        <w:autoSpaceDE w:val="0"/>
        <w:autoSpaceDN w:val="0"/>
        <w:adjustRightInd w:val="0"/>
        <w:jc w:val="both"/>
        <w:rPr>
          <w:rFonts w:ascii="Arial" w:hAnsi="Arial" w:cs="Arial"/>
          <w:b/>
          <w:sz w:val="22"/>
          <w:szCs w:val="22"/>
          <w:lang w:val="sr-Cyrl-CS"/>
        </w:rPr>
      </w:pPr>
    </w:p>
    <w:p w:rsidR="00991A07" w:rsidRDefault="00991A07" w:rsidP="00991A07">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991A07" w:rsidRPr="00DB2B29" w:rsidRDefault="00991A07" w:rsidP="00991A07">
      <w:pPr>
        <w:spacing w:line="240" w:lineRule="auto"/>
        <w:jc w:val="both"/>
        <w:rPr>
          <w:rFonts w:ascii="Arial" w:hAnsi="Arial" w:cs="Arial"/>
          <w:noProof/>
          <w:color w:val="000000" w:themeColor="text1"/>
          <w:sz w:val="20"/>
          <w:szCs w:val="20"/>
          <w:lang w:val="sr-Cyrl-CS"/>
        </w:rPr>
      </w:pPr>
    </w:p>
    <w:p w:rsidR="00991A07" w:rsidRDefault="00991A07" w:rsidP="00991A0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991A07" w:rsidRPr="00A47974" w:rsidRDefault="00991A07" w:rsidP="00991A07">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991A07" w:rsidRPr="00F7027B" w:rsidRDefault="00991A07" w:rsidP="00991A07">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991A07" w:rsidRDefault="00991A07" w:rsidP="00991A07">
      <w:pPr>
        <w:jc w:val="both"/>
        <w:rPr>
          <w:rFonts w:ascii="Arial" w:hAnsi="Arial" w:cs="Arial"/>
          <w:b/>
          <w:iCs/>
          <w:sz w:val="22"/>
          <w:szCs w:val="22"/>
        </w:rPr>
      </w:pPr>
      <w:r w:rsidRPr="00024E6B">
        <w:rPr>
          <w:rFonts w:ascii="Arial" w:hAnsi="Arial" w:cs="Arial"/>
          <w:b/>
          <w:iCs/>
          <w:sz w:val="22"/>
          <w:szCs w:val="22"/>
        </w:rPr>
        <w:t xml:space="preserve">                                                     </w:t>
      </w:r>
    </w:p>
    <w:p w:rsidR="00991A07" w:rsidRPr="00A47974" w:rsidRDefault="00991A07" w:rsidP="00991A07">
      <w:pPr>
        <w:jc w:val="both"/>
        <w:rPr>
          <w:rFonts w:ascii="Arial" w:hAnsi="Arial" w:cs="Arial"/>
          <w:b/>
          <w:iCs/>
          <w:sz w:val="22"/>
          <w:szCs w:val="22"/>
        </w:rPr>
      </w:pPr>
    </w:p>
    <w:p w:rsidR="00991A07" w:rsidRPr="00024E6B" w:rsidRDefault="00991A07" w:rsidP="00991A07">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991A07" w:rsidRDefault="00991A07" w:rsidP="00991A07">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991A07" w:rsidRDefault="00991A07" w:rsidP="00991A07">
      <w:pPr>
        <w:autoSpaceDE w:val="0"/>
        <w:autoSpaceDN w:val="0"/>
        <w:adjustRightInd w:val="0"/>
        <w:jc w:val="both"/>
        <w:rPr>
          <w:rFonts w:ascii="Arial" w:hAnsi="Arial" w:cs="Arial"/>
          <w:b/>
          <w:iCs/>
          <w:sz w:val="22"/>
          <w:szCs w:val="22"/>
        </w:rPr>
      </w:pPr>
    </w:p>
    <w:p w:rsidR="00991A07" w:rsidRDefault="00991A07" w:rsidP="00991A07">
      <w:pPr>
        <w:autoSpaceDE w:val="0"/>
        <w:autoSpaceDN w:val="0"/>
        <w:adjustRightInd w:val="0"/>
        <w:jc w:val="both"/>
        <w:rPr>
          <w:rFonts w:ascii="Arial" w:hAnsi="Arial" w:cs="Arial"/>
          <w:b/>
          <w:iCs/>
          <w:sz w:val="22"/>
          <w:szCs w:val="22"/>
        </w:rPr>
      </w:pPr>
    </w:p>
    <w:p w:rsidR="00991A07" w:rsidRPr="003348E4" w:rsidRDefault="00991A07" w:rsidP="00991A07">
      <w:pPr>
        <w:autoSpaceDE w:val="0"/>
        <w:autoSpaceDN w:val="0"/>
        <w:adjustRightInd w:val="0"/>
        <w:jc w:val="both"/>
        <w:rPr>
          <w:rFonts w:ascii="Arial" w:hAnsi="Arial" w:cs="Arial"/>
          <w:b/>
          <w:iCs/>
          <w:sz w:val="22"/>
          <w:szCs w:val="22"/>
        </w:rPr>
      </w:pPr>
    </w:p>
    <w:p w:rsidR="00991A07" w:rsidRDefault="00991A07" w:rsidP="00991A07">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Pr="00C86DBC" w:rsidRDefault="00C86DBC" w:rsidP="00C86DBC">
      <w:pPr>
        <w:jc w:val="center"/>
        <w:rPr>
          <w:rFonts w:ascii="Arial" w:hAnsi="Arial" w:cs="Arial"/>
          <w:b/>
          <w:color w:val="auto"/>
          <w:sz w:val="20"/>
          <w:szCs w:val="20"/>
          <w:lang w:val="sr-Cyrl-CS"/>
        </w:rPr>
      </w:pPr>
      <w:r w:rsidRPr="00C86DBC">
        <w:rPr>
          <w:rFonts w:ascii="Arial" w:hAnsi="Arial" w:cs="Arial"/>
          <w:b/>
          <w:bCs/>
          <w:color w:val="auto"/>
          <w:kern w:val="2"/>
          <w:sz w:val="20"/>
          <w:szCs w:val="20"/>
        </w:rPr>
        <w:lastRenderedPageBreak/>
        <w:t>37.</w:t>
      </w:r>
      <w:r w:rsidRPr="00C86DBC">
        <w:rPr>
          <w:rFonts w:ascii="Arial" w:hAnsi="Arial" w:cs="Arial"/>
          <w:b/>
          <w:bCs/>
          <w:color w:val="auto"/>
          <w:kern w:val="2"/>
          <w:sz w:val="20"/>
          <w:szCs w:val="20"/>
          <w:lang w:val="sr-Latn-CS"/>
        </w:rPr>
        <w:t xml:space="preserve"> партија: одржавање,сервисиање, набавка и замена резервних делова/потрошног материјала и верификација рада опреме произвођача:  Milestone</w:t>
      </w:r>
    </w:p>
    <w:p w:rsidR="00D11AB0" w:rsidRDefault="00D11AB0" w:rsidP="00A47974">
      <w:pPr>
        <w:rPr>
          <w:rFonts w:ascii="Arial" w:hAnsi="Arial" w:cs="Arial"/>
          <w:sz w:val="20"/>
          <w:szCs w:val="20"/>
          <w:lang w:val="sr-Cyrl-CS"/>
        </w:rPr>
      </w:pPr>
    </w:p>
    <w:p w:rsidR="00D11AB0" w:rsidRPr="00C86DBC" w:rsidRDefault="00C86DBC" w:rsidP="00C86DBC">
      <w:pPr>
        <w:jc w:val="center"/>
        <w:rPr>
          <w:rFonts w:ascii="Arial" w:hAnsi="Arial" w:cs="Arial"/>
          <w:b/>
          <w:sz w:val="20"/>
          <w:szCs w:val="20"/>
          <w:lang w:val="sr-Cyrl-CS"/>
        </w:rPr>
      </w:pPr>
      <w:r>
        <w:rPr>
          <w:rFonts w:ascii="Arial" w:hAnsi="Arial" w:cs="Arial"/>
          <w:b/>
          <w:sz w:val="20"/>
          <w:szCs w:val="20"/>
          <w:lang w:val="sr-Cyrl-CS"/>
        </w:rPr>
        <w:t>Понуда број_______од ______________године</w:t>
      </w:r>
    </w:p>
    <w:p w:rsidR="00D11AB0" w:rsidRDefault="00D11AB0" w:rsidP="00A47974">
      <w:pPr>
        <w:rPr>
          <w:rFonts w:ascii="Arial" w:hAnsi="Arial" w:cs="Arial"/>
          <w:sz w:val="20"/>
          <w:szCs w:val="20"/>
          <w:lang w:val="sr-Cyrl-CS"/>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299"/>
        <w:gridCol w:w="1356"/>
        <w:gridCol w:w="1592"/>
        <w:gridCol w:w="1488"/>
        <w:gridCol w:w="1387"/>
        <w:gridCol w:w="1522"/>
        <w:gridCol w:w="750"/>
        <w:gridCol w:w="1245"/>
        <w:gridCol w:w="1259"/>
      </w:tblGrid>
      <w:tr w:rsidR="00C86DBC" w:rsidRPr="00877428" w:rsidTr="002F2D0D">
        <w:trPr>
          <w:tblHeader/>
        </w:trPr>
        <w:tc>
          <w:tcPr>
            <w:tcW w:w="13749" w:type="dxa"/>
            <w:gridSpan w:val="10"/>
            <w:tcBorders>
              <w:top w:val="single" w:sz="4" w:space="0" w:color="auto"/>
              <w:left w:val="single" w:sz="4" w:space="0" w:color="auto"/>
              <w:bottom w:val="single" w:sz="4" w:space="0" w:color="auto"/>
              <w:right w:val="single" w:sz="4" w:space="0" w:color="auto"/>
            </w:tcBorders>
          </w:tcPr>
          <w:p w:rsidR="00C86DBC" w:rsidRPr="00877428" w:rsidRDefault="00C86DBC" w:rsidP="002F2D0D">
            <w:pPr>
              <w:spacing w:before="120" w:after="100" w:afterAutospacing="1"/>
              <w:jc w:val="center"/>
              <w:rPr>
                <w:rFonts w:ascii="Arial" w:hAnsi="Arial" w:cs="Arial"/>
                <w:color w:val="auto"/>
                <w:sz w:val="20"/>
                <w:szCs w:val="20"/>
                <w:u w:val="single"/>
              </w:rPr>
            </w:pPr>
            <w:r w:rsidRPr="00877428">
              <w:rPr>
                <w:rFonts w:ascii="Arial" w:hAnsi="Arial" w:cs="Arial"/>
                <w:b/>
                <w:color w:val="auto"/>
                <w:sz w:val="20"/>
                <w:szCs w:val="20"/>
              </w:rPr>
              <w:t>1-Набавка и замена резервних делова и потрошног материјала</w:t>
            </w:r>
          </w:p>
        </w:tc>
      </w:tr>
      <w:tr w:rsidR="00C86DBC" w:rsidRPr="001C4FF0" w:rsidTr="00C86DBC">
        <w:trPr>
          <w:tblHeader/>
        </w:trPr>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Ред.</w:t>
            </w:r>
          </w:p>
          <w:p w:rsidR="00C86DBC" w:rsidRPr="00877428" w:rsidRDefault="00C86DB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бр.</w:t>
            </w: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Назив потрошног материјала и резервних делова</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center"/>
              <w:rPr>
                <w:rFonts w:ascii="Arial" w:hAnsi="Arial" w:cs="Arial"/>
                <w:b/>
                <w:bCs/>
                <w:noProof/>
                <w:color w:val="auto"/>
                <w:kern w:val="2"/>
                <w:sz w:val="20"/>
                <w:szCs w:val="20"/>
                <w:lang w:val="sr-Cyrl-CS"/>
              </w:rPr>
            </w:pPr>
            <w:r w:rsidRPr="00877428">
              <w:rPr>
                <w:rFonts w:ascii="Arial" w:hAnsi="Arial" w:cs="Arial"/>
                <w:b/>
                <w:bCs/>
                <w:noProof/>
                <w:color w:val="auto"/>
                <w:sz w:val="20"/>
                <w:szCs w:val="20"/>
                <w:lang w:val="sr-Cyrl-CS"/>
              </w:rPr>
              <w:t>Количина</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Јединична цена без ПДВ-а</w:t>
            </w: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Јединична цена са ПДВ-ом</w:t>
            </w: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 xml:space="preserve">Укупна цена  без ПДВ-а </w:t>
            </w: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pStyle w:val="TableContents"/>
              <w:jc w:val="center"/>
              <w:rPr>
                <w:rFonts w:ascii="Arial" w:hAnsi="Arial" w:cs="Arial"/>
                <w:b/>
                <w:bCs/>
                <w:noProof/>
                <w:color w:val="auto"/>
                <w:sz w:val="20"/>
                <w:szCs w:val="20"/>
                <w:lang w:val="sr-Cyrl-CS"/>
              </w:rPr>
            </w:pPr>
            <w:r w:rsidRPr="00877428">
              <w:rPr>
                <w:rFonts w:ascii="Arial" w:hAnsi="Arial" w:cs="Arial"/>
                <w:b/>
                <w:bCs/>
                <w:noProof/>
                <w:color w:val="auto"/>
                <w:sz w:val="20"/>
                <w:szCs w:val="20"/>
                <w:lang w:val="sr-Cyrl-CS"/>
              </w:rPr>
              <w:t>Укупна цена са ПДВ-ом</w:t>
            </w: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1C4FF0" w:rsidRDefault="00C86DBC"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Рад (%)</w:t>
            </w: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1C4FF0" w:rsidRDefault="00C86DBC"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Материјал (%)</w:t>
            </w: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1C4FF0" w:rsidRDefault="00C86DBC" w:rsidP="002F2D0D">
            <w:pPr>
              <w:spacing w:line="240" w:lineRule="auto"/>
              <w:jc w:val="center"/>
              <w:rPr>
                <w:rFonts w:ascii="Arial" w:hAnsi="Arial" w:cs="Arial"/>
                <w:b/>
                <w:noProof/>
                <w:sz w:val="20"/>
                <w:szCs w:val="20"/>
                <w:lang w:val="sr-Cyrl-CS"/>
              </w:rPr>
            </w:pPr>
            <w:r w:rsidRPr="001C4FF0">
              <w:rPr>
                <w:rFonts w:ascii="Arial" w:hAnsi="Arial" w:cs="Arial"/>
                <w:b/>
                <w:noProof/>
                <w:sz w:val="20"/>
                <w:szCs w:val="20"/>
                <w:lang w:val="sr-Cyrl-CS"/>
              </w:rPr>
              <w:t>Остало(%)</w:t>
            </w: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991A07" w:rsidRDefault="00C86DBC" w:rsidP="003A64F8">
            <w:pPr>
              <w:pStyle w:val="ListParagraph"/>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rPr>
                <w:rFonts w:ascii="Arial" w:hAnsi="Arial" w:cs="Arial"/>
                <w:color w:val="auto"/>
                <w:sz w:val="20"/>
                <w:szCs w:val="20"/>
              </w:rPr>
            </w:pPr>
            <w:r w:rsidRPr="00C86DBC">
              <w:rPr>
                <w:rFonts w:ascii="Arial" w:eastAsia="Calibri" w:hAnsi="Arial" w:cs="Arial"/>
                <w:b/>
                <w:bCs/>
                <w:color w:val="auto"/>
                <w:sz w:val="20"/>
                <w:szCs w:val="20"/>
              </w:rPr>
              <w:t>Catalyst set</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color w:val="auto"/>
                <w:sz w:val="20"/>
                <w:szCs w:val="20"/>
              </w:rPr>
            </w:pPr>
            <w:r w:rsidRPr="00C86DBC">
              <w:rPr>
                <w:rFonts w:ascii="Arial" w:eastAsia="Calibri" w:hAnsi="Arial" w:cs="Arial"/>
                <w:b/>
                <w:bCs/>
                <w:color w:val="auto"/>
                <w:sz w:val="20"/>
                <w:szCs w:val="20"/>
              </w:rPr>
              <w:t xml:space="preserve">O-Ring silicon Ø 22 x 3 mm, </w:t>
            </w:r>
            <w:r w:rsidRPr="00C86DBC">
              <w:rPr>
                <w:rFonts w:ascii="Arial" w:eastAsia="Calibri" w:hAnsi="Arial" w:cs="Arial"/>
                <w:color w:val="auto"/>
                <w:sz w:val="20"/>
                <w:szCs w:val="20"/>
              </w:rPr>
              <w:t>for catalyst tube</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Quartz tube with amalgam filling</w:t>
            </w:r>
          </w:p>
          <w:p w:rsidR="00C86DBC" w:rsidRPr="00C86DBC" w:rsidRDefault="00C86DBC" w:rsidP="002F2D0D">
            <w:pPr>
              <w:rPr>
                <w:rFonts w:ascii="Arial" w:hAnsi="Arial" w:cs="Arial"/>
                <w:color w:val="auto"/>
                <w:sz w:val="20"/>
                <w:szCs w:val="20"/>
              </w:rPr>
            </w:pPr>
            <w:r w:rsidRPr="00C86DBC">
              <w:rPr>
                <w:rFonts w:ascii="Arial" w:eastAsia="Calibri" w:hAnsi="Arial" w:cs="Arial"/>
                <w:color w:val="auto"/>
                <w:sz w:val="20"/>
                <w:szCs w:val="20"/>
              </w:rPr>
              <w:t>incl. 2 silicon joints</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rPr>
                <w:rFonts w:ascii="Arial" w:hAnsi="Arial" w:cs="Arial"/>
                <w:color w:val="auto"/>
                <w:sz w:val="20"/>
                <w:szCs w:val="20"/>
              </w:rPr>
            </w:pPr>
            <w:r w:rsidRPr="00C86DBC">
              <w:rPr>
                <w:rFonts w:ascii="Arial" w:eastAsia="Calibri" w:hAnsi="Arial" w:cs="Arial"/>
                <w:b/>
                <w:bCs/>
                <w:color w:val="auto"/>
                <w:sz w:val="20"/>
                <w:szCs w:val="20"/>
              </w:rPr>
              <w:t>Silicon joints, set of 5 pcs</w:t>
            </w:r>
            <w:r w:rsidRPr="00C86DBC">
              <w:rPr>
                <w:rFonts w:ascii="Arial" w:eastAsia="Calibri" w:hAnsi="Arial" w:cs="Arial"/>
                <w:color w:val="au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Heating coil with 13 turns for amalgamator</w:t>
            </w:r>
          </w:p>
          <w:p w:rsidR="00C86DBC" w:rsidRPr="00C86DBC" w:rsidRDefault="00C86DBC" w:rsidP="002F2D0D">
            <w:pPr>
              <w:autoSpaceDE w:val="0"/>
              <w:autoSpaceDN w:val="0"/>
              <w:adjustRightInd w:val="0"/>
              <w:rPr>
                <w:rFonts w:ascii="Arial" w:eastAsia="Calibri" w:hAnsi="Arial" w:cs="Arial"/>
                <w:color w:val="auto"/>
                <w:sz w:val="20"/>
                <w:szCs w:val="20"/>
              </w:rPr>
            </w:pPr>
            <w:r w:rsidRPr="00C86DBC">
              <w:rPr>
                <w:rFonts w:ascii="Arial" w:eastAsia="Calibri" w:hAnsi="Arial" w:cs="Arial"/>
                <w:color w:val="auto"/>
                <w:sz w:val="20"/>
                <w:szCs w:val="20"/>
              </w:rPr>
              <w:t>for units with 12V heating voltage</w:t>
            </w:r>
          </w:p>
          <w:p w:rsidR="00C86DBC" w:rsidRPr="00C86DBC" w:rsidRDefault="00C86DBC" w:rsidP="002F2D0D">
            <w:pPr>
              <w:rPr>
                <w:rFonts w:ascii="Arial" w:eastAsia="Calibri" w:hAnsi="Arial" w:cs="Arial"/>
                <w:b/>
                <w:bCs/>
                <w:color w:val="auto"/>
                <w:sz w:val="20"/>
                <w:szCs w:val="20"/>
              </w:rPr>
            </w:pPr>
            <w:r w:rsidRPr="00C86DBC">
              <w:rPr>
                <w:rFonts w:ascii="Arial" w:eastAsia="Calibri" w:hAnsi="Arial" w:cs="Arial"/>
                <w:color w:val="auto"/>
                <w:sz w:val="20"/>
                <w:szCs w:val="20"/>
              </w:rPr>
              <w:t>(from DMA-80 serial number 07080425)</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 xml:space="preserve">Heating coil for drying / ashing, </w:t>
            </w:r>
            <w:r w:rsidRPr="00C86DBC">
              <w:rPr>
                <w:rFonts w:ascii="Arial" w:eastAsia="Calibri" w:hAnsi="Arial" w:cs="Arial"/>
                <w:color w:val="auto"/>
                <w:sz w:val="20"/>
                <w:szCs w:val="20"/>
              </w:rPr>
              <w:t>incl. ceramic mounting block</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Sample boat carrier</w:t>
            </w:r>
          </w:p>
          <w:p w:rsidR="00C86DBC" w:rsidRPr="00C86DBC" w:rsidRDefault="00C86DBC" w:rsidP="002F2D0D">
            <w:pPr>
              <w:autoSpaceDE w:val="0"/>
              <w:autoSpaceDN w:val="0"/>
              <w:adjustRightInd w:val="0"/>
              <w:rPr>
                <w:rFonts w:ascii="Arial" w:eastAsia="Calibri" w:hAnsi="Arial" w:cs="Arial"/>
                <w:color w:val="auto"/>
                <w:sz w:val="20"/>
                <w:szCs w:val="20"/>
              </w:rPr>
            </w:pPr>
            <w:r w:rsidRPr="00C86DBC">
              <w:rPr>
                <w:rFonts w:ascii="Arial" w:eastAsia="Calibri" w:hAnsi="Arial" w:cs="Arial"/>
                <w:color w:val="auto"/>
                <w:sz w:val="20"/>
                <w:szCs w:val="20"/>
              </w:rPr>
              <w:t>incl. O-ring 20 x 3</w:t>
            </w:r>
          </w:p>
          <w:p w:rsidR="00C86DBC" w:rsidRPr="00C86DBC" w:rsidRDefault="00C86DBC" w:rsidP="002F2D0D">
            <w:pPr>
              <w:rPr>
                <w:rFonts w:ascii="Arial" w:eastAsia="Calibri" w:hAnsi="Arial" w:cs="Arial"/>
                <w:b/>
                <w:bCs/>
                <w:color w:val="auto"/>
                <w:sz w:val="20"/>
                <w:szCs w:val="20"/>
              </w:rPr>
            </w:pPr>
            <w:r w:rsidRPr="00C86DBC">
              <w:rPr>
                <w:rFonts w:ascii="Arial" w:eastAsia="Calibri" w:hAnsi="Arial" w:cs="Arial"/>
                <w:color w:val="auto"/>
                <w:sz w:val="20"/>
                <w:szCs w:val="20"/>
              </w:rPr>
              <w:t>(for internal temperature sensor)</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O-ring Ø 20 x 3 mm</w:t>
            </w:r>
          </w:p>
          <w:p w:rsidR="00C86DBC" w:rsidRPr="00C86DBC" w:rsidRDefault="00C86DBC" w:rsidP="002F2D0D">
            <w:pPr>
              <w:rPr>
                <w:rFonts w:ascii="Arial" w:eastAsia="Calibri" w:hAnsi="Arial" w:cs="Arial"/>
                <w:b/>
                <w:bCs/>
                <w:color w:val="auto"/>
                <w:sz w:val="20"/>
                <w:szCs w:val="20"/>
              </w:rPr>
            </w:pPr>
            <w:r w:rsidRPr="00C86DBC">
              <w:rPr>
                <w:rFonts w:ascii="Arial" w:eastAsia="Calibri" w:hAnsi="Arial" w:cs="Arial"/>
                <w:color w:val="auto"/>
                <w:sz w:val="20"/>
                <w:szCs w:val="20"/>
              </w:rPr>
              <w:t>sealing for sample boat carrier</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Cuvette Type 3/3</w:t>
            </w:r>
          </w:p>
          <w:p w:rsidR="00C86DBC" w:rsidRPr="00C86DBC" w:rsidRDefault="00C86DBC" w:rsidP="002F2D0D">
            <w:pPr>
              <w:rPr>
                <w:rFonts w:ascii="Arial" w:eastAsia="Calibri" w:hAnsi="Arial" w:cs="Arial"/>
                <w:b/>
                <w:bCs/>
                <w:color w:val="auto"/>
                <w:sz w:val="20"/>
                <w:szCs w:val="20"/>
              </w:rPr>
            </w:pPr>
            <w:r w:rsidRPr="00C86DBC">
              <w:rPr>
                <w:rFonts w:ascii="Arial" w:eastAsia="Calibri" w:hAnsi="Arial" w:cs="Arial"/>
                <w:color w:val="auto"/>
                <w:sz w:val="20"/>
                <w:szCs w:val="20"/>
              </w:rPr>
              <w:t xml:space="preserve">without plates or </w:t>
            </w:r>
            <w:r w:rsidRPr="00C86DBC">
              <w:rPr>
                <w:rFonts w:ascii="Arial" w:eastAsia="Calibri" w:hAnsi="Arial" w:cs="Arial"/>
                <w:color w:val="auto"/>
                <w:sz w:val="20"/>
                <w:szCs w:val="20"/>
              </w:rPr>
              <w:lastRenderedPageBreak/>
              <w:t>thermo switch</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lastRenderedPageBreak/>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Mercury lamp standard</w:t>
            </w:r>
          </w:p>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color w:val="auto"/>
                <w:sz w:val="20"/>
                <w:szCs w:val="20"/>
              </w:rPr>
              <w:t>mounted in protection tube incl. connection cables</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Quartz sample boats 1.5 ml, set of 10 pcs.</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851"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3A64F8">
            <w:pPr>
              <w:numPr>
                <w:ilvl w:val="0"/>
                <w:numId w:val="175"/>
              </w:numPr>
              <w:suppressAutoHyphens w:val="0"/>
              <w:spacing w:before="120" w:after="120" w:line="240" w:lineRule="auto"/>
              <w:jc w:val="both"/>
              <w:rPr>
                <w:rFonts w:ascii="Arial" w:hAnsi="Arial" w:cs="Arial"/>
                <w:color w:val="auto"/>
                <w:sz w:val="20"/>
                <w:szCs w:val="20"/>
              </w:rPr>
            </w:pPr>
          </w:p>
        </w:tc>
        <w:tc>
          <w:tcPr>
            <w:tcW w:w="2299"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b/>
                <w:bCs/>
                <w:color w:val="auto"/>
                <w:sz w:val="20"/>
                <w:szCs w:val="20"/>
              </w:rPr>
              <w:t>adsoQUICK</w:t>
            </w:r>
          </w:p>
          <w:p w:rsidR="00C86DBC" w:rsidRPr="00C86DBC" w:rsidRDefault="00C86DBC" w:rsidP="002F2D0D">
            <w:pPr>
              <w:autoSpaceDE w:val="0"/>
              <w:autoSpaceDN w:val="0"/>
              <w:adjustRightInd w:val="0"/>
              <w:rPr>
                <w:rFonts w:ascii="Arial" w:eastAsia="Calibri" w:hAnsi="Arial" w:cs="Arial"/>
                <w:color w:val="auto"/>
                <w:sz w:val="20"/>
                <w:szCs w:val="20"/>
              </w:rPr>
            </w:pPr>
            <w:r w:rsidRPr="00C86DBC">
              <w:rPr>
                <w:rFonts w:ascii="Arial" w:eastAsia="Calibri" w:hAnsi="Arial" w:cs="Arial"/>
                <w:color w:val="auto"/>
                <w:sz w:val="20"/>
                <w:szCs w:val="20"/>
              </w:rPr>
              <w:t>graphite pellets with activated surface,</w:t>
            </w:r>
          </w:p>
          <w:p w:rsidR="00C86DBC" w:rsidRPr="00C86DBC" w:rsidRDefault="00C86DBC" w:rsidP="002F2D0D">
            <w:pPr>
              <w:autoSpaceDE w:val="0"/>
              <w:autoSpaceDN w:val="0"/>
              <w:adjustRightInd w:val="0"/>
              <w:rPr>
                <w:rFonts w:ascii="Arial" w:eastAsia="Calibri" w:hAnsi="Arial" w:cs="Arial"/>
                <w:b/>
                <w:bCs/>
                <w:color w:val="auto"/>
                <w:sz w:val="20"/>
                <w:szCs w:val="20"/>
              </w:rPr>
            </w:pPr>
            <w:r w:rsidRPr="00C86DBC">
              <w:rPr>
                <w:rFonts w:ascii="Arial" w:eastAsia="Calibri" w:hAnsi="Arial" w:cs="Arial"/>
                <w:color w:val="auto"/>
                <w:sz w:val="20"/>
                <w:szCs w:val="20"/>
              </w:rPr>
              <w:t>packing with 12g for about 100 analyses</w:t>
            </w:r>
          </w:p>
        </w:tc>
        <w:tc>
          <w:tcPr>
            <w:tcW w:w="1356" w:type="dxa"/>
            <w:tcBorders>
              <w:top w:val="single" w:sz="4" w:space="0" w:color="auto"/>
              <w:left w:val="single" w:sz="4" w:space="0" w:color="auto"/>
              <w:bottom w:val="single" w:sz="4" w:space="0" w:color="auto"/>
              <w:right w:val="single" w:sz="4" w:space="0" w:color="auto"/>
            </w:tcBorders>
            <w:vAlign w:val="center"/>
          </w:tcPr>
          <w:p w:rsidR="00C86DBC" w:rsidRPr="00C86DBC" w:rsidRDefault="00C86DBC" w:rsidP="002F2D0D">
            <w:pPr>
              <w:jc w:val="center"/>
              <w:rPr>
                <w:rFonts w:ascii="Arial" w:hAnsi="Arial" w:cs="Arial"/>
                <w:color w:val="auto"/>
                <w:kern w:val="2"/>
                <w:sz w:val="20"/>
                <w:szCs w:val="20"/>
              </w:rPr>
            </w:pPr>
            <w:r w:rsidRPr="00C86DBC">
              <w:rPr>
                <w:rFonts w:ascii="Arial" w:hAnsi="Arial" w:cs="Arial"/>
                <w:color w:val="auto"/>
                <w:kern w:val="2"/>
                <w:sz w:val="20"/>
                <w:szCs w:val="20"/>
              </w:rPr>
              <w:t>1</w:t>
            </w:r>
          </w:p>
        </w:tc>
        <w:tc>
          <w:tcPr>
            <w:tcW w:w="159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86DBC" w:rsidRPr="00877428" w:rsidRDefault="00C86DBC" w:rsidP="002F2D0D">
            <w:pPr>
              <w:jc w:val="right"/>
              <w:rPr>
                <w:rFonts w:ascii="Arial" w:hAnsi="Arial" w:cs="Arial"/>
                <w:color w:val="auto"/>
                <w:sz w:val="20"/>
                <w:szCs w:val="20"/>
              </w:rPr>
            </w:pPr>
          </w:p>
        </w:tc>
      </w:tr>
      <w:tr w:rsidR="00C86DBC" w:rsidRPr="00877428" w:rsidTr="002F2D0D">
        <w:tc>
          <w:tcPr>
            <w:tcW w:w="10495" w:type="dxa"/>
            <w:gridSpan w:val="7"/>
            <w:tcBorders>
              <w:top w:val="single" w:sz="4" w:space="0" w:color="auto"/>
              <w:left w:val="single" w:sz="4" w:space="0" w:color="auto"/>
              <w:bottom w:val="single" w:sz="4" w:space="0" w:color="auto"/>
              <w:right w:val="single" w:sz="4" w:space="0" w:color="auto"/>
            </w:tcBorders>
            <w:shd w:val="pct20" w:color="auto" w:fill="auto"/>
            <w:vAlign w:val="center"/>
          </w:tcPr>
          <w:p w:rsidR="00C86DBC" w:rsidRDefault="00C86DBC"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(1) БЕЗ ПДВ-А</w:t>
            </w:r>
          </w:p>
          <w:p w:rsidR="00C86DBC" w:rsidRPr="00F64E51" w:rsidRDefault="00C86DBC" w:rsidP="002F2D0D">
            <w:pPr>
              <w:spacing w:line="240" w:lineRule="auto"/>
              <w:jc w:val="center"/>
              <w:rPr>
                <w:rFonts w:ascii="Arial" w:hAnsi="Arial" w:cs="Arial"/>
                <w:b/>
                <w:color w:val="auto"/>
                <w:sz w:val="20"/>
                <w:szCs w:val="20"/>
              </w:rPr>
            </w:pPr>
          </w:p>
        </w:tc>
        <w:tc>
          <w:tcPr>
            <w:tcW w:w="3254" w:type="dxa"/>
            <w:gridSpan w:val="3"/>
            <w:tcBorders>
              <w:top w:val="single" w:sz="4" w:space="0" w:color="auto"/>
              <w:left w:val="single" w:sz="4" w:space="0" w:color="auto"/>
              <w:bottom w:val="single" w:sz="4" w:space="0" w:color="auto"/>
              <w:right w:val="single" w:sz="4" w:space="0" w:color="auto"/>
            </w:tcBorders>
            <w:shd w:val="pct20" w:color="auto" w:fill="auto"/>
            <w:vAlign w:val="center"/>
          </w:tcPr>
          <w:p w:rsidR="00C86DBC" w:rsidRDefault="00C86DBC" w:rsidP="002F2D0D">
            <w:pPr>
              <w:jc w:val="right"/>
              <w:rPr>
                <w:rFonts w:ascii="Arial" w:hAnsi="Arial" w:cs="Arial"/>
                <w:color w:val="auto"/>
                <w:sz w:val="20"/>
                <w:szCs w:val="20"/>
              </w:rPr>
            </w:pPr>
          </w:p>
          <w:p w:rsidR="00C86DBC" w:rsidRPr="00991A07" w:rsidRDefault="00C86DBC" w:rsidP="002F2D0D">
            <w:pPr>
              <w:jc w:val="right"/>
              <w:rPr>
                <w:rFonts w:ascii="Arial" w:hAnsi="Arial" w:cs="Arial"/>
                <w:color w:val="auto"/>
                <w:sz w:val="20"/>
                <w:szCs w:val="20"/>
              </w:rPr>
            </w:pPr>
          </w:p>
        </w:tc>
      </w:tr>
      <w:tr w:rsidR="00C86DBC" w:rsidRPr="00877428" w:rsidTr="002F2D0D">
        <w:tc>
          <w:tcPr>
            <w:tcW w:w="10495" w:type="dxa"/>
            <w:gridSpan w:val="7"/>
            <w:tcBorders>
              <w:top w:val="single" w:sz="4" w:space="0" w:color="auto"/>
              <w:left w:val="single" w:sz="4" w:space="0" w:color="auto"/>
              <w:bottom w:val="single" w:sz="4" w:space="0" w:color="auto"/>
              <w:right w:val="single" w:sz="4" w:space="0" w:color="auto"/>
            </w:tcBorders>
            <w:shd w:val="pct20" w:color="auto" w:fill="auto"/>
            <w:vAlign w:val="center"/>
          </w:tcPr>
          <w:p w:rsidR="00C86DBC" w:rsidRDefault="00C86DBC" w:rsidP="002F2D0D">
            <w:pPr>
              <w:spacing w:line="240" w:lineRule="auto"/>
              <w:jc w:val="center"/>
              <w:rPr>
                <w:rFonts w:ascii="Arial" w:hAnsi="Arial" w:cs="Arial"/>
                <w:b/>
                <w:color w:val="auto"/>
                <w:sz w:val="20"/>
                <w:szCs w:val="20"/>
              </w:rPr>
            </w:pPr>
            <w:r>
              <w:rPr>
                <w:rFonts w:ascii="Arial" w:hAnsi="Arial" w:cs="Arial"/>
                <w:b/>
                <w:color w:val="auto"/>
                <w:sz w:val="20"/>
                <w:szCs w:val="20"/>
              </w:rPr>
              <w:t>УКУПНА ЦЕНА (1) СА ПДВ-ОМ</w:t>
            </w:r>
          </w:p>
          <w:p w:rsidR="00C86DBC" w:rsidRPr="00F64E51" w:rsidRDefault="00C86DBC" w:rsidP="002F2D0D">
            <w:pPr>
              <w:spacing w:line="240" w:lineRule="auto"/>
              <w:jc w:val="center"/>
              <w:rPr>
                <w:rFonts w:ascii="Arial" w:hAnsi="Arial" w:cs="Arial"/>
                <w:b/>
                <w:color w:val="auto"/>
                <w:sz w:val="20"/>
                <w:szCs w:val="20"/>
              </w:rPr>
            </w:pPr>
          </w:p>
        </w:tc>
        <w:tc>
          <w:tcPr>
            <w:tcW w:w="3254" w:type="dxa"/>
            <w:gridSpan w:val="3"/>
            <w:tcBorders>
              <w:top w:val="single" w:sz="4" w:space="0" w:color="auto"/>
              <w:left w:val="single" w:sz="4" w:space="0" w:color="auto"/>
              <w:bottom w:val="single" w:sz="4" w:space="0" w:color="auto"/>
              <w:right w:val="single" w:sz="4" w:space="0" w:color="auto"/>
            </w:tcBorders>
            <w:shd w:val="pct20" w:color="auto" w:fill="auto"/>
            <w:vAlign w:val="center"/>
          </w:tcPr>
          <w:p w:rsidR="00C86DBC" w:rsidRDefault="00C86DBC" w:rsidP="002F2D0D">
            <w:pPr>
              <w:jc w:val="right"/>
              <w:rPr>
                <w:rFonts w:ascii="Arial" w:hAnsi="Arial" w:cs="Arial"/>
                <w:color w:val="auto"/>
                <w:sz w:val="20"/>
                <w:szCs w:val="20"/>
              </w:rPr>
            </w:pPr>
          </w:p>
          <w:p w:rsidR="00C86DBC" w:rsidRPr="00991A07" w:rsidRDefault="00C86DBC" w:rsidP="002F2D0D">
            <w:pPr>
              <w:jc w:val="right"/>
              <w:rPr>
                <w:rFonts w:ascii="Arial" w:hAnsi="Arial" w:cs="Arial"/>
                <w:color w:val="auto"/>
                <w:sz w:val="20"/>
                <w:szCs w:val="20"/>
              </w:rPr>
            </w:pPr>
          </w:p>
        </w:tc>
      </w:tr>
    </w:tbl>
    <w:p w:rsidR="00D11AB0" w:rsidRDefault="00D11AB0"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C86DBC" w:rsidRPr="008156B1" w:rsidTr="002F2D0D">
        <w:tc>
          <w:tcPr>
            <w:tcW w:w="5000" w:type="pct"/>
            <w:gridSpan w:val="7"/>
            <w:vAlign w:val="center"/>
          </w:tcPr>
          <w:p w:rsidR="00C86DBC" w:rsidRPr="008156B1" w:rsidRDefault="00C86DBC"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2</w:t>
            </w:r>
            <w:r w:rsidRPr="008156B1">
              <w:rPr>
                <w:rFonts w:ascii="Arial" w:hAnsi="Arial" w:cs="Arial"/>
                <w:b/>
                <w:noProof/>
                <w:color w:val="auto"/>
                <w:sz w:val="20"/>
                <w:szCs w:val="20"/>
                <w:lang w:val="sr-Cyrl-CS"/>
              </w:rPr>
              <w:t>-Услуга  редовног одржавања и сервиса</w:t>
            </w:r>
          </w:p>
        </w:tc>
      </w:tr>
      <w:tr w:rsidR="00103612" w:rsidRPr="008156B1" w:rsidTr="002F2D0D">
        <w:tc>
          <w:tcPr>
            <w:tcW w:w="425" w:type="pct"/>
            <w:vAlign w:val="center"/>
          </w:tcPr>
          <w:p w:rsidR="00103612" w:rsidRPr="008156B1" w:rsidRDefault="00103612"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103612" w:rsidRPr="008156B1" w:rsidRDefault="00103612"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103612" w:rsidRPr="008156B1" w:rsidRDefault="00103612" w:rsidP="002F2D0D">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103612" w:rsidRPr="00103612" w:rsidRDefault="00103612" w:rsidP="002F2D0D">
            <w:pPr>
              <w:jc w:val="center"/>
              <w:rPr>
                <w:rFonts w:ascii="Arial" w:hAnsi="Arial" w:cs="Arial"/>
                <w:b/>
                <w:bCs/>
                <w:noProof/>
                <w:color w:val="auto"/>
                <w:sz w:val="20"/>
                <w:szCs w:val="20"/>
                <w:lang w:val="sr-Cyrl-CS"/>
              </w:rPr>
            </w:pPr>
            <w:r w:rsidRPr="00103612">
              <w:rPr>
                <w:rFonts w:ascii="Arial" w:hAnsi="Arial" w:cs="Arial"/>
                <w:b/>
                <w:bCs/>
                <w:noProof/>
                <w:color w:val="auto"/>
                <w:sz w:val="20"/>
                <w:szCs w:val="20"/>
                <w:lang w:val="sr-Cyrl-CS"/>
              </w:rPr>
              <w:t xml:space="preserve">Количина </w:t>
            </w:r>
          </w:p>
        </w:tc>
        <w:tc>
          <w:tcPr>
            <w:tcW w:w="715" w:type="pct"/>
            <w:vAlign w:val="center"/>
          </w:tcPr>
          <w:p w:rsidR="00103612" w:rsidRPr="008156B1" w:rsidRDefault="00103612"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без ПДВ-а</w:t>
            </w:r>
          </w:p>
        </w:tc>
        <w:tc>
          <w:tcPr>
            <w:tcW w:w="717" w:type="pct"/>
            <w:vAlign w:val="center"/>
          </w:tcPr>
          <w:p w:rsidR="00103612" w:rsidRPr="008156B1" w:rsidRDefault="00103612"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по </w:t>
            </w:r>
            <w:r>
              <w:rPr>
                <w:rFonts w:ascii="Arial" w:hAnsi="Arial" w:cs="Arial"/>
                <w:b/>
                <w:bCs/>
                <w:noProof/>
                <w:color w:val="auto"/>
                <w:sz w:val="20"/>
                <w:szCs w:val="20"/>
                <w:lang w:val="sr-Cyrl-CS"/>
              </w:rPr>
              <w:t>комаду</w:t>
            </w:r>
            <w:r w:rsidRPr="008156B1">
              <w:rPr>
                <w:rFonts w:ascii="Arial" w:hAnsi="Arial" w:cs="Arial"/>
                <w:b/>
                <w:bCs/>
                <w:noProof/>
                <w:color w:val="auto"/>
                <w:sz w:val="20"/>
                <w:szCs w:val="20"/>
                <w:lang w:val="sr-Cyrl-CS"/>
              </w:rPr>
              <w:t xml:space="preserve"> са ПДВ-ом</w:t>
            </w:r>
          </w:p>
        </w:tc>
        <w:tc>
          <w:tcPr>
            <w:tcW w:w="732" w:type="pct"/>
            <w:vAlign w:val="center"/>
          </w:tcPr>
          <w:p w:rsidR="00103612" w:rsidRPr="008156B1" w:rsidRDefault="00103612"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r w:rsidRPr="008156B1">
              <w:rPr>
                <w:rFonts w:ascii="Arial" w:hAnsi="Arial" w:cs="Arial"/>
                <w:b/>
                <w:bCs/>
                <w:noProof/>
                <w:color w:val="auto"/>
                <w:sz w:val="20"/>
                <w:szCs w:val="20"/>
                <w:lang w:val="sr-Cyrl-CS"/>
              </w:rPr>
              <w:t xml:space="preserve"> без ПДВ-а </w:t>
            </w:r>
          </w:p>
        </w:tc>
        <w:tc>
          <w:tcPr>
            <w:tcW w:w="596" w:type="pct"/>
            <w:vAlign w:val="center"/>
          </w:tcPr>
          <w:p w:rsidR="00103612" w:rsidRPr="008156B1" w:rsidRDefault="00103612" w:rsidP="008F1F17">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за све комаде</w:t>
            </w:r>
          </w:p>
          <w:p w:rsidR="00103612" w:rsidRPr="008156B1" w:rsidRDefault="00103612" w:rsidP="008F1F17">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C86DBC" w:rsidRPr="008156B1" w:rsidTr="002F2D0D">
        <w:tc>
          <w:tcPr>
            <w:tcW w:w="425" w:type="pct"/>
            <w:tcBorders>
              <w:bottom w:val="single" w:sz="4" w:space="0" w:color="auto"/>
            </w:tcBorders>
            <w:vAlign w:val="center"/>
          </w:tcPr>
          <w:p w:rsidR="00C86DBC" w:rsidRPr="008156B1" w:rsidRDefault="00C86DBC" w:rsidP="003A64F8">
            <w:pPr>
              <w:numPr>
                <w:ilvl w:val="0"/>
                <w:numId w:val="176"/>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C86DBC" w:rsidRPr="008156B1" w:rsidRDefault="00103612" w:rsidP="002F2D0D">
            <w:pPr>
              <w:spacing w:line="276" w:lineRule="auto"/>
              <w:rPr>
                <w:rFonts w:ascii="Arial" w:hAnsi="Arial" w:cs="Arial"/>
                <w:color w:val="auto"/>
                <w:sz w:val="20"/>
                <w:szCs w:val="20"/>
              </w:rPr>
            </w:pPr>
            <w:r>
              <w:rPr>
                <w:rFonts w:ascii="Arial" w:hAnsi="Arial" w:cs="Arial"/>
                <w:noProof/>
                <w:color w:val="auto"/>
                <w:sz w:val="20"/>
                <w:szCs w:val="20"/>
                <w:lang w:val="sr-Cyrl-CS"/>
              </w:rPr>
              <w:t>Микроталасна пећ, 1 комад</w:t>
            </w:r>
          </w:p>
        </w:tc>
        <w:tc>
          <w:tcPr>
            <w:tcW w:w="734" w:type="pct"/>
            <w:tcBorders>
              <w:bottom w:val="single" w:sz="4" w:space="0" w:color="auto"/>
            </w:tcBorders>
            <w:vAlign w:val="center"/>
          </w:tcPr>
          <w:p w:rsidR="00C86DBC" w:rsidRPr="00103612" w:rsidRDefault="00C86DBC" w:rsidP="002F2D0D">
            <w:pPr>
              <w:spacing w:line="276" w:lineRule="auto"/>
              <w:jc w:val="center"/>
              <w:rPr>
                <w:rFonts w:ascii="Arial" w:hAnsi="Arial" w:cs="Arial"/>
                <w:color w:val="auto"/>
                <w:sz w:val="20"/>
                <w:szCs w:val="20"/>
                <w:lang w:val="sr-Cyrl-CS"/>
              </w:rPr>
            </w:pPr>
            <w:r w:rsidRPr="00103612">
              <w:rPr>
                <w:rFonts w:ascii="Arial" w:hAnsi="Arial" w:cs="Arial"/>
                <w:color w:val="auto"/>
                <w:sz w:val="20"/>
                <w:szCs w:val="20"/>
                <w:lang w:val="sr-Cyrl-CS"/>
              </w:rPr>
              <w:t>1</w:t>
            </w:r>
          </w:p>
        </w:tc>
        <w:tc>
          <w:tcPr>
            <w:tcW w:w="715"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C86DBC" w:rsidRPr="008156B1" w:rsidRDefault="00C86DBC" w:rsidP="002F2D0D">
            <w:pPr>
              <w:spacing w:line="276" w:lineRule="auto"/>
              <w:rPr>
                <w:rFonts w:ascii="Arial" w:hAnsi="Arial" w:cs="Arial"/>
                <w:color w:val="auto"/>
                <w:sz w:val="20"/>
                <w:szCs w:val="20"/>
                <w:lang w:val="sr-Cyrl-CS"/>
              </w:rPr>
            </w:pPr>
          </w:p>
        </w:tc>
      </w:tr>
      <w:tr w:rsidR="00C86DBC" w:rsidRPr="008156B1" w:rsidTr="002F2D0D">
        <w:tc>
          <w:tcPr>
            <w:tcW w:w="3672" w:type="pct"/>
            <w:gridSpan w:val="5"/>
            <w:shd w:val="pct20" w:color="auto" w:fill="auto"/>
            <w:vAlign w:val="center"/>
          </w:tcPr>
          <w:p w:rsidR="00C86DBC" w:rsidRPr="008156B1" w:rsidRDefault="00C86DBC" w:rsidP="002F2D0D">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2</w:t>
            </w:r>
            <w:r w:rsidRPr="00607975">
              <w:rPr>
                <w:rFonts w:ascii="Arial" w:hAnsi="Arial" w:cs="Arial"/>
                <w:b/>
                <w:color w:val="auto"/>
                <w:sz w:val="20"/>
                <w:szCs w:val="20"/>
              </w:rPr>
              <w:t>)</w:t>
            </w:r>
          </w:p>
        </w:tc>
        <w:tc>
          <w:tcPr>
            <w:tcW w:w="732" w:type="pct"/>
            <w:shd w:val="pct20" w:color="auto" w:fill="auto"/>
            <w:vAlign w:val="center"/>
          </w:tcPr>
          <w:p w:rsidR="00C86DBC" w:rsidRPr="008156B1" w:rsidRDefault="00C86DBC" w:rsidP="002F2D0D">
            <w:pPr>
              <w:spacing w:line="276" w:lineRule="auto"/>
              <w:jc w:val="right"/>
              <w:rPr>
                <w:rFonts w:ascii="Arial" w:hAnsi="Arial" w:cs="Arial"/>
                <w:color w:val="auto"/>
                <w:sz w:val="20"/>
                <w:szCs w:val="20"/>
                <w:lang w:val="sv-SE"/>
              </w:rPr>
            </w:pPr>
          </w:p>
        </w:tc>
        <w:tc>
          <w:tcPr>
            <w:tcW w:w="596" w:type="pct"/>
            <w:shd w:val="pct20" w:color="auto" w:fill="auto"/>
            <w:vAlign w:val="center"/>
          </w:tcPr>
          <w:p w:rsidR="00C86DBC" w:rsidRPr="008156B1" w:rsidRDefault="00C86DBC" w:rsidP="002F2D0D">
            <w:pPr>
              <w:spacing w:line="276" w:lineRule="auto"/>
              <w:rPr>
                <w:rFonts w:ascii="Arial" w:hAnsi="Arial" w:cs="Arial"/>
                <w:color w:val="auto"/>
                <w:sz w:val="20"/>
                <w:szCs w:val="20"/>
                <w:lang w:val="sv-SE"/>
              </w:rPr>
            </w:pPr>
          </w:p>
        </w:tc>
      </w:tr>
      <w:tr w:rsidR="00C86DBC" w:rsidRPr="008156B1" w:rsidTr="002F2D0D">
        <w:tc>
          <w:tcPr>
            <w:tcW w:w="5000" w:type="pct"/>
            <w:gridSpan w:val="7"/>
            <w:vAlign w:val="center"/>
          </w:tcPr>
          <w:p w:rsidR="00C86DBC" w:rsidRPr="008156B1" w:rsidRDefault="00C86DBC" w:rsidP="002F2D0D">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3-</w:t>
            </w:r>
            <w:r w:rsidRPr="008156B1">
              <w:rPr>
                <w:rFonts w:ascii="Arial" w:hAnsi="Arial" w:cs="Arial"/>
                <w:b/>
                <w:noProof/>
                <w:color w:val="auto"/>
                <w:sz w:val="20"/>
                <w:szCs w:val="20"/>
                <w:lang w:val="sr-Cyrl-CS"/>
              </w:rPr>
              <w:t>Услуга: ванредног сервиса</w:t>
            </w:r>
          </w:p>
        </w:tc>
      </w:tr>
      <w:tr w:rsidR="00C86DBC" w:rsidRPr="008156B1" w:rsidTr="002F2D0D">
        <w:tc>
          <w:tcPr>
            <w:tcW w:w="425" w:type="pct"/>
            <w:vAlign w:val="center"/>
          </w:tcPr>
          <w:p w:rsidR="00C86DBC" w:rsidRPr="008156B1" w:rsidRDefault="00C86DBC"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Ред.</w:t>
            </w:r>
          </w:p>
          <w:p w:rsidR="00C86DBC" w:rsidRPr="008156B1" w:rsidRDefault="00C86DBC"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C86DBC" w:rsidRPr="008156B1" w:rsidRDefault="00C86DBC" w:rsidP="002F2D0D">
            <w:pPr>
              <w:jc w:val="center"/>
              <w:rPr>
                <w:rFonts w:ascii="Arial" w:hAnsi="Arial" w:cs="Arial"/>
                <w:b/>
                <w:bCs/>
                <w:noProof/>
                <w:color w:val="auto"/>
                <w:kern w:val="2"/>
                <w:sz w:val="20"/>
                <w:szCs w:val="20"/>
                <w:lang w:val="sr-Cyrl-CS"/>
              </w:rPr>
            </w:pPr>
            <w:r w:rsidRPr="008156B1">
              <w:rPr>
                <w:rFonts w:ascii="Arial" w:hAnsi="Arial" w:cs="Arial"/>
                <w:b/>
                <w:bCs/>
                <w:noProof/>
                <w:color w:val="auto"/>
                <w:sz w:val="20"/>
                <w:szCs w:val="20"/>
                <w:lang w:val="sr-Cyrl-CS"/>
              </w:rPr>
              <w:t>Врста Услуге</w:t>
            </w:r>
          </w:p>
        </w:tc>
        <w:tc>
          <w:tcPr>
            <w:tcW w:w="734" w:type="pct"/>
            <w:vAlign w:val="center"/>
          </w:tcPr>
          <w:p w:rsidR="00C86DBC" w:rsidRPr="008156B1" w:rsidRDefault="00C86DBC" w:rsidP="002F2D0D">
            <w:pPr>
              <w:jc w:val="center"/>
              <w:rPr>
                <w:rFonts w:ascii="Arial" w:hAnsi="Arial" w:cs="Arial"/>
                <w:b/>
                <w:bCs/>
                <w:noProof/>
                <w:color w:val="auto"/>
                <w:kern w:val="2"/>
                <w:sz w:val="20"/>
                <w:szCs w:val="20"/>
                <w:lang w:val="sr-Cyrl-CS"/>
              </w:rPr>
            </w:pPr>
            <w:r>
              <w:rPr>
                <w:rFonts w:ascii="Arial" w:hAnsi="Arial" w:cs="Arial"/>
                <w:b/>
                <w:bCs/>
                <w:noProof/>
                <w:color w:val="auto"/>
                <w:sz w:val="20"/>
                <w:szCs w:val="20"/>
                <w:lang w:val="sr-Cyrl-CS"/>
              </w:rPr>
              <w:t>Број радних сати</w:t>
            </w:r>
          </w:p>
        </w:tc>
        <w:tc>
          <w:tcPr>
            <w:tcW w:w="715" w:type="pct"/>
            <w:vAlign w:val="center"/>
          </w:tcPr>
          <w:p w:rsidR="00C86DBC" w:rsidRPr="008156B1" w:rsidRDefault="00C86DBC"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без ПДВ-а</w:t>
            </w:r>
          </w:p>
        </w:tc>
        <w:tc>
          <w:tcPr>
            <w:tcW w:w="717" w:type="pct"/>
            <w:vAlign w:val="center"/>
          </w:tcPr>
          <w:p w:rsidR="00C86DBC" w:rsidRPr="008156B1" w:rsidRDefault="00C86DBC"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Јединична цена </w:t>
            </w:r>
            <w:r>
              <w:rPr>
                <w:rFonts w:ascii="Arial" w:hAnsi="Arial" w:cs="Arial"/>
                <w:b/>
                <w:bCs/>
                <w:noProof/>
                <w:color w:val="auto"/>
                <w:sz w:val="20"/>
                <w:szCs w:val="20"/>
                <w:lang w:val="sr-Cyrl-CS"/>
              </w:rPr>
              <w:t>сата</w:t>
            </w:r>
            <w:r w:rsidRPr="008156B1">
              <w:rPr>
                <w:rFonts w:ascii="Arial" w:hAnsi="Arial" w:cs="Arial"/>
                <w:b/>
                <w:bCs/>
                <w:noProof/>
                <w:color w:val="auto"/>
                <w:sz w:val="20"/>
                <w:szCs w:val="20"/>
                <w:lang w:val="sr-Cyrl-CS"/>
              </w:rPr>
              <w:t xml:space="preserve">  са ПДВ-ом</w:t>
            </w:r>
          </w:p>
        </w:tc>
        <w:tc>
          <w:tcPr>
            <w:tcW w:w="732" w:type="pct"/>
            <w:vAlign w:val="center"/>
          </w:tcPr>
          <w:p w:rsidR="00C86DBC" w:rsidRPr="008156B1" w:rsidRDefault="00C86DBC"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без ПДВ-а</w:t>
            </w:r>
          </w:p>
        </w:tc>
        <w:tc>
          <w:tcPr>
            <w:tcW w:w="596" w:type="pct"/>
            <w:vAlign w:val="center"/>
          </w:tcPr>
          <w:p w:rsidR="00C86DBC" w:rsidRPr="008156B1" w:rsidRDefault="00C86DBC" w:rsidP="002F2D0D">
            <w:pPr>
              <w:pStyle w:val="TableContent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w:t>
            </w:r>
            <w:r>
              <w:rPr>
                <w:rFonts w:ascii="Arial" w:hAnsi="Arial" w:cs="Arial"/>
                <w:b/>
                <w:bCs/>
                <w:noProof/>
                <w:color w:val="auto"/>
                <w:sz w:val="20"/>
                <w:szCs w:val="20"/>
                <w:lang w:val="sr-Cyrl-CS"/>
              </w:rPr>
              <w:t>сати</w:t>
            </w:r>
            <w:r w:rsidRPr="008156B1">
              <w:rPr>
                <w:rFonts w:ascii="Arial" w:hAnsi="Arial" w:cs="Arial"/>
                <w:b/>
                <w:bCs/>
                <w:noProof/>
                <w:color w:val="auto"/>
                <w:sz w:val="20"/>
                <w:szCs w:val="20"/>
                <w:lang w:val="sr-Cyrl-CS"/>
              </w:rPr>
              <w:t xml:space="preserve"> са ПДВ-ом</w:t>
            </w:r>
          </w:p>
        </w:tc>
      </w:tr>
      <w:tr w:rsidR="00C86DBC" w:rsidRPr="008156B1" w:rsidTr="002F2D0D">
        <w:tc>
          <w:tcPr>
            <w:tcW w:w="425" w:type="pct"/>
            <w:tcBorders>
              <w:bottom w:val="single" w:sz="4" w:space="0" w:color="auto"/>
            </w:tcBorders>
            <w:vAlign w:val="center"/>
          </w:tcPr>
          <w:p w:rsidR="00C86DBC" w:rsidRPr="008156B1" w:rsidRDefault="00C86DBC"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1081" w:type="pct"/>
            <w:tcBorders>
              <w:bottom w:val="single" w:sz="4" w:space="0" w:color="auto"/>
            </w:tcBorders>
            <w:vAlign w:val="center"/>
          </w:tcPr>
          <w:p w:rsidR="00C86DBC" w:rsidRPr="008156B1" w:rsidRDefault="00C86DBC" w:rsidP="002F2D0D">
            <w:pPr>
              <w:spacing w:line="276" w:lineRule="auto"/>
              <w:jc w:val="center"/>
              <w:rPr>
                <w:rFonts w:ascii="Arial" w:hAnsi="Arial" w:cs="Arial"/>
                <w:b/>
                <w:bCs/>
                <w:caps/>
                <w:color w:val="auto"/>
                <w:sz w:val="20"/>
                <w:szCs w:val="20"/>
              </w:rPr>
            </w:pPr>
            <w:r>
              <w:rPr>
                <w:rFonts w:ascii="Arial" w:hAnsi="Arial" w:cs="Arial"/>
                <w:b/>
                <w:bCs/>
                <w:color w:val="auto"/>
                <w:sz w:val="20"/>
                <w:szCs w:val="20"/>
              </w:rPr>
              <w:t>ванредни сервис</w:t>
            </w:r>
          </w:p>
        </w:tc>
        <w:tc>
          <w:tcPr>
            <w:tcW w:w="734" w:type="pct"/>
            <w:tcBorders>
              <w:bottom w:val="single" w:sz="4" w:space="0" w:color="auto"/>
            </w:tcBorders>
            <w:vAlign w:val="center"/>
          </w:tcPr>
          <w:p w:rsidR="00C86DBC" w:rsidRPr="008156B1" w:rsidRDefault="00C86DBC" w:rsidP="002F2D0D">
            <w:pPr>
              <w:spacing w:line="276" w:lineRule="auto"/>
              <w:jc w:val="center"/>
              <w:rPr>
                <w:rFonts w:ascii="Arial" w:hAnsi="Arial" w:cs="Arial"/>
                <w:color w:val="auto"/>
                <w:sz w:val="20"/>
                <w:szCs w:val="20"/>
              </w:rPr>
            </w:pPr>
            <w:r>
              <w:rPr>
                <w:rFonts w:ascii="Arial" w:hAnsi="Arial" w:cs="Arial"/>
                <w:color w:val="auto"/>
                <w:sz w:val="20"/>
                <w:szCs w:val="20"/>
              </w:rPr>
              <w:t>1</w:t>
            </w:r>
          </w:p>
        </w:tc>
        <w:tc>
          <w:tcPr>
            <w:tcW w:w="715"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rPr>
            </w:pPr>
          </w:p>
        </w:tc>
        <w:tc>
          <w:tcPr>
            <w:tcW w:w="717"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rPr>
            </w:pPr>
          </w:p>
        </w:tc>
        <w:tc>
          <w:tcPr>
            <w:tcW w:w="732"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rPr>
            </w:pPr>
          </w:p>
        </w:tc>
        <w:tc>
          <w:tcPr>
            <w:tcW w:w="596" w:type="pct"/>
            <w:tcBorders>
              <w:bottom w:val="single" w:sz="4" w:space="0" w:color="auto"/>
            </w:tcBorders>
            <w:vAlign w:val="center"/>
          </w:tcPr>
          <w:p w:rsidR="00C86DBC" w:rsidRDefault="00C86DBC" w:rsidP="002F2D0D">
            <w:pPr>
              <w:spacing w:line="276" w:lineRule="auto"/>
              <w:jc w:val="right"/>
              <w:rPr>
                <w:rFonts w:ascii="Arial" w:hAnsi="Arial" w:cs="Arial"/>
                <w:color w:val="auto"/>
                <w:sz w:val="20"/>
                <w:szCs w:val="20"/>
              </w:rPr>
            </w:pPr>
          </w:p>
          <w:p w:rsidR="00C86DBC" w:rsidRPr="008156B1" w:rsidRDefault="00C86DBC" w:rsidP="002F2D0D">
            <w:pPr>
              <w:spacing w:line="276" w:lineRule="auto"/>
              <w:jc w:val="right"/>
              <w:rPr>
                <w:rFonts w:ascii="Arial" w:hAnsi="Arial" w:cs="Arial"/>
                <w:color w:val="auto"/>
                <w:sz w:val="20"/>
                <w:szCs w:val="20"/>
              </w:rPr>
            </w:pPr>
          </w:p>
        </w:tc>
      </w:tr>
      <w:tr w:rsidR="00C86DBC" w:rsidTr="002F2D0D">
        <w:tc>
          <w:tcPr>
            <w:tcW w:w="3672" w:type="pct"/>
            <w:gridSpan w:val="5"/>
            <w:shd w:val="pct20" w:color="auto" w:fill="auto"/>
            <w:vAlign w:val="center"/>
          </w:tcPr>
          <w:p w:rsidR="00C86DBC" w:rsidRPr="00103AB0" w:rsidRDefault="00C86DBC" w:rsidP="002F2D0D">
            <w:pPr>
              <w:spacing w:line="276" w:lineRule="auto"/>
              <w:jc w:val="center"/>
              <w:rPr>
                <w:rFonts w:ascii="Arial" w:hAnsi="Arial" w:cs="Arial"/>
                <w:color w:val="auto"/>
                <w:sz w:val="20"/>
                <w:szCs w:val="20"/>
              </w:rPr>
            </w:pPr>
            <w:r w:rsidRPr="00607975">
              <w:rPr>
                <w:rFonts w:ascii="Arial" w:hAnsi="Arial" w:cs="Arial"/>
                <w:b/>
                <w:color w:val="auto"/>
                <w:sz w:val="20"/>
                <w:szCs w:val="20"/>
              </w:rPr>
              <w:lastRenderedPageBreak/>
              <w:t>УКУПНА ЦЕНА (</w:t>
            </w:r>
            <w:r>
              <w:rPr>
                <w:rFonts w:ascii="Arial" w:hAnsi="Arial" w:cs="Arial"/>
                <w:b/>
                <w:color w:val="auto"/>
                <w:sz w:val="20"/>
                <w:szCs w:val="20"/>
              </w:rPr>
              <w:t>3</w:t>
            </w:r>
            <w:r w:rsidRPr="00607975">
              <w:rPr>
                <w:rFonts w:ascii="Arial" w:hAnsi="Arial" w:cs="Arial"/>
                <w:b/>
                <w:color w:val="auto"/>
                <w:sz w:val="20"/>
                <w:szCs w:val="20"/>
              </w:rPr>
              <w:t>)</w:t>
            </w:r>
          </w:p>
        </w:tc>
        <w:tc>
          <w:tcPr>
            <w:tcW w:w="732" w:type="pct"/>
            <w:shd w:val="pct20" w:color="auto" w:fill="auto"/>
            <w:vAlign w:val="center"/>
          </w:tcPr>
          <w:p w:rsidR="00C86DBC" w:rsidRPr="008156B1" w:rsidRDefault="00C86DBC" w:rsidP="002F2D0D">
            <w:pPr>
              <w:spacing w:line="276" w:lineRule="auto"/>
              <w:jc w:val="right"/>
              <w:rPr>
                <w:rFonts w:ascii="Arial" w:hAnsi="Arial" w:cs="Arial"/>
                <w:color w:val="auto"/>
                <w:sz w:val="20"/>
                <w:szCs w:val="20"/>
              </w:rPr>
            </w:pPr>
          </w:p>
        </w:tc>
        <w:tc>
          <w:tcPr>
            <w:tcW w:w="596" w:type="pct"/>
            <w:shd w:val="pct20" w:color="auto" w:fill="auto"/>
            <w:vAlign w:val="center"/>
          </w:tcPr>
          <w:p w:rsidR="00C86DBC" w:rsidRDefault="00C86DBC" w:rsidP="002F2D0D">
            <w:pPr>
              <w:spacing w:line="276" w:lineRule="auto"/>
              <w:jc w:val="right"/>
              <w:rPr>
                <w:rFonts w:ascii="Arial" w:hAnsi="Arial" w:cs="Arial"/>
                <w:color w:val="auto"/>
                <w:sz w:val="20"/>
                <w:szCs w:val="20"/>
              </w:rPr>
            </w:pPr>
          </w:p>
        </w:tc>
      </w:tr>
    </w:tbl>
    <w:p w:rsidR="00D11AB0" w:rsidRDefault="00D11AB0" w:rsidP="00A47974">
      <w:pPr>
        <w:rPr>
          <w:rFonts w:ascii="Arial" w:hAnsi="Arial" w:cs="Arial"/>
          <w:sz w:val="20"/>
          <w:szCs w:val="20"/>
          <w:lang w:val="sr-Cyrl-CS"/>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2831"/>
        <w:gridCol w:w="1922"/>
        <w:gridCol w:w="1872"/>
        <w:gridCol w:w="1878"/>
        <w:gridCol w:w="1917"/>
        <w:gridCol w:w="1561"/>
      </w:tblGrid>
      <w:tr w:rsidR="00C86DBC" w:rsidRPr="008156B1" w:rsidTr="002F2D0D">
        <w:tc>
          <w:tcPr>
            <w:tcW w:w="5000" w:type="pct"/>
            <w:gridSpan w:val="7"/>
            <w:vAlign w:val="center"/>
          </w:tcPr>
          <w:p w:rsidR="00C86DBC" w:rsidRPr="008156B1" w:rsidRDefault="00C86DBC" w:rsidP="00C86DBC">
            <w:pPr>
              <w:spacing w:line="276" w:lineRule="auto"/>
              <w:jc w:val="center"/>
              <w:rPr>
                <w:rFonts w:ascii="Arial" w:hAnsi="Arial" w:cs="Arial"/>
                <w:b/>
                <w:noProof/>
                <w:color w:val="auto"/>
                <w:sz w:val="20"/>
                <w:szCs w:val="20"/>
                <w:lang w:val="sr-Cyrl-CS"/>
              </w:rPr>
            </w:pPr>
            <w:r>
              <w:rPr>
                <w:rFonts w:ascii="Arial" w:hAnsi="Arial" w:cs="Arial"/>
                <w:b/>
                <w:noProof/>
                <w:color w:val="auto"/>
                <w:sz w:val="20"/>
                <w:szCs w:val="20"/>
                <w:lang w:val="sr-Cyrl-CS"/>
              </w:rPr>
              <w:t>4</w:t>
            </w:r>
            <w:r w:rsidRPr="008156B1">
              <w:rPr>
                <w:rFonts w:ascii="Arial" w:hAnsi="Arial" w:cs="Arial"/>
                <w:b/>
                <w:noProof/>
                <w:color w:val="auto"/>
                <w:sz w:val="20"/>
                <w:szCs w:val="20"/>
                <w:lang w:val="sr-Cyrl-CS"/>
              </w:rPr>
              <w:t xml:space="preserve">-Услуга  </w:t>
            </w:r>
            <w:r>
              <w:rPr>
                <w:rFonts w:ascii="Arial" w:hAnsi="Arial" w:cs="Arial"/>
                <w:b/>
                <w:noProof/>
                <w:color w:val="auto"/>
                <w:sz w:val="20"/>
                <w:szCs w:val="20"/>
                <w:lang w:val="sr-Cyrl-CS"/>
              </w:rPr>
              <w:t>квалификације инструмента</w:t>
            </w:r>
          </w:p>
        </w:tc>
      </w:tr>
      <w:tr w:rsidR="00C86DBC" w:rsidRPr="008156B1" w:rsidTr="002F2D0D">
        <w:tc>
          <w:tcPr>
            <w:tcW w:w="425" w:type="pct"/>
            <w:vAlign w:val="center"/>
          </w:tcPr>
          <w:p w:rsidR="00C86DBC" w:rsidRPr="008156B1" w:rsidRDefault="00C86DBC"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Ред.</w:t>
            </w:r>
          </w:p>
          <w:p w:rsidR="00C86DBC" w:rsidRPr="008156B1" w:rsidRDefault="00C86DBC" w:rsidP="002F2D0D">
            <w:pPr>
              <w:spacing w:line="276" w:lineRule="auto"/>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бр.</w:t>
            </w:r>
          </w:p>
        </w:tc>
        <w:tc>
          <w:tcPr>
            <w:tcW w:w="1081" w:type="pct"/>
            <w:vAlign w:val="center"/>
          </w:tcPr>
          <w:p w:rsidR="00C86DBC" w:rsidRPr="008156B1" w:rsidRDefault="00C86DBC" w:rsidP="002F2D0D">
            <w:pPr>
              <w:spacing w:line="276" w:lineRule="auto"/>
              <w:jc w:val="center"/>
              <w:rPr>
                <w:rFonts w:ascii="Arial" w:hAnsi="Arial" w:cs="Arial"/>
                <w:b/>
                <w:bCs/>
                <w:noProof/>
                <w:color w:val="auto"/>
                <w:sz w:val="20"/>
                <w:szCs w:val="20"/>
                <w:lang w:val="sr-Cyrl-CS"/>
              </w:rPr>
            </w:pPr>
            <w:r w:rsidRPr="008156B1">
              <w:rPr>
                <w:rFonts w:ascii="Arial" w:hAnsi="Arial" w:cs="Arial"/>
                <w:noProof/>
                <w:color w:val="auto"/>
                <w:sz w:val="20"/>
                <w:szCs w:val="20"/>
                <w:lang w:val="sr-Cyrl-CS"/>
              </w:rPr>
              <w:t>Врста услуге</w:t>
            </w:r>
          </w:p>
        </w:tc>
        <w:tc>
          <w:tcPr>
            <w:tcW w:w="734" w:type="pct"/>
            <w:vAlign w:val="center"/>
          </w:tcPr>
          <w:p w:rsidR="00C86DBC" w:rsidRPr="00227372" w:rsidRDefault="00C86DBC" w:rsidP="002F2D0D">
            <w:pPr>
              <w:jc w:val="center"/>
              <w:rPr>
                <w:rFonts w:ascii="Arial" w:hAnsi="Arial" w:cs="Arial"/>
                <w:b/>
                <w:bCs/>
                <w:noProof/>
                <w:color w:val="auto"/>
                <w:sz w:val="20"/>
                <w:szCs w:val="20"/>
                <w:lang w:val="sr-Cyrl-CS"/>
              </w:rPr>
            </w:pPr>
            <w:r w:rsidRPr="00227372">
              <w:rPr>
                <w:rFonts w:ascii="Arial" w:hAnsi="Arial" w:cs="Arial"/>
                <w:b/>
                <w:bCs/>
                <w:noProof/>
                <w:color w:val="auto"/>
                <w:sz w:val="20"/>
                <w:szCs w:val="20"/>
                <w:lang w:val="sr-Cyrl-CS"/>
              </w:rPr>
              <w:t xml:space="preserve">Количина </w:t>
            </w:r>
          </w:p>
        </w:tc>
        <w:tc>
          <w:tcPr>
            <w:tcW w:w="715" w:type="pct"/>
            <w:vAlign w:val="center"/>
          </w:tcPr>
          <w:p w:rsidR="00C86DBC" w:rsidRPr="008156B1" w:rsidRDefault="00C86DBC" w:rsidP="002F2D0D">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по сату без ПДВ-а</w:t>
            </w:r>
          </w:p>
        </w:tc>
        <w:tc>
          <w:tcPr>
            <w:tcW w:w="717" w:type="pct"/>
            <w:vAlign w:val="center"/>
          </w:tcPr>
          <w:p w:rsidR="00C86DBC" w:rsidRPr="008156B1" w:rsidRDefault="00C86DBC" w:rsidP="002F2D0D">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Јединична цена по сату са ПДВ-ом</w:t>
            </w:r>
          </w:p>
        </w:tc>
        <w:tc>
          <w:tcPr>
            <w:tcW w:w="732" w:type="pct"/>
            <w:vAlign w:val="center"/>
          </w:tcPr>
          <w:p w:rsidR="00C86DBC" w:rsidRPr="008156B1" w:rsidRDefault="00C86DBC" w:rsidP="002F2D0D">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по сату без ПДВ-а </w:t>
            </w:r>
          </w:p>
        </w:tc>
        <w:tc>
          <w:tcPr>
            <w:tcW w:w="596" w:type="pct"/>
            <w:vAlign w:val="center"/>
          </w:tcPr>
          <w:p w:rsidR="00C86DBC" w:rsidRPr="008156B1" w:rsidRDefault="00C86DBC" w:rsidP="002F2D0D">
            <w:pPr>
              <w:suppressLineNumbers/>
              <w:jc w:val="center"/>
              <w:rPr>
                <w:rFonts w:ascii="Arial" w:hAnsi="Arial" w:cs="Arial"/>
                <w:b/>
                <w:bCs/>
                <w:noProof/>
                <w:color w:val="auto"/>
                <w:sz w:val="20"/>
                <w:szCs w:val="20"/>
                <w:lang w:val="sr-Cyrl-CS"/>
              </w:rPr>
            </w:pPr>
            <w:r w:rsidRPr="008156B1">
              <w:rPr>
                <w:rFonts w:ascii="Arial" w:hAnsi="Arial" w:cs="Arial"/>
                <w:b/>
                <w:bCs/>
                <w:noProof/>
                <w:color w:val="auto"/>
                <w:sz w:val="20"/>
                <w:szCs w:val="20"/>
                <w:lang w:val="sr-Cyrl-CS"/>
              </w:rPr>
              <w:t xml:space="preserve">Укупна цена по сату </w:t>
            </w:r>
          </w:p>
          <w:p w:rsidR="00C86DBC" w:rsidRPr="008156B1" w:rsidRDefault="00C86DBC" w:rsidP="002F2D0D">
            <w:pPr>
              <w:suppressLineNumbers/>
              <w:jc w:val="center"/>
              <w:rPr>
                <w:rFonts w:ascii="Arial" w:hAnsi="Arial" w:cs="Arial"/>
                <w:b/>
                <w:bCs/>
                <w:color w:val="auto"/>
                <w:sz w:val="20"/>
                <w:szCs w:val="20"/>
                <w:lang w:val="sr-Cyrl-CS"/>
              </w:rPr>
            </w:pPr>
            <w:r w:rsidRPr="008156B1">
              <w:rPr>
                <w:rFonts w:ascii="Arial" w:hAnsi="Arial" w:cs="Arial"/>
                <w:b/>
                <w:bCs/>
                <w:noProof/>
                <w:color w:val="auto"/>
                <w:sz w:val="20"/>
                <w:szCs w:val="20"/>
                <w:lang w:val="sr-Cyrl-CS"/>
              </w:rPr>
              <w:t>са ПДВ-ом</w:t>
            </w:r>
          </w:p>
        </w:tc>
      </w:tr>
      <w:tr w:rsidR="00C86DBC" w:rsidRPr="008156B1" w:rsidTr="002F2D0D">
        <w:tc>
          <w:tcPr>
            <w:tcW w:w="425" w:type="pct"/>
            <w:tcBorders>
              <w:bottom w:val="single" w:sz="4" w:space="0" w:color="auto"/>
            </w:tcBorders>
            <w:vAlign w:val="center"/>
          </w:tcPr>
          <w:p w:rsidR="00C86DBC" w:rsidRPr="008156B1" w:rsidRDefault="00C86DBC" w:rsidP="003A64F8">
            <w:pPr>
              <w:numPr>
                <w:ilvl w:val="0"/>
                <w:numId w:val="177"/>
              </w:numPr>
              <w:suppressAutoHyphens w:val="0"/>
              <w:spacing w:after="200" w:line="276" w:lineRule="auto"/>
              <w:rPr>
                <w:rFonts w:ascii="Arial" w:hAnsi="Arial" w:cs="Arial"/>
                <w:color w:val="auto"/>
                <w:sz w:val="20"/>
                <w:szCs w:val="20"/>
              </w:rPr>
            </w:pPr>
          </w:p>
        </w:tc>
        <w:tc>
          <w:tcPr>
            <w:tcW w:w="1081" w:type="pct"/>
            <w:tcBorders>
              <w:bottom w:val="single" w:sz="4" w:space="0" w:color="auto"/>
            </w:tcBorders>
            <w:vAlign w:val="center"/>
          </w:tcPr>
          <w:p w:rsidR="00C86DBC" w:rsidRPr="008156B1" w:rsidRDefault="00C86DBC" w:rsidP="002F2D0D">
            <w:pPr>
              <w:spacing w:line="276" w:lineRule="auto"/>
              <w:rPr>
                <w:rFonts w:ascii="Arial" w:hAnsi="Arial" w:cs="Arial"/>
                <w:color w:val="auto"/>
                <w:sz w:val="20"/>
                <w:szCs w:val="20"/>
              </w:rPr>
            </w:pPr>
            <w:r w:rsidRPr="008156B1">
              <w:rPr>
                <w:rFonts w:ascii="Arial" w:hAnsi="Arial" w:cs="Arial"/>
                <w:noProof/>
                <w:color w:val="auto"/>
                <w:sz w:val="20"/>
                <w:szCs w:val="20"/>
                <w:lang w:val="sr-Cyrl-CS"/>
              </w:rPr>
              <w:t xml:space="preserve">Услуга  редовног </w:t>
            </w:r>
            <w:r>
              <w:rPr>
                <w:rFonts w:ascii="Arial" w:hAnsi="Arial" w:cs="Arial"/>
                <w:noProof/>
                <w:color w:val="auto"/>
                <w:sz w:val="20"/>
                <w:szCs w:val="20"/>
                <w:lang w:val="sr-Cyrl-CS"/>
              </w:rPr>
              <w:t xml:space="preserve"> </w:t>
            </w:r>
            <w:r w:rsidRPr="008156B1">
              <w:rPr>
                <w:rFonts w:ascii="Arial" w:hAnsi="Arial" w:cs="Arial"/>
                <w:noProof/>
                <w:color w:val="auto"/>
                <w:sz w:val="20"/>
                <w:szCs w:val="20"/>
                <w:lang w:val="sr-Cyrl-CS"/>
              </w:rPr>
              <w:t>одржавања и сервиса</w:t>
            </w:r>
          </w:p>
        </w:tc>
        <w:tc>
          <w:tcPr>
            <w:tcW w:w="734" w:type="pct"/>
            <w:tcBorders>
              <w:bottom w:val="single" w:sz="4" w:space="0" w:color="auto"/>
            </w:tcBorders>
            <w:vAlign w:val="center"/>
          </w:tcPr>
          <w:p w:rsidR="00C86DBC" w:rsidRPr="00227372" w:rsidRDefault="00C86DBC" w:rsidP="002F2D0D">
            <w:pPr>
              <w:spacing w:line="276" w:lineRule="auto"/>
              <w:jc w:val="center"/>
              <w:rPr>
                <w:rFonts w:ascii="Arial" w:hAnsi="Arial" w:cs="Arial"/>
                <w:color w:val="auto"/>
                <w:sz w:val="20"/>
                <w:szCs w:val="20"/>
                <w:lang w:val="sr-Cyrl-CS"/>
              </w:rPr>
            </w:pPr>
            <w:r w:rsidRPr="00227372">
              <w:rPr>
                <w:rFonts w:ascii="Arial" w:hAnsi="Arial" w:cs="Arial"/>
                <w:color w:val="auto"/>
                <w:sz w:val="20"/>
                <w:szCs w:val="20"/>
                <w:lang w:val="sr-Cyrl-CS"/>
              </w:rPr>
              <w:t>1</w:t>
            </w:r>
          </w:p>
        </w:tc>
        <w:tc>
          <w:tcPr>
            <w:tcW w:w="715"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lang w:val="sr-Cyrl-CS"/>
              </w:rPr>
            </w:pPr>
          </w:p>
        </w:tc>
        <w:tc>
          <w:tcPr>
            <w:tcW w:w="717"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lang w:val="sr-Cyrl-CS"/>
              </w:rPr>
            </w:pPr>
          </w:p>
        </w:tc>
        <w:tc>
          <w:tcPr>
            <w:tcW w:w="732" w:type="pct"/>
            <w:tcBorders>
              <w:bottom w:val="single" w:sz="4" w:space="0" w:color="auto"/>
            </w:tcBorders>
            <w:vAlign w:val="center"/>
          </w:tcPr>
          <w:p w:rsidR="00C86DBC" w:rsidRPr="008156B1" w:rsidRDefault="00C86DBC" w:rsidP="002F2D0D">
            <w:pPr>
              <w:spacing w:line="276" w:lineRule="auto"/>
              <w:jc w:val="right"/>
              <w:rPr>
                <w:rFonts w:ascii="Arial" w:hAnsi="Arial" w:cs="Arial"/>
                <w:color w:val="auto"/>
                <w:sz w:val="20"/>
                <w:szCs w:val="20"/>
                <w:lang w:val="sr-Cyrl-CS"/>
              </w:rPr>
            </w:pPr>
          </w:p>
        </w:tc>
        <w:tc>
          <w:tcPr>
            <w:tcW w:w="596" w:type="pct"/>
            <w:tcBorders>
              <w:bottom w:val="single" w:sz="4" w:space="0" w:color="auto"/>
            </w:tcBorders>
            <w:vAlign w:val="center"/>
          </w:tcPr>
          <w:p w:rsidR="00C86DBC" w:rsidRPr="008156B1" w:rsidRDefault="00C86DBC" w:rsidP="002F2D0D">
            <w:pPr>
              <w:spacing w:line="276" w:lineRule="auto"/>
              <w:rPr>
                <w:rFonts w:ascii="Arial" w:hAnsi="Arial" w:cs="Arial"/>
                <w:color w:val="auto"/>
                <w:sz w:val="20"/>
                <w:szCs w:val="20"/>
                <w:lang w:val="sr-Cyrl-CS"/>
              </w:rPr>
            </w:pPr>
          </w:p>
        </w:tc>
      </w:tr>
      <w:tr w:rsidR="00C86DBC" w:rsidRPr="008156B1" w:rsidTr="002F2D0D">
        <w:tc>
          <w:tcPr>
            <w:tcW w:w="3672" w:type="pct"/>
            <w:gridSpan w:val="5"/>
            <w:shd w:val="pct20" w:color="auto" w:fill="auto"/>
            <w:vAlign w:val="center"/>
          </w:tcPr>
          <w:p w:rsidR="00C86DBC" w:rsidRPr="008156B1" w:rsidRDefault="00C86DBC" w:rsidP="00C86DBC">
            <w:pPr>
              <w:spacing w:line="276" w:lineRule="auto"/>
              <w:jc w:val="center"/>
              <w:rPr>
                <w:rFonts w:ascii="Arial" w:hAnsi="Arial" w:cs="Arial"/>
                <w:color w:val="auto"/>
                <w:sz w:val="20"/>
                <w:szCs w:val="20"/>
              </w:rPr>
            </w:pPr>
            <w:r w:rsidRPr="00607975">
              <w:rPr>
                <w:rFonts w:ascii="Arial" w:hAnsi="Arial" w:cs="Arial"/>
                <w:b/>
                <w:color w:val="auto"/>
                <w:sz w:val="20"/>
                <w:szCs w:val="20"/>
              </w:rPr>
              <w:t>УКУПНА ЦЕНА (</w:t>
            </w:r>
            <w:r>
              <w:rPr>
                <w:rFonts w:ascii="Arial" w:hAnsi="Arial" w:cs="Arial"/>
                <w:b/>
                <w:color w:val="auto"/>
                <w:sz w:val="20"/>
                <w:szCs w:val="20"/>
              </w:rPr>
              <w:t>4</w:t>
            </w:r>
            <w:r w:rsidRPr="00607975">
              <w:rPr>
                <w:rFonts w:ascii="Arial" w:hAnsi="Arial" w:cs="Arial"/>
                <w:b/>
                <w:color w:val="auto"/>
                <w:sz w:val="20"/>
                <w:szCs w:val="20"/>
              </w:rPr>
              <w:t>)</w:t>
            </w:r>
          </w:p>
        </w:tc>
        <w:tc>
          <w:tcPr>
            <w:tcW w:w="732" w:type="pct"/>
            <w:shd w:val="pct20" w:color="auto" w:fill="auto"/>
            <w:vAlign w:val="center"/>
          </w:tcPr>
          <w:p w:rsidR="00C86DBC" w:rsidRPr="008156B1" w:rsidRDefault="00C86DBC" w:rsidP="002F2D0D">
            <w:pPr>
              <w:spacing w:line="276" w:lineRule="auto"/>
              <w:jc w:val="right"/>
              <w:rPr>
                <w:rFonts w:ascii="Arial" w:hAnsi="Arial" w:cs="Arial"/>
                <w:color w:val="auto"/>
                <w:sz w:val="20"/>
                <w:szCs w:val="20"/>
                <w:lang w:val="sv-SE"/>
              </w:rPr>
            </w:pPr>
          </w:p>
        </w:tc>
        <w:tc>
          <w:tcPr>
            <w:tcW w:w="596" w:type="pct"/>
            <w:shd w:val="pct20" w:color="auto" w:fill="auto"/>
            <w:vAlign w:val="center"/>
          </w:tcPr>
          <w:p w:rsidR="00C86DBC" w:rsidRPr="008156B1" w:rsidRDefault="00C86DBC" w:rsidP="002F2D0D">
            <w:pPr>
              <w:spacing w:line="276" w:lineRule="auto"/>
              <w:rPr>
                <w:rFonts w:ascii="Arial" w:hAnsi="Arial" w:cs="Arial"/>
                <w:color w:val="auto"/>
                <w:sz w:val="20"/>
                <w:szCs w:val="20"/>
                <w:lang w:val="sv-SE"/>
              </w:rPr>
            </w:pPr>
          </w:p>
        </w:tc>
      </w:tr>
    </w:tbl>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C86DBC" w:rsidRDefault="00C86DBC" w:rsidP="00C86DB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БЕЗ ПДВ-А</w:t>
      </w:r>
    </w:p>
    <w:p w:rsidR="00C86DBC" w:rsidRPr="00A11CEF" w:rsidRDefault="00C86DBC" w:rsidP="00C86DBC">
      <w:pPr>
        <w:autoSpaceDE w:val="0"/>
        <w:autoSpaceDN w:val="0"/>
        <w:adjustRightInd w:val="0"/>
        <w:jc w:val="both"/>
        <w:rPr>
          <w:rFonts w:ascii="Arial" w:hAnsi="Arial" w:cs="Arial"/>
          <w:b/>
          <w:sz w:val="22"/>
          <w:szCs w:val="22"/>
          <w:lang w:val="sr-Cyrl-CS"/>
        </w:rPr>
      </w:pPr>
    </w:p>
    <w:p w:rsidR="00C86DBC" w:rsidRDefault="00C86DBC" w:rsidP="00C86DBC">
      <w:pPr>
        <w:autoSpaceDE w:val="0"/>
        <w:autoSpaceDN w:val="0"/>
        <w:adjustRightInd w:val="0"/>
        <w:jc w:val="both"/>
        <w:rPr>
          <w:rFonts w:ascii="Arial" w:hAnsi="Arial" w:cs="Arial"/>
          <w:b/>
          <w:sz w:val="22"/>
          <w:szCs w:val="22"/>
          <w:lang w:val="sr-Cyrl-CS"/>
        </w:rPr>
      </w:pPr>
      <w:r w:rsidRPr="00A11CEF">
        <w:rPr>
          <w:rFonts w:ascii="Arial" w:hAnsi="Arial" w:cs="Arial"/>
          <w:b/>
          <w:sz w:val="22"/>
          <w:szCs w:val="22"/>
          <w:lang w:val="sr-Cyrl-CS"/>
        </w:rPr>
        <w:t>УКУПНА ВРЕДНОСТ ПОНУДЕ (1+2+3</w:t>
      </w:r>
      <w:r>
        <w:rPr>
          <w:rFonts w:ascii="Arial" w:hAnsi="Arial" w:cs="Arial"/>
          <w:b/>
          <w:sz w:val="22"/>
          <w:szCs w:val="22"/>
          <w:lang w:val="sr-Cyrl-CS"/>
        </w:rPr>
        <w:t>+4</w:t>
      </w:r>
      <w:r w:rsidRPr="00A11CEF">
        <w:rPr>
          <w:rFonts w:ascii="Arial" w:hAnsi="Arial" w:cs="Arial"/>
          <w:b/>
          <w:sz w:val="22"/>
          <w:szCs w:val="22"/>
          <w:lang w:val="sr-Cyrl-CS"/>
        </w:rPr>
        <w:t xml:space="preserve">): ____________________ </w:t>
      </w:r>
      <w:r>
        <w:rPr>
          <w:rFonts w:ascii="Arial" w:hAnsi="Arial" w:cs="Arial"/>
          <w:b/>
          <w:sz w:val="22"/>
          <w:szCs w:val="22"/>
          <w:lang w:val="sr-Cyrl-CS"/>
        </w:rPr>
        <w:t xml:space="preserve">ДИНАРА </w:t>
      </w:r>
      <w:r w:rsidRPr="00A11CEF">
        <w:rPr>
          <w:rFonts w:ascii="Arial" w:hAnsi="Arial" w:cs="Arial"/>
          <w:b/>
          <w:sz w:val="22"/>
          <w:szCs w:val="22"/>
          <w:lang w:val="sr-Cyrl-CS"/>
        </w:rPr>
        <w:t>СА ПДВ-ОМ</w:t>
      </w:r>
    </w:p>
    <w:p w:rsidR="00C86DBC" w:rsidRPr="00F7027B" w:rsidRDefault="00C86DBC" w:rsidP="00C86DBC">
      <w:pPr>
        <w:autoSpaceDE w:val="0"/>
        <w:autoSpaceDN w:val="0"/>
        <w:adjustRightInd w:val="0"/>
        <w:jc w:val="both"/>
        <w:rPr>
          <w:rFonts w:ascii="Arial" w:hAnsi="Arial" w:cs="Arial"/>
          <w:b/>
          <w:sz w:val="22"/>
          <w:szCs w:val="22"/>
          <w:lang w:val="sr-Cyrl-CS"/>
        </w:rPr>
      </w:pPr>
    </w:p>
    <w:p w:rsidR="00C86DBC" w:rsidRDefault="00C86DBC" w:rsidP="00C86DBC">
      <w:pPr>
        <w:spacing w:line="240" w:lineRule="auto"/>
        <w:jc w:val="both"/>
        <w:rPr>
          <w:rFonts w:ascii="Arial" w:hAnsi="Arial" w:cs="Arial"/>
          <w:noProof/>
          <w:color w:val="000000" w:themeColor="text1"/>
          <w:sz w:val="20"/>
          <w:szCs w:val="20"/>
          <w:lang w:val="sr-Cyrl-CS"/>
        </w:rPr>
      </w:pPr>
      <w:r w:rsidRPr="00DB2B29">
        <w:rPr>
          <w:rFonts w:ascii="Arial" w:hAnsi="Arial" w:cs="Arial"/>
          <w:b/>
          <w:noProof/>
          <w:color w:val="000000" w:themeColor="text1"/>
          <w:sz w:val="20"/>
          <w:szCs w:val="20"/>
          <w:lang w:val="sr-Cyrl-CS"/>
        </w:rPr>
        <w:t>Рок одзива на захтев за пружање услуге</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-_______</w:t>
      </w:r>
      <w:r w:rsidRPr="00DB2B29">
        <w:rPr>
          <w:rFonts w:ascii="Arial" w:hAnsi="Arial" w:cs="Arial"/>
          <w:noProof/>
          <w:color w:val="000000" w:themeColor="text1"/>
          <w:sz w:val="20"/>
          <w:szCs w:val="20"/>
          <w:lang w:val="sr-Cyrl-CS"/>
        </w:rPr>
        <w:t xml:space="preserve"> </w:t>
      </w:r>
      <w:r>
        <w:rPr>
          <w:rFonts w:ascii="Arial" w:hAnsi="Arial" w:cs="Arial"/>
          <w:noProof/>
          <w:color w:val="000000" w:themeColor="text1"/>
          <w:sz w:val="20"/>
          <w:szCs w:val="20"/>
          <w:lang w:val="sr-Cyrl-CS"/>
        </w:rPr>
        <w:t>сати</w:t>
      </w:r>
      <w:r w:rsidRPr="00DB2B29">
        <w:rPr>
          <w:rFonts w:ascii="Arial" w:hAnsi="Arial" w:cs="Arial"/>
          <w:noProof/>
          <w:color w:val="000000" w:themeColor="text1"/>
          <w:sz w:val="20"/>
          <w:szCs w:val="20"/>
          <w:lang w:val="sr-Cyrl-CS"/>
        </w:rPr>
        <w:t xml:space="preserve"> од примљеног захтева (захтев се подноси писано: факс/мејл или усменим позивом, а што се онда записнички констатује)</w:t>
      </w:r>
    </w:p>
    <w:p w:rsidR="00C86DBC" w:rsidRPr="00DB2B29" w:rsidRDefault="00C86DBC" w:rsidP="00C86DBC">
      <w:pPr>
        <w:spacing w:line="240" w:lineRule="auto"/>
        <w:jc w:val="both"/>
        <w:rPr>
          <w:rFonts w:ascii="Arial" w:hAnsi="Arial" w:cs="Arial"/>
          <w:noProof/>
          <w:color w:val="000000" w:themeColor="text1"/>
          <w:sz w:val="20"/>
          <w:szCs w:val="20"/>
          <w:lang w:val="sr-Cyrl-CS"/>
        </w:rPr>
      </w:pPr>
    </w:p>
    <w:p w:rsidR="00C86DBC" w:rsidRDefault="00C86DBC" w:rsidP="00C86DB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DB2B29">
        <w:rPr>
          <w:rFonts w:ascii="Arial" w:eastAsiaTheme="minorHAnsi" w:hAnsi="Arial" w:cs="Arial"/>
          <w:b/>
          <w:bCs/>
          <w:kern w:val="0"/>
          <w:sz w:val="20"/>
          <w:szCs w:val="20"/>
          <w:lang w:eastAsia="en-US"/>
        </w:rPr>
        <w:t xml:space="preserve">Гарантни рок за резервне делове: </w:t>
      </w:r>
      <w:r w:rsidRPr="00DB2B29">
        <w:rPr>
          <w:rFonts w:ascii="Arial" w:eastAsiaTheme="minorHAnsi" w:hAnsi="Arial" w:cs="Arial"/>
          <w:kern w:val="0"/>
          <w:sz w:val="20"/>
          <w:szCs w:val="20"/>
          <w:lang w:eastAsia="en-US"/>
        </w:rPr>
        <w:t xml:space="preserve">у складу са гаранцијом произвођача и важи од дана уградње. </w:t>
      </w:r>
    </w:p>
    <w:p w:rsidR="00C86DBC" w:rsidRPr="00A47974" w:rsidRDefault="00C86DBC" w:rsidP="00C86DBC">
      <w:pPr>
        <w:suppressAutoHyphens w:val="0"/>
        <w:autoSpaceDE w:val="0"/>
        <w:autoSpaceDN w:val="0"/>
        <w:adjustRightInd w:val="0"/>
        <w:spacing w:line="240" w:lineRule="auto"/>
        <w:jc w:val="both"/>
        <w:rPr>
          <w:rFonts w:ascii="Arial" w:eastAsiaTheme="minorHAnsi" w:hAnsi="Arial" w:cs="Arial"/>
          <w:kern w:val="0"/>
          <w:sz w:val="20"/>
          <w:szCs w:val="20"/>
          <w:lang w:eastAsia="en-US"/>
        </w:rPr>
      </w:pPr>
    </w:p>
    <w:p w:rsidR="00C86DBC" w:rsidRPr="00F7027B" w:rsidRDefault="00C86DBC" w:rsidP="00C86DBC">
      <w:pPr>
        <w:suppressAutoHyphens w:val="0"/>
        <w:autoSpaceDE w:val="0"/>
        <w:autoSpaceDN w:val="0"/>
        <w:adjustRightInd w:val="0"/>
        <w:spacing w:line="240" w:lineRule="auto"/>
        <w:jc w:val="both"/>
        <w:rPr>
          <w:rFonts w:ascii="Arial" w:eastAsiaTheme="minorHAnsi" w:hAnsi="Arial" w:cs="Arial"/>
          <w:kern w:val="0"/>
          <w:sz w:val="20"/>
          <w:szCs w:val="20"/>
          <w:lang w:eastAsia="en-US"/>
        </w:rPr>
      </w:pPr>
      <w:r w:rsidRPr="00A11CEF">
        <w:rPr>
          <w:rFonts w:ascii="Arial" w:eastAsiaTheme="minorHAnsi" w:hAnsi="Arial" w:cs="Arial"/>
          <w:b/>
          <w:kern w:val="0"/>
          <w:sz w:val="20"/>
          <w:szCs w:val="20"/>
          <w:lang w:eastAsia="en-US"/>
        </w:rPr>
        <w:t>Рок важења понуде:</w:t>
      </w:r>
      <w:r>
        <w:rPr>
          <w:rFonts w:ascii="Arial" w:eastAsiaTheme="minorHAnsi" w:hAnsi="Arial" w:cs="Arial"/>
          <w:kern w:val="0"/>
          <w:sz w:val="20"/>
          <w:szCs w:val="20"/>
          <w:lang w:eastAsia="en-US"/>
        </w:rPr>
        <w:t xml:space="preserve"> ___________дана од дана јавног отварања понуда.</w:t>
      </w:r>
    </w:p>
    <w:p w:rsidR="00C86DBC" w:rsidRDefault="00C86DBC" w:rsidP="00C86DBC">
      <w:pPr>
        <w:jc w:val="both"/>
        <w:rPr>
          <w:rFonts w:ascii="Arial" w:hAnsi="Arial" w:cs="Arial"/>
          <w:b/>
          <w:iCs/>
          <w:sz w:val="22"/>
          <w:szCs w:val="22"/>
        </w:rPr>
      </w:pPr>
      <w:r w:rsidRPr="00024E6B">
        <w:rPr>
          <w:rFonts w:ascii="Arial" w:hAnsi="Arial" w:cs="Arial"/>
          <w:b/>
          <w:iCs/>
          <w:sz w:val="22"/>
          <w:szCs w:val="22"/>
        </w:rPr>
        <w:t xml:space="preserve">                                                     </w:t>
      </w:r>
    </w:p>
    <w:p w:rsidR="00C86DBC" w:rsidRPr="00A47974" w:rsidRDefault="00C86DBC" w:rsidP="00C86DBC">
      <w:pPr>
        <w:jc w:val="both"/>
        <w:rPr>
          <w:rFonts w:ascii="Arial" w:hAnsi="Arial" w:cs="Arial"/>
          <w:b/>
          <w:iCs/>
          <w:sz w:val="22"/>
          <w:szCs w:val="22"/>
        </w:rPr>
      </w:pPr>
    </w:p>
    <w:p w:rsidR="00C86DBC" w:rsidRPr="00024E6B" w:rsidRDefault="00C86DBC" w:rsidP="00C86DBC">
      <w:pPr>
        <w:jc w:val="both"/>
        <w:rPr>
          <w:rFonts w:ascii="Arial" w:hAnsi="Arial" w:cs="Arial"/>
          <w:b/>
          <w:iCs/>
          <w:sz w:val="22"/>
          <w:szCs w:val="22"/>
        </w:rPr>
      </w:pPr>
      <w:r>
        <w:rPr>
          <w:rFonts w:ascii="Arial" w:hAnsi="Arial" w:cs="Arial"/>
          <w:b/>
          <w:iCs/>
          <w:sz w:val="22"/>
          <w:szCs w:val="22"/>
        </w:rPr>
        <w:t xml:space="preserve">                                                   </w:t>
      </w:r>
      <w:r w:rsidRPr="00024E6B">
        <w:rPr>
          <w:rFonts w:ascii="Arial" w:hAnsi="Arial" w:cs="Arial"/>
          <w:b/>
          <w:iCs/>
          <w:sz w:val="22"/>
          <w:szCs w:val="22"/>
        </w:rPr>
        <w:t>М.П</w:t>
      </w:r>
      <w:r w:rsidRPr="00024E6B">
        <w:rPr>
          <w:rFonts w:ascii="Arial" w:hAnsi="Arial" w:cs="Arial"/>
          <w:b/>
          <w:i/>
          <w:iCs/>
          <w:sz w:val="22"/>
          <w:szCs w:val="22"/>
        </w:rPr>
        <w:t xml:space="preserve">                       ___________________________                          </w:t>
      </w:r>
    </w:p>
    <w:p w:rsidR="00C86DBC" w:rsidRDefault="00C86DBC" w:rsidP="00C86DBC">
      <w:pPr>
        <w:autoSpaceDE w:val="0"/>
        <w:autoSpaceDN w:val="0"/>
        <w:adjustRightInd w:val="0"/>
        <w:jc w:val="both"/>
        <w:rPr>
          <w:rFonts w:ascii="Arial" w:hAnsi="Arial" w:cs="Arial"/>
          <w:b/>
          <w:iCs/>
          <w:sz w:val="22"/>
          <w:szCs w:val="22"/>
        </w:rPr>
      </w:pPr>
      <w:r w:rsidRPr="00024E6B">
        <w:rPr>
          <w:rFonts w:ascii="Arial" w:hAnsi="Arial" w:cs="Arial"/>
          <w:b/>
          <w:i/>
          <w:iCs/>
          <w:sz w:val="22"/>
          <w:szCs w:val="22"/>
        </w:rPr>
        <w:t xml:space="preserve">                                                                                                      </w:t>
      </w:r>
      <w:r w:rsidRPr="00024E6B">
        <w:rPr>
          <w:rFonts w:ascii="Arial" w:hAnsi="Arial" w:cs="Arial"/>
          <w:b/>
          <w:iCs/>
          <w:sz w:val="22"/>
          <w:szCs w:val="22"/>
        </w:rPr>
        <w:t>Понуђа</w:t>
      </w:r>
      <w:r>
        <w:rPr>
          <w:rFonts w:ascii="Arial" w:hAnsi="Arial" w:cs="Arial"/>
          <w:b/>
          <w:iCs/>
          <w:sz w:val="22"/>
          <w:szCs w:val="22"/>
        </w:rPr>
        <w:t>ч</w:t>
      </w:r>
    </w:p>
    <w:p w:rsidR="00C86DBC" w:rsidRDefault="00C86DBC" w:rsidP="00C86DBC">
      <w:pPr>
        <w:autoSpaceDE w:val="0"/>
        <w:autoSpaceDN w:val="0"/>
        <w:adjustRightInd w:val="0"/>
        <w:jc w:val="both"/>
        <w:rPr>
          <w:rFonts w:ascii="Arial" w:hAnsi="Arial" w:cs="Arial"/>
          <w:b/>
          <w:iCs/>
          <w:sz w:val="22"/>
          <w:szCs w:val="22"/>
        </w:rPr>
      </w:pPr>
    </w:p>
    <w:p w:rsidR="00C86DBC" w:rsidRDefault="00C86DBC" w:rsidP="00C86DBC">
      <w:pPr>
        <w:autoSpaceDE w:val="0"/>
        <w:autoSpaceDN w:val="0"/>
        <w:adjustRightInd w:val="0"/>
        <w:jc w:val="both"/>
        <w:rPr>
          <w:rFonts w:ascii="Arial" w:hAnsi="Arial" w:cs="Arial"/>
          <w:b/>
          <w:iCs/>
          <w:sz w:val="22"/>
          <w:szCs w:val="22"/>
        </w:rPr>
      </w:pPr>
    </w:p>
    <w:p w:rsidR="00C86DBC" w:rsidRPr="003348E4" w:rsidRDefault="00C86DBC" w:rsidP="00C86DBC">
      <w:pPr>
        <w:autoSpaceDE w:val="0"/>
        <w:autoSpaceDN w:val="0"/>
        <w:adjustRightInd w:val="0"/>
        <w:jc w:val="both"/>
        <w:rPr>
          <w:rFonts w:ascii="Arial" w:hAnsi="Arial" w:cs="Arial"/>
          <w:b/>
          <w:iCs/>
          <w:sz w:val="22"/>
          <w:szCs w:val="22"/>
        </w:rPr>
      </w:pPr>
    </w:p>
    <w:p w:rsidR="00C86DBC" w:rsidRDefault="00C86DBC" w:rsidP="00C86DBC">
      <w:pPr>
        <w:autoSpaceDE w:val="0"/>
        <w:autoSpaceDN w:val="0"/>
        <w:adjustRightInd w:val="0"/>
        <w:jc w:val="both"/>
        <w:rPr>
          <w:rFonts w:ascii="Arial" w:hAnsi="Arial" w:cs="Arial"/>
          <w:b/>
          <w:bCs/>
          <w:sz w:val="18"/>
          <w:szCs w:val="18"/>
        </w:rPr>
      </w:pPr>
      <w:r w:rsidRPr="00862830">
        <w:rPr>
          <w:rFonts w:ascii="Arial" w:hAnsi="Arial" w:cs="Arial"/>
          <w:sz w:val="18"/>
          <w:szCs w:val="18"/>
        </w:rPr>
        <w:t>упутство:</w:t>
      </w:r>
      <w:r w:rsidRPr="00862830">
        <w:rPr>
          <w:rFonts w:ascii="Arial" w:hAnsi="Arial" w:cs="Arial"/>
          <w:b/>
          <w:bCs/>
          <w:sz w:val="18"/>
          <w:szCs w:val="18"/>
        </w:rPr>
        <w:t xml:space="preserve">предметни образац у себи садржи и </w:t>
      </w:r>
      <w:r w:rsidRPr="00862830">
        <w:rPr>
          <w:rFonts w:ascii="Arial" w:hAnsi="Arial" w:cs="Arial"/>
          <w:b/>
          <w:bCs/>
          <w:i/>
          <w:sz w:val="18"/>
          <w:szCs w:val="18"/>
        </w:rPr>
        <w:t>образац структуре понуђене цене</w:t>
      </w:r>
      <w:r w:rsidRPr="00862830">
        <w:rPr>
          <w:rFonts w:ascii="Arial" w:hAnsi="Arial" w:cs="Arial"/>
          <w:b/>
          <w:bCs/>
          <w:sz w:val="18"/>
          <w:szCs w:val="18"/>
        </w:rPr>
        <w:t>, тако да поред јединичних и укупних цена без пдв-а и са пдв-ом, за услуге замене резервних делова/потрошног материјала треба унети и износ процентуалног удела вредности рада сервисера, цене резервног дела/потрошног материјала, односно осталих трошкова у понуђеној цени</w:t>
      </w: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Default="00D11AB0" w:rsidP="00A47974">
      <w:pPr>
        <w:rPr>
          <w:rFonts w:ascii="Arial" w:hAnsi="Arial" w:cs="Arial"/>
          <w:sz w:val="20"/>
          <w:szCs w:val="20"/>
          <w:lang w:val="sr-Cyrl-CS"/>
        </w:rPr>
      </w:pPr>
    </w:p>
    <w:p w:rsidR="00D11AB0" w:rsidRPr="00A47974" w:rsidRDefault="00D11AB0" w:rsidP="00A47974">
      <w:pPr>
        <w:rPr>
          <w:rFonts w:ascii="Arial" w:hAnsi="Arial" w:cs="Arial"/>
          <w:sz w:val="20"/>
          <w:szCs w:val="20"/>
          <w:lang w:val="sr-Cyrl-CS"/>
        </w:rPr>
        <w:sectPr w:rsidR="00D11AB0" w:rsidRPr="00A47974" w:rsidSect="000D143F">
          <w:pgSz w:w="16838" w:h="11906" w:orient="landscape"/>
          <w:pgMar w:top="1440" w:right="1440" w:bottom="1440" w:left="1440" w:header="720" w:footer="720" w:gutter="0"/>
          <w:cols w:space="720"/>
          <w:docGrid w:linePitch="360" w:charSpace="32768"/>
        </w:sectPr>
      </w:pPr>
    </w:p>
    <w:p w:rsidR="00C546A3" w:rsidRPr="00024E6B" w:rsidRDefault="00C546A3" w:rsidP="00C546A3">
      <w:pPr>
        <w:rPr>
          <w:rFonts w:ascii="Arial" w:hAnsi="Arial" w:cs="Arial"/>
          <w:b/>
          <w:sz w:val="22"/>
          <w:szCs w:val="22"/>
          <w:u w:val="single"/>
          <w:lang w:val="sr-Cyrl-CS"/>
        </w:rPr>
      </w:pPr>
    </w:p>
    <w:p w:rsidR="00C546A3" w:rsidRPr="004A4145" w:rsidRDefault="00C546A3" w:rsidP="00C546A3">
      <w:pPr>
        <w:jc w:val="center"/>
        <w:rPr>
          <w:rFonts w:ascii="Arial" w:hAnsi="Arial" w:cs="Arial"/>
          <w:b/>
          <w:color w:val="000000" w:themeColor="text1"/>
          <w:sz w:val="20"/>
          <w:szCs w:val="20"/>
          <w:u w:val="single"/>
        </w:rPr>
      </w:pPr>
      <w:r w:rsidRPr="00A611EE">
        <w:rPr>
          <w:rFonts w:ascii="Arial" w:hAnsi="Arial" w:cs="Arial"/>
          <w:b/>
          <w:sz w:val="20"/>
          <w:szCs w:val="20"/>
          <w:u w:val="single"/>
        </w:rPr>
        <w:t>8</w:t>
      </w:r>
      <w:r w:rsidRPr="00A611EE">
        <w:rPr>
          <w:rFonts w:ascii="Arial" w:hAnsi="Arial" w:cs="Arial"/>
          <w:b/>
          <w:color w:val="FF0000"/>
          <w:sz w:val="20"/>
          <w:szCs w:val="20"/>
          <w:u w:val="single"/>
        </w:rPr>
        <w:t xml:space="preserve">. </w:t>
      </w:r>
      <w:r w:rsidRPr="004A4145">
        <w:rPr>
          <w:rFonts w:ascii="Arial" w:hAnsi="Arial" w:cs="Arial"/>
          <w:b/>
          <w:color w:val="000000" w:themeColor="text1"/>
          <w:sz w:val="20"/>
          <w:szCs w:val="20"/>
          <w:u w:val="single"/>
        </w:rPr>
        <w:t xml:space="preserve">МОДЕЛ УГОВОРА </w:t>
      </w:r>
    </w:p>
    <w:p w:rsidR="00C546A3" w:rsidRPr="004A4145" w:rsidRDefault="00C546A3" w:rsidP="00C546A3">
      <w:pPr>
        <w:jc w:val="center"/>
        <w:rPr>
          <w:rFonts w:ascii="Arial" w:hAnsi="Arial" w:cs="Arial"/>
          <w:b/>
          <w:bCs/>
          <w:i/>
          <w:iCs/>
          <w:color w:val="000000" w:themeColor="text1"/>
          <w:sz w:val="20"/>
          <w:szCs w:val="20"/>
        </w:rPr>
      </w:pPr>
    </w:p>
    <w:p w:rsidR="00C546A3" w:rsidRPr="004A4145" w:rsidRDefault="00C546A3" w:rsidP="00C546A3">
      <w:pPr>
        <w:tabs>
          <w:tab w:val="center" w:pos="4513"/>
        </w:tabs>
        <w:autoSpaceDE w:val="0"/>
        <w:autoSpaceDN w:val="0"/>
        <w:adjustRightInd w:val="0"/>
        <w:rPr>
          <w:rFonts w:ascii="Arial" w:hAnsi="Arial" w:cs="Arial"/>
          <w:b/>
          <w:color w:val="000000" w:themeColor="text1"/>
          <w:sz w:val="20"/>
          <w:szCs w:val="20"/>
          <w:lang w:eastAsia="sr-Latn-CS"/>
        </w:rPr>
      </w:pPr>
      <w:r w:rsidRPr="004A4145">
        <w:rPr>
          <w:rFonts w:ascii="Arial" w:hAnsi="Arial" w:cs="Arial"/>
          <w:b/>
          <w:color w:val="000000" w:themeColor="text1"/>
          <w:sz w:val="20"/>
          <w:szCs w:val="20"/>
          <w:lang w:val="sr-Latn-CS" w:eastAsia="sr-Latn-CS"/>
        </w:rPr>
        <w:t xml:space="preserve">УГОВОРНЕ СТРАНЕ: </w:t>
      </w:r>
      <w:r w:rsidRPr="004A4145">
        <w:rPr>
          <w:rFonts w:ascii="Arial" w:hAnsi="Arial" w:cs="Arial"/>
          <w:b/>
          <w:color w:val="000000" w:themeColor="text1"/>
          <w:sz w:val="20"/>
          <w:szCs w:val="20"/>
          <w:lang w:val="sr-Latn-CS" w:eastAsia="sr-Latn-CS"/>
        </w:rPr>
        <w:tab/>
      </w:r>
    </w:p>
    <w:p w:rsidR="00C546A3" w:rsidRPr="004A4145" w:rsidRDefault="00C546A3" w:rsidP="00C546A3">
      <w:pPr>
        <w:pStyle w:val="Default"/>
        <w:jc w:val="both"/>
        <w:rPr>
          <w:rFonts w:ascii="Arial" w:hAnsi="Arial" w:cs="Arial"/>
          <w:color w:val="000000" w:themeColor="text1"/>
          <w:sz w:val="20"/>
          <w:szCs w:val="20"/>
        </w:rPr>
      </w:pPr>
      <w:r w:rsidRPr="004A4145">
        <w:rPr>
          <w:rFonts w:ascii="Arial" w:hAnsi="Arial" w:cs="Arial"/>
          <w:b/>
          <w:bCs/>
          <w:color w:val="000000" w:themeColor="text1"/>
          <w:sz w:val="20"/>
          <w:szCs w:val="20"/>
        </w:rPr>
        <w:t xml:space="preserve">ГРАДСКИ ЗАВОД ЗА ЈАВНО ЗДРАВЉЕ, </w:t>
      </w:r>
      <w:r w:rsidRPr="004A4145">
        <w:rPr>
          <w:rFonts w:ascii="Arial" w:hAnsi="Arial" w:cs="Arial"/>
          <w:color w:val="000000" w:themeColor="text1"/>
          <w:sz w:val="20"/>
          <w:szCs w:val="20"/>
        </w:rPr>
        <w:t>Београд,</w:t>
      </w:r>
    </w:p>
    <w:p w:rsidR="00C546A3" w:rsidRPr="004A4145" w:rsidRDefault="00C546A3" w:rsidP="00C546A3">
      <w:pPr>
        <w:pStyle w:val="Default"/>
        <w:jc w:val="both"/>
        <w:rPr>
          <w:rFonts w:ascii="Arial" w:hAnsi="Arial" w:cs="Arial"/>
          <w:color w:val="000000" w:themeColor="text1"/>
          <w:sz w:val="20"/>
          <w:szCs w:val="20"/>
        </w:rPr>
      </w:pPr>
      <w:r w:rsidRPr="004A4145">
        <w:rPr>
          <w:rFonts w:ascii="Arial" w:hAnsi="Arial" w:cs="Arial"/>
          <w:color w:val="000000" w:themeColor="text1"/>
          <w:sz w:val="20"/>
          <w:szCs w:val="20"/>
        </w:rPr>
        <w:t>ул. Булевар деспота Стефана 54а,</w:t>
      </w:r>
    </w:p>
    <w:p w:rsidR="00C546A3" w:rsidRPr="004A4145" w:rsidRDefault="00C546A3" w:rsidP="00C546A3">
      <w:pPr>
        <w:pStyle w:val="Default"/>
        <w:jc w:val="both"/>
        <w:rPr>
          <w:rFonts w:ascii="Arial" w:hAnsi="Arial" w:cs="Arial"/>
          <w:i/>
          <w:iCs/>
          <w:color w:val="000000" w:themeColor="text1"/>
          <w:sz w:val="20"/>
          <w:szCs w:val="20"/>
        </w:rPr>
      </w:pPr>
      <w:r w:rsidRPr="004A4145">
        <w:rPr>
          <w:rFonts w:ascii="Arial" w:hAnsi="Arial" w:cs="Arial"/>
          <w:iCs/>
          <w:color w:val="000000" w:themeColor="text1"/>
          <w:sz w:val="20"/>
          <w:szCs w:val="20"/>
        </w:rPr>
        <w:t>ПИБ:100044907, матични број: .07041152</w:t>
      </w:r>
    </w:p>
    <w:p w:rsidR="00C546A3" w:rsidRPr="004A4145" w:rsidRDefault="00C546A3" w:rsidP="00C546A3">
      <w:pPr>
        <w:rPr>
          <w:rFonts w:ascii="Arial" w:hAnsi="Arial" w:cs="Arial"/>
          <w:iCs/>
          <w:color w:val="000000" w:themeColor="text1"/>
          <w:sz w:val="20"/>
          <w:szCs w:val="20"/>
        </w:rPr>
      </w:pPr>
      <w:r w:rsidRPr="004A4145">
        <w:rPr>
          <w:rFonts w:ascii="Arial" w:hAnsi="Arial" w:cs="Arial"/>
          <w:iCs/>
          <w:color w:val="000000" w:themeColor="text1"/>
          <w:sz w:val="20"/>
          <w:szCs w:val="20"/>
        </w:rPr>
        <w:t xml:space="preserve">кога заступа проф. др Душанка Матијевић, спец. социјалне медицине </w:t>
      </w:r>
    </w:p>
    <w:p w:rsidR="00C546A3" w:rsidRPr="004A4145" w:rsidRDefault="00C546A3" w:rsidP="00C546A3">
      <w:pPr>
        <w:rPr>
          <w:rFonts w:ascii="Arial" w:hAnsi="Arial" w:cs="Arial"/>
          <w:iCs/>
          <w:color w:val="000000" w:themeColor="text1"/>
          <w:sz w:val="20"/>
          <w:szCs w:val="20"/>
        </w:rPr>
      </w:pPr>
      <w:r w:rsidRPr="004A4145">
        <w:rPr>
          <w:rFonts w:ascii="Arial" w:hAnsi="Arial" w:cs="Arial"/>
          <w:iCs/>
          <w:color w:val="000000" w:themeColor="text1"/>
          <w:sz w:val="20"/>
          <w:szCs w:val="20"/>
        </w:rPr>
        <w:t xml:space="preserve">(у даљем тексту: </w:t>
      </w:r>
      <w:r w:rsidRPr="004A4145">
        <w:rPr>
          <w:rFonts w:ascii="Arial" w:hAnsi="Arial" w:cs="Arial"/>
          <w:b/>
          <w:bCs/>
          <w:iCs/>
          <w:color w:val="000000" w:themeColor="text1"/>
          <w:sz w:val="20"/>
          <w:szCs w:val="20"/>
        </w:rPr>
        <w:t>Корисник услуге</w:t>
      </w:r>
      <w:r w:rsidRPr="004A4145">
        <w:rPr>
          <w:rFonts w:ascii="Arial" w:hAnsi="Arial" w:cs="Arial"/>
          <w:iCs/>
          <w:color w:val="000000" w:themeColor="text1"/>
          <w:sz w:val="20"/>
          <w:szCs w:val="20"/>
        </w:rPr>
        <w:t>)</w:t>
      </w:r>
    </w:p>
    <w:p w:rsidR="00C546A3" w:rsidRPr="004A4145" w:rsidRDefault="00C546A3" w:rsidP="00C546A3">
      <w:pPr>
        <w:rPr>
          <w:rFonts w:ascii="Arial" w:hAnsi="Arial" w:cs="Arial"/>
          <w:b/>
          <w:i/>
          <w:iCs/>
          <w:color w:val="000000" w:themeColor="text1"/>
          <w:sz w:val="20"/>
          <w:szCs w:val="20"/>
        </w:rPr>
      </w:pPr>
      <w:r w:rsidRPr="004A4145">
        <w:rPr>
          <w:rFonts w:ascii="Arial" w:hAnsi="Arial" w:cs="Arial"/>
          <w:b/>
          <w:i/>
          <w:iCs/>
          <w:color w:val="000000" w:themeColor="text1"/>
          <w:sz w:val="20"/>
          <w:szCs w:val="20"/>
        </w:rPr>
        <w:t>и</w:t>
      </w: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w:t>
      </w: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са седиштем у ............................................, улица .........................................., ПИБ:.......................... Матични број: ........................................</w:t>
      </w: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Број рачуна: ............................................ Назив банке:......................................,</w:t>
      </w: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 xml:space="preserve">кога заступа................................................................... </w:t>
      </w: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(у</w:t>
      </w:r>
      <w:r w:rsidRPr="004A4145">
        <w:rPr>
          <w:rFonts w:ascii="Arial" w:hAnsi="Arial" w:cs="Arial"/>
          <w:i/>
          <w:iCs/>
          <w:color w:val="000000" w:themeColor="text1"/>
          <w:sz w:val="20"/>
          <w:szCs w:val="20"/>
          <w:lang w:val="sr-Cyrl-CS"/>
        </w:rPr>
        <w:t xml:space="preserve"> </w:t>
      </w:r>
      <w:r w:rsidRPr="004A4145">
        <w:rPr>
          <w:rFonts w:ascii="Arial" w:hAnsi="Arial" w:cs="Arial"/>
          <w:i/>
          <w:iCs/>
          <w:color w:val="000000" w:themeColor="text1"/>
          <w:sz w:val="20"/>
          <w:szCs w:val="20"/>
        </w:rPr>
        <w:t xml:space="preserve">даљем тексту: </w:t>
      </w:r>
      <w:r w:rsidRPr="004A4145">
        <w:rPr>
          <w:rFonts w:ascii="Arial" w:hAnsi="Arial" w:cs="Arial"/>
          <w:b/>
          <w:color w:val="000000" w:themeColor="text1"/>
          <w:sz w:val="20"/>
          <w:szCs w:val="20"/>
          <w:lang w:eastAsia="sr-Latn-CS"/>
        </w:rPr>
        <w:t>Пружалац услуге</w:t>
      </w:r>
      <w:r w:rsidRPr="004A4145">
        <w:rPr>
          <w:rFonts w:ascii="Arial" w:hAnsi="Arial" w:cs="Arial"/>
          <w:i/>
          <w:iCs/>
          <w:color w:val="000000" w:themeColor="text1"/>
          <w:sz w:val="20"/>
          <w:szCs w:val="20"/>
        </w:rPr>
        <w:t>),</w:t>
      </w:r>
    </w:p>
    <w:p w:rsidR="00C546A3" w:rsidRPr="004A4145" w:rsidRDefault="00C546A3" w:rsidP="00C546A3">
      <w:pPr>
        <w:rPr>
          <w:rFonts w:ascii="Arial" w:hAnsi="Arial" w:cs="Arial"/>
          <w:i/>
          <w:iCs/>
          <w:color w:val="000000" w:themeColor="text1"/>
          <w:sz w:val="20"/>
          <w:szCs w:val="20"/>
        </w:rPr>
      </w:pP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Основ уговора:</w:t>
      </w:r>
    </w:p>
    <w:p w:rsidR="00CE4E1A" w:rsidRPr="004A4145" w:rsidRDefault="00CE4E1A" w:rsidP="00C546A3">
      <w:pPr>
        <w:rPr>
          <w:rFonts w:ascii="Arial" w:hAnsi="Arial" w:cs="Arial"/>
          <w:b/>
          <w:color w:val="000000" w:themeColor="text1"/>
          <w:sz w:val="20"/>
          <w:szCs w:val="20"/>
        </w:rPr>
      </w:pPr>
      <w:r w:rsidRPr="004A4145">
        <w:rPr>
          <w:rFonts w:ascii="Arial" w:hAnsi="Arial" w:cs="Arial"/>
          <w:b/>
          <w:color w:val="000000" w:themeColor="text1"/>
          <w:sz w:val="20"/>
          <w:szCs w:val="20"/>
        </w:rPr>
        <w:t>ВНР 30-II-27/15</w:t>
      </w: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 xml:space="preserve">Број и датум одлуке о </w:t>
      </w:r>
      <w:r w:rsidRPr="004A4145">
        <w:rPr>
          <w:rFonts w:ascii="Arial" w:hAnsi="Arial" w:cs="Arial"/>
          <w:i/>
          <w:iCs/>
          <w:color w:val="000000" w:themeColor="text1"/>
          <w:sz w:val="20"/>
          <w:szCs w:val="20"/>
          <w:lang w:val="sr-Cyrl-CS"/>
        </w:rPr>
        <w:t>додели уговора</w:t>
      </w:r>
      <w:r w:rsidRPr="004A4145">
        <w:rPr>
          <w:rFonts w:ascii="Arial" w:hAnsi="Arial" w:cs="Arial"/>
          <w:i/>
          <w:iCs/>
          <w:color w:val="000000" w:themeColor="text1"/>
          <w:sz w:val="20"/>
          <w:szCs w:val="20"/>
        </w:rPr>
        <w:t>:...............................................</w:t>
      </w:r>
    </w:p>
    <w:p w:rsidR="00C546A3" w:rsidRPr="004A4145" w:rsidRDefault="00C546A3" w:rsidP="00C546A3">
      <w:pPr>
        <w:rPr>
          <w:rFonts w:ascii="Arial" w:hAnsi="Arial" w:cs="Arial"/>
          <w:i/>
          <w:iCs/>
          <w:color w:val="000000" w:themeColor="text1"/>
          <w:sz w:val="20"/>
          <w:szCs w:val="20"/>
        </w:rPr>
      </w:pPr>
      <w:r w:rsidRPr="004A4145">
        <w:rPr>
          <w:rFonts w:ascii="Arial" w:hAnsi="Arial" w:cs="Arial"/>
          <w:i/>
          <w:iCs/>
          <w:color w:val="000000" w:themeColor="text1"/>
          <w:sz w:val="20"/>
          <w:szCs w:val="20"/>
        </w:rPr>
        <w:t>Понуда изабраног понуђача бр. ______ од...............................</w:t>
      </w:r>
    </w:p>
    <w:p w:rsidR="00C546A3" w:rsidRPr="004A4145" w:rsidRDefault="00C546A3" w:rsidP="00C546A3">
      <w:pPr>
        <w:tabs>
          <w:tab w:val="left" w:pos="1418"/>
        </w:tabs>
        <w:autoSpaceDE w:val="0"/>
        <w:autoSpaceDN w:val="0"/>
        <w:adjustRightInd w:val="0"/>
        <w:jc w:val="both"/>
        <w:rPr>
          <w:rFonts w:ascii="Arial" w:hAnsi="Arial" w:cs="Arial"/>
          <w:b/>
          <w:color w:val="000000" w:themeColor="text1"/>
          <w:sz w:val="20"/>
          <w:szCs w:val="20"/>
        </w:rPr>
      </w:pPr>
    </w:p>
    <w:p w:rsidR="00C546A3" w:rsidRPr="004A4145" w:rsidRDefault="00C546A3" w:rsidP="00C546A3">
      <w:pPr>
        <w:tabs>
          <w:tab w:val="left" w:pos="1418"/>
        </w:tabs>
        <w:rPr>
          <w:rFonts w:ascii="Arial" w:hAnsi="Arial" w:cs="Arial"/>
          <w:b/>
          <w:color w:val="000000" w:themeColor="text1"/>
          <w:sz w:val="20"/>
          <w:szCs w:val="20"/>
          <w:lang w:val="sr-Cyrl-CS"/>
        </w:rPr>
      </w:pPr>
      <w:r w:rsidRPr="004A4145">
        <w:rPr>
          <w:rFonts w:ascii="Arial" w:hAnsi="Arial" w:cs="Arial"/>
          <w:b/>
          <w:color w:val="000000" w:themeColor="text1"/>
          <w:sz w:val="20"/>
          <w:szCs w:val="20"/>
          <w:lang w:val="sr-Cyrl-CS"/>
        </w:rPr>
        <w:t>УГОВОРНЕ СТРАНЕ КОНСТАТУЈУ:</w:t>
      </w:r>
    </w:p>
    <w:p w:rsidR="00C546A3" w:rsidRPr="004A4145" w:rsidRDefault="00C546A3" w:rsidP="00C546A3">
      <w:pPr>
        <w:jc w:val="both"/>
        <w:rPr>
          <w:rFonts w:ascii="Arial" w:hAnsi="Arial" w:cs="Arial"/>
          <w:b/>
          <w:color w:val="000000" w:themeColor="text1"/>
          <w:sz w:val="20"/>
          <w:szCs w:val="20"/>
        </w:rPr>
      </w:pPr>
      <w:r w:rsidRPr="004A4145">
        <w:rPr>
          <w:rFonts w:ascii="Arial" w:hAnsi="Arial" w:cs="Arial"/>
          <w:color w:val="000000" w:themeColor="text1"/>
          <w:sz w:val="20"/>
          <w:szCs w:val="20"/>
          <w:lang w:val="sr-Cyrl-CS"/>
        </w:rPr>
        <w:tab/>
        <w:t xml:space="preserve">- да је Корисник услуге, на основу Закона о јавним набавкама ("Службени гласник РС", бр. 124/2012, 14/2015 и 68/2015 у даљем тексту: Закон) спровео отворени поступак јавне набавке - </w:t>
      </w:r>
      <w:r w:rsidR="00CE4E1A" w:rsidRPr="004A4145">
        <w:rPr>
          <w:rFonts w:ascii="Arial" w:hAnsi="Arial" w:cs="Arial"/>
          <w:b/>
          <w:color w:val="000000" w:themeColor="text1"/>
          <w:sz w:val="20"/>
          <w:szCs w:val="20"/>
        </w:rPr>
        <w:t xml:space="preserve">Одржавање/сервисирање/еталонирање/резервни делови-медицинска и лабораторијска опрема- </w:t>
      </w:r>
      <w:r w:rsidR="00CE4E1A" w:rsidRPr="004A4145">
        <w:rPr>
          <w:rFonts w:ascii="Arial" w:hAnsi="Arial" w:cs="Arial"/>
          <w:b/>
          <w:bCs/>
          <w:color w:val="000000" w:themeColor="text1"/>
          <w:sz w:val="20"/>
          <w:szCs w:val="20"/>
        </w:rPr>
        <w:t xml:space="preserve">еталонирање/калибрација/верификација опреме, ЈН БР. </w:t>
      </w:r>
      <w:r w:rsidR="00CE4E1A" w:rsidRPr="004A4145">
        <w:rPr>
          <w:rFonts w:ascii="Arial" w:hAnsi="Arial" w:cs="Arial"/>
          <w:b/>
          <w:color w:val="000000" w:themeColor="text1"/>
          <w:sz w:val="20"/>
          <w:szCs w:val="20"/>
        </w:rPr>
        <w:t>ВНР 30-II-27/15</w:t>
      </w:r>
      <w:r w:rsidRPr="004A4145">
        <w:rPr>
          <w:rFonts w:ascii="Arial" w:hAnsi="Arial" w:cs="Arial"/>
          <w:b/>
          <w:bCs/>
          <w:color w:val="000000" w:themeColor="text1"/>
          <w:sz w:val="20"/>
          <w:szCs w:val="20"/>
        </w:rPr>
        <w:t xml:space="preserve">,  </w:t>
      </w:r>
      <w:r w:rsidRPr="004A4145">
        <w:rPr>
          <w:rFonts w:ascii="Arial" w:hAnsi="Arial" w:cs="Arial"/>
          <w:color w:val="000000" w:themeColor="text1"/>
          <w:sz w:val="20"/>
          <w:szCs w:val="20"/>
          <w:lang w:val="sr-Cyrl-CS"/>
        </w:rPr>
        <w:t>на основу позива за подношење понуда објављеног на Порталу јавних набавки и интернет страници Наручиоца;</w:t>
      </w:r>
    </w:p>
    <w:p w:rsidR="00C546A3" w:rsidRPr="004A4145" w:rsidRDefault="00C546A3" w:rsidP="00C546A3">
      <w:pPr>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Cyrl-CS"/>
        </w:rPr>
        <w:tab/>
        <w:t>- да је Пружалац услуге доставио (заједничку/са подизвођачем) понуду број</w:t>
      </w:r>
      <w:r w:rsidRPr="004A4145">
        <w:rPr>
          <w:rFonts w:ascii="Arial" w:hAnsi="Arial" w:cs="Arial"/>
          <w:b/>
          <w:color w:val="000000" w:themeColor="text1"/>
          <w:sz w:val="20"/>
          <w:szCs w:val="20"/>
          <w:u w:val="single"/>
          <w:lang w:val="sr-Cyrl-CS"/>
        </w:rPr>
        <w:t xml:space="preserve">___________ </w:t>
      </w:r>
      <w:r w:rsidRPr="004A4145">
        <w:rPr>
          <w:rFonts w:ascii="Arial" w:hAnsi="Arial" w:cs="Arial"/>
          <w:color w:val="000000" w:themeColor="text1"/>
          <w:sz w:val="20"/>
          <w:szCs w:val="20"/>
          <w:lang w:val="sr-Cyrl-CS"/>
        </w:rPr>
        <w:t xml:space="preserve">(у даљем тексту: Понуда), за партију _____ (уписати број партије на коју се уговор односи) </w:t>
      </w:r>
      <w:r w:rsidR="00BA50B6">
        <w:rPr>
          <w:rFonts w:ascii="Arial" w:hAnsi="Arial" w:cs="Arial"/>
          <w:color w:val="000000" w:themeColor="text1"/>
          <w:sz w:val="20"/>
          <w:szCs w:val="20"/>
          <w:lang w:val="sr-Cyrl-CS"/>
        </w:rPr>
        <w:t>која је заједно са Техничком</w:t>
      </w:r>
      <w:r w:rsidR="0075171B">
        <w:rPr>
          <w:rFonts w:ascii="Arial" w:hAnsi="Arial" w:cs="Arial"/>
          <w:color w:val="000000" w:themeColor="text1"/>
          <w:sz w:val="20"/>
          <w:szCs w:val="20"/>
          <w:lang w:val="sr-Cyrl-CS"/>
        </w:rPr>
        <w:t xml:space="preserve"> спецификацијом (у даљем тексту:</w:t>
      </w:r>
      <w:r w:rsidR="00BA50B6">
        <w:rPr>
          <w:rFonts w:ascii="Arial" w:hAnsi="Arial" w:cs="Arial"/>
          <w:color w:val="000000" w:themeColor="text1"/>
          <w:sz w:val="20"/>
          <w:szCs w:val="20"/>
          <w:lang w:val="sr-Cyrl-CS"/>
        </w:rPr>
        <w:t xml:space="preserve"> Спецификација)</w:t>
      </w:r>
      <w:r w:rsidRPr="004A4145">
        <w:rPr>
          <w:rFonts w:ascii="Arial" w:hAnsi="Arial" w:cs="Arial"/>
          <w:color w:val="000000" w:themeColor="text1"/>
          <w:sz w:val="20"/>
          <w:szCs w:val="20"/>
          <w:lang w:val="sr-Cyrl-CS"/>
        </w:rPr>
        <w:t xml:space="preserve"> саставни део Уговора</w:t>
      </w:r>
    </w:p>
    <w:p w:rsidR="00C546A3" w:rsidRPr="004A4145" w:rsidRDefault="00C546A3" w:rsidP="00C546A3">
      <w:pPr>
        <w:tabs>
          <w:tab w:val="left" w:pos="709"/>
        </w:tabs>
        <w:jc w:val="both"/>
        <w:rPr>
          <w:rFonts w:ascii="Arial" w:hAnsi="Arial" w:cs="Arial"/>
          <w:color w:val="000000" w:themeColor="text1"/>
          <w:kern w:val="2"/>
          <w:sz w:val="20"/>
          <w:szCs w:val="20"/>
          <w:lang w:val="sr-Cyrl-CS"/>
        </w:rPr>
      </w:pPr>
      <w:r w:rsidRPr="004A4145">
        <w:rPr>
          <w:rFonts w:ascii="Arial" w:hAnsi="Arial" w:cs="Arial"/>
          <w:color w:val="000000" w:themeColor="text1"/>
          <w:sz w:val="20"/>
          <w:szCs w:val="20"/>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C546A3" w:rsidRPr="004A4145" w:rsidRDefault="00C546A3" w:rsidP="00C546A3">
      <w:pPr>
        <w:tabs>
          <w:tab w:val="left" w:pos="1418"/>
        </w:tabs>
        <w:jc w:val="both"/>
        <w:rPr>
          <w:rFonts w:ascii="Arial" w:hAnsi="Arial" w:cs="Arial"/>
          <w:b/>
          <w:color w:val="000000" w:themeColor="text1"/>
          <w:sz w:val="20"/>
          <w:szCs w:val="20"/>
          <w:lang w:val="sr-Cyrl-CS"/>
        </w:rPr>
      </w:pPr>
    </w:p>
    <w:p w:rsidR="00C546A3" w:rsidRPr="004A4145" w:rsidRDefault="00C546A3" w:rsidP="00C546A3">
      <w:pPr>
        <w:jc w:val="center"/>
        <w:rPr>
          <w:rFonts w:ascii="Arial" w:hAnsi="Arial" w:cs="Arial"/>
          <w:b/>
          <w:color w:val="000000" w:themeColor="text1"/>
          <w:sz w:val="20"/>
          <w:szCs w:val="20"/>
          <w:lang w:val="sr-Cyrl-CS"/>
        </w:rPr>
      </w:pPr>
      <w:r w:rsidRPr="004A4145">
        <w:rPr>
          <w:rFonts w:ascii="Arial" w:hAnsi="Arial" w:cs="Arial"/>
          <w:color w:val="000000" w:themeColor="text1"/>
          <w:sz w:val="20"/>
          <w:szCs w:val="20"/>
        </w:rPr>
        <w:t xml:space="preserve">         </w:t>
      </w:r>
      <w:r w:rsidRPr="004A4145">
        <w:rPr>
          <w:rFonts w:ascii="Arial" w:hAnsi="Arial" w:cs="Arial"/>
          <w:b/>
          <w:color w:val="000000" w:themeColor="text1"/>
          <w:sz w:val="20"/>
          <w:szCs w:val="20"/>
          <w:lang w:val="sr-Cyrl-CS"/>
        </w:rPr>
        <w:t>Члан 1.</w:t>
      </w:r>
    </w:p>
    <w:p w:rsidR="00C546A3" w:rsidRPr="004A4145" w:rsidRDefault="00C546A3" w:rsidP="00C546A3">
      <w:pPr>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ru-RU"/>
        </w:rPr>
        <w:tab/>
        <w:t>Предмет овог уговора</w:t>
      </w:r>
      <w:r w:rsidRPr="004A4145">
        <w:rPr>
          <w:rFonts w:ascii="Arial" w:hAnsi="Arial" w:cs="Arial"/>
          <w:color w:val="000000" w:themeColor="text1"/>
          <w:sz w:val="20"/>
          <w:szCs w:val="20"/>
        </w:rPr>
        <w:t xml:space="preserve"> је </w:t>
      </w:r>
      <w:r w:rsidRPr="004A4145">
        <w:rPr>
          <w:rFonts w:ascii="Arial" w:hAnsi="Arial" w:cs="Arial"/>
          <w:color w:val="000000" w:themeColor="text1"/>
          <w:sz w:val="20"/>
          <w:szCs w:val="20"/>
          <w:lang w:eastAsia="sr-Latn-CS"/>
        </w:rPr>
        <w:t xml:space="preserve">пружање услуге </w:t>
      </w:r>
      <w:r w:rsidRPr="004A4145">
        <w:rPr>
          <w:rFonts w:ascii="Arial" w:hAnsi="Arial" w:cs="Arial"/>
          <w:color w:val="000000" w:themeColor="text1"/>
          <w:sz w:val="20"/>
          <w:szCs w:val="20"/>
          <w:lang w:val="sr-Cyrl-CS"/>
        </w:rPr>
        <w:t>___________________(уписати назив партије на коју се уговор односи), (у даљем тексту: Услуга)</w:t>
      </w:r>
      <w:r w:rsidR="0075171B">
        <w:rPr>
          <w:rFonts w:ascii="Arial" w:hAnsi="Arial" w:cs="Arial"/>
          <w:color w:val="000000" w:themeColor="text1"/>
          <w:sz w:val="20"/>
          <w:szCs w:val="20"/>
          <w:lang w:val="sr-Cyrl-CS"/>
        </w:rPr>
        <w:t>, а чији је детаљан опис дат</w:t>
      </w:r>
      <w:r w:rsidRPr="004A4145">
        <w:rPr>
          <w:rFonts w:ascii="Arial" w:hAnsi="Arial" w:cs="Arial"/>
          <w:b/>
          <w:color w:val="000000" w:themeColor="text1"/>
          <w:sz w:val="20"/>
          <w:szCs w:val="20"/>
          <w:lang w:val="sr-Cyrl-CS"/>
        </w:rPr>
        <w:t xml:space="preserve"> </w:t>
      </w:r>
      <w:r w:rsidRPr="004A4145">
        <w:rPr>
          <w:rFonts w:ascii="Arial" w:hAnsi="Arial" w:cs="Arial"/>
          <w:color w:val="000000" w:themeColor="text1"/>
          <w:sz w:val="20"/>
          <w:szCs w:val="20"/>
          <w:lang w:val="sr-Cyrl-CS"/>
        </w:rPr>
        <w:t>у Понуди</w:t>
      </w:r>
      <w:r w:rsidR="00BA50B6">
        <w:rPr>
          <w:rFonts w:ascii="Arial" w:hAnsi="Arial" w:cs="Arial"/>
          <w:color w:val="000000" w:themeColor="text1"/>
          <w:sz w:val="20"/>
          <w:szCs w:val="20"/>
          <w:lang w:val="sr-Cyrl-CS"/>
        </w:rPr>
        <w:t xml:space="preserve"> и Спецификацији</w:t>
      </w:r>
      <w:r w:rsidRPr="004A4145">
        <w:rPr>
          <w:rFonts w:ascii="Arial" w:hAnsi="Arial" w:cs="Arial"/>
          <w:color w:val="000000" w:themeColor="text1"/>
          <w:sz w:val="20"/>
          <w:szCs w:val="20"/>
          <w:lang w:val="sr-Cyrl-CS"/>
        </w:rPr>
        <w:t>.</w:t>
      </w:r>
    </w:p>
    <w:p w:rsidR="00C546A3" w:rsidRPr="004A4145" w:rsidRDefault="00C546A3" w:rsidP="00C546A3">
      <w:pPr>
        <w:jc w:val="both"/>
        <w:rPr>
          <w:rFonts w:ascii="Arial" w:hAnsi="Arial" w:cs="Arial"/>
          <w:color w:val="000000" w:themeColor="text1"/>
          <w:sz w:val="20"/>
          <w:szCs w:val="20"/>
          <w:lang w:val="sr-Cyrl-CS"/>
        </w:rPr>
      </w:pPr>
    </w:p>
    <w:p w:rsidR="00C546A3" w:rsidRPr="004A4145" w:rsidRDefault="00C546A3" w:rsidP="00C546A3">
      <w:pPr>
        <w:jc w:val="center"/>
        <w:rPr>
          <w:rFonts w:ascii="Arial" w:hAnsi="Arial" w:cs="Arial"/>
          <w:b/>
          <w:bCs/>
          <w:color w:val="000000" w:themeColor="text1"/>
          <w:sz w:val="20"/>
          <w:szCs w:val="20"/>
          <w:lang w:val="ru-RU"/>
        </w:rPr>
      </w:pPr>
      <w:r w:rsidRPr="004A4145">
        <w:rPr>
          <w:rFonts w:ascii="Arial" w:hAnsi="Arial" w:cs="Arial"/>
          <w:b/>
          <w:bCs/>
          <w:color w:val="000000" w:themeColor="text1"/>
          <w:sz w:val="20"/>
          <w:szCs w:val="20"/>
          <w:lang w:val="sr-Cyrl-CS"/>
        </w:rPr>
        <w:t xml:space="preserve">      Ч</w:t>
      </w:r>
      <w:r w:rsidRPr="004A4145">
        <w:rPr>
          <w:rFonts w:ascii="Arial" w:hAnsi="Arial" w:cs="Arial"/>
          <w:b/>
          <w:bCs/>
          <w:color w:val="000000" w:themeColor="text1"/>
          <w:sz w:val="20"/>
          <w:szCs w:val="20"/>
          <w:lang w:val="ru-RU"/>
        </w:rPr>
        <w:t xml:space="preserve">лан </w:t>
      </w:r>
      <w:r w:rsidRPr="004A4145">
        <w:rPr>
          <w:rFonts w:ascii="Arial" w:hAnsi="Arial" w:cs="Arial"/>
          <w:b/>
          <w:bCs/>
          <w:color w:val="000000" w:themeColor="text1"/>
          <w:sz w:val="20"/>
          <w:szCs w:val="20"/>
          <w:lang w:val="sr-Latn-CS"/>
        </w:rPr>
        <w:t>2</w:t>
      </w:r>
      <w:r w:rsidRPr="004A4145">
        <w:rPr>
          <w:rFonts w:ascii="Arial" w:hAnsi="Arial" w:cs="Arial"/>
          <w:b/>
          <w:bCs/>
          <w:color w:val="000000" w:themeColor="text1"/>
          <w:sz w:val="20"/>
          <w:szCs w:val="20"/>
          <w:lang w:val="ru-RU"/>
        </w:rPr>
        <w:t>.</w:t>
      </w:r>
    </w:p>
    <w:p w:rsidR="00C546A3" w:rsidRPr="004A4145" w:rsidRDefault="00C546A3" w:rsidP="00C546A3">
      <w:pPr>
        <w:jc w:val="both"/>
        <w:rPr>
          <w:rFonts w:ascii="Arial" w:hAnsi="Arial" w:cs="Arial"/>
          <w:color w:val="000000" w:themeColor="text1"/>
          <w:sz w:val="20"/>
          <w:szCs w:val="20"/>
        </w:rPr>
      </w:pPr>
      <w:r w:rsidRPr="004A4145">
        <w:rPr>
          <w:rFonts w:ascii="Arial" w:hAnsi="Arial" w:cs="Arial"/>
          <w:color w:val="000000" w:themeColor="text1"/>
          <w:sz w:val="20"/>
          <w:szCs w:val="20"/>
          <w:lang w:val="sr-Cyrl-CS"/>
        </w:rPr>
        <w:t xml:space="preserve">             Укупна вредност </w:t>
      </w:r>
      <w:r w:rsidR="0075171B">
        <w:rPr>
          <w:rFonts w:ascii="Arial" w:hAnsi="Arial" w:cs="Arial"/>
          <w:color w:val="000000" w:themeColor="text1"/>
          <w:sz w:val="20"/>
          <w:szCs w:val="20"/>
          <w:lang w:val="sr-Cyrl-CS"/>
        </w:rPr>
        <w:t>услуга</w:t>
      </w:r>
      <w:r w:rsidRPr="004A4145">
        <w:rPr>
          <w:rFonts w:ascii="Arial" w:hAnsi="Arial" w:cs="Arial"/>
          <w:color w:val="000000" w:themeColor="text1"/>
          <w:sz w:val="20"/>
          <w:szCs w:val="20"/>
          <w:lang w:val="sr-Cyrl-CS"/>
        </w:rPr>
        <w:t xml:space="preserve"> из члана 1. овог уговора износи ________ динара без ПДВ-а, односно _______ (уписати укупни износ на који се закључује уговор за партију на коју се односи) динара са ПДВ-ом, </w:t>
      </w:r>
      <w:r w:rsidRPr="004A4145">
        <w:rPr>
          <w:rFonts w:ascii="Arial" w:hAnsi="Arial" w:cs="Arial"/>
          <w:color w:val="000000" w:themeColor="text1"/>
          <w:sz w:val="20"/>
          <w:szCs w:val="20"/>
        </w:rPr>
        <w:t>а по јединачним ценама из Понуде</w:t>
      </w:r>
      <w:r w:rsidRPr="004A4145">
        <w:rPr>
          <w:rFonts w:ascii="Arial" w:hAnsi="Arial" w:cs="Arial"/>
          <w:color w:val="000000" w:themeColor="text1"/>
          <w:sz w:val="20"/>
          <w:szCs w:val="20"/>
          <w:lang w:val="sr-Latn-CS"/>
        </w:rPr>
        <w:t>.</w:t>
      </w:r>
      <w:r w:rsidRPr="004A4145">
        <w:rPr>
          <w:rFonts w:ascii="Arial" w:hAnsi="Arial" w:cs="Arial"/>
          <w:color w:val="000000" w:themeColor="text1"/>
          <w:sz w:val="20"/>
          <w:szCs w:val="20"/>
          <w:lang w:val="sr-Cyrl-CS"/>
        </w:rPr>
        <w:t xml:space="preserve"> </w:t>
      </w:r>
    </w:p>
    <w:p w:rsidR="00C546A3" w:rsidRPr="004A4145" w:rsidRDefault="00C546A3" w:rsidP="00C546A3">
      <w:pPr>
        <w:jc w:val="both"/>
        <w:rPr>
          <w:rFonts w:ascii="Arial" w:hAnsi="Arial" w:cs="Arial"/>
          <w:b/>
          <w:color w:val="000000" w:themeColor="text1"/>
          <w:sz w:val="20"/>
          <w:szCs w:val="20"/>
          <w:lang w:val="ru-RU"/>
        </w:rPr>
      </w:pPr>
      <w:r w:rsidRPr="004A4145">
        <w:rPr>
          <w:rFonts w:ascii="Arial" w:hAnsi="Arial" w:cs="Arial"/>
          <w:color w:val="000000" w:themeColor="text1"/>
          <w:sz w:val="20"/>
          <w:szCs w:val="20"/>
          <w:lang w:val="sr-Cyrl-CS"/>
        </w:rPr>
        <w:t xml:space="preserve">         </w:t>
      </w:r>
      <w:r w:rsidRPr="004A4145">
        <w:rPr>
          <w:rFonts w:ascii="Arial" w:hAnsi="Arial" w:cs="Arial"/>
          <w:color w:val="000000" w:themeColor="text1"/>
          <w:sz w:val="20"/>
          <w:szCs w:val="20"/>
        </w:rPr>
        <w:t xml:space="preserve">Цена </w:t>
      </w:r>
      <w:r w:rsidRPr="004A4145">
        <w:rPr>
          <w:rFonts w:ascii="Arial" w:hAnsi="Arial" w:cs="Arial"/>
          <w:color w:val="000000" w:themeColor="text1"/>
          <w:sz w:val="20"/>
          <w:szCs w:val="20"/>
          <w:lang w:val="sr-Cyrl-CS"/>
        </w:rPr>
        <w:t>укључује све ставке из Понуде, као и зависне и пратеће трошкове.</w:t>
      </w:r>
      <w:r w:rsidRPr="004A4145">
        <w:rPr>
          <w:rFonts w:ascii="Arial" w:hAnsi="Arial" w:cs="Arial"/>
          <w:b/>
          <w:color w:val="000000" w:themeColor="text1"/>
          <w:sz w:val="20"/>
          <w:szCs w:val="20"/>
          <w:lang w:val="ru-RU"/>
        </w:rPr>
        <w:t xml:space="preserve"> </w:t>
      </w:r>
    </w:p>
    <w:p w:rsidR="00C546A3" w:rsidRDefault="00C546A3" w:rsidP="00C546A3">
      <w:pPr>
        <w:jc w:val="both"/>
        <w:rPr>
          <w:rFonts w:ascii="Arial" w:eastAsia="Times New Roman" w:hAnsi="Arial" w:cs="Arial"/>
          <w:noProof/>
          <w:color w:val="000000" w:themeColor="text1"/>
          <w:kern w:val="0"/>
          <w:sz w:val="20"/>
          <w:szCs w:val="20"/>
          <w:lang w:val="sr-Cyrl-CS" w:eastAsia="en-US"/>
        </w:rPr>
      </w:pPr>
      <w:r w:rsidRPr="004A4145">
        <w:rPr>
          <w:rFonts w:ascii="Arial" w:hAnsi="Arial" w:cs="Arial"/>
          <w:b/>
          <w:color w:val="000000" w:themeColor="text1"/>
          <w:sz w:val="20"/>
          <w:szCs w:val="20"/>
          <w:lang w:val="ru-RU"/>
        </w:rPr>
        <w:t xml:space="preserve">         </w:t>
      </w:r>
      <w:r w:rsidRPr="004A4145">
        <w:rPr>
          <w:rFonts w:ascii="Arial" w:hAnsi="Arial" w:cs="Arial"/>
          <w:color w:val="000000" w:themeColor="text1"/>
          <w:sz w:val="20"/>
          <w:szCs w:val="20"/>
          <w:lang w:val="ru-RU"/>
        </w:rPr>
        <w:t xml:space="preserve">Количине приказане у Понуди су оквирне, а </w:t>
      </w:r>
      <w:r w:rsidRPr="004A4145">
        <w:rPr>
          <w:rFonts w:ascii="Arial" w:eastAsia="Times New Roman" w:hAnsi="Arial" w:cs="Arial"/>
          <w:noProof/>
          <w:color w:val="000000" w:themeColor="text1"/>
          <w:kern w:val="0"/>
          <w:sz w:val="20"/>
          <w:szCs w:val="20"/>
          <w:lang w:val="sr-Cyrl-CS" w:eastAsia="en-US"/>
        </w:rPr>
        <w:t xml:space="preserve">стваран број ће бити реализован према потребама Кориника услуге у току трајања уговора, а највише до износа укупне уговорене вредности. </w:t>
      </w:r>
    </w:p>
    <w:p w:rsidR="00BA50B6" w:rsidRPr="004A4145" w:rsidRDefault="00BA50B6" w:rsidP="00C546A3">
      <w:pPr>
        <w:jc w:val="both"/>
        <w:rPr>
          <w:rFonts w:ascii="Arial" w:eastAsia="Times New Roman" w:hAnsi="Arial" w:cs="Arial"/>
          <w:noProof/>
          <w:color w:val="000000" w:themeColor="text1"/>
          <w:kern w:val="0"/>
          <w:sz w:val="20"/>
          <w:szCs w:val="20"/>
          <w:lang w:val="sr-Cyrl-CS" w:eastAsia="en-US"/>
        </w:rPr>
      </w:pPr>
      <w:r>
        <w:rPr>
          <w:rFonts w:ascii="Arial" w:eastAsiaTheme="minorHAnsi" w:hAnsi="Arial" w:cs="Arial"/>
          <w:kern w:val="0"/>
          <w:sz w:val="20"/>
          <w:szCs w:val="20"/>
          <w:lang w:eastAsia="en-US"/>
        </w:rPr>
        <w:t xml:space="preserve">             </w:t>
      </w:r>
      <w:r w:rsidRPr="00DB2B29">
        <w:rPr>
          <w:rFonts w:ascii="Arial" w:eastAsiaTheme="minorHAnsi" w:hAnsi="Arial" w:cs="Arial"/>
          <w:kern w:val="0"/>
          <w:sz w:val="20"/>
          <w:szCs w:val="20"/>
          <w:lang w:eastAsia="en-US"/>
        </w:rPr>
        <w:t xml:space="preserve">У случају потребе за услугом која није наведена у Обрасцу понуде, </w:t>
      </w:r>
      <w:r w:rsidR="0075171B">
        <w:rPr>
          <w:rFonts w:ascii="Arial" w:eastAsiaTheme="minorHAnsi" w:hAnsi="Arial" w:cs="Arial"/>
          <w:kern w:val="0"/>
          <w:sz w:val="20"/>
          <w:szCs w:val="20"/>
          <w:lang w:eastAsia="en-US"/>
        </w:rPr>
        <w:t>Пружалац услуге се обавезује на услове предвиђене у Спецификацији</w:t>
      </w:r>
      <w:r w:rsidRPr="00DB2B29">
        <w:rPr>
          <w:rFonts w:ascii="Arial" w:eastAsiaTheme="minorHAnsi" w:hAnsi="Arial" w:cs="Arial"/>
          <w:kern w:val="0"/>
          <w:sz w:val="20"/>
          <w:szCs w:val="20"/>
          <w:lang w:eastAsia="en-US"/>
        </w:rPr>
        <w:t>.</w:t>
      </w:r>
    </w:p>
    <w:p w:rsidR="00C546A3" w:rsidRPr="004A4145" w:rsidRDefault="00C546A3" w:rsidP="00C546A3">
      <w:pPr>
        <w:jc w:val="both"/>
        <w:rPr>
          <w:rFonts w:ascii="Arial" w:hAnsi="Arial" w:cs="Arial"/>
          <w:color w:val="000000" w:themeColor="text1"/>
          <w:sz w:val="20"/>
          <w:szCs w:val="20"/>
        </w:rPr>
      </w:pPr>
      <w:r w:rsidRPr="004A4145">
        <w:rPr>
          <w:rFonts w:ascii="Arial" w:hAnsi="Arial" w:cs="Arial"/>
          <w:color w:val="000000" w:themeColor="text1"/>
          <w:sz w:val="20"/>
          <w:szCs w:val="20"/>
        </w:rPr>
        <w:t xml:space="preserve">         Цена су фиксне и не могу се мењати</w:t>
      </w:r>
      <w:r w:rsidRPr="004A4145">
        <w:rPr>
          <w:rFonts w:ascii="Arial" w:hAnsi="Arial" w:cs="Arial"/>
          <w:color w:val="000000" w:themeColor="text1"/>
          <w:sz w:val="20"/>
          <w:szCs w:val="20"/>
          <w:lang w:val="sr-Cyrl-CS"/>
        </w:rPr>
        <w:t xml:space="preserve"> за све време важења овог уговора</w:t>
      </w:r>
      <w:r w:rsidRPr="004A4145">
        <w:rPr>
          <w:rFonts w:ascii="Arial" w:hAnsi="Arial" w:cs="Arial"/>
          <w:color w:val="000000" w:themeColor="text1"/>
          <w:sz w:val="20"/>
          <w:szCs w:val="20"/>
        </w:rPr>
        <w:t>.</w:t>
      </w:r>
    </w:p>
    <w:p w:rsidR="00C546A3" w:rsidRPr="004A4145" w:rsidRDefault="00C546A3" w:rsidP="00C546A3">
      <w:pPr>
        <w:jc w:val="both"/>
        <w:rPr>
          <w:rFonts w:ascii="Arial" w:hAnsi="Arial" w:cs="Arial"/>
          <w:color w:val="000000" w:themeColor="text1"/>
          <w:sz w:val="20"/>
          <w:szCs w:val="20"/>
        </w:rPr>
      </w:pPr>
    </w:p>
    <w:p w:rsidR="00C546A3" w:rsidRPr="004A4145" w:rsidRDefault="00C546A3" w:rsidP="00C546A3">
      <w:pPr>
        <w:pStyle w:val="BodyText"/>
        <w:spacing w:after="0"/>
        <w:jc w:val="center"/>
        <w:rPr>
          <w:rFonts w:ascii="Arial" w:hAnsi="Arial" w:cs="Arial"/>
          <w:b/>
          <w:color w:val="000000" w:themeColor="text1"/>
          <w:sz w:val="20"/>
          <w:szCs w:val="20"/>
        </w:rPr>
      </w:pPr>
      <w:r w:rsidRPr="004A4145">
        <w:rPr>
          <w:rFonts w:ascii="Arial" w:hAnsi="Arial" w:cs="Arial"/>
          <w:b/>
          <w:color w:val="000000" w:themeColor="text1"/>
          <w:sz w:val="20"/>
          <w:szCs w:val="20"/>
        </w:rPr>
        <w:t>Члан 3.</w:t>
      </w:r>
    </w:p>
    <w:p w:rsidR="00C546A3" w:rsidRDefault="00C546A3" w:rsidP="00CE4E1A">
      <w:pPr>
        <w:spacing w:line="240" w:lineRule="auto"/>
        <w:jc w:val="both"/>
        <w:rPr>
          <w:rFonts w:ascii="Arial" w:hAnsi="Arial" w:cs="Arial"/>
          <w:color w:val="000000" w:themeColor="text1"/>
          <w:sz w:val="20"/>
          <w:szCs w:val="20"/>
          <w:lang w:eastAsia="sr-Latn-CS"/>
        </w:rPr>
      </w:pPr>
      <w:r w:rsidRPr="004A4145">
        <w:rPr>
          <w:rFonts w:ascii="Arial" w:hAnsi="Arial" w:cs="Arial"/>
          <w:color w:val="000000" w:themeColor="text1"/>
          <w:sz w:val="20"/>
          <w:szCs w:val="20"/>
        </w:rPr>
        <w:t xml:space="preserve">           </w:t>
      </w:r>
      <w:r w:rsidR="00CE4E1A" w:rsidRPr="004A4145">
        <w:rPr>
          <w:rFonts w:ascii="Arial" w:hAnsi="Arial" w:cs="Arial"/>
          <w:noProof/>
          <w:color w:val="000000" w:themeColor="text1"/>
          <w:sz w:val="20"/>
          <w:szCs w:val="20"/>
          <w:lang w:val="sr-Cyrl-CS"/>
        </w:rPr>
        <w:t>Рок одзив</w:t>
      </w:r>
      <w:r w:rsidR="004A4145" w:rsidRPr="004A4145">
        <w:rPr>
          <w:rFonts w:ascii="Arial" w:hAnsi="Arial" w:cs="Arial"/>
          <w:noProof/>
          <w:color w:val="000000" w:themeColor="text1"/>
          <w:sz w:val="20"/>
          <w:szCs w:val="20"/>
          <w:lang w:val="sr-Cyrl-CS"/>
        </w:rPr>
        <w:t xml:space="preserve">а на захтев за пружање услуге је </w:t>
      </w:r>
      <w:r w:rsidR="00CE4E1A" w:rsidRPr="004A4145">
        <w:rPr>
          <w:rFonts w:ascii="Arial" w:hAnsi="Arial" w:cs="Arial"/>
          <w:noProof/>
          <w:color w:val="000000" w:themeColor="text1"/>
          <w:sz w:val="20"/>
          <w:szCs w:val="20"/>
          <w:lang w:val="sr-Cyrl-CS"/>
        </w:rPr>
        <w:t>_______ сати од примљеног захтева (захтев се подноси писано: факс/мејл или усменим позивом, а што се онда записнички констатује)</w:t>
      </w:r>
      <w:r w:rsidRPr="004A4145">
        <w:rPr>
          <w:rFonts w:ascii="Arial" w:hAnsi="Arial" w:cs="Arial"/>
          <w:color w:val="000000" w:themeColor="text1"/>
          <w:sz w:val="20"/>
          <w:szCs w:val="20"/>
          <w:lang w:eastAsia="sr-Latn-CS"/>
        </w:rPr>
        <w:t>.</w:t>
      </w:r>
    </w:p>
    <w:p w:rsidR="00BA50B6" w:rsidRPr="004B3D74" w:rsidRDefault="004B3D74" w:rsidP="004B3D74">
      <w:pPr>
        <w:spacing w:line="240" w:lineRule="auto"/>
        <w:jc w:val="both"/>
        <w:rPr>
          <w:rFonts w:ascii="Arial" w:hAnsi="Arial" w:cs="Arial"/>
          <w:i/>
          <w:noProof/>
          <w:color w:val="000000" w:themeColor="text1"/>
          <w:sz w:val="20"/>
          <w:szCs w:val="20"/>
        </w:rPr>
      </w:pPr>
      <w:r w:rsidRPr="004B3D74">
        <w:rPr>
          <w:rFonts w:ascii="Arial" w:hAnsi="Arial" w:cs="Arial"/>
          <w:b/>
          <w:i/>
          <w:color w:val="000000" w:themeColor="text1"/>
          <w:sz w:val="20"/>
          <w:szCs w:val="20"/>
          <w:lang w:eastAsia="sr-Latn-CS"/>
        </w:rPr>
        <w:t>1.а.</w:t>
      </w:r>
      <w:r>
        <w:rPr>
          <w:rFonts w:ascii="Arial" w:hAnsi="Arial" w:cs="Arial"/>
          <w:i/>
          <w:color w:val="000000" w:themeColor="text1"/>
          <w:sz w:val="20"/>
          <w:szCs w:val="20"/>
          <w:lang w:eastAsia="sr-Latn-CS"/>
        </w:rPr>
        <w:t xml:space="preserve"> </w:t>
      </w:r>
      <w:r w:rsidRPr="004B3D74">
        <w:rPr>
          <w:rFonts w:ascii="Arial" w:hAnsi="Arial" w:cs="Arial"/>
          <w:i/>
          <w:color w:val="000000" w:themeColor="text1"/>
          <w:sz w:val="20"/>
          <w:szCs w:val="20"/>
          <w:lang w:eastAsia="sr-Latn-CS"/>
        </w:rPr>
        <w:t>Резерни делови/потрошни материјал се испоручују по потреби и захтеваној динамици Корисника услуг</w:t>
      </w:r>
      <w:r>
        <w:rPr>
          <w:rFonts w:ascii="Arial" w:hAnsi="Arial" w:cs="Arial"/>
          <w:i/>
          <w:color w:val="000000" w:themeColor="text1"/>
          <w:sz w:val="20"/>
          <w:szCs w:val="20"/>
          <w:lang w:eastAsia="sr-Latn-CS"/>
        </w:rPr>
        <w:t>е</w:t>
      </w:r>
      <w:r w:rsidRPr="004B3D74">
        <w:rPr>
          <w:rFonts w:ascii="Arial" w:hAnsi="Arial" w:cs="Arial"/>
          <w:i/>
          <w:color w:val="000000" w:themeColor="text1"/>
          <w:sz w:val="20"/>
          <w:szCs w:val="20"/>
          <w:lang w:eastAsia="sr-Latn-CS"/>
        </w:rPr>
        <w:t>, а у</w:t>
      </w:r>
      <w:r w:rsidR="0075171B" w:rsidRPr="004B3D74">
        <w:rPr>
          <w:rFonts w:ascii="Arial" w:hAnsi="Arial" w:cs="Arial"/>
          <w:color w:val="000000" w:themeColor="text1"/>
          <w:sz w:val="20"/>
          <w:szCs w:val="20"/>
          <w:lang w:eastAsia="sr-Latn-CS"/>
        </w:rPr>
        <w:t xml:space="preserve"> </w:t>
      </w:r>
      <w:r w:rsidRPr="004B3D74">
        <w:rPr>
          <w:rFonts w:ascii="Arial" w:hAnsi="Arial" w:cs="Arial"/>
          <w:i/>
          <w:color w:val="000000" w:themeColor="text1"/>
          <w:sz w:val="20"/>
          <w:szCs w:val="20"/>
          <w:lang w:eastAsia="sr-Latn-CS"/>
        </w:rPr>
        <w:t>р</w:t>
      </w:r>
      <w:r w:rsidR="00BA50B6" w:rsidRPr="004B3D74">
        <w:rPr>
          <w:rFonts w:ascii="Arial" w:hAnsi="Arial" w:cs="Arial"/>
          <w:i/>
          <w:color w:val="000000" w:themeColor="text1"/>
          <w:sz w:val="20"/>
          <w:szCs w:val="20"/>
          <w:lang w:eastAsia="sr-Latn-CS"/>
        </w:rPr>
        <w:t>ок</w:t>
      </w:r>
      <w:r w:rsidRPr="004B3D74">
        <w:rPr>
          <w:rFonts w:ascii="Arial" w:hAnsi="Arial" w:cs="Arial"/>
          <w:i/>
          <w:color w:val="000000" w:themeColor="text1"/>
          <w:sz w:val="20"/>
          <w:szCs w:val="20"/>
          <w:lang w:eastAsia="sr-Latn-CS"/>
        </w:rPr>
        <w:t>у</w:t>
      </w:r>
      <w:r w:rsidR="00BA50B6" w:rsidRPr="004B3D74">
        <w:rPr>
          <w:rFonts w:ascii="Arial" w:hAnsi="Arial" w:cs="Arial"/>
          <w:i/>
          <w:color w:val="000000" w:themeColor="text1"/>
          <w:sz w:val="20"/>
          <w:szCs w:val="20"/>
          <w:lang w:eastAsia="sr-Latn-CS"/>
        </w:rPr>
        <w:t xml:space="preserve"> </w:t>
      </w:r>
      <w:r w:rsidRPr="004B3D74">
        <w:rPr>
          <w:rFonts w:ascii="Arial" w:hAnsi="Arial" w:cs="Arial"/>
          <w:i/>
          <w:color w:val="000000" w:themeColor="text1"/>
          <w:sz w:val="20"/>
          <w:szCs w:val="20"/>
          <w:lang w:eastAsia="sr-Latn-CS"/>
        </w:rPr>
        <w:t xml:space="preserve">од </w:t>
      </w:r>
      <w:r w:rsidR="00BA50B6" w:rsidRPr="004B3D74">
        <w:rPr>
          <w:rFonts w:ascii="Arial" w:hAnsi="Arial" w:cs="Arial"/>
          <w:i/>
          <w:color w:val="000000" w:themeColor="text1"/>
          <w:sz w:val="20"/>
          <w:szCs w:val="20"/>
          <w:lang w:eastAsia="sr-Latn-CS"/>
        </w:rPr>
        <w:t>максимум 45 дана од</w:t>
      </w:r>
      <w:r w:rsidR="00BA50B6" w:rsidRPr="004B3D74">
        <w:rPr>
          <w:rFonts w:ascii="Arial" w:hAnsi="Arial" w:cs="Arial"/>
          <w:i/>
          <w:noProof/>
          <w:color w:val="000000" w:themeColor="text1"/>
          <w:sz w:val="20"/>
          <w:szCs w:val="20"/>
          <w:lang w:val="sr-Cyrl-CS"/>
        </w:rPr>
        <w:t xml:space="preserve"> примљеног захтева</w:t>
      </w:r>
      <w:r w:rsidRPr="004B3D74">
        <w:rPr>
          <w:rFonts w:ascii="Arial" w:hAnsi="Arial" w:cs="Arial"/>
          <w:i/>
          <w:noProof/>
          <w:color w:val="000000" w:themeColor="text1"/>
          <w:sz w:val="20"/>
          <w:szCs w:val="20"/>
          <w:lang w:val="sr-Cyrl-CS"/>
        </w:rPr>
        <w:t xml:space="preserve"> Корисника услуге</w:t>
      </w:r>
      <w:r w:rsidR="00BA50B6" w:rsidRPr="004B3D74">
        <w:rPr>
          <w:rFonts w:ascii="Arial" w:hAnsi="Arial" w:cs="Arial"/>
          <w:i/>
          <w:noProof/>
          <w:color w:val="000000" w:themeColor="text1"/>
          <w:sz w:val="20"/>
          <w:szCs w:val="20"/>
          <w:lang w:val="sr-Cyrl-CS"/>
        </w:rPr>
        <w:t xml:space="preserve"> (захтев се подноси писано: факс/мејл или усменим позивом, а што се онда записнички </w:t>
      </w:r>
      <w:r w:rsidR="00BA50B6" w:rsidRPr="004B3D74">
        <w:rPr>
          <w:rFonts w:ascii="Arial" w:hAnsi="Arial" w:cs="Arial"/>
          <w:i/>
          <w:noProof/>
          <w:color w:val="000000" w:themeColor="text1"/>
          <w:sz w:val="20"/>
          <w:szCs w:val="20"/>
          <w:lang w:val="sr-Cyrl-CS"/>
        </w:rPr>
        <w:lastRenderedPageBreak/>
        <w:t>констатује)</w:t>
      </w:r>
      <w:r w:rsidR="00BA50B6" w:rsidRPr="004B3D74">
        <w:rPr>
          <w:rFonts w:ascii="Arial" w:hAnsi="Arial" w:cs="Arial"/>
          <w:i/>
          <w:color w:val="000000" w:themeColor="text1"/>
          <w:sz w:val="20"/>
          <w:szCs w:val="20"/>
          <w:lang w:eastAsia="sr-Latn-CS"/>
        </w:rPr>
        <w:t>. (овај став се брише за оне партије у којима предмет јавне набавке није набавка и замена резервних делова и потрошног материјала)</w:t>
      </w:r>
    </w:p>
    <w:p w:rsidR="00C546A3" w:rsidRPr="004A4145" w:rsidRDefault="00C546A3" w:rsidP="00AC03D0">
      <w:pPr>
        <w:autoSpaceDE w:val="0"/>
        <w:autoSpaceDN w:val="0"/>
        <w:adjustRightInd w:val="0"/>
        <w:jc w:val="both"/>
        <w:rPr>
          <w:rFonts w:ascii="Arial" w:hAnsi="Arial" w:cs="Arial"/>
          <w:b/>
          <w:color w:val="000000" w:themeColor="text1"/>
          <w:sz w:val="20"/>
          <w:szCs w:val="20"/>
        </w:rPr>
      </w:pPr>
      <w:r w:rsidRPr="004A4145">
        <w:rPr>
          <w:rFonts w:ascii="Arial" w:hAnsi="Arial" w:cs="Arial"/>
          <w:color w:val="000000" w:themeColor="text1"/>
          <w:sz w:val="20"/>
          <w:szCs w:val="20"/>
          <w:lang w:val="sr-Cyrl-CS"/>
        </w:rPr>
        <w:tab/>
      </w:r>
      <w:r w:rsidR="004A4145" w:rsidRPr="004A4145">
        <w:rPr>
          <w:rFonts w:ascii="Arial" w:hAnsi="Arial" w:cs="Arial"/>
          <w:bCs/>
          <w:noProof/>
          <w:color w:val="000000" w:themeColor="text1"/>
          <w:sz w:val="20"/>
          <w:szCs w:val="20"/>
          <w:lang w:val="sr-Cyrl-CS"/>
        </w:rPr>
        <w:t>Након сваке пружене услуге овлашћена лица Корисника услуге и Пружаоца услуге потпи</w:t>
      </w:r>
      <w:r w:rsidR="00AC03D0">
        <w:rPr>
          <w:rFonts w:ascii="Arial" w:hAnsi="Arial" w:cs="Arial"/>
          <w:bCs/>
          <w:noProof/>
          <w:color w:val="000000" w:themeColor="text1"/>
          <w:sz w:val="20"/>
          <w:szCs w:val="20"/>
          <w:lang w:val="sr-Cyrl-CS"/>
        </w:rPr>
        <w:t>сују Записник о пруженој услузи, а све у складу са Спецификацијом.</w:t>
      </w:r>
    </w:p>
    <w:p w:rsidR="00C546A3" w:rsidRPr="004A4145" w:rsidRDefault="00C546A3" w:rsidP="00C546A3">
      <w:pPr>
        <w:pStyle w:val="BodyText"/>
        <w:spacing w:after="0"/>
        <w:jc w:val="both"/>
        <w:rPr>
          <w:rFonts w:ascii="Arial" w:hAnsi="Arial" w:cs="Arial"/>
          <w:color w:val="000000" w:themeColor="text1"/>
          <w:sz w:val="20"/>
          <w:szCs w:val="20"/>
        </w:rPr>
      </w:pPr>
      <w:r w:rsidRPr="004A4145">
        <w:rPr>
          <w:rFonts w:ascii="Arial" w:hAnsi="Arial" w:cs="Arial"/>
          <w:b/>
          <w:color w:val="000000" w:themeColor="text1"/>
          <w:sz w:val="20"/>
          <w:szCs w:val="20"/>
        </w:rPr>
        <w:t xml:space="preserve">          </w:t>
      </w:r>
    </w:p>
    <w:p w:rsidR="00C546A3" w:rsidRPr="004A4145" w:rsidRDefault="00C546A3" w:rsidP="00C546A3">
      <w:pPr>
        <w:pStyle w:val="BodyTextIndent"/>
        <w:spacing w:after="0" w:line="240" w:lineRule="auto"/>
        <w:ind w:left="355" w:hanging="355"/>
        <w:jc w:val="center"/>
        <w:rPr>
          <w:rFonts w:ascii="Arial" w:hAnsi="Arial" w:cs="Arial"/>
          <w:b/>
          <w:color w:val="000000" w:themeColor="text1"/>
          <w:sz w:val="20"/>
          <w:szCs w:val="20"/>
          <w:lang w:val="ru-RU"/>
        </w:rPr>
      </w:pPr>
      <w:r w:rsidRPr="004A4145">
        <w:rPr>
          <w:rFonts w:ascii="Arial" w:hAnsi="Arial" w:cs="Arial"/>
          <w:b/>
          <w:color w:val="000000" w:themeColor="text1"/>
          <w:sz w:val="20"/>
          <w:szCs w:val="20"/>
        </w:rPr>
        <w:t>Члан 4.</w:t>
      </w:r>
    </w:p>
    <w:p w:rsidR="00C546A3" w:rsidRPr="004A4145" w:rsidRDefault="00C546A3" w:rsidP="00C546A3">
      <w:pPr>
        <w:tabs>
          <w:tab w:val="left" w:pos="1418"/>
        </w:tabs>
        <w:spacing w:line="240" w:lineRule="auto"/>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Cyrl-CS"/>
        </w:rPr>
        <w:t xml:space="preserve">           Плаћање ће се вршити у року од _______ (максимум 45) дана, по пријему фактуре оверене од стране овлашћеног лица Корисника услуге и Записника. Свака достављена фактура мора имати датум и број закљученог уговора.</w:t>
      </w:r>
    </w:p>
    <w:p w:rsidR="00C546A3" w:rsidRPr="004A4145" w:rsidRDefault="00C546A3" w:rsidP="00C546A3">
      <w:pPr>
        <w:tabs>
          <w:tab w:val="left" w:pos="1418"/>
        </w:tabs>
        <w:spacing w:line="240" w:lineRule="auto"/>
        <w:jc w:val="both"/>
        <w:rPr>
          <w:rFonts w:ascii="Arial" w:hAnsi="Arial" w:cs="Arial"/>
          <w:color w:val="000000" w:themeColor="text1"/>
          <w:sz w:val="20"/>
          <w:szCs w:val="20"/>
          <w:lang w:val="sr-Cyrl-CS"/>
        </w:rPr>
      </w:pPr>
    </w:p>
    <w:p w:rsidR="00C546A3" w:rsidRPr="004A4145" w:rsidRDefault="00C546A3" w:rsidP="00C546A3">
      <w:pPr>
        <w:suppressAutoHyphens w:val="0"/>
        <w:autoSpaceDE w:val="0"/>
        <w:autoSpaceDN w:val="0"/>
        <w:adjustRightInd w:val="0"/>
        <w:spacing w:line="240" w:lineRule="auto"/>
        <w:jc w:val="center"/>
        <w:rPr>
          <w:rFonts w:ascii="Arial" w:hAnsi="Arial" w:cs="Arial"/>
          <w:b/>
          <w:color w:val="000000" w:themeColor="text1"/>
          <w:sz w:val="20"/>
          <w:szCs w:val="20"/>
        </w:rPr>
      </w:pPr>
      <w:r w:rsidRPr="004A4145">
        <w:rPr>
          <w:rFonts w:ascii="Arial" w:hAnsi="Arial" w:cs="Arial"/>
          <w:b/>
          <w:color w:val="000000" w:themeColor="text1"/>
          <w:sz w:val="20"/>
          <w:szCs w:val="20"/>
        </w:rPr>
        <w:t>Члан 5.</w:t>
      </w:r>
    </w:p>
    <w:p w:rsidR="00C546A3" w:rsidRPr="004A4145" w:rsidRDefault="00C546A3" w:rsidP="00C546A3">
      <w:pPr>
        <w:suppressAutoHyphens w:val="0"/>
        <w:autoSpaceDE w:val="0"/>
        <w:autoSpaceDN w:val="0"/>
        <w:adjustRightInd w:val="0"/>
        <w:spacing w:line="240" w:lineRule="auto"/>
        <w:jc w:val="both"/>
        <w:rPr>
          <w:rFonts w:ascii="Arial" w:hAnsi="Arial" w:cs="Arial"/>
          <w:color w:val="000000" w:themeColor="text1"/>
          <w:sz w:val="20"/>
          <w:szCs w:val="20"/>
          <w:lang w:val="sr-Cyrl-CS"/>
        </w:rPr>
      </w:pPr>
      <w:r w:rsidRPr="004A4145">
        <w:rPr>
          <w:rFonts w:ascii="Arial" w:eastAsiaTheme="minorHAnsi" w:hAnsi="Arial" w:cs="Arial"/>
          <w:color w:val="000000" w:themeColor="text1"/>
          <w:kern w:val="0"/>
          <w:sz w:val="20"/>
          <w:szCs w:val="20"/>
          <w:lang w:eastAsia="en-US"/>
        </w:rPr>
        <w:t xml:space="preserve">        </w:t>
      </w:r>
      <w:r w:rsidRPr="004A4145">
        <w:rPr>
          <w:rFonts w:ascii="Arial" w:hAnsi="Arial" w:cs="Arial"/>
          <w:color w:val="000000" w:themeColor="text1"/>
          <w:sz w:val="20"/>
          <w:szCs w:val="20"/>
        </w:rPr>
        <w:t>Фактурисање се вршити према јединичним ценама из Понуде и стварном броју пружених услуг</w:t>
      </w:r>
      <w:r w:rsidR="00BA50B6">
        <w:rPr>
          <w:rFonts w:ascii="Arial" w:hAnsi="Arial" w:cs="Arial"/>
          <w:color w:val="000000" w:themeColor="text1"/>
          <w:sz w:val="20"/>
          <w:szCs w:val="20"/>
        </w:rPr>
        <w:t>а</w:t>
      </w:r>
      <w:r w:rsidRPr="004A4145">
        <w:rPr>
          <w:rFonts w:ascii="Arial" w:hAnsi="Arial" w:cs="Arial"/>
          <w:color w:val="000000" w:themeColor="text1"/>
          <w:sz w:val="20"/>
          <w:szCs w:val="20"/>
        </w:rPr>
        <w:t xml:space="preserve">. </w:t>
      </w:r>
    </w:p>
    <w:p w:rsidR="00C546A3" w:rsidRPr="004A4145" w:rsidRDefault="00C546A3" w:rsidP="00C546A3">
      <w:pPr>
        <w:suppressAutoHyphens w:val="0"/>
        <w:autoSpaceDE w:val="0"/>
        <w:autoSpaceDN w:val="0"/>
        <w:adjustRightInd w:val="0"/>
        <w:spacing w:line="240" w:lineRule="auto"/>
        <w:jc w:val="both"/>
        <w:rPr>
          <w:rFonts w:ascii="Arial" w:hAnsi="Arial" w:cs="Arial"/>
          <w:b/>
          <w:color w:val="000000" w:themeColor="text1"/>
          <w:sz w:val="20"/>
          <w:szCs w:val="20"/>
        </w:rPr>
      </w:pPr>
    </w:p>
    <w:p w:rsidR="00C546A3" w:rsidRPr="004A4145" w:rsidRDefault="00C546A3" w:rsidP="00C546A3">
      <w:pPr>
        <w:suppressAutoHyphens w:val="0"/>
        <w:autoSpaceDE w:val="0"/>
        <w:autoSpaceDN w:val="0"/>
        <w:adjustRightInd w:val="0"/>
        <w:spacing w:line="240" w:lineRule="auto"/>
        <w:jc w:val="center"/>
        <w:rPr>
          <w:rFonts w:ascii="Arial" w:hAnsi="Arial" w:cs="Arial"/>
          <w:b/>
          <w:color w:val="000000" w:themeColor="text1"/>
          <w:sz w:val="20"/>
          <w:szCs w:val="20"/>
        </w:rPr>
      </w:pPr>
      <w:r w:rsidRPr="004A4145">
        <w:rPr>
          <w:rFonts w:ascii="Arial" w:hAnsi="Arial" w:cs="Arial"/>
          <w:b/>
          <w:color w:val="000000" w:themeColor="text1"/>
          <w:sz w:val="20"/>
          <w:szCs w:val="20"/>
        </w:rPr>
        <w:t>Члан 6.</w:t>
      </w:r>
    </w:p>
    <w:p w:rsidR="00C546A3" w:rsidRPr="004A4145" w:rsidRDefault="00C546A3" w:rsidP="00C546A3">
      <w:pPr>
        <w:autoSpaceDE w:val="0"/>
        <w:autoSpaceDN w:val="0"/>
        <w:adjustRightInd w:val="0"/>
        <w:jc w:val="both"/>
        <w:rPr>
          <w:rFonts w:ascii="Arial" w:eastAsiaTheme="minorHAnsi" w:hAnsi="Arial" w:cs="Arial"/>
          <w:b/>
          <w:color w:val="000000" w:themeColor="text1"/>
          <w:sz w:val="20"/>
          <w:szCs w:val="20"/>
        </w:rPr>
      </w:pPr>
      <w:r w:rsidRPr="004A4145">
        <w:rPr>
          <w:rFonts w:ascii="Arial" w:hAnsi="Arial" w:cs="Arial"/>
          <w:bCs/>
          <w:color w:val="000000" w:themeColor="text1"/>
          <w:sz w:val="20"/>
          <w:szCs w:val="20"/>
          <w:lang w:val="sr-Cyrl-CS"/>
        </w:rPr>
        <w:tab/>
      </w:r>
      <w:r w:rsidRPr="004A4145">
        <w:rPr>
          <w:rFonts w:ascii="Arial" w:hAnsi="Arial" w:cs="Arial"/>
          <w:color w:val="000000" w:themeColor="text1"/>
          <w:sz w:val="20"/>
          <w:szCs w:val="20"/>
        </w:rPr>
        <w:t>Пружалац услуге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C546A3" w:rsidRPr="004A4145" w:rsidRDefault="00C546A3" w:rsidP="00C546A3">
      <w:pPr>
        <w:jc w:val="both"/>
        <w:rPr>
          <w:rFonts w:ascii="Arial" w:hAnsi="Arial" w:cs="Arial"/>
          <w:color w:val="000000" w:themeColor="text1"/>
          <w:sz w:val="20"/>
          <w:szCs w:val="20"/>
        </w:rPr>
      </w:pPr>
      <w:r w:rsidRPr="004A4145">
        <w:rPr>
          <w:rFonts w:ascii="Arial" w:hAnsi="Arial" w:cs="Arial"/>
          <w:color w:val="000000" w:themeColor="text1"/>
          <w:sz w:val="20"/>
          <w:szCs w:val="20"/>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се доставља оверени ОП образац и копија картона депонованих потписа, који је издат од стране пословне банке коју Пружалац услуге наводи у меничном овлашћењу – писму. </w:t>
      </w:r>
    </w:p>
    <w:p w:rsidR="00C546A3" w:rsidRPr="004A4145" w:rsidRDefault="00C546A3" w:rsidP="00C546A3">
      <w:pPr>
        <w:jc w:val="both"/>
        <w:rPr>
          <w:rFonts w:ascii="Arial" w:hAnsi="Arial" w:cs="Arial"/>
          <w:color w:val="000000" w:themeColor="text1"/>
          <w:sz w:val="20"/>
          <w:szCs w:val="20"/>
        </w:rPr>
      </w:pPr>
      <w:r w:rsidRPr="004A4145">
        <w:rPr>
          <w:rFonts w:ascii="Arial" w:hAnsi="Arial" w:cs="Arial"/>
          <w:color w:val="000000" w:themeColor="text1"/>
          <w:sz w:val="20"/>
          <w:szCs w:val="20"/>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C546A3" w:rsidRPr="004A4145" w:rsidRDefault="00C546A3" w:rsidP="00C546A3">
      <w:pPr>
        <w:jc w:val="both"/>
        <w:rPr>
          <w:rFonts w:ascii="Arial" w:hAnsi="Arial" w:cs="Arial"/>
          <w:color w:val="000000" w:themeColor="text1"/>
          <w:sz w:val="20"/>
          <w:szCs w:val="20"/>
        </w:rPr>
      </w:pPr>
      <w:r w:rsidRPr="004A4145">
        <w:rPr>
          <w:rFonts w:ascii="Arial" w:hAnsi="Arial" w:cs="Arial"/>
          <w:color w:val="000000" w:themeColor="text1"/>
          <w:sz w:val="20"/>
          <w:szCs w:val="20"/>
        </w:rPr>
        <w:t xml:space="preserve">Пружалац услуге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Пружалац услуге је дужан да достави једно од наведених средстава финансијског обезбеђења за добро извршење посла. </w:t>
      </w:r>
    </w:p>
    <w:p w:rsidR="00C546A3" w:rsidRPr="004A4145" w:rsidRDefault="00C546A3" w:rsidP="00C546A3">
      <w:pPr>
        <w:jc w:val="both"/>
        <w:rPr>
          <w:rFonts w:ascii="Arial" w:hAnsi="Arial" w:cs="Arial"/>
          <w:color w:val="000000" w:themeColor="text1"/>
          <w:sz w:val="20"/>
          <w:szCs w:val="20"/>
        </w:rPr>
      </w:pPr>
      <w:r w:rsidRPr="004A4145">
        <w:rPr>
          <w:rFonts w:ascii="Arial" w:hAnsi="Arial" w:cs="Arial"/>
          <w:color w:val="000000" w:themeColor="text1"/>
          <w:sz w:val="20"/>
          <w:szCs w:val="20"/>
        </w:rPr>
        <w:t>Рок важења средства финансијског обезбеђења мора бити најмање 30 (тридесет) дана дужи од дана истека важности уговора.</w:t>
      </w:r>
    </w:p>
    <w:p w:rsidR="00C546A3" w:rsidRPr="004A4145" w:rsidRDefault="00C546A3" w:rsidP="00C546A3">
      <w:pPr>
        <w:jc w:val="both"/>
        <w:rPr>
          <w:rFonts w:ascii="Arial" w:hAnsi="Arial" w:cs="Arial"/>
          <w:color w:val="000000" w:themeColor="text1"/>
          <w:sz w:val="20"/>
          <w:szCs w:val="20"/>
        </w:rPr>
      </w:pPr>
      <w:r w:rsidRPr="004A4145">
        <w:rPr>
          <w:rFonts w:ascii="Arial" w:hAnsi="Arial" w:cs="Arial"/>
          <w:color w:val="000000" w:themeColor="text1"/>
          <w:sz w:val="20"/>
          <w:szCs w:val="20"/>
        </w:rPr>
        <w:t xml:space="preserve"> У случају да Пружалац услуге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Пружалац услуге ангажује као подизвођача лице које није навео у понуди, ако би раскидом уговора Наручилац претрпео знатну штету. Пружалац услуге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4A4145" w:rsidRPr="004A4145" w:rsidRDefault="004A4145" w:rsidP="004A4145">
      <w:pPr>
        <w:jc w:val="both"/>
        <w:rPr>
          <w:rFonts w:ascii="Arial" w:hAnsi="Arial" w:cs="Arial"/>
          <w:color w:val="000000" w:themeColor="text1"/>
          <w:sz w:val="20"/>
          <w:szCs w:val="20"/>
        </w:rPr>
      </w:pPr>
      <w:r w:rsidRPr="004A4145">
        <w:rPr>
          <w:rFonts w:ascii="Arial" w:eastAsiaTheme="minorHAnsi" w:hAnsi="Arial" w:cs="Arial"/>
          <w:color w:val="000000" w:themeColor="text1"/>
          <w:kern w:val="0"/>
          <w:sz w:val="20"/>
          <w:szCs w:val="20"/>
          <w:lang w:eastAsia="en-US"/>
        </w:rPr>
        <w:t xml:space="preserve">      </w:t>
      </w:r>
      <w:r w:rsidRPr="004A4145">
        <w:rPr>
          <w:rFonts w:ascii="Arial" w:hAnsi="Arial" w:cs="Arial"/>
          <w:color w:val="000000" w:themeColor="text1"/>
          <w:sz w:val="20"/>
          <w:szCs w:val="20"/>
        </w:rPr>
        <w:t xml:space="preserve">Пружалац услуге </w:t>
      </w:r>
      <w:r w:rsidRPr="004A4145">
        <w:rPr>
          <w:rFonts w:ascii="Arial" w:eastAsiaTheme="minorHAnsi" w:hAnsi="Arial" w:cs="Arial"/>
          <w:color w:val="000000" w:themeColor="text1"/>
          <w:kern w:val="0"/>
          <w:sz w:val="20"/>
          <w:szCs w:val="20"/>
          <w:lang w:eastAsia="en-US"/>
        </w:rPr>
        <w:t>је дужан доставити оригинал сопствену</w:t>
      </w:r>
      <w:r w:rsidRPr="004A4145">
        <w:rPr>
          <w:rFonts w:ascii="Arial" w:hAnsi="Arial" w:cs="Arial"/>
          <w:color w:val="000000" w:themeColor="text1"/>
          <w:sz w:val="20"/>
          <w:szCs w:val="20"/>
        </w:rPr>
        <w:t xml:space="preserve">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C546A3" w:rsidRPr="004A4145" w:rsidRDefault="004A4145" w:rsidP="004A4145">
      <w:pPr>
        <w:suppressAutoHyphens w:val="0"/>
        <w:autoSpaceDE w:val="0"/>
        <w:autoSpaceDN w:val="0"/>
        <w:adjustRightInd w:val="0"/>
        <w:spacing w:line="240" w:lineRule="auto"/>
        <w:jc w:val="both"/>
        <w:rPr>
          <w:rFonts w:ascii="Arial" w:hAnsi="Arial" w:cs="Arial"/>
          <w:color w:val="000000" w:themeColor="text1"/>
          <w:sz w:val="20"/>
          <w:szCs w:val="20"/>
        </w:rPr>
      </w:pPr>
      <w:r w:rsidRPr="004A4145">
        <w:rPr>
          <w:rFonts w:ascii="Arial" w:eastAsiaTheme="minorHAnsi" w:hAnsi="Arial" w:cs="Arial"/>
          <w:color w:val="000000" w:themeColor="text1"/>
          <w:kern w:val="0"/>
          <w:sz w:val="20"/>
          <w:szCs w:val="20"/>
          <w:lang w:eastAsia="en-US"/>
        </w:rPr>
        <w:t xml:space="preserve">    </w:t>
      </w:r>
      <w:r w:rsidR="00C546A3" w:rsidRPr="004A4145">
        <w:rPr>
          <w:rFonts w:ascii="Arial" w:hAnsi="Arial" w:cs="Arial"/>
          <w:color w:val="000000" w:themeColor="text1"/>
          <w:sz w:val="20"/>
          <w:szCs w:val="20"/>
        </w:rPr>
        <w:t>По извршењу уговорних обавеза Пружалац услуге, средство финансијског обезбеђења за добро извршење посла ће бити враћено, на захтев Пружалац услуге.</w:t>
      </w:r>
    </w:p>
    <w:p w:rsidR="00C546A3" w:rsidRPr="004A4145" w:rsidRDefault="00C546A3" w:rsidP="00C546A3">
      <w:pPr>
        <w:tabs>
          <w:tab w:val="left" w:pos="567"/>
          <w:tab w:val="left" w:pos="1440"/>
        </w:tabs>
        <w:ind w:right="-34"/>
        <w:jc w:val="both"/>
        <w:rPr>
          <w:rFonts w:ascii="Arial" w:hAnsi="Arial" w:cs="Arial"/>
          <w:color w:val="000000" w:themeColor="text1"/>
          <w:sz w:val="20"/>
          <w:szCs w:val="20"/>
        </w:rPr>
      </w:pPr>
      <w:r w:rsidRPr="004A4145">
        <w:rPr>
          <w:rFonts w:ascii="Arial" w:eastAsiaTheme="minorHAnsi" w:hAnsi="Arial" w:cs="Arial"/>
          <w:color w:val="000000" w:themeColor="text1"/>
          <w:kern w:val="0"/>
          <w:sz w:val="20"/>
          <w:szCs w:val="20"/>
          <w:lang w:eastAsia="en-US"/>
        </w:rPr>
        <w:t xml:space="preserve">             </w:t>
      </w:r>
    </w:p>
    <w:p w:rsidR="00C546A3" w:rsidRPr="004A4145" w:rsidRDefault="00C546A3" w:rsidP="00C546A3">
      <w:pPr>
        <w:pStyle w:val="BodyTextIndent"/>
        <w:tabs>
          <w:tab w:val="left" w:pos="426"/>
        </w:tabs>
        <w:spacing w:after="0" w:line="240" w:lineRule="auto"/>
        <w:ind w:left="0"/>
        <w:jc w:val="center"/>
        <w:rPr>
          <w:rFonts w:ascii="Arial" w:hAnsi="Arial" w:cs="Arial"/>
          <w:b/>
          <w:color w:val="000000" w:themeColor="text1"/>
          <w:sz w:val="20"/>
          <w:szCs w:val="20"/>
          <w:lang w:val="sr-Cyrl-CS"/>
        </w:rPr>
      </w:pPr>
      <w:r w:rsidRPr="004A4145">
        <w:rPr>
          <w:rFonts w:ascii="Arial" w:hAnsi="Arial" w:cs="Arial"/>
          <w:b/>
          <w:color w:val="000000" w:themeColor="text1"/>
          <w:sz w:val="20"/>
          <w:szCs w:val="20"/>
          <w:lang w:val="sr-Cyrl-CS"/>
        </w:rPr>
        <w:t>Члан 7.</w:t>
      </w:r>
    </w:p>
    <w:p w:rsidR="00C546A3" w:rsidRDefault="00C546A3" w:rsidP="00C546A3">
      <w:pPr>
        <w:pStyle w:val="BodyTextIndent"/>
        <w:tabs>
          <w:tab w:val="left" w:pos="426"/>
        </w:tabs>
        <w:spacing w:after="0" w:line="240" w:lineRule="auto"/>
        <w:ind w:left="0"/>
        <w:jc w:val="both"/>
        <w:rPr>
          <w:rFonts w:ascii="Arial" w:hAnsi="Arial" w:cs="Arial"/>
          <w:noProof/>
          <w:color w:val="000000" w:themeColor="text1"/>
          <w:sz w:val="20"/>
          <w:szCs w:val="20"/>
          <w:lang w:val="sr-Cyrl-CS"/>
        </w:rPr>
      </w:pPr>
      <w:r w:rsidRPr="004A4145">
        <w:rPr>
          <w:rFonts w:ascii="Arial" w:hAnsi="Arial" w:cs="Arial"/>
          <w:color w:val="000000" w:themeColor="text1"/>
          <w:sz w:val="20"/>
          <w:szCs w:val="20"/>
        </w:rPr>
        <w:t xml:space="preserve">          Услуге се морају пружати </w:t>
      </w:r>
      <w:r w:rsidR="00BA50B6">
        <w:rPr>
          <w:rFonts w:ascii="Arial" w:hAnsi="Arial" w:cs="Arial"/>
          <w:color w:val="000000" w:themeColor="text1"/>
          <w:sz w:val="20"/>
          <w:szCs w:val="20"/>
        </w:rPr>
        <w:t xml:space="preserve">у свему </w:t>
      </w:r>
      <w:r w:rsidRPr="004A4145">
        <w:rPr>
          <w:rFonts w:ascii="Arial" w:hAnsi="Arial" w:cs="Arial"/>
          <w:color w:val="000000" w:themeColor="text1"/>
          <w:sz w:val="20"/>
          <w:szCs w:val="20"/>
          <w:lang w:val="sr-Cyrl-CS"/>
        </w:rPr>
        <w:t>у складу са</w:t>
      </w:r>
      <w:r w:rsidR="00BA50B6">
        <w:rPr>
          <w:rFonts w:ascii="Arial" w:hAnsi="Arial" w:cs="Arial"/>
          <w:color w:val="000000" w:themeColor="text1"/>
          <w:sz w:val="20"/>
          <w:szCs w:val="20"/>
          <w:lang w:val="sr-Cyrl-CS"/>
        </w:rPr>
        <w:t xml:space="preserve"> условима предвиђеним у</w:t>
      </w:r>
      <w:r w:rsidRPr="004A4145">
        <w:rPr>
          <w:rFonts w:ascii="Arial" w:hAnsi="Arial" w:cs="Arial"/>
          <w:color w:val="000000" w:themeColor="text1"/>
          <w:sz w:val="20"/>
          <w:szCs w:val="20"/>
          <w:lang w:val="sr-Cyrl-CS"/>
        </w:rPr>
        <w:t xml:space="preserve"> </w:t>
      </w:r>
      <w:r w:rsidR="004A4145" w:rsidRPr="004A4145">
        <w:rPr>
          <w:rFonts w:ascii="Arial" w:hAnsi="Arial" w:cs="Arial"/>
          <w:color w:val="000000" w:themeColor="text1"/>
          <w:sz w:val="20"/>
          <w:szCs w:val="20"/>
          <w:lang w:val="sr-Cyrl-CS"/>
        </w:rPr>
        <w:t>Понуд</w:t>
      </w:r>
      <w:r w:rsidR="00BA50B6">
        <w:rPr>
          <w:rFonts w:ascii="Arial" w:hAnsi="Arial" w:cs="Arial"/>
          <w:color w:val="000000" w:themeColor="text1"/>
          <w:sz w:val="20"/>
          <w:szCs w:val="20"/>
          <w:lang w:val="sr-Cyrl-CS"/>
        </w:rPr>
        <w:t>и и Спецификацији</w:t>
      </w:r>
      <w:r w:rsidRPr="004A4145">
        <w:rPr>
          <w:rFonts w:ascii="Arial" w:hAnsi="Arial" w:cs="Arial"/>
          <w:noProof/>
          <w:color w:val="000000" w:themeColor="text1"/>
          <w:sz w:val="20"/>
          <w:szCs w:val="20"/>
          <w:lang w:val="sr-Cyrl-CS"/>
        </w:rPr>
        <w:t>.</w:t>
      </w:r>
    </w:p>
    <w:p w:rsidR="00BA50B6" w:rsidRDefault="00BA50B6" w:rsidP="00C546A3">
      <w:pPr>
        <w:pStyle w:val="BodyTextIndent"/>
        <w:tabs>
          <w:tab w:val="left" w:pos="426"/>
        </w:tabs>
        <w:spacing w:after="0" w:line="240" w:lineRule="auto"/>
        <w:ind w:left="0"/>
        <w:jc w:val="both"/>
        <w:rPr>
          <w:rFonts w:ascii="Arial" w:hAnsi="Arial" w:cs="Arial"/>
          <w:noProof/>
          <w:color w:val="000000" w:themeColor="text1"/>
          <w:sz w:val="20"/>
          <w:szCs w:val="20"/>
          <w:lang w:val="sr-Cyrl-CS"/>
        </w:rPr>
      </w:pPr>
      <w:r>
        <w:rPr>
          <w:rFonts w:ascii="Arial" w:hAnsi="Arial" w:cs="Arial"/>
          <w:noProof/>
          <w:color w:val="000000" w:themeColor="text1"/>
          <w:sz w:val="20"/>
          <w:szCs w:val="20"/>
          <w:lang w:val="sr-Cyrl-CS"/>
        </w:rPr>
        <w:t xml:space="preserve">        Пружалац услуге гарантује за квалитет сваке извршене услуге која је предмет Уговора.</w:t>
      </w:r>
    </w:p>
    <w:p w:rsidR="00BA50B6" w:rsidRPr="00BA50B6" w:rsidRDefault="00BA50B6" w:rsidP="0075171B">
      <w:pPr>
        <w:spacing w:line="240" w:lineRule="auto"/>
        <w:jc w:val="both"/>
        <w:rPr>
          <w:rFonts w:ascii="Arial" w:hAnsi="Arial" w:cs="Arial"/>
          <w:i/>
          <w:noProof/>
          <w:color w:val="000000" w:themeColor="text1"/>
          <w:sz w:val="20"/>
          <w:szCs w:val="20"/>
        </w:rPr>
      </w:pPr>
      <w:r>
        <w:rPr>
          <w:rFonts w:ascii="Arial" w:eastAsiaTheme="minorHAnsi" w:hAnsi="Arial" w:cs="Arial"/>
          <w:bCs/>
          <w:i/>
          <w:kern w:val="0"/>
          <w:sz w:val="20"/>
          <w:szCs w:val="20"/>
          <w:lang w:eastAsia="en-US"/>
        </w:rPr>
        <w:lastRenderedPageBreak/>
        <w:t xml:space="preserve">       </w:t>
      </w:r>
      <w:r w:rsidRPr="00BA50B6">
        <w:rPr>
          <w:rFonts w:ascii="Arial" w:eastAsiaTheme="minorHAnsi" w:hAnsi="Arial" w:cs="Arial"/>
          <w:bCs/>
          <w:i/>
          <w:kern w:val="0"/>
          <w:sz w:val="20"/>
          <w:szCs w:val="20"/>
          <w:lang w:eastAsia="en-US"/>
        </w:rPr>
        <w:t>Гарантни рок за резервне делове је</w:t>
      </w:r>
      <w:r w:rsidRPr="00BA50B6">
        <w:rPr>
          <w:rFonts w:ascii="Arial" w:eastAsiaTheme="minorHAnsi" w:hAnsi="Arial" w:cs="Arial"/>
          <w:b/>
          <w:bCs/>
          <w:i/>
          <w:kern w:val="0"/>
          <w:sz w:val="20"/>
          <w:szCs w:val="20"/>
          <w:lang w:eastAsia="en-US"/>
        </w:rPr>
        <w:t xml:space="preserve">  </w:t>
      </w:r>
      <w:r w:rsidRPr="00BA50B6">
        <w:rPr>
          <w:rFonts w:ascii="Arial" w:eastAsiaTheme="minorHAnsi" w:hAnsi="Arial" w:cs="Arial"/>
          <w:i/>
          <w:kern w:val="0"/>
          <w:sz w:val="20"/>
          <w:szCs w:val="20"/>
          <w:lang w:eastAsia="en-US"/>
        </w:rPr>
        <w:t>у складу са гаранцијом произвођача и важи од дана уградње</w:t>
      </w:r>
      <w:r>
        <w:rPr>
          <w:rFonts w:ascii="Arial" w:eastAsiaTheme="minorHAnsi" w:hAnsi="Arial" w:cs="Arial"/>
          <w:i/>
          <w:kern w:val="0"/>
          <w:sz w:val="20"/>
          <w:szCs w:val="20"/>
          <w:lang w:eastAsia="en-US"/>
        </w:rPr>
        <w:t>.</w:t>
      </w:r>
      <w:r w:rsidRPr="00BA50B6">
        <w:rPr>
          <w:rFonts w:ascii="Arial" w:hAnsi="Arial" w:cs="Arial"/>
          <w:i/>
          <w:color w:val="000000" w:themeColor="text1"/>
          <w:sz w:val="20"/>
          <w:szCs w:val="20"/>
          <w:lang w:eastAsia="sr-Latn-CS"/>
        </w:rPr>
        <w:t xml:space="preserve"> </w:t>
      </w:r>
      <w:r w:rsidR="0075171B">
        <w:rPr>
          <w:rFonts w:ascii="Arial" w:hAnsi="Arial" w:cs="Arial"/>
          <w:i/>
          <w:color w:val="000000" w:themeColor="text1"/>
          <w:sz w:val="20"/>
          <w:szCs w:val="20"/>
          <w:lang w:eastAsia="sr-Latn-CS"/>
        </w:rPr>
        <w:t>(</w:t>
      </w:r>
      <w:r>
        <w:rPr>
          <w:rFonts w:ascii="Arial" w:hAnsi="Arial" w:cs="Arial"/>
          <w:i/>
          <w:color w:val="000000" w:themeColor="text1"/>
          <w:sz w:val="20"/>
          <w:szCs w:val="20"/>
          <w:lang w:eastAsia="sr-Latn-CS"/>
        </w:rPr>
        <w:t>овај став се брише за оне партије у којима предмет јавне набавке није набавка и замена резервних делова и потрошног материјала)</w:t>
      </w:r>
    </w:p>
    <w:p w:rsidR="00C546A3" w:rsidRPr="004A4145" w:rsidRDefault="00C546A3" w:rsidP="00C546A3">
      <w:pPr>
        <w:tabs>
          <w:tab w:val="left" w:pos="720"/>
          <w:tab w:val="left" w:pos="993"/>
        </w:tabs>
        <w:spacing w:line="240" w:lineRule="auto"/>
        <w:ind w:firstLine="709"/>
        <w:jc w:val="both"/>
        <w:rPr>
          <w:rFonts w:ascii="Arial" w:hAnsi="Arial" w:cs="Arial"/>
          <w:color w:val="000000" w:themeColor="text1"/>
          <w:sz w:val="20"/>
          <w:szCs w:val="20"/>
          <w:lang w:val="sr-Cyrl-CS"/>
        </w:rPr>
      </w:pPr>
    </w:p>
    <w:p w:rsidR="00C546A3" w:rsidRPr="004A4145" w:rsidRDefault="00C546A3" w:rsidP="00C546A3">
      <w:pPr>
        <w:tabs>
          <w:tab w:val="left" w:pos="4253"/>
        </w:tabs>
        <w:jc w:val="center"/>
        <w:rPr>
          <w:rFonts w:ascii="Arial" w:hAnsi="Arial" w:cs="Arial"/>
          <w:b/>
          <w:color w:val="000000" w:themeColor="text1"/>
          <w:sz w:val="20"/>
          <w:szCs w:val="20"/>
          <w:lang w:val="sr-Latn-CS"/>
        </w:rPr>
      </w:pPr>
      <w:r w:rsidRPr="004A4145">
        <w:rPr>
          <w:rFonts w:ascii="Arial" w:hAnsi="Arial" w:cs="Arial"/>
          <w:b/>
          <w:color w:val="000000" w:themeColor="text1"/>
          <w:sz w:val="20"/>
          <w:szCs w:val="20"/>
          <w:lang w:val="sr-Cyrl-CS"/>
        </w:rPr>
        <w:t xml:space="preserve">  </w:t>
      </w:r>
      <w:r w:rsidRPr="004A4145">
        <w:rPr>
          <w:rFonts w:ascii="Arial" w:hAnsi="Arial" w:cs="Arial"/>
          <w:b/>
          <w:color w:val="000000" w:themeColor="text1"/>
          <w:sz w:val="20"/>
          <w:szCs w:val="20"/>
        </w:rPr>
        <w:t>Члан 8.</w:t>
      </w:r>
    </w:p>
    <w:p w:rsidR="00C546A3" w:rsidRPr="004A4145" w:rsidRDefault="00C546A3" w:rsidP="00C546A3">
      <w:pPr>
        <w:tabs>
          <w:tab w:val="left" w:pos="567"/>
          <w:tab w:val="left" w:pos="851"/>
        </w:tabs>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Latn-CS"/>
        </w:rPr>
        <w:t xml:space="preserve">           </w:t>
      </w:r>
      <w:r w:rsidRPr="004A4145">
        <w:rPr>
          <w:rFonts w:ascii="Arial" w:hAnsi="Arial" w:cs="Arial"/>
          <w:color w:val="000000" w:themeColor="text1"/>
          <w:sz w:val="20"/>
          <w:szCs w:val="20"/>
          <w:lang w:val="sr-Cyrl-CS"/>
        </w:rPr>
        <w:t>За све уочене недостатке у вршењу Услуге Корисник услуге ће рекламацију са Записником о недостацима</w:t>
      </w:r>
      <w:r w:rsidRPr="004A4145">
        <w:rPr>
          <w:rFonts w:ascii="Arial" w:hAnsi="Arial" w:cs="Arial"/>
          <w:color w:val="000000" w:themeColor="text1"/>
          <w:sz w:val="20"/>
          <w:szCs w:val="20"/>
          <w:lang w:val="sr-Latn-CS"/>
        </w:rPr>
        <w:t xml:space="preserve"> </w:t>
      </w:r>
      <w:r w:rsidRPr="004A4145">
        <w:rPr>
          <w:rFonts w:ascii="Arial" w:hAnsi="Arial" w:cs="Arial"/>
          <w:color w:val="000000" w:themeColor="text1"/>
          <w:sz w:val="20"/>
          <w:szCs w:val="20"/>
          <w:lang w:val="sr-Cyrl-CS"/>
        </w:rPr>
        <w:t xml:space="preserve">доставити </w:t>
      </w:r>
      <w:r w:rsidRPr="004A4145">
        <w:rPr>
          <w:rFonts w:ascii="Arial" w:hAnsi="Arial" w:cs="Arial"/>
          <w:color w:val="000000" w:themeColor="text1"/>
          <w:sz w:val="20"/>
          <w:szCs w:val="20"/>
          <w:lang w:val="ru-RU"/>
        </w:rPr>
        <w:t>Пружаоцу услуге</w:t>
      </w:r>
      <w:r w:rsidRPr="004A4145">
        <w:rPr>
          <w:rFonts w:ascii="Arial" w:hAnsi="Arial" w:cs="Arial"/>
          <w:color w:val="000000" w:themeColor="text1"/>
          <w:sz w:val="20"/>
          <w:szCs w:val="20"/>
          <w:lang w:val="sr-Cyrl-CS"/>
        </w:rPr>
        <w:t xml:space="preserve"> најкасније у року од 2 (два) дана по утврђивању недостатака.</w:t>
      </w:r>
    </w:p>
    <w:p w:rsidR="00C546A3" w:rsidRPr="004A4145" w:rsidRDefault="00C546A3" w:rsidP="00C546A3">
      <w:pPr>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Cyrl-CS"/>
        </w:rPr>
        <w:t xml:space="preserve">          Пружалац услуге се обавезује да најкасније у року од 7</w:t>
      </w:r>
      <w:r w:rsidRPr="004A4145">
        <w:rPr>
          <w:rFonts w:ascii="Arial" w:hAnsi="Arial" w:cs="Arial"/>
          <w:color w:val="000000" w:themeColor="text1"/>
          <w:sz w:val="20"/>
          <w:szCs w:val="20"/>
          <w:lang w:val="ru-RU"/>
        </w:rPr>
        <w:t xml:space="preserve"> (седам) </w:t>
      </w:r>
      <w:r w:rsidRPr="004A4145">
        <w:rPr>
          <w:rFonts w:ascii="Arial" w:hAnsi="Arial" w:cs="Arial"/>
          <w:color w:val="000000" w:themeColor="text1"/>
          <w:sz w:val="20"/>
          <w:szCs w:val="20"/>
          <w:lang w:val="sr-Cyrl-CS"/>
        </w:rPr>
        <w:t>дана по пријему рекламације отклони недостатке.</w:t>
      </w:r>
    </w:p>
    <w:p w:rsidR="00C546A3" w:rsidRPr="004A4145" w:rsidRDefault="00C546A3" w:rsidP="00C546A3">
      <w:pPr>
        <w:jc w:val="both"/>
        <w:rPr>
          <w:rFonts w:ascii="Arial" w:hAnsi="Arial" w:cs="Arial"/>
          <w:color w:val="000000" w:themeColor="text1"/>
          <w:sz w:val="20"/>
          <w:szCs w:val="20"/>
          <w:lang w:val="sr-Cyrl-CS"/>
        </w:rPr>
      </w:pPr>
      <w:r w:rsidRPr="004A4145">
        <w:rPr>
          <w:rFonts w:ascii="Arial" w:hAnsi="Arial" w:cs="Arial"/>
          <w:b/>
          <w:color w:val="000000" w:themeColor="text1"/>
          <w:sz w:val="20"/>
          <w:szCs w:val="20"/>
          <w:lang w:val="sr-Cyrl-CS"/>
        </w:rPr>
        <w:t xml:space="preserve">                      </w:t>
      </w:r>
    </w:p>
    <w:p w:rsidR="00C546A3" w:rsidRPr="004A4145" w:rsidRDefault="00C546A3" w:rsidP="00C546A3">
      <w:pPr>
        <w:pStyle w:val="BodyText"/>
        <w:tabs>
          <w:tab w:val="left" w:pos="4253"/>
          <w:tab w:val="left" w:pos="4536"/>
          <w:tab w:val="center" w:pos="4819"/>
          <w:tab w:val="right" w:pos="9638"/>
        </w:tabs>
        <w:spacing w:after="0"/>
        <w:rPr>
          <w:rFonts w:ascii="Arial" w:hAnsi="Arial" w:cs="Arial"/>
          <w:b/>
          <w:color w:val="000000" w:themeColor="text1"/>
          <w:sz w:val="20"/>
          <w:szCs w:val="20"/>
        </w:rPr>
      </w:pPr>
      <w:r w:rsidRPr="004A4145">
        <w:rPr>
          <w:rFonts w:ascii="Arial" w:hAnsi="Arial" w:cs="Arial"/>
          <w:b/>
          <w:color w:val="000000" w:themeColor="text1"/>
          <w:sz w:val="20"/>
          <w:szCs w:val="20"/>
        </w:rPr>
        <w:t xml:space="preserve">                                                                    Члан 9.</w:t>
      </w:r>
    </w:p>
    <w:p w:rsidR="00C546A3" w:rsidRPr="004A4145" w:rsidRDefault="00C546A3" w:rsidP="00C546A3">
      <w:pPr>
        <w:ind w:firstLine="720"/>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Latn-CS"/>
        </w:rPr>
        <w:t>У</w:t>
      </w:r>
      <w:r w:rsidRPr="004A4145">
        <w:rPr>
          <w:rFonts w:ascii="Arial" w:hAnsi="Arial" w:cs="Arial"/>
          <w:color w:val="000000" w:themeColor="text1"/>
          <w:sz w:val="20"/>
          <w:szCs w:val="20"/>
          <w:lang w:val="sr-Cyrl-CS"/>
        </w:rPr>
        <w:t xml:space="preserve">колико Пружалац услуге не испуни своје обавезе у роковима из члана </w:t>
      </w:r>
      <w:r w:rsidRPr="004A4145">
        <w:rPr>
          <w:rFonts w:ascii="Arial" w:hAnsi="Arial" w:cs="Arial"/>
          <w:color w:val="000000" w:themeColor="text1"/>
          <w:sz w:val="20"/>
          <w:szCs w:val="20"/>
          <w:lang w:val="sr-Latn-CS"/>
        </w:rPr>
        <w:t>3</w:t>
      </w:r>
      <w:r w:rsidRPr="004A4145">
        <w:rPr>
          <w:rFonts w:ascii="Arial" w:hAnsi="Arial" w:cs="Arial"/>
          <w:color w:val="000000" w:themeColor="text1"/>
          <w:sz w:val="20"/>
          <w:szCs w:val="20"/>
          <w:lang w:val="ru-RU"/>
        </w:rPr>
        <w:t>. с</w:t>
      </w:r>
      <w:r w:rsidRPr="004A4145">
        <w:rPr>
          <w:rFonts w:ascii="Arial" w:hAnsi="Arial" w:cs="Arial"/>
          <w:color w:val="000000" w:themeColor="text1"/>
          <w:sz w:val="20"/>
          <w:szCs w:val="20"/>
          <w:lang w:val="sr-Cyrl-CS"/>
        </w:rPr>
        <w:t>т</w:t>
      </w:r>
      <w:r w:rsidR="00BA50B6">
        <w:rPr>
          <w:rFonts w:ascii="Arial" w:hAnsi="Arial" w:cs="Arial"/>
          <w:color w:val="000000" w:themeColor="text1"/>
          <w:sz w:val="20"/>
          <w:szCs w:val="20"/>
          <w:lang w:val="sr-Cyrl-CS"/>
        </w:rPr>
        <w:t>.</w:t>
      </w:r>
      <w:r w:rsidRPr="004A4145">
        <w:rPr>
          <w:rFonts w:ascii="Arial" w:hAnsi="Arial" w:cs="Arial"/>
          <w:color w:val="000000" w:themeColor="text1"/>
          <w:sz w:val="20"/>
          <w:szCs w:val="20"/>
          <w:lang w:val="ru-RU"/>
        </w:rPr>
        <w:t xml:space="preserve"> 1. </w:t>
      </w:r>
      <w:r w:rsidRPr="0075171B">
        <w:rPr>
          <w:rFonts w:ascii="Arial" w:hAnsi="Arial" w:cs="Arial"/>
          <w:i/>
          <w:color w:val="000000" w:themeColor="text1"/>
          <w:sz w:val="20"/>
          <w:szCs w:val="20"/>
          <w:lang w:val="ru-RU"/>
        </w:rPr>
        <w:t>и</w:t>
      </w:r>
      <w:r w:rsidR="00BA50B6" w:rsidRPr="0075171B">
        <w:rPr>
          <w:rFonts w:ascii="Arial" w:hAnsi="Arial" w:cs="Arial"/>
          <w:i/>
          <w:color w:val="000000" w:themeColor="text1"/>
          <w:sz w:val="20"/>
          <w:szCs w:val="20"/>
          <w:lang w:val="ru-RU"/>
        </w:rPr>
        <w:t xml:space="preserve"> </w:t>
      </w:r>
      <w:r w:rsidR="0075171B" w:rsidRPr="0075171B">
        <w:rPr>
          <w:rFonts w:ascii="Arial" w:hAnsi="Arial" w:cs="Arial"/>
          <w:i/>
          <w:color w:val="000000" w:themeColor="text1"/>
          <w:sz w:val="20"/>
          <w:szCs w:val="20"/>
          <w:lang w:val="ru-RU"/>
        </w:rPr>
        <w:t>1а</w:t>
      </w:r>
      <w:r w:rsidR="0075171B">
        <w:rPr>
          <w:rFonts w:ascii="Arial" w:hAnsi="Arial" w:cs="Arial"/>
          <w:color w:val="000000" w:themeColor="text1"/>
          <w:sz w:val="20"/>
          <w:szCs w:val="20"/>
          <w:lang w:val="ru-RU"/>
        </w:rPr>
        <w:t xml:space="preserve"> </w:t>
      </w:r>
      <w:r w:rsidR="00BA50B6">
        <w:rPr>
          <w:rFonts w:ascii="Arial" w:hAnsi="Arial" w:cs="Arial"/>
          <w:color w:val="000000" w:themeColor="text1"/>
          <w:sz w:val="20"/>
          <w:szCs w:val="20"/>
          <w:lang w:val="ru-RU"/>
        </w:rPr>
        <w:t>. и</w:t>
      </w:r>
      <w:r w:rsidR="00BA50B6">
        <w:rPr>
          <w:rFonts w:ascii="Arial" w:hAnsi="Arial" w:cs="Arial"/>
          <w:color w:val="000000" w:themeColor="text1"/>
          <w:sz w:val="20"/>
          <w:szCs w:val="20"/>
          <w:lang w:val="sr-Cyrl-CS"/>
        </w:rPr>
        <w:t xml:space="preserve"> члана 8, став 2.</w:t>
      </w:r>
      <w:r w:rsidRPr="004A4145">
        <w:rPr>
          <w:rFonts w:ascii="Arial" w:hAnsi="Arial" w:cs="Arial"/>
          <w:color w:val="000000" w:themeColor="text1"/>
          <w:sz w:val="20"/>
          <w:szCs w:val="20"/>
          <w:lang w:val="sr-Cyrl-CS"/>
        </w:rPr>
        <w:t xml:space="preserve">  </w:t>
      </w:r>
      <w:r w:rsidRPr="004A4145">
        <w:rPr>
          <w:rFonts w:ascii="Arial" w:hAnsi="Arial" w:cs="Arial"/>
          <w:color w:val="000000" w:themeColor="text1"/>
          <w:sz w:val="20"/>
          <w:szCs w:val="20"/>
          <w:lang w:val="ru-RU"/>
        </w:rPr>
        <w:t xml:space="preserve">дужан је да </w:t>
      </w:r>
      <w:r w:rsidRPr="004A4145">
        <w:rPr>
          <w:rFonts w:ascii="Arial" w:hAnsi="Arial" w:cs="Arial"/>
          <w:color w:val="000000" w:themeColor="text1"/>
          <w:sz w:val="20"/>
          <w:szCs w:val="20"/>
          <w:lang w:val="sr-Latn-CS"/>
        </w:rPr>
        <w:t xml:space="preserve">за сваки дан закашњења </w:t>
      </w:r>
      <w:r w:rsidRPr="004A4145">
        <w:rPr>
          <w:rFonts w:ascii="Arial" w:hAnsi="Arial" w:cs="Arial"/>
          <w:color w:val="000000" w:themeColor="text1"/>
          <w:sz w:val="20"/>
          <w:szCs w:val="20"/>
          <w:lang w:val="ru-RU"/>
        </w:rPr>
        <w:t xml:space="preserve">плати Кориснику услуге на име уговорне казне износ од 0,5% </w:t>
      </w:r>
      <w:r w:rsidRPr="004A4145">
        <w:rPr>
          <w:rFonts w:ascii="Arial" w:hAnsi="Arial" w:cs="Arial"/>
          <w:color w:val="000000" w:themeColor="text1"/>
          <w:sz w:val="20"/>
          <w:szCs w:val="20"/>
          <w:lang w:val="sr-Cyrl-CS"/>
        </w:rPr>
        <w:t>од цене конкретне Услуге.</w:t>
      </w:r>
    </w:p>
    <w:p w:rsidR="00C546A3" w:rsidRPr="004A4145" w:rsidRDefault="00C546A3" w:rsidP="00C546A3">
      <w:pPr>
        <w:pStyle w:val="BodyText"/>
        <w:jc w:val="both"/>
        <w:rPr>
          <w:rFonts w:ascii="Arial" w:hAnsi="Arial" w:cs="Arial"/>
          <w:b/>
          <w:color w:val="000000" w:themeColor="text1"/>
          <w:sz w:val="20"/>
          <w:szCs w:val="20"/>
          <w:lang w:val="ru-RU"/>
        </w:rPr>
      </w:pPr>
      <w:r w:rsidRPr="004A4145">
        <w:rPr>
          <w:rFonts w:ascii="Arial" w:hAnsi="Arial" w:cs="Arial"/>
          <w:color w:val="000000" w:themeColor="text1"/>
          <w:sz w:val="20"/>
          <w:szCs w:val="20"/>
        </w:rPr>
        <w:t xml:space="preserve">        Укупна висина уговорне казне</w:t>
      </w:r>
      <w:r w:rsidRPr="004A4145">
        <w:rPr>
          <w:rFonts w:ascii="Arial" w:hAnsi="Arial" w:cs="Arial"/>
          <w:color w:val="000000" w:themeColor="text1"/>
          <w:sz w:val="20"/>
          <w:szCs w:val="20"/>
          <w:lang w:val="sr-Latn-CS"/>
        </w:rPr>
        <w:t>,</w:t>
      </w:r>
      <w:r w:rsidRPr="004A4145">
        <w:rPr>
          <w:rFonts w:ascii="Arial" w:hAnsi="Arial" w:cs="Arial"/>
          <w:color w:val="000000" w:themeColor="text1"/>
          <w:sz w:val="20"/>
          <w:szCs w:val="20"/>
        </w:rPr>
        <w:t xml:space="preserve"> коју из претходног става </w:t>
      </w:r>
      <w:r w:rsidRPr="004A4145">
        <w:rPr>
          <w:rFonts w:ascii="Arial" w:hAnsi="Arial" w:cs="Arial"/>
          <w:color w:val="000000" w:themeColor="text1"/>
          <w:sz w:val="20"/>
          <w:szCs w:val="20"/>
          <w:lang w:val="sr-Cyrl-CS"/>
        </w:rPr>
        <w:t xml:space="preserve">Пружалац услуге </w:t>
      </w:r>
      <w:r w:rsidRPr="004A4145">
        <w:rPr>
          <w:rFonts w:ascii="Arial" w:hAnsi="Arial" w:cs="Arial"/>
          <w:color w:val="000000" w:themeColor="text1"/>
          <w:sz w:val="20"/>
          <w:szCs w:val="20"/>
        </w:rPr>
        <w:t xml:space="preserve">плаћа </w:t>
      </w:r>
      <w:r w:rsidRPr="004A4145">
        <w:rPr>
          <w:rFonts w:ascii="Arial" w:hAnsi="Arial" w:cs="Arial"/>
          <w:color w:val="000000" w:themeColor="text1"/>
          <w:sz w:val="20"/>
          <w:szCs w:val="20"/>
          <w:lang w:val="ru-RU"/>
        </w:rPr>
        <w:t>Кориснику услуге</w:t>
      </w:r>
      <w:r w:rsidRPr="004A4145">
        <w:rPr>
          <w:rFonts w:ascii="Arial" w:hAnsi="Arial" w:cs="Arial"/>
          <w:color w:val="000000" w:themeColor="text1"/>
          <w:sz w:val="20"/>
          <w:szCs w:val="20"/>
        </w:rPr>
        <w:t xml:space="preserve">, може да износи </w:t>
      </w:r>
      <w:r w:rsidRPr="004A4145">
        <w:rPr>
          <w:rFonts w:ascii="Arial" w:hAnsi="Arial" w:cs="Arial"/>
          <w:color w:val="000000" w:themeColor="text1"/>
          <w:sz w:val="20"/>
          <w:szCs w:val="20"/>
          <w:lang w:val="sr-Latn-CS"/>
        </w:rPr>
        <w:t xml:space="preserve">највише до </w:t>
      </w:r>
      <w:r w:rsidRPr="004A4145">
        <w:rPr>
          <w:rFonts w:ascii="Arial" w:hAnsi="Arial" w:cs="Arial"/>
          <w:color w:val="000000" w:themeColor="text1"/>
          <w:sz w:val="20"/>
          <w:szCs w:val="20"/>
        </w:rPr>
        <w:t>10</w:t>
      </w:r>
      <w:r w:rsidRPr="004A4145">
        <w:rPr>
          <w:rFonts w:ascii="Arial" w:hAnsi="Arial" w:cs="Arial"/>
          <w:color w:val="000000" w:themeColor="text1"/>
          <w:sz w:val="20"/>
          <w:szCs w:val="20"/>
          <w:lang w:val="sr-Latn-CS"/>
        </w:rPr>
        <w:t xml:space="preserve">% </w:t>
      </w:r>
      <w:r w:rsidRPr="004A4145">
        <w:rPr>
          <w:rFonts w:ascii="Arial" w:hAnsi="Arial" w:cs="Arial"/>
          <w:color w:val="000000" w:themeColor="text1"/>
          <w:sz w:val="20"/>
          <w:szCs w:val="20"/>
        </w:rPr>
        <w:t>од укупне уговорене вредности.</w:t>
      </w:r>
      <w:r w:rsidRPr="004A4145">
        <w:rPr>
          <w:rFonts w:ascii="Arial" w:hAnsi="Arial" w:cs="Arial"/>
          <w:color w:val="000000" w:themeColor="text1"/>
          <w:sz w:val="20"/>
          <w:szCs w:val="20"/>
          <w:lang w:val="ru-RU"/>
        </w:rPr>
        <w:t xml:space="preserve"> </w:t>
      </w:r>
      <w:r w:rsidRPr="004A4145">
        <w:rPr>
          <w:rFonts w:ascii="Arial" w:hAnsi="Arial" w:cs="Arial"/>
          <w:b/>
          <w:color w:val="000000" w:themeColor="text1"/>
          <w:sz w:val="20"/>
          <w:szCs w:val="20"/>
          <w:lang w:val="ru-RU"/>
        </w:rPr>
        <w:t xml:space="preserve">  </w:t>
      </w:r>
    </w:p>
    <w:p w:rsidR="00C546A3" w:rsidRPr="004A4145" w:rsidRDefault="00C546A3" w:rsidP="00C546A3">
      <w:pPr>
        <w:pStyle w:val="BodyText"/>
        <w:spacing w:after="0"/>
        <w:jc w:val="center"/>
        <w:rPr>
          <w:rFonts w:ascii="Arial" w:hAnsi="Arial" w:cs="Arial"/>
          <w:b/>
          <w:color w:val="000000" w:themeColor="text1"/>
          <w:sz w:val="20"/>
          <w:szCs w:val="20"/>
        </w:rPr>
      </w:pPr>
      <w:r w:rsidRPr="004A4145">
        <w:rPr>
          <w:rFonts w:ascii="Arial" w:hAnsi="Arial" w:cs="Arial"/>
          <w:b/>
          <w:color w:val="000000" w:themeColor="text1"/>
          <w:sz w:val="20"/>
          <w:szCs w:val="20"/>
        </w:rPr>
        <w:t>Члан 10.</w:t>
      </w:r>
    </w:p>
    <w:p w:rsidR="00C546A3" w:rsidRPr="004A4145" w:rsidRDefault="00C546A3" w:rsidP="00C546A3">
      <w:pPr>
        <w:ind w:firstLine="680"/>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Cyrl-CS"/>
        </w:rPr>
        <w:t xml:space="preserve">Уколико </w:t>
      </w:r>
      <w:r w:rsidRPr="004A4145">
        <w:rPr>
          <w:rFonts w:ascii="Arial" w:hAnsi="Arial" w:cs="Arial"/>
          <w:color w:val="000000" w:themeColor="text1"/>
          <w:sz w:val="20"/>
          <w:szCs w:val="20"/>
          <w:lang w:val="ru-RU"/>
        </w:rPr>
        <w:t xml:space="preserve">Корисник услуге </w:t>
      </w:r>
      <w:r w:rsidRPr="004A4145">
        <w:rPr>
          <w:rFonts w:ascii="Arial" w:hAnsi="Arial" w:cs="Arial"/>
          <w:color w:val="000000" w:themeColor="text1"/>
          <w:sz w:val="20"/>
          <w:szCs w:val="20"/>
          <w:lang w:val="sr-Cyrl-CS"/>
        </w:rPr>
        <w:t>у уговореном року не исплати цену из члана 2. овог уговора, обавезан је да за сваки дан закашњења плати Пружаоцу услуге законску затезну камату.</w:t>
      </w:r>
    </w:p>
    <w:p w:rsidR="004A4145" w:rsidRPr="004A4145" w:rsidRDefault="004A4145" w:rsidP="00C546A3">
      <w:pPr>
        <w:ind w:firstLine="680"/>
        <w:jc w:val="both"/>
        <w:rPr>
          <w:rFonts w:ascii="Arial" w:hAnsi="Arial" w:cs="Arial"/>
          <w:color w:val="000000" w:themeColor="text1"/>
          <w:sz w:val="20"/>
          <w:szCs w:val="20"/>
          <w:lang w:val="sr-Cyrl-CS"/>
        </w:rPr>
      </w:pPr>
    </w:p>
    <w:p w:rsidR="00C546A3" w:rsidRPr="004A4145" w:rsidRDefault="00C546A3" w:rsidP="00C546A3">
      <w:pPr>
        <w:pStyle w:val="BodyText"/>
        <w:spacing w:after="0"/>
        <w:jc w:val="center"/>
        <w:rPr>
          <w:rFonts w:ascii="Arial" w:hAnsi="Arial" w:cs="Arial"/>
          <w:b/>
          <w:color w:val="000000" w:themeColor="text1"/>
          <w:sz w:val="20"/>
          <w:szCs w:val="20"/>
        </w:rPr>
      </w:pPr>
      <w:r w:rsidRPr="004A4145">
        <w:rPr>
          <w:rFonts w:ascii="Arial" w:hAnsi="Arial" w:cs="Arial"/>
          <w:b/>
          <w:color w:val="000000" w:themeColor="text1"/>
          <w:sz w:val="20"/>
          <w:szCs w:val="20"/>
        </w:rPr>
        <w:t>Члан 11.</w:t>
      </w:r>
    </w:p>
    <w:p w:rsidR="00C546A3" w:rsidRPr="004A4145" w:rsidRDefault="00C546A3" w:rsidP="00C546A3">
      <w:pPr>
        <w:ind w:firstLine="737"/>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Cyrl-CS"/>
        </w:rPr>
        <w:t xml:space="preserve">Свака уговорна страна може једнострано отказати Уговор уз отказни рок од </w:t>
      </w:r>
      <w:r w:rsidRPr="004A4145">
        <w:rPr>
          <w:rFonts w:ascii="Arial" w:hAnsi="Arial" w:cs="Arial"/>
          <w:color w:val="000000" w:themeColor="text1"/>
          <w:sz w:val="20"/>
          <w:szCs w:val="20"/>
        </w:rPr>
        <w:t>9</w:t>
      </w:r>
      <w:r w:rsidRPr="004A4145">
        <w:rPr>
          <w:rFonts w:ascii="Arial" w:hAnsi="Arial" w:cs="Arial"/>
          <w:color w:val="000000" w:themeColor="text1"/>
          <w:sz w:val="20"/>
          <w:szCs w:val="20"/>
          <w:lang w:val="sr-Cyrl-CS"/>
        </w:rPr>
        <w:t>0 (</w:t>
      </w:r>
      <w:r w:rsidRPr="004A4145">
        <w:rPr>
          <w:rFonts w:ascii="Arial" w:hAnsi="Arial" w:cs="Arial"/>
          <w:color w:val="000000" w:themeColor="text1"/>
          <w:sz w:val="20"/>
          <w:szCs w:val="20"/>
        </w:rPr>
        <w:t>деведесет</w:t>
      </w:r>
      <w:r w:rsidRPr="004A4145">
        <w:rPr>
          <w:rFonts w:ascii="Arial" w:hAnsi="Arial" w:cs="Arial"/>
          <w:color w:val="000000" w:themeColor="text1"/>
          <w:sz w:val="20"/>
          <w:szCs w:val="20"/>
          <w:lang w:val="sr-Cyrl-CS"/>
        </w:rPr>
        <w:t>) дана који тече од дана пријема писаног обавештења о отказу.</w:t>
      </w:r>
    </w:p>
    <w:p w:rsidR="00C546A3" w:rsidRPr="004A4145" w:rsidRDefault="00C546A3" w:rsidP="00C546A3">
      <w:pPr>
        <w:ind w:firstLine="737"/>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Cyrl-CS"/>
        </w:rPr>
        <w:t>Уговорне стране имају право раскида уговора у складу са Законом о облигационим односима.</w:t>
      </w:r>
    </w:p>
    <w:p w:rsidR="00C546A3" w:rsidRPr="004A4145" w:rsidRDefault="00C546A3" w:rsidP="00C546A3">
      <w:pPr>
        <w:pStyle w:val="BodyText"/>
        <w:spacing w:after="0"/>
        <w:jc w:val="center"/>
        <w:rPr>
          <w:rFonts w:ascii="Arial" w:hAnsi="Arial" w:cs="Arial"/>
          <w:b/>
          <w:color w:val="000000" w:themeColor="text1"/>
          <w:sz w:val="20"/>
          <w:szCs w:val="20"/>
        </w:rPr>
      </w:pPr>
      <w:r w:rsidRPr="004A4145">
        <w:rPr>
          <w:rFonts w:ascii="Arial" w:hAnsi="Arial" w:cs="Arial"/>
          <w:b/>
          <w:color w:val="000000" w:themeColor="text1"/>
          <w:sz w:val="20"/>
          <w:szCs w:val="20"/>
        </w:rPr>
        <w:t>Члан 12.</w:t>
      </w:r>
    </w:p>
    <w:p w:rsidR="00C546A3" w:rsidRPr="004A4145" w:rsidRDefault="00C546A3" w:rsidP="00C546A3">
      <w:pPr>
        <w:ind w:firstLine="680"/>
        <w:jc w:val="both"/>
        <w:rPr>
          <w:rFonts w:ascii="Arial" w:hAnsi="Arial" w:cs="Arial"/>
          <w:color w:val="000000" w:themeColor="text1"/>
          <w:sz w:val="20"/>
          <w:szCs w:val="20"/>
          <w:lang w:val="sr-Cyrl-CS"/>
        </w:rPr>
      </w:pPr>
      <w:r w:rsidRPr="004A4145">
        <w:rPr>
          <w:rFonts w:ascii="Arial" w:hAnsi="Arial" w:cs="Arial"/>
          <w:color w:val="000000" w:themeColor="text1"/>
          <w:sz w:val="20"/>
          <w:szCs w:val="20"/>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546A3" w:rsidRPr="004A4145" w:rsidRDefault="00C546A3" w:rsidP="00C546A3">
      <w:pPr>
        <w:ind w:firstLine="680"/>
        <w:jc w:val="both"/>
        <w:rPr>
          <w:rFonts w:ascii="Arial" w:hAnsi="Arial" w:cs="Arial"/>
          <w:b/>
          <w:color w:val="000000" w:themeColor="text1"/>
          <w:sz w:val="20"/>
          <w:szCs w:val="20"/>
        </w:rPr>
      </w:pPr>
      <w:r w:rsidRPr="004A4145">
        <w:rPr>
          <w:rFonts w:ascii="Arial" w:hAnsi="Arial" w:cs="Arial"/>
          <w:b/>
          <w:color w:val="000000" w:themeColor="text1"/>
          <w:sz w:val="20"/>
          <w:szCs w:val="20"/>
        </w:rPr>
        <w:t xml:space="preserve">                                                       </w:t>
      </w:r>
    </w:p>
    <w:p w:rsidR="00C546A3" w:rsidRPr="004A4145" w:rsidRDefault="00C546A3" w:rsidP="00C546A3">
      <w:pPr>
        <w:pStyle w:val="BodyText"/>
        <w:spacing w:after="0"/>
        <w:jc w:val="center"/>
        <w:rPr>
          <w:rFonts w:ascii="Arial" w:hAnsi="Arial" w:cs="Arial"/>
          <w:b/>
          <w:color w:val="000000" w:themeColor="text1"/>
          <w:sz w:val="20"/>
          <w:szCs w:val="20"/>
        </w:rPr>
      </w:pPr>
      <w:r w:rsidRPr="004A4145">
        <w:rPr>
          <w:rFonts w:ascii="Arial" w:hAnsi="Arial" w:cs="Arial"/>
          <w:b/>
          <w:color w:val="000000" w:themeColor="text1"/>
          <w:sz w:val="20"/>
          <w:szCs w:val="20"/>
        </w:rPr>
        <w:t>Члан 13.</w:t>
      </w:r>
    </w:p>
    <w:p w:rsidR="00C546A3" w:rsidRPr="004A4145" w:rsidRDefault="00C546A3" w:rsidP="00C546A3">
      <w:pPr>
        <w:ind w:firstLine="680"/>
        <w:jc w:val="both"/>
        <w:rPr>
          <w:rFonts w:ascii="Arial" w:hAnsi="Arial" w:cs="Arial"/>
          <w:color w:val="000000" w:themeColor="text1"/>
          <w:sz w:val="20"/>
          <w:szCs w:val="20"/>
          <w:lang w:val="sr-Cyrl-CS"/>
        </w:rPr>
      </w:pPr>
      <w:r w:rsidRPr="004A4145">
        <w:rPr>
          <w:rFonts w:ascii="Arial" w:hAnsi="Arial" w:cs="Arial"/>
          <w:color w:val="000000" w:themeColor="text1"/>
          <w:sz w:val="20"/>
          <w:szCs w:val="20"/>
        </w:rPr>
        <w:t xml:space="preserve">Овај уговор ступа на снагу </w:t>
      </w:r>
      <w:r w:rsidRPr="004A4145">
        <w:rPr>
          <w:rFonts w:ascii="Arial" w:hAnsi="Arial" w:cs="Arial"/>
          <w:color w:val="000000" w:themeColor="text1"/>
          <w:sz w:val="20"/>
          <w:szCs w:val="20"/>
          <w:lang w:val="sr-Cyrl-CS"/>
        </w:rPr>
        <w:t>даном потписивања обе уговорне стране</w:t>
      </w:r>
      <w:r w:rsidRPr="004A4145">
        <w:rPr>
          <w:rFonts w:ascii="Arial" w:hAnsi="Arial" w:cs="Arial"/>
          <w:color w:val="000000" w:themeColor="text1"/>
          <w:sz w:val="20"/>
          <w:szCs w:val="20"/>
        </w:rPr>
        <w:t xml:space="preserve"> и закључује се на годину дана или до исплате комплетног уговореног износа</w:t>
      </w:r>
      <w:r w:rsidR="00227372">
        <w:rPr>
          <w:rFonts w:ascii="Arial" w:hAnsi="Arial" w:cs="Arial"/>
          <w:color w:val="000000" w:themeColor="text1"/>
          <w:sz w:val="20"/>
          <w:szCs w:val="20"/>
          <w:lang/>
        </w:rPr>
        <w:t>, а најдуже до 31.03.2017. године</w:t>
      </w:r>
      <w:r w:rsidRPr="004A4145">
        <w:rPr>
          <w:rFonts w:ascii="Arial" w:hAnsi="Arial" w:cs="Arial"/>
          <w:color w:val="000000" w:themeColor="text1"/>
          <w:sz w:val="20"/>
          <w:szCs w:val="20"/>
          <w:lang w:val="sr-Cyrl-CS"/>
        </w:rPr>
        <w:t>.</w:t>
      </w:r>
    </w:p>
    <w:p w:rsidR="00C546A3" w:rsidRPr="004A4145" w:rsidRDefault="00C546A3" w:rsidP="00C546A3">
      <w:pPr>
        <w:ind w:firstLine="680"/>
        <w:jc w:val="both"/>
        <w:rPr>
          <w:rFonts w:ascii="Arial" w:hAnsi="Arial" w:cs="Arial"/>
          <w:color w:val="000000" w:themeColor="text1"/>
          <w:sz w:val="20"/>
          <w:szCs w:val="20"/>
          <w:lang w:val="sr-Cyrl-CS"/>
        </w:rPr>
      </w:pPr>
    </w:p>
    <w:p w:rsidR="00C546A3" w:rsidRPr="004A4145" w:rsidRDefault="00C546A3" w:rsidP="00C546A3">
      <w:pPr>
        <w:pStyle w:val="BodyText"/>
        <w:spacing w:after="0"/>
        <w:jc w:val="center"/>
        <w:rPr>
          <w:rFonts w:ascii="Arial" w:hAnsi="Arial" w:cs="Arial"/>
          <w:b/>
          <w:color w:val="000000" w:themeColor="text1"/>
          <w:sz w:val="20"/>
          <w:szCs w:val="20"/>
        </w:rPr>
      </w:pPr>
      <w:r w:rsidRPr="004A4145">
        <w:rPr>
          <w:rFonts w:ascii="Arial" w:hAnsi="Arial" w:cs="Arial"/>
          <w:b/>
          <w:color w:val="000000" w:themeColor="text1"/>
          <w:sz w:val="20"/>
          <w:szCs w:val="20"/>
          <w:lang w:val="sr-Latn-CS"/>
        </w:rPr>
        <w:t xml:space="preserve">Члан </w:t>
      </w:r>
      <w:r w:rsidRPr="004A4145">
        <w:rPr>
          <w:rFonts w:ascii="Arial" w:hAnsi="Arial" w:cs="Arial"/>
          <w:b/>
          <w:color w:val="000000" w:themeColor="text1"/>
          <w:sz w:val="20"/>
          <w:szCs w:val="20"/>
        </w:rPr>
        <w:t>14</w:t>
      </w:r>
      <w:r w:rsidRPr="004A4145">
        <w:rPr>
          <w:rFonts w:ascii="Arial" w:hAnsi="Arial" w:cs="Arial"/>
          <w:b/>
          <w:color w:val="000000" w:themeColor="text1"/>
          <w:sz w:val="20"/>
          <w:szCs w:val="20"/>
          <w:lang w:val="sr-Latn-CS"/>
        </w:rPr>
        <w:t>.</w:t>
      </w:r>
    </w:p>
    <w:p w:rsidR="00C546A3" w:rsidRPr="004A4145" w:rsidRDefault="00C546A3" w:rsidP="00C546A3">
      <w:pPr>
        <w:ind w:firstLine="680"/>
        <w:jc w:val="both"/>
        <w:rPr>
          <w:rFonts w:ascii="Arial" w:hAnsi="Arial" w:cs="Arial"/>
          <w:color w:val="000000" w:themeColor="text1"/>
          <w:sz w:val="20"/>
          <w:szCs w:val="20"/>
          <w:lang w:val="ru-RU"/>
        </w:rPr>
      </w:pPr>
      <w:r w:rsidRPr="004A4145">
        <w:rPr>
          <w:rFonts w:ascii="Arial" w:hAnsi="Arial" w:cs="Arial"/>
          <w:color w:val="000000" w:themeColor="text1"/>
          <w:sz w:val="20"/>
          <w:szCs w:val="20"/>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546A3" w:rsidRPr="004A4145" w:rsidRDefault="00C546A3" w:rsidP="00C546A3">
      <w:pPr>
        <w:pStyle w:val="BodyText"/>
        <w:spacing w:after="0"/>
        <w:jc w:val="both"/>
        <w:rPr>
          <w:rFonts w:ascii="Arial" w:hAnsi="Arial" w:cs="Arial"/>
          <w:color w:val="000000" w:themeColor="text1"/>
          <w:sz w:val="20"/>
          <w:szCs w:val="20"/>
        </w:rPr>
      </w:pPr>
    </w:p>
    <w:p w:rsidR="00C546A3" w:rsidRPr="004A4145" w:rsidRDefault="00C546A3" w:rsidP="00C546A3">
      <w:pPr>
        <w:pStyle w:val="BodyText"/>
        <w:spacing w:after="0"/>
        <w:jc w:val="center"/>
        <w:rPr>
          <w:rFonts w:ascii="Arial" w:hAnsi="Arial" w:cs="Arial"/>
          <w:b/>
          <w:bCs/>
          <w:color w:val="000000" w:themeColor="text1"/>
          <w:sz w:val="20"/>
          <w:szCs w:val="20"/>
        </w:rPr>
      </w:pPr>
      <w:r w:rsidRPr="004A4145">
        <w:rPr>
          <w:rFonts w:ascii="Arial" w:hAnsi="Arial" w:cs="Arial"/>
          <w:b/>
          <w:bCs/>
          <w:color w:val="000000" w:themeColor="text1"/>
          <w:sz w:val="20"/>
          <w:szCs w:val="20"/>
          <w:lang w:val="ru-RU"/>
        </w:rPr>
        <w:t xml:space="preserve">Члан </w:t>
      </w:r>
      <w:r w:rsidRPr="004A4145">
        <w:rPr>
          <w:rFonts w:ascii="Arial" w:hAnsi="Arial" w:cs="Arial"/>
          <w:b/>
          <w:bCs/>
          <w:color w:val="000000" w:themeColor="text1"/>
          <w:sz w:val="20"/>
          <w:szCs w:val="20"/>
          <w:lang w:val="sr-Latn-CS"/>
        </w:rPr>
        <w:t>1</w:t>
      </w:r>
      <w:r w:rsidRPr="004A4145">
        <w:rPr>
          <w:rFonts w:ascii="Arial" w:hAnsi="Arial" w:cs="Arial"/>
          <w:b/>
          <w:bCs/>
          <w:color w:val="000000" w:themeColor="text1"/>
          <w:sz w:val="20"/>
          <w:szCs w:val="20"/>
        </w:rPr>
        <w:t>5</w:t>
      </w:r>
      <w:r w:rsidRPr="004A4145">
        <w:rPr>
          <w:rFonts w:ascii="Arial" w:hAnsi="Arial" w:cs="Arial"/>
          <w:b/>
          <w:bCs/>
          <w:color w:val="000000" w:themeColor="text1"/>
          <w:sz w:val="20"/>
          <w:szCs w:val="20"/>
          <w:lang w:val="ru-RU"/>
        </w:rPr>
        <w:t>.</w:t>
      </w:r>
    </w:p>
    <w:p w:rsidR="004A4145" w:rsidRPr="004A4145" w:rsidRDefault="00C546A3" w:rsidP="00C546A3">
      <w:pPr>
        <w:pStyle w:val="BodyText"/>
        <w:spacing w:after="0"/>
        <w:jc w:val="both"/>
        <w:rPr>
          <w:rFonts w:ascii="Arial" w:hAnsi="Arial" w:cs="Arial"/>
          <w:b/>
          <w:bCs/>
          <w:color w:val="000000" w:themeColor="text1"/>
          <w:sz w:val="20"/>
          <w:szCs w:val="20"/>
          <w:lang w:val="ru-RU"/>
        </w:rPr>
      </w:pPr>
      <w:r w:rsidRPr="004A4145">
        <w:rPr>
          <w:rFonts w:ascii="Arial" w:hAnsi="Arial" w:cs="Arial"/>
          <w:color w:val="000000" w:themeColor="text1"/>
          <w:sz w:val="20"/>
          <w:szCs w:val="20"/>
          <w:lang w:val="ru-RU"/>
        </w:rPr>
        <w:tab/>
        <w:t>Овај уговор је сачињен у 6 (шест) истоветних примерака од којих свака уговорна страна задр</w:t>
      </w:r>
      <w:r w:rsidRPr="004A4145">
        <w:rPr>
          <w:rFonts w:ascii="Arial" w:hAnsi="Arial" w:cs="Arial"/>
          <w:color w:val="000000" w:themeColor="text1"/>
          <w:sz w:val="20"/>
          <w:szCs w:val="20"/>
        </w:rPr>
        <w:t>ж</w:t>
      </w:r>
      <w:r w:rsidRPr="004A4145">
        <w:rPr>
          <w:rFonts w:ascii="Arial" w:hAnsi="Arial" w:cs="Arial"/>
          <w:color w:val="000000" w:themeColor="text1"/>
          <w:sz w:val="20"/>
          <w:szCs w:val="20"/>
          <w:lang w:val="ru-RU"/>
        </w:rPr>
        <w:t>ава по 3 (три) примерка.</w:t>
      </w:r>
      <w:r w:rsidRPr="004A4145">
        <w:rPr>
          <w:rFonts w:ascii="Arial" w:hAnsi="Arial" w:cs="Arial"/>
          <w:b/>
          <w:bCs/>
          <w:color w:val="000000" w:themeColor="text1"/>
          <w:sz w:val="20"/>
          <w:szCs w:val="20"/>
          <w:lang w:val="ru-RU"/>
        </w:rPr>
        <w:t xml:space="preserve"> </w:t>
      </w:r>
    </w:p>
    <w:p w:rsidR="00C546A3" w:rsidRPr="004A4145" w:rsidRDefault="00C546A3" w:rsidP="00C546A3">
      <w:pPr>
        <w:pStyle w:val="BodyText"/>
        <w:spacing w:after="0"/>
        <w:jc w:val="both"/>
        <w:rPr>
          <w:rFonts w:ascii="Arial" w:hAnsi="Arial" w:cs="Arial"/>
          <w:b/>
          <w:bCs/>
          <w:color w:val="000000" w:themeColor="text1"/>
          <w:sz w:val="20"/>
          <w:szCs w:val="20"/>
          <w:lang w:val="ru-RU"/>
        </w:rPr>
      </w:pPr>
      <w:r w:rsidRPr="004A4145">
        <w:rPr>
          <w:rFonts w:ascii="Arial" w:hAnsi="Arial" w:cs="Arial"/>
          <w:b/>
          <w:bCs/>
          <w:color w:val="000000" w:themeColor="text1"/>
          <w:sz w:val="20"/>
          <w:szCs w:val="20"/>
          <w:lang w:val="ru-RU"/>
        </w:rPr>
        <w:t xml:space="preserve">   </w:t>
      </w:r>
      <w:r w:rsidRPr="004A4145">
        <w:rPr>
          <w:rFonts w:ascii="Arial" w:hAnsi="Arial" w:cs="Arial"/>
          <w:color w:val="000000" w:themeColor="text1"/>
          <w:sz w:val="20"/>
          <w:szCs w:val="20"/>
        </w:rPr>
        <w:t xml:space="preserve">     </w:t>
      </w:r>
    </w:p>
    <w:tbl>
      <w:tblPr>
        <w:tblpPr w:leftFromText="180" w:rightFromText="180" w:vertAnchor="text" w:horzAnchor="page" w:tblpX="1888" w:tblpY="183"/>
        <w:tblW w:w="0" w:type="auto"/>
        <w:tblLook w:val="00A0"/>
      </w:tblPr>
      <w:tblGrid>
        <w:gridCol w:w="4077"/>
        <w:gridCol w:w="1531"/>
        <w:gridCol w:w="3572"/>
      </w:tblGrid>
      <w:tr w:rsidR="00C546A3" w:rsidRPr="004A4145" w:rsidTr="000D143F">
        <w:tc>
          <w:tcPr>
            <w:tcW w:w="4077" w:type="dxa"/>
            <w:vAlign w:val="center"/>
          </w:tcPr>
          <w:p w:rsidR="00C546A3" w:rsidRPr="004A4145" w:rsidRDefault="00C546A3" w:rsidP="000D143F">
            <w:pPr>
              <w:pStyle w:val="BodyText2"/>
              <w:tabs>
                <w:tab w:val="left" w:pos="1418"/>
              </w:tabs>
              <w:spacing w:line="240" w:lineRule="auto"/>
              <w:jc w:val="both"/>
              <w:rPr>
                <w:rFonts w:ascii="Arial" w:hAnsi="Arial" w:cs="Arial"/>
                <w:b/>
                <w:color w:val="000000" w:themeColor="text1"/>
                <w:sz w:val="20"/>
                <w:szCs w:val="20"/>
                <w:lang w:val="sr-Cyrl-CS"/>
              </w:rPr>
            </w:pPr>
            <w:r w:rsidRPr="004A4145">
              <w:rPr>
                <w:rFonts w:ascii="Arial" w:hAnsi="Arial" w:cs="Arial"/>
                <w:b/>
                <w:color w:val="000000" w:themeColor="text1"/>
                <w:sz w:val="20"/>
                <w:szCs w:val="20"/>
                <w:lang w:val="sr-Cyrl-CS"/>
              </w:rPr>
              <w:t xml:space="preserve">     ПРУЖАЛАЦ УСЛУГЕ</w:t>
            </w:r>
          </w:p>
        </w:tc>
        <w:tc>
          <w:tcPr>
            <w:tcW w:w="1531" w:type="dxa"/>
            <w:vAlign w:val="center"/>
          </w:tcPr>
          <w:p w:rsidR="00C546A3" w:rsidRPr="004A4145" w:rsidRDefault="00C546A3" w:rsidP="000D143F">
            <w:pPr>
              <w:pStyle w:val="BodyText2"/>
              <w:tabs>
                <w:tab w:val="left" w:pos="1418"/>
              </w:tabs>
              <w:spacing w:line="240" w:lineRule="auto"/>
              <w:jc w:val="both"/>
              <w:rPr>
                <w:rFonts w:ascii="Arial" w:hAnsi="Arial" w:cs="Arial"/>
                <w:b/>
                <w:color w:val="000000" w:themeColor="text1"/>
                <w:sz w:val="20"/>
                <w:szCs w:val="20"/>
                <w:lang w:val="sr-Cyrl-CS"/>
              </w:rPr>
            </w:pPr>
          </w:p>
        </w:tc>
        <w:tc>
          <w:tcPr>
            <w:tcW w:w="3572" w:type="dxa"/>
            <w:vAlign w:val="center"/>
          </w:tcPr>
          <w:p w:rsidR="00C546A3" w:rsidRPr="004A4145" w:rsidRDefault="00C546A3" w:rsidP="000D143F">
            <w:pPr>
              <w:pStyle w:val="BodyText2"/>
              <w:tabs>
                <w:tab w:val="left" w:pos="1418"/>
              </w:tabs>
              <w:spacing w:line="240" w:lineRule="auto"/>
              <w:jc w:val="both"/>
              <w:rPr>
                <w:rFonts w:ascii="Arial" w:hAnsi="Arial" w:cs="Arial"/>
                <w:b/>
                <w:color w:val="000000" w:themeColor="text1"/>
                <w:sz w:val="20"/>
                <w:szCs w:val="20"/>
                <w:lang w:val="sr-Cyrl-CS"/>
              </w:rPr>
            </w:pPr>
            <w:r w:rsidRPr="004A4145">
              <w:rPr>
                <w:rFonts w:ascii="Arial" w:hAnsi="Arial" w:cs="Arial"/>
                <w:b/>
                <w:color w:val="000000" w:themeColor="text1"/>
                <w:sz w:val="20"/>
                <w:szCs w:val="20"/>
                <w:lang w:val="sr-Cyrl-CS"/>
              </w:rPr>
              <w:t>КОРИСНИК УСЛУГЕ</w:t>
            </w:r>
          </w:p>
        </w:tc>
      </w:tr>
    </w:tbl>
    <w:p w:rsidR="00C546A3" w:rsidRPr="004A4145" w:rsidRDefault="00C546A3" w:rsidP="00C546A3">
      <w:pPr>
        <w:pStyle w:val="Default"/>
        <w:ind w:firstLine="700"/>
        <w:jc w:val="both"/>
        <w:rPr>
          <w:rFonts w:ascii="Arial" w:hAnsi="Arial" w:cs="Arial"/>
          <w:color w:val="000000" w:themeColor="text1"/>
          <w:sz w:val="22"/>
          <w:szCs w:val="22"/>
        </w:rPr>
      </w:pPr>
      <w:r w:rsidRPr="004A4145">
        <w:rPr>
          <w:rFonts w:ascii="Arial" w:hAnsi="Arial" w:cs="Arial"/>
          <w:color w:val="000000" w:themeColor="text1"/>
          <w:sz w:val="20"/>
          <w:szCs w:val="20"/>
        </w:rPr>
        <w:t>__________________                                     ___________________________</w:t>
      </w:r>
    </w:p>
    <w:p w:rsidR="00A611EE" w:rsidRPr="004A4145" w:rsidRDefault="00A611EE" w:rsidP="00C546A3">
      <w:pPr>
        <w:pStyle w:val="Default"/>
        <w:jc w:val="both"/>
        <w:rPr>
          <w:rFonts w:ascii="Arial" w:hAnsi="Arial" w:cs="Arial"/>
          <w:b/>
          <w:bCs/>
          <w:i/>
          <w:iCs/>
          <w:color w:val="000000" w:themeColor="text1"/>
          <w:sz w:val="16"/>
          <w:szCs w:val="16"/>
        </w:rPr>
      </w:pPr>
    </w:p>
    <w:p w:rsidR="00A611EE" w:rsidRPr="004A4145" w:rsidRDefault="00A611EE" w:rsidP="00C546A3">
      <w:pPr>
        <w:pStyle w:val="Default"/>
        <w:jc w:val="both"/>
        <w:rPr>
          <w:rFonts w:ascii="Arial" w:hAnsi="Arial" w:cs="Arial"/>
          <w:b/>
          <w:bCs/>
          <w:i/>
          <w:iCs/>
          <w:color w:val="000000" w:themeColor="text1"/>
          <w:sz w:val="16"/>
          <w:szCs w:val="16"/>
        </w:rPr>
      </w:pPr>
    </w:p>
    <w:p w:rsidR="00C546A3" w:rsidRPr="004A4145" w:rsidRDefault="00C546A3" w:rsidP="00C546A3">
      <w:pPr>
        <w:pStyle w:val="Default"/>
        <w:jc w:val="both"/>
        <w:rPr>
          <w:rFonts w:ascii="Arial" w:hAnsi="Arial" w:cs="Arial"/>
          <w:b/>
          <w:bCs/>
          <w:i/>
          <w:iCs/>
          <w:color w:val="000000" w:themeColor="text1"/>
          <w:sz w:val="16"/>
          <w:szCs w:val="16"/>
        </w:rPr>
      </w:pPr>
      <w:r w:rsidRPr="004A4145">
        <w:rPr>
          <w:rFonts w:ascii="Arial" w:hAnsi="Arial" w:cs="Arial"/>
          <w:b/>
          <w:bCs/>
          <w:i/>
          <w:iCs/>
          <w:color w:val="000000" w:themeColor="text1"/>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4A4145">
        <w:rPr>
          <w:rFonts w:ascii="Arial" w:hAnsi="Arial" w:cs="Arial"/>
          <w:b/>
          <w:color w:val="000000" w:themeColor="text1"/>
          <w:sz w:val="16"/>
          <w:szCs w:val="16"/>
        </w:rPr>
        <w:t>Напомена:</w:t>
      </w:r>
      <w:r w:rsidRPr="004A4145">
        <w:rPr>
          <w:rFonts w:ascii="Arial" w:hAnsi="Arial" w:cs="Arial"/>
          <w:b/>
          <w:i/>
          <w:iCs/>
          <w:color w:val="000000" w:themeColor="text1"/>
          <w:sz w:val="16"/>
          <w:szCs w:val="16"/>
        </w:rPr>
        <w:t>О</w:t>
      </w:r>
      <w:r w:rsidRPr="004A4145">
        <w:rPr>
          <w:rFonts w:ascii="Arial" w:hAnsi="Arial" w:cs="Arial"/>
          <w:b/>
          <w:bCs/>
          <w:i/>
          <w:iCs/>
          <w:color w:val="000000" w:themeColor="text1"/>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C546A3" w:rsidRPr="00024E6B" w:rsidRDefault="00C546A3" w:rsidP="00C546A3">
      <w:pPr>
        <w:ind w:left="360"/>
        <w:jc w:val="center"/>
        <w:rPr>
          <w:rFonts w:ascii="Arial" w:hAnsi="Arial" w:cs="Arial"/>
          <w:b/>
          <w:sz w:val="22"/>
          <w:szCs w:val="22"/>
          <w:u w:val="single"/>
        </w:rPr>
      </w:pPr>
    </w:p>
    <w:p w:rsidR="00C546A3" w:rsidRDefault="00C546A3" w:rsidP="00C546A3">
      <w:pPr>
        <w:ind w:left="360"/>
        <w:jc w:val="center"/>
        <w:rPr>
          <w:rFonts w:ascii="Arial" w:hAnsi="Arial" w:cs="Arial"/>
          <w:b/>
          <w:sz w:val="22"/>
          <w:szCs w:val="22"/>
          <w:u w:val="single"/>
        </w:rPr>
      </w:pPr>
    </w:p>
    <w:p w:rsidR="006E1B6C" w:rsidRDefault="006E1B6C" w:rsidP="00C546A3">
      <w:pPr>
        <w:ind w:left="360"/>
        <w:jc w:val="center"/>
        <w:rPr>
          <w:rFonts w:ascii="Arial" w:hAnsi="Arial" w:cs="Arial"/>
          <w:b/>
          <w:sz w:val="22"/>
          <w:szCs w:val="22"/>
          <w:u w:val="single"/>
        </w:rPr>
      </w:pPr>
    </w:p>
    <w:p w:rsidR="006E1B6C" w:rsidRDefault="006E1B6C" w:rsidP="00C546A3">
      <w:pPr>
        <w:ind w:left="360"/>
        <w:jc w:val="center"/>
        <w:rPr>
          <w:rFonts w:ascii="Arial" w:hAnsi="Arial" w:cs="Arial"/>
          <w:b/>
          <w:sz w:val="22"/>
          <w:szCs w:val="22"/>
          <w:u w:val="single"/>
        </w:rPr>
      </w:pPr>
    </w:p>
    <w:p w:rsidR="006E1B6C" w:rsidRDefault="006E1B6C" w:rsidP="00C546A3">
      <w:pPr>
        <w:ind w:left="360"/>
        <w:jc w:val="center"/>
        <w:rPr>
          <w:rFonts w:ascii="Arial" w:hAnsi="Arial" w:cs="Arial"/>
          <w:b/>
          <w:sz w:val="22"/>
          <w:szCs w:val="22"/>
          <w:u w:val="single"/>
        </w:rPr>
      </w:pPr>
    </w:p>
    <w:p w:rsidR="006E1B6C" w:rsidRDefault="006E1B6C" w:rsidP="00C546A3">
      <w:pPr>
        <w:ind w:left="360"/>
        <w:jc w:val="center"/>
        <w:rPr>
          <w:rFonts w:ascii="Arial" w:hAnsi="Arial" w:cs="Arial"/>
          <w:b/>
          <w:sz w:val="22"/>
          <w:szCs w:val="22"/>
          <w:u w:val="single"/>
        </w:rPr>
      </w:pPr>
    </w:p>
    <w:p w:rsidR="00A611EE" w:rsidRDefault="00A611EE" w:rsidP="00C546A3">
      <w:pPr>
        <w:ind w:left="360"/>
        <w:jc w:val="center"/>
        <w:rPr>
          <w:rFonts w:ascii="Arial" w:hAnsi="Arial" w:cs="Arial"/>
          <w:b/>
          <w:sz w:val="22"/>
          <w:szCs w:val="22"/>
          <w:u w:val="single"/>
        </w:rPr>
      </w:pPr>
    </w:p>
    <w:p w:rsidR="006E1B6C" w:rsidRPr="00A611EE" w:rsidRDefault="006E1B6C" w:rsidP="00C546A3">
      <w:pPr>
        <w:ind w:left="360"/>
        <w:jc w:val="center"/>
        <w:rPr>
          <w:rFonts w:ascii="Arial" w:hAnsi="Arial" w:cs="Arial"/>
          <w:b/>
          <w:sz w:val="20"/>
          <w:szCs w:val="20"/>
          <w:u w:val="single"/>
        </w:rPr>
      </w:pPr>
    </w:p>
    <w:p w:rsidR="00C546A3" w:rsidRPr="00A611EE" w:rsidRDefault="00C546A3" w:rsidP="00C546A3">
      <w:pPr>
        <w:ind w:left="360"/>
        <w:jc w:val="center"/>
        <w:rPr>
          <w:rFonts w:ascii="Arial" w:hAnsi="Arial" w:cs="Arial"/>
          <w:sz w:val="20"/>
          <w:szCs w:val="20"/>
          <w:lang w:val="sr-Cyrl-CS"/>
        </w:rPr>
      </w:pPr>
      <w:r w:rsidRPr="00A611EE">
        <w:rPr>
          <w:rFonts w:ascii="Arial" w:hAnsi="Arial" w:cs="Arial"/>
          <w:b/>
          <w:sz w:val="20"/>
          <w:szCs w:val="20"/>
          <w:u w:val="single"/>
        </w:rPr>
        <w:t xml:space="preserve">9. ОБРАЗАЦ </w:t>
      </w:r>
      <w:r w:rsidRPr="00A611EE">
        <w:rPr>
          <w:rFonts w:ascii="Arial" w:hAnsi="Arial" w:cs="Arial"/>
          <w:b/>
          <w:sz w:val="20"/>
          <w:szCs w:val="20"/>
          <w:u w:val="single"/>
          <w:lang w:val="sr-Cyrl-CS"/>
        </w:rPr>
        <w:t>ТРОШКОВА ПРИПРЕМЕ ПОНУДЕ</w:t>
      </w:r>
    </w:p>
    <w:p w:rsidR="00C546A3" w:rsidRPr="00A611EE" w:rsidRDefault="00C546A3" w:rsidP="00C546A3">
      <w:pPr>
        <w:rPr>
          <w:rFonts w:ascii="Arial" w:hAnsi="Arial" w:cs="Arial"/>
          <w:b/>
          <w:bCs/>
          <w:i/>
          <w:iCs/>
          <w:sz w:val="20"/>
          <w:szCs w:val="20"/>
        </w:rPr>
      </w:pPr>
    </w:p>
    <w:p w:rsidR="00C546A3" w:rsidRPr="00A611EE" w:rsidRDefault="00C546A3" w:rsidP="00C546A3">
      <w:pPr>
        <w:spacing w:after="120"/>
        <w:jc w:val="both"/>
        <w:rPr>
          <w:rFonts w:ascii="Arial" w:hAnsi="Arial" w:cs="Arial"/>
          <w:b/>
          <w:i/>
          <w:sz w:val="20"/>
          <w:szCs w:val="20"/>
        </w:rPr>
      </w:pPr>
      <w:r w:rsidRPr="00A611EE">
        <w:rPr>
          <w:rFonts w:ascii="Arial" w:hAnsi="Arial" w:cs="Arial"/>
          <w:sz w:val="20"/>
          <w:szCs w:val="20"/>
        </w:rPr>
        <w:t xml:space="preserve">У складу са чланом 88. </w:t>
      </w:r>
      <w:r w:rsidRPr="00A611EE">
        <w:rPr>
          <w:rFonts w:ascii="Arial" w:hAnsi="Arial" w:cs="Arial"/>
          <w:sz w:val="20"/>
          <w:szCs w:val="20"/>
          <w:lang w:val="sr-Cyrl-CS"/>
        </w:rPr>
        <w:t>Став 1.</w:t>
      </w:r>
      <w:r w:rsidRPr="00A611EE">
        <w:rPr>
          <w:rFonts w:ascii="Arial" w:hAnsi="Arial" w:cs="Arial"/>
          <w:sz w:val="20"/>
          <w:szCs w:val="20"/>
        </w:rPr>
        <w:t xml:space="preserve"> Закона, понуђач__________________________ </w:t>
      </w:r>
      <w:r w:rsidRPr="00A611EE">
        <w:rPr>
          <w:rFonts w:ascii="Arial" w:hAnsi="Arial" w:cs="Arial"/>
          <w:i/>
          <w:iCs/>
          <w:sz w:val="20"/>
          <w:szCs w:val="20"/>
        </w:rPr>
        <w:t xml:space="preserve">[навести </w:t>
      </w:r>
      <w:r w:rsidRPr="00A611EE">
        <w:rPr>
          <w:rFonts w:ascii="Arial" w:hAnsi="Arial" w:cs="Arial"/>
          <w:i/>
          <w:iCs/>
          <w:sz w:val="20"/>
          <w:szCs w:val="20"/>
          <w:lang w:val="sr-Cyrl-CS"/>
        </w:rPr>
        <w:t>назив понуђача</w:t>
      </w:r>
      <w:r w:rsidRPr="00A611EE">
        <w:rPr>
          <w:rFonts w:ascii="Arial" w:hAnsi="Arial" w:cs="Arial"/>
          <w:i/>
          <w:iCs/>
          <w:sz w:val="20"/>
          <w:szCs w:val="20"/>
        </w:rPr>
        <w:t xml:space="preserve">], </w:t>
      </w:r>
      <w:r w:rsidRPr="00A611EE">
        <w:rPr>
          <w:rFonts w:ascii="Arial" w:hAnsi="Arial" w:cs="Arial"/>
          <w:sz w:val="20"/>
          <w:szCs w:val="20"/>
        </w:rPr>
        <w:t>достав</w:t>
      </w:r>
      <w:r w:rsidRPr="00A611EE">
        <w:rPr>
          <w:rFonts w:ascii="Arial" w:hAnsi="Arial" w:cs="Arial"/>
          <w:sz w:val="20"/>
          <w:szCs w:val="20"/>
          <w:lang w:val="sr-Cyrl-CS"/>
        </w:rPr>
        <w:t xml:space="preserve">ља </w:t>
      </w:r>
      <w:r w:rsidRPr="00A611EE">
        <w:rPr>
          <w:rFonts w:ascii="Arial" w:hAnsi="Arial" w:cs="Arial"/>
          <w:sz w:val="20"/>
          <w:szCs w:val="20"/>
        </w:rPr>
        <w:t xml:space="preserve">укупан износ и структуру трошкова припремања понуде, </w:t>
      </w:r>
      <w:r w:rsidRPr="00A611EE">
        <w:rPr>
          <w:rFonts w:ascii="Arial" w:hAnsi="Arial" w:cs="Arial"/>
          <w:sz w:val="20"/>
          <w:szCs w:val="20"/>
          <w:lang w:val="sr-Cyrl-CS"/>
        </w:rPr>
        <w:t xml:space="preserve">како следи у </w:t>
      </w:r>
      <w:r w:rsidRPr="00A611EE">
        <w:rPr>
          <w:rFonts w:ascii="Arial" w:hAnsi="Arial" w:cs="Arial"/>
          <w:sz w:val="20"/>
          <w:szCs w:val="20"/>
        </w:rPr>
        <w:t>табели:</w:t>
      </w:r>
    </w:p>
    <w:tbl>
      <w:tblPr>
        <w:tblW w:w="0" w:type="auto"/>
        <w:tblInd w:w="158" w:type="dxa"/>
        <w:tblLayout w:type="fixed"/>
        <w:tblLook w:val="0000"/>
      </w:tblPr>
      <w:tblGrid>
        <w:gridCol w:w="5565"/>
        <w:gridCol w:w="3290"/>
      </w:tblGrid>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jc w:val="center"/>
              <w:rPr>
                <w:rFonts w:ascii="Arial" w:hAnsi="Arial" w:cs="Arial"/>
                <w:b/>
                <w:i/>
                <w:sz w:val="20"/>
                <w:szCs w:val="20"/>
              </w:rPr>
            </w:pPr>
            <w:r w:rsidRPr="00A611EE">
              <w:rPr>
                <w:rFonts w:ascii="Arial" w:hAnsi="Arial" w:cs="Arial"/>
                <w:b/>
                <w:i/>
                <w:sz w:val="20"/>
                <w:szCs w:val="20"/>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jc w:val="center"/>
              <w:rPr>
                <w:rFonts w:ascii="Arial" w:hAnsi="Arial" w:cs="Arial"/>
                <w:sz w:val="20"/>
                <w:szCs w:val="20"/>
              </w:rPr>
            </w:pPr>
            <w:r w:rsidRPr="00A611EE">
              <w:rPr>
                <w:rFonts w:ascii="Arial" w:hAnsi="Arial" w:cs="Arial"/>
                <w:b/>
                <w:i/>
                <w:sz w:val="20"/>
                <w:szCs w:val="20"/>
              </w:rPr>
              <w:t>ИЗНОС ТРОШКА У РСД</w:t>
            </w:r>
          </w:p>
        </w:tc>
      </w:tr>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snapToGrid w:val="0"/>
              <w:jc w:val="both"/>
              <w:rPr>
                <w:rFonts w:ascii="Arial" w:hAnsi="Arial" w:cs="Arial"/>
                <w:sz w:val="20"/>
                <w:szCs w:val="20"/>
              </w:rPr>
            </w:pPr>
          </w:p>
          <w:p w:rsidR="00C546A3" w:rsidRPr="00A611EE" w:rsidRDefault="00C546A3" w:rsidP="000D143F">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snapToGrid w:val="0"/>
              <w:jc w:val="right"/>
              <w:rPr>
                <w:rFonts w:ascii="Arial" w:hAnsi="Arial" w:cs="Arial"/>
                <w:sz w:val="20"/>
                <w:szCs w:val="20"/>
              </w:rPr>
            </w:pPr>
          </w:p>
        </w:tc>
      </w:tr>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snapToGrid w:val="0"/>
              <w:jc w:val="both"/>
              <w:rPr>
                <w:rFonts w:ascii="Arial" w:hAnsi="Arial" w:cs="Arial"/>
                <w:sz w:val="20"/>
                <w:szCs w:val="20"/>
              </w:rPr>
            </w:pPr>
          </w:p>
          <w:p w:rsidR="00C546A3" w:rsidRPr="00A611EE" w:rsidRDefault="00C546A3" w:rsidP="000D143F">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snapToGrid w:val="0"/>
              <w:jc w:val="right"/>
              <w:rPr>
                <w:rFonts w:ascii="Arial" w:hAnsi="Arial" w:cs="Arial"/>
                <w:sz w:val="20"/>
                <w:szCs w:val="20"/>
              </w:rPr>
            </w:pPr>
          </w:p>
        </w:tc>
      </w:tr>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snapToGrid w:val="0"/>
              <w:jc w:val="both"/>
              <w:rPr>
                <w:rFonts w:ascii="Arial" w:hAnsi="Arial" w:cs="Arial"/>
                <w:sz w:val="20"/>
                <w:szCs w:val="20"/>
              </w:rPr>
            </w:pPr>
          </w:p>
          <w:p w:rsidR="00C546A3" w:rsidRPr="00A611EE" w:rsidRDefault="00C546A3" w:rsidP="000D143F">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snapToGrid w:val="0"/>
              <w:rPr>
                <w:rFonts w:ascii="Arial" w:hAnsi="Arial" w:cs="Arial"/>
                <w:sz w:val="20"/>
                <w:szCs w:val="20"/>
              </w:rPr>
            </w:pPr>
          </w:p>
        </w:tc>
      </w:tr>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snapToGrid w:val="0"/>
              <w:jc w:val="both"/>
              <w:rPr>
                <w:rFonts w:ascii="Arial" w:hAnsi="Arial" w:cs="Arial"/>
                <w:sz w:val="20"/>
                <w:szCs w:val="20"/>
              </w:rPr>
            </w:pPr>
          </w:p>
          <w:p w:rsidR="00C546A3" w:rsidRPr="00A611EE" w:rsidRDefault="00C546A3" w:rsidP="000D143F">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snapToGrid w:val="0"/>
              <w:rPr>
                <w:rFonts w:ascii="Arial" w:hAnsi="Arial" w:cs="Arial"/>
                <w:sz w:val="20"/>
                <w:szCs w:val="20"/>
              </w:rPr>
            </w:pPr>
          </w:p>
        </w:tc>
      </w:tr>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snapToGrid w:val="0"/>
              <w:jc w:val="both"/>
              <w:rPr>
                <w:rFonts w:ascii="Arial" w:hAnsi="Arial" w:cs="Arial"/>
                <w:sz w:val="20"/>
                <w:szCs w:val="20"/>
              </w:rPr>
            </w:pPr>
          </w:p>
          <w:p w:rsidR="00C546A3" w:rsidRPr="00A611EE" w:rsidRDefault="00C546A3" w:rsidP="000D143F">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snapToGrid w:val="0"/>
              <w:rPr>
                <w:rFonts w:ascii="Arial" w:hAnsi="Arial" w:cs="Arial"/>
                <w:sz w:val="20"/>
                <w:szCs w:val="20"/>
              </w:rPr>
            </w:pPr>
          </w:p>
        </w:tc>
      </w:tr>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snapToGrid w:val="0"/>
              <w:jc w:val="both"/>
              <w:rPr>
                <w:rFonts w:ascii="Arial" w:hAnsi="Arial" w:cs="Arial"/>
                <w:sz w:val="20"/>
                <w:szCs w:val="20"/>
              </w:rPr>
            </w:pPr>
          </w:p>
          <w:p w:rsidR="00C546A3" w:rsidRPr="00A611EE" w:rsidRDefault="00C546A3" w:rsidP="000D143F">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snapToGrid w:val="0"/>
              <w:rPr>
                <w:rFonts w:ascii="Arial" w:hAnsi="Arial" w:cs="Arial"/>
                <w:sz w:val="20"/>
                <w:szCs w:val="20"/>
              </w:rPr>
            </w:pPr>
          </w:p>
        </w:tc>
      </w:tr>
      <w:tr w:rsidR="00C546A3" w:rsidRPr="00A611EE" w:rsidTr="000D143F">
        <w:tc>
          <w:tcPr>
            <w:tcW w:w="5565" w:type="dxa"/>
            <w:tcBorders>
              <w:top w:val="single" w:sz="4" w:space="0" w:color="000000"/>
              <w:left w:val="single" w:sz="4" w:space="0" w:color="000000"/>
              <w:bottom w:val="single" w:sz="4" w:space="0" w:color="000000"/>
            </w:tcBorders>
            <w:shd w:val="clear" w:color="auto" w:fill="auto"/>
          </w:tcPr>
          <w:p w:rsidR="00C546A3" w:rsidRPr="00A611EE" w:rsidRDefault="00C546A3" w:rsidP="000D143F">
            <w:pPr>
              <w:snapToGrid w:val="0"/>
              <w:jc w:val="both"/>
              <w:rPr>
                <w:rFonts w:ascii="Arial" w:hAnsi="Arial" w:cs="Arial"/>
                <w:i/>
                <w:sz w:val="20"/>
                <w:szCs w:val="20"/>
              </w:rPr>
            </w:pPr>
          </w:p>
          <w:p w:rsidR="00C546A3" w:rsidRPr="00A611EE" w:rsidRDefault="00C546A3" w:rsidP="000D143F">
            <w:pPr>
              <w:jc w:val="both"/>
              <w:rPr>
                <w:rFonts w:ascii="Arial" w:hAnsi="Arial" w:cs="Arial"/>
                <w:sz w:val="20"/>
                <w:szCs w:val="20"/>
                <w:lang w:val="ru-RU"/>
              </w:rPr>
            </w:pPr>
            <w:r w:rsidRPr="00A611EE">
              <w:rPr>
                <w:rFonts w:ascii="Arial" w:hAnsi="Arial" w:cs="Arial"/>
                <w:b/>
                <w:i/>
                <w:sz w:val="20"/>
                <w:szCs w:val="20"/>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546A3" w:rsidRPr="00A611EE" w:rsidRDefault="00C546A3" w:rsidP="000D143F">
            <w:pPr>
              <w:snapToGrid w:val="0"/>
              <w:rPr>
                <w:rFonts w:ascii="Arial" w:hAnsi="Arial" w:cs="Arial"/>
                <w:sz w:val="20"/>
                <w:szCs w:val="20"/>
                <w:lang w:val="ru-RU"/>
              </w:rPr>
            </w:pPr>
          </w:p>
        </w:tc>
      </w:tr>
    </w:tbl>
    <w:p w:rsidR="00C546A3" w:rsidRPr="00A611EE" w:rsidRDefault="00C546A3" w:rsidP="00C546A3">
      <w:pPr>
        <w:jc w:val="both"/>
        <w:rPr>
          <w:rFonts w:ascii="Arial" w:hAnsi="Arial" w:cs="Arial"/>
          <w:sz w:val="20"/>
          <w:szCs w:val="20"/>
        </w:rPr>
      </w:pPr>
    </w:p>
    <w:p w:rsidR="00C546A3" w:rsidRPr="00A611EE" w:rsidRDefault="00C546A3" w:rsidP="00C546A3">
      <w:pPr>
        <w:jc w:val="both"/>
        <w:rPr>
          <w:rFonts w:ascii="Arial" w:hAnsi="Arial" w:cs="Arial"/>
          <w:sz w:val="20"/>
          <w:szCs w:val="20"/>
        </w:rPr>
      </w:pPr>
      <w:r w:rsidRPr="00A611EE">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C546A3" w:rsidRPr="00A611EE" w:rsidRDefault="00C546A3" w:rsidP="00C546A3">
      <w:pPr>
        <w:jc w:val="both"/>
        <w:rPr>
          <w:rFonts w:ascii="Arial" w:hAnsi="Arial" w:cs="Arial"/>
          <w:sz w:val="20"/>
          <w:szCs w:val="20"/>
          <w:lang w:val="sr-Cyrl-CS"/>
        </w:rPr>
      </w:pPr>
      <w:r w:rsidRPr="00A611EE">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546A3" w:rsidRPr="00A611EE" w:rsidRDefault="00C546A3" w:rsidP="00C546A3">
      <w:pPr>
        <w:spacing w:after="120"/>
        <w:ind w:firstLine="426"/>
        <w:jc w:val="both"/>
        <w:rPr>
          <w:rFonts w:ascii="Arial" w:hAnsi="Arial" w:cs="Arial"/>
          <w:b/>
          <w:bCs/>
          <w:i/>
          <w:sz w:val="20"/>
          <w:szCs w:val="20"/>
        </w:rPr>
      </w:pPr>
    </w:p>
    <w:p w:rsidR="00C546A3" w:rsidRPr="00A611EE" w:rsidRDefault="00C546A3" w:rsidP="00C546A3">
      <w:pPr>
        <w:spacing w:after="120"/>
        <w:jc w:val="both"/>
        <w:rPr>
          <w:rFonts w:ascii="Arial" w:hAnsi="Arial" w:cs="Arial"/>
          <w:bCs/>
          <w:sz w:val="20"/>
          <w:szCs w:val="20"/>
        </w:rPr>
      </w:pPr>
      <w:r w:rsidRPr="00A611EE">
        <w:rPr>
          <w:rFonts w:ascii="Arial" w:hAnsi="Arial" w:cs="Arial"/>
          <w:b/>
          <w:bCs/>
          <w:i/>
          <w:sz w:val="20"/>
          <w:szCs w:val="20"/>
        </w:rPr>
        <w:t>Напомена</w:t>
      </w:r>
      <w:r w:rsidRPr="00A611EE">
        <w:rPr>
          <w:rFonts w:ascii="Arial" w:hAnsi="Arial" w:cs="Arial"/>
          <w:b/>
          <w:bCs/>
          <w:i/>
          <w:color w:val="auto"/>
          <w:sz w:val="20"/>
          <w:szCs w:val="20"/>
        </w:rPr>
        <w:t xml:space="preserve">: </w:t>
      </w:r>
      <w:r w:rsidRPr="00A611EE">
        <w:rPr>
          <w:rFonts w:ascii="Arial" w:hAnsi="Arial" w:cs="Arial"/>
          <w:bCs/>
          <w:i/>
          <w:color w:val="auto"/>
          <w:sz w:val="20"/>
          <w:szCs w:val="20"/>
        </w:rPr>
        <w:t>достављање овог обрасца није обавезно</w:t>
      </w:r>
    </w:p>
    <w:p w:rsidR="00C546A3" w:rsidRPr="00A611EE" w:rsidRDefault="00C546A3" w:rsidP="00C546A3">
      <w:pPr>
        <w:spacing w:after="120"/>
        <w:ind w:firstLine="425"/>
        <w:jc w:val="both"/>
        <w:rPr>
          <w:rFonts w:ascii="Arial" w:hAnsi="Arial" w:cs="Arial"/>
          <w:bCs/>
          <w:sz w:val="20"/>
          <w:szCs w:val="20"/>
        </w:rPr>
      </w:pPr>
    </w:p>
    <w:tbl>
      <w:tblPr>
        <w:tblW w:w="0" w:type="auto"/>
        <w:jc w:val="center"/>
        <w:tblLayout w:type="fixed"/>
        <w:tblLook w:val="0000"/>
      </w:tblPr>
      <w:tblGrid>
        <w:gridCol w:w="3068"/>
        <w:gridCol w:w="3094"/>
      </w:tblGrid>
      <w:tr w:rsidR="00C546A3" w:rsidRPr="00A611EE" w:rsidTr="000D143F">
        <w:trPr>
          <w:jc w:val="center"/>
        </w:trPr>
        <w:tc>
          <w:tcPr>
            <w:tcW w:w="3068" w:type="dxa"/>
            <w:shd w:val="clear" w:color="auto" w:fill="auto"/>
            <w:vAlign w:val="center"/>
          </w:tcPr>
          <w:p w:rsidR="00C546A3" w:rsidRPr="00A611EE" w:rsidRDefault="00C546A3" w:rsidP="000D143F">
            <w:pPr>
              <w:pStyle w:val="BodyText2"/>
              <w:spacing w:line="100" w:lineRule="atLeast"/>
              <w:jc w:val="center"/>
              <w:rPr>
                <w:rFonts w:ascii="Arial" w:hAnsi="Arial" w:cs="Arial"/>
                <w:sz w:val="20"/>
                <w:szCs w:val="20"/>
              </w:rPr>
            </w:pPr>
            <w:r w:rsidRPr="00A611EE">
              <w:rPr>
                <w:rFonts w:ascii="Arial" w:hAnsi="Arial" w:cs="Arial"/>
                <w:sz w:val="20"/>
                <w:szCs w:val="20"/>
              </w:rPr>
              <w:t xml:space="preserve">                  М.П.</w:t>
            </w:r>
          </w:p>
        </w:tc>
        <w:tc>
          <w:tcPr>
            <w:tcW w:w="3094" w:type="dxa"/>
            <w:shd w:val="clear" w:color="auto" w:fill="auto"/>
            <w:vAlign w:val="center"/>
          </w:tcPr>
          <w:p w:rsidR="00C546A3" w:rsidRPr="00A611EE" w:rsidRDefault="00C546A3" w:rsidP="000D143F">
            <w:pPr>
              <w:pStyle w:val="BodyText2"/>
              <w:spacing w:line="100" w:lineRule="atLeast"/>
              <w:jc w:val="center"/>
              <w:rPr>
                <w:rFonts w:ascii="Arial" w:hAnsi="Arial" w:cs="Arial"/>
                <w:sz w:val="20"/>
                <w:szCs w:val="20"/>
              </w:rPr>
            </w:pPr>
            <w:r w:rsidRPr="00A611EE">
              <w:rPr>
                <w:rFonts w:ascii="Arial" w:hAnsi="Arial" w:cs="Arial"/>
                <w:sz w:val="20"/>
                <w:szCs w:val="20"/>
              </w:rPr>
              <w:t>Потпис понуђача</w:t>
            </w:r>
          </w:p>
        </w:tc>
      </w:tr>
      <w:tr w:rsidR="00C546A3" w:rsidRPr="00A611EE" w:rsidTr="000D143F">
        <w:trPr>
          <w:jc w:val="center"/>
        </w:trPr>
        <w:tc>
          <w:tcPr>
            <w:tcW w:w="3068" w:type="dxa"/>
            <w:shd w:val="clear" w:color="auto" w:fill="auto"/>
          </w:tcPr>
          <w:p w:rsidR="00C546A3" w:rsidRPr="00A611EE" w:rsidRDefault="00C546A3" w:rsidP="000D143F">
            <w:pPr>
              <w:pStyle w:val="BodyText2"/>
              <w:snapToGrid w:val="0"/>
              <w:spacing w:line="100" w:lineRule="atLeast"/>
              <w:jc w:val="both"/>
              <w:rPr>
                <w:rFonts w:ascii="Arial" w:hAnsi="Arial" w:cs="Arial"/>
                <w:sz w:val="20"/>
                <w:szCs w:val="20"/>
              </w:rPr>
            </w:pPr>
          </w:p>
        </w:tc>
        <w:tc>
          <w:tcPr>
            <w:tcW w:w="3094" w:type="dxa"/>
            <w:tcBorders>
              <w:bottom w:val="single" w:sz="4" w:space="0" w:color="000000"/>
            </w:tcBorders>
            <w:shd w:val="clear" w:color="auto" w:fill="auto"/>
          </w:tcPr>
          <w:p w:rsidR="00C546A3" w:rsidRPr="00A611EE" w:rsidRDefault="00C546A3" w:rsidP="000D143F">
            <w:pPr>
              <w:pStyle w:val="BodyText2"/>
              <w:snapToGrid w:val="0"/>
              <w:spacing w:line="100" w:lineRule="atLeast"/>
              <w:jc w:val="both"/>
              <w:rPr>
                <w:rFonts w:ascii="Arial" w:hAnsi="Arial" w:cs="Arial"/>
                <w:sz w:val="20"/>
                <w:szCs w:val="20"/>
              </w:rPr>
            </w:pPr>
          </w:p>
        </w:tc>
      </w:tr>
    </w:tbl>
    <w:p w:rsidR="00C546A3" w:rsidRPr="00A611EE" w:rsidRDefault="00C546A3" w:rsidP="00C546A3">
      <w:pPr>
        <w:rPr>
          <w:rFonts w:ascii="Arial" w:hAnsi="Arial" w:cs="Arial"/>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Default="00C546A3" w:rsidP="00C546A3">
      <w:pPr>
        <w:rPr>
          <w:rFonts w:ascii="Arial" w:hAnsi="Arial" w:cs="Arial"/>
          <w:b/>
          <w:bCs/>
          <w:i/>
          <w:iCs/>
          <w:sz w:val="20"/>
          <w:szCs w:val="20"/>
        </w:rPr>
      </w:pPr>
    </w:p>
    <w:p w:rsidR="00A611EE" w:rsidRDefault="00A611EE" w:rsidP="00C546A3">
      <w:pPr>
        <w:rPr>
          <w:rFonts w:ascii="Arial" w:hAnsi="Arial" w:cs="Arial"/>
          <w:b/>
          <w:bCs/>
          <w:i/>
          <w:iCs/>
          <w:sz w:val="20"/>
          <w:szCs w:val="20"/>
        </w:rPr>
      </w:pPr>
    </w:p>
    <w:p w:rsidR="00A611EE" w:rsidRDefault="00A611EE" w:rsidP="00C546A3">
      <w:pPr>
        <w:rPr>
          <w:rFonts w:ascii="Arial" w:hAnsi="Arial" w:cs="Arial"/>
          <w:b/>
          <w:bCs/>
          <w:i/>
          <w:iCs/>
          <w:sz w:val="20"/>
          <w:szCs w:val="20"/>
        </w:rPr>
      </w:pPr>
    </w:p>
    <w:p w:rsidR="00A611EE" w:rsidRDefault="00A611EE" w:rsidP="00C546A3">
      <w:pPr>
        <w:rPr>
          <w:rFonts w:ascii="Arial" w:hAnsi="Arial" w:cs="Arial"/>
          <w:b/>
          <w:bCs/>
          <w:i/>
          <w:iCs/>
          <w:sz w:val="20"/>
          <w:szCs w:val="20"/>
        </w:rPr>
      </w:pPr>
    </w:p>
    <w:p w:rsidR="00A611EE" w:rsidRDefault="00A611EE" w:rsidP="00C546A3">
      <w:pPr>
        <w:rPr>
          <w:rFonts w:ascii="Arial" w:hAnsi="Arial" w:cs="Arial"/>
          <w:b/>
          <w:bCs/>
          <w:i/>
          <w:iCs/>
          <w:sz w:val="20"/>
          <w:szCs w:val="20"/>
        </w:rPr>
      </w:pPr>
    </w:p>
    <w:p w:rsidR="00A611EE" w:rsidRDefault="00A611EE" w:rsidP="00C546A3">
      <w:pPr>
        <w:rPr>
          <w:rFonts w:ascii="Arial" w:hAnsi="Arial" w:cs="Arial"/>
          <w:b/>
          <w:bCs/>
          <w:i/>
          <w:iCs/>
          <w:sz w:val="20"/>
          <w:szCs w:val="20"/>
        </w:rPr>
      </w:pPr>
    </w:p>
    <w:p w:rsidR="00A611EE" w:rsidRDefault="00A611EE" w:rsidP="00C546A3">
      <w:pPr>
        <w:rPr>
          <w:rFonts w:ascii="Arial" w:hAnsi="Arial" w:cs="Arial"/>
          <w:b/>
          <w:bCs/>
          <w:i/>
          <w:iCs/>
          <w:sz w:val="20"/>
          <w:szCs w:val="20"/>
        </w:rPr>
      </w:pPr>
    </w:p>
    <w:p w:rsidR="00A611EE" w:rsidRDefault="00A611EE" w:rsidP="00C546A3">
      <w:pPr>
        <w:rPr>
          <w:rFonts w:ascii="Arial" w:hAnsi="Arial" w:cs="Arial"/>
          <w:b/>
          <w:bCs/>
          <w:i/>
          <w:iCs/>
          <w:sz w:val="20"/>
          <w:szCs w:val="20"/>
        </w:rPr>
      </w:pPr>
    </w:p>
    <w:p w:rsidR="00A611EE" w:rsidRPr="00A611EE" w:rsidRDefault="00A611EE" w:rsidP="00C546A3">
      <w:pPr>
        <w:rPr>
          <w:rFonts w:ascii="Arial" w:hAnsi="Arial" w:cs="Arial"/>
          <w:b/>
          <w:bCs/>
          <w:i/>
          <w:iCs/>
          <w:sz w:val="20"/>
          <w:szCs w:val="20"/>
        </w:rPr>
      </w:pPr>
    </w:p>
    <w:p w:rsidR="006E1B6C" w:rsidRPr="00A611EE" w:rsidRDefault="006E1B6C" w:rsidP="00C546A3">
      <w:pPr>
        <w:rPr>
          <w:rFonts w:ascii="Arial" w:hAnsi="Arial" w:cs="Arial"/>
          <w:b/>
          <w:bCs/>
          <w:i/>
          <w:iCs/>
          <w:sz w:val="20"/>
          <w:szCs w:val="20"/>
        </w:rPr>
      </w:pPr>
    </w:p>
    <w:p w:rsidR="006E1B6C" w:rsidRPr="00A611EE" w:rsidRDefault="006E1B6C" w:rsidP="00C546A3">
      <w:pPr>
        <w:rPr>
          <w:rFonts w:ascii="Arial" w:hAnsi="Arial" w:cs="Arial"/>
          <w:b/>
          <w:bCs/>
          <w:i/>
          <w:iCs/>
          <w:sz w:val="20"/>
          <w:szCs w:val="20"/>
        </w:rPr>
      </w:pPr>
    </w:p>
    <w:p w:rsidR="00C546A3" w:rsidRPr="00A611EE" w:rsidRDefault="00C546A3" w:rsidP="00C546A3">
      <w:pPr>
        <w:rPr>
          <w:rFonts w:ascii="Arial" w:hAnsi="Arial" w:cs="Arial"/>
          <w:b/>
          <w:bCs/>
          <w:i/>
          <w:iCs/>
          <w:sz w:val="20"/>
          <w:szCs w:val="20"/>
        </w:rPr>
      </w:pPr>
    </w:p>
    <w:p w:rsidR="00C546A3" w:rsidRPr="00A611EE" w:rsidRDefault="00C546A3" w:rsidP="00C546A3">
      <w:pPr>
        <w:pStyle w:val="BodyText2"/>
        <w:tabs>
          <w:tab w:val="left" w:pos="360"/>
        </w:tabs>
        <w:ind w:left="360"/>
        <w:jc w:val="center"/>
        <w:rPr>
          <w:rFonts w:ascii="Arial" w:hAnsi="Arial" w:cs="Arial"/>
          <w:b/>
          <w:sz w:val="20"/>
          <w:szCs w:val="20"/>
          <w:u w:val="single"/>
          <w:lang w:val="ru-RU"/>
        </w:rPr>
      </w:pPr>
      <w:r w:rsidRPr="00A611EE">
        <w:rPr>
          <w:rFonts w:ascii="Arial" w:hAnsi="Arial" w:cs="Arial"/>
          <w:b/>
          <w:sz w:val="20"/>
          <w:szCs w:val="20"/>
          <w:u w:val="single"/>
        </w:rPr>
        <w:lastRenderedPageBreak/>
        <w:t>10.</w:t>
      </w:r>
      <w:r w:rsidRPr="00A611EE">
        <w:rPr>
          <w:rFonts w:ascii="Arial" w:hAnsi="Arial" w:cs="Arial"/>
          <w:sz w:val="20"/>
          <w:szCs w:val="20"/>
          <w:u w:val="single"/>
        </w:rPr>
        <w:t xml:space="preserve"> </w:t>
      </w:r>
      <w:r w:rsidRPr="00A611EE">
        <w:rPr>
          <w:rFonts w:ascii="Arial" w:hAnsi="Arial" w:cs="Arial"/>
          <w:b/>
          <w:sz w:val="20"/>
          <w:szCs w:val="20"/>
          <w:u w:val="single"/>
          <w:lang w:val="ru-RU"/>
        </w:rPr>
        <w:t>ОБРАЗАЦ ИЗЈАВЕ О НЕЗАВИСНОЈ ПОНУДИ</w:t>
      </w:r>
    </w:p>
    <w:p w:rsidR="00C546A3" w:rsidRPr="00A611EE" w:rsidRDefault="00C546A3" w:rsidP="00C546A3">
      <w:pPr>
        <w:pStyle w:val="BodyText3"/>
        <w:spacing w:after="0"/>
        <w:jc w:val="center"/>
        <w:rPr>
          <w:rFonts w:ascii="Arial" w:hAnsi="Arial" w:cs="Arial"/>
          <w:bCs/>
          <w:sz w:val="20"/>
          <w:szCs w:val="20"/>
        </w:rPr>
      </w:pPr>
    </w:p>
    <w:p w:rsidR="00C546A3" w:rsidRPr="00A611EE" w:rsidRDefault="00C546A3" w:rsidP="00C546A3">
      <w:pPr>
        <w:pStyle w:val="BodyText3"/>
        <w:spacing w:after="0"/>
        <w:jc w:val="center"/>
        <w:rPr>
          <w:rFonts w:ascii="Arial" w:hAnsi="Arial" w:cs="Arial"/>
          <w:bCs/>
          <w:sz w:val="20"/>
          <w:szCs w:val="20"/>
        </w:rPr>
      </w:pPr>
    </w:p>
    <w:p w:rsidR="00C546A3" w:rsidRPr="00A611EE" w:rsidRDefault="00C546A3" w:rsidP="00C546A3">
      <w:pPr>
        <w:pStyle w:val="BodyText3"/>
        <w:spacing w:after="0"/>
        <w:jc w:val="center"/>
        <w:rPr>
          <w:rFonts w:ascii="Arial" w:hAnsi="Arial" w:cs="Arial"/>
          <w:sz w:val="20"/>
          <w:szCs w:val="20"/>
        </w:rPr>
      </w:pPr>
      <w:r w:rsidRPr="00A611EE">
        <w:rPr>
          <w:rFonts w:ascii="Arial" w:hAnsi="Arial" w:cs="Arial"/>
          <w:sz w:val="20"/>
          <w:szCs w:val="20"/>
        </w:rPr>
        <w:t>У складу са чланом 26. Закона,</w:t>
      </w:r>
    </w:p>
    <w:p w:rsidR="00C546A3" w:rsidRPr="00A611EE" w:rsidRDefault="00C546A3" w:rsidP="00C546A3">
      <w:pPr>
        <w:pStyle w:val="BodyText3"/>
        <w:spacing w:after="0"/>
        <w:jc w:val="center"/>
        <w:rPr>
          <w:rFonts w:ascii="Arial" w:hAnsi="Arial" w:cs="Arial"/>
          <w:sz w:val="20"/>
          <w:szCs w:val="20"/>
        </w:rPr>
      </w:pPr>
    </w:p>
    <w:p w:rsidR="00C546A3" w:rsidRPr="00A611EE" w:rsidRDefault="00C546A3" w:rsidP="00C546A3">
      <w:pPr>
        <w:pStyle w:val="BodyText3"/>
        <w:spacing w:after="0"/>
        <w:jc w:val="center"/>
        <w:rPr>
          <w:rFonts w:ascii="Arial" w:hAnsi="Arial" w:cs="Arial"/>
          <w:sz w:val="20"/>
          <w:szCs w:val="20"/>
        </w:rPr>
      </w:pPr>
      <w:r w:rsidRPr="00A611EE">
        <w:rPr>
          <w:rFonts w:ascii="Arial" w:hAnsi="Arial" w:cs="Arial"/>
          <w:sz w:val="20"/>
          <w:szCs w:val="20"/>
        </w:rPr>
        <w:t>_______________________________________________</w:t>
      </w:r>
    </w:p>
    <w:p w:rsidR="00C546A3" w:rsidRPr="00A611EE" w:rsidRDefault="00C546A3" w:rsidP="00C546A3">
      <w:pPr>
        <w:tabs>
          <w:tab w:val="left" w:pos="4388"/>
        </w:tabs>
        <w:jc w:val="center"/>
        <w:rPr>
          <w:rFonts w:ascii="Arial" w:hAnsi="Arial" w:cs="Arial"/>
          <w:bCs/>
          <w:sz w:val="20"/>
          <w:szCs w:val="20"/>
          <w:lang w:val="sr-Cyrl-CS"/>
        </w:rPr>
      </w:pPr>
      <w:r w:rsidRPr="00A611EE">
        <w:rPr>
          <w:rFonts w:ascii="Arial" w:hAnsi="Arial" w:cs="Arial"/>
          <w:bCs/>
          <w:sz w:val="20"/>
          <w:szCs w:val="20"/>
          <w:lang w:val="sr-Cyrl-CS"/>
        </w:rPr>
        <w:t>(назив и седиште понуђача, односно сваког члана групе понуђача)</w:t>
      </w:r>
    </w:p>
    <w:p w:rsidR="00C546A3" w:rsidRPr="00A611EE" w:rsidRDefault="00C546A3" w:rsidP="00C546A3">
      <w:pPr>
        <w:pStyle w:val="BodyText3"/>
        <w:spacing w:after="0"/>
        <w:jc w:val="center"/>
        <w:rPr>
          <w:rFonts w:ascii="Arial" w:hAnsi="Arial" w:cs="Arial"/>
          <w:w w:val="200"/>
          <w:sz w:val="20"/>
          <w:szCs w:val="20"/>
        </w:rPr>
      </w:pPr>
      <w:r w:rsidRPr="00A611EE">
        <w:rPr>
          <w:rFonts w:ascii="Arial" w:hAnsi="Arial" w:cs="Arial"/>
          <w:sz w:val="20"/>
          <w:szCs w:val="20"/>
        </w:rPr>
        <w:t>даје:</w:t>
      </w:r>
    </w:p>
    <w:p w:rsidR="00C546A3" w:rsidRPr="00A611EE" w:rsidRDefault="00C546A3" w:rsidP="00C546A3">
      <w:pPr>
        <w:pStyle w:val="BodyText3"/>
        <w:spacing w:before="360" w:after="360"/>
        <w:ind w:firstLine="227"/>
        <w:jc w:val="both"/>
        <w:rPr>
          <w:rFonts w:ascii="Arial" w:hAnsi="Arial" w:cs="Arial"/>
          <w:w w:val="200"/>
          <w:sz w:val="20"/>
          <w:szCs w:val="20"/>
        </w:rPr>
      </w:pPr>
    </w:p>
    <w:p w:rsidR="00C546A3" w:rsidRPr="00A611EE" w:rsidRDefault="00C546A3" w:rsidP="00C546A3">
      <w:pPr>
        <w:pStyle w:val="BodyText3"/>
        <w:spacing w:before="360" w:after="0" w:line="240" w:lineRule="auto"/>
        <w:ind w:firstLine="227"/>
        <w:jc w:val="center"/>
        <w:rPr>
          <w:rFonts w:ascii="Arial" w:hAnsi="Arial" w:cs="Arial"/>
          <w:b/>
          <w:bCs/>
          <w:sz w:val="20"/>
          <w:szCs w:val="20"/>
          <w:lang w:val="sr-Cyrl-CS"/>
        </w:rPr>
      </w:pPr>
      <w:r w:rsidRPr="00A611EE">
        <w:rPr>
          <w:rFonts w:ascii="Arial" w:hAnsi="Arial" w:cs="Arial"/>
          <w:b/>
          <w:bCs/>
          <w:sz w:val="20"/>
          <w:szCs w:val="20"/>
          <w:lang w:val="sr-Cyrl-CS"/>
        </w:rPr>
        <w:t xml:space="preserve">ИЗЈАВУ </w:t>
      </w:r>
    </w:p>
    <w:p w:rsidR="00C546A3" w:rsidRPr="00A611EE" w:rsidRDefault="00C546A3" w:rsidP="00C546A3">
      <w:pPr>
        <w:pStyle w:val="BodyText3"/>
        <w:spacing w:before="360" w:after="0" w:line="240" w:lineRule="auto"/>
        <w:ind w:firstLine="227"/>
        <w:jc w:val="center"/>
        <w:rPr>
          <w:rFonts w:ascii="Arial" w:hAnsi="Arial" w:cs="Arial"/>
          <w:bCs/>
          <w:sz w:val="20"/>
          <w:szCs w:val="20"/>
        </w:rPr>
      </w:pPr>
      <w:r w:rsidRPr="00A611EE">
        <w:rPr>
          <w:rFonts w:ascii="Arial" w:hAnsi="Arial" w:cs="Arial"/>
          <w:b/>
          <w:bCs/>
          <w:sz w:val="20"/>
          <w:szCs w:val="20"/>
          <w:lang w:val="sr-Cyrl-CS"/>
        </w:rPr>
        <w:t>О НЕЗАВИСНОЈ</w:t>
      </w:r>
      <w:r w:rsidRPr="00A611EE">
        <w:rPr>
          <w:rFonts w:ascii="Arial" w:hAnsi="Arial" w:cs="Arial"/>
          <w:b/>
          <w:bCs/>
          <w:sz w:val="20"/>
          <w:szCs w:val="20"/>
        </w:rPr>
        <w:t xml:space="preserve"> ПОНУДИ</w:t>
      </w:r>
    </w:p>
    <w:p w:rsidR="00C546A3" w:rsidRPr="00A611EE" w:rsidRDefault="00C546A3" w:rsidP="00C546A3">
      <w:pPr>
        <w:pStyle w:val="BodyText3"/>
        <w:spacing w:after="0"/>
        <w:jc w:val="both"/>
        <w:rPr>
          <w:rFonts w:ascii="Arial" w:hAnsi="Arial" w:cs="Arial"/>
          <w:bCs/>
          <w:sz w:val="20"/>
          <w:szCs w:val="20"/>
        </w:rPr>
      </w:pPr>
    </w:p>
    <w:p w:rsidR="00C546A3" w:rsidRPr="00A611EE" w:rsidRDefault="00C546A3" w:rsidP="00C546A3">
      <w:pPr>
        <w:pStyle w:val="BodyText3"/>
        <w:spacing w:after="0"/>
        <w:jc w:val="both"/>
        <w:rPr>
          <w:rFonts w:ascii="Arial" w:hAnsi="Arial" w:cs="Arial"/>
          <w:bCs/>
          <w:sz w:val="20"/>
          <w:szCs w:val="20"/>
        </w:rPr>
      </w:pPr>
    </w:p>
    <w:p w:rsidR="00C546A3" w:rsidRPr="00A611EE" w:rsidRDefault="00C546A3" w:rsidP="00C546A3">
      <w:pPr>
        <w:jc w:val="both"/>
        <w:rPr>
          <w:rFonts w:ascii="Arial" w:hAnsi="Arial" w:cs="Arial"/>
          <w:sz w:val="20"/>
          <w:szCs w:val="20"/>
        </w:rPr>
      </w:pPr>
      <w:r w:rsidRPr="00A611EE">
        <w:rPr>
          <w:rFonts w:ascii="Arial" w:hAnsi="Arial" w:cs="Arial"/>
          <w:sz w:val="20"/>
          <w:szCs w:val="20"/>
        </w:rPr>
        <w:tab/>
      </w:r>
      <w:r w:rsidRPr="00A611EE">
        <w:rPr>
          <w:rFonts w:ascii="Arial" w:hAnsi="Arial" w:cs="Arial"/>
          <w:sz w:val="20"/>
          <w:szCs w:val="20"/>
        </w:rPr>
        <w:tab/>
      </w:r>
      <w:r w:rsidRPr="00A611EE">
        <w:rPr>
          <w:rFonts w:ascii="Arial" w:hAnsi="Arial" w:cs="Arial"/>
          <w:sz w:val="20"/>
          <w:szCs w:val="20"/>
        </w:rPr>
        <w:tab/>
      </w:r>
      <w:r w:rsidRPr="00A611EE">
        <w:rPr>
          <w:rFonts w:ascii="Arial" w:hAnsi="Arial" w:cs="Arial"/>
          <w:bCs/>
          <w:sz w:val="20"/>
          <w:szCs w:val="20"/>
        </w:rPr>
        <w:t xml:space="preserve"> </w:t>
      </w:r>
    </w:p>
    <w:p w:rsidR="00C546A3" w:rsidRPr="00A611EE" w:rsidRDefault="006E1B6C" w:rsidP="006E1B6C">
      <w:pPr>
        <w:spacing w:line="240" w:lineRule="auto"/>
        <w:jc w:val="both"/>
        <w:rPr>
          <w:rFonts w:ascii="Arial" w:hAnsi="Arial" w:cs="Arial"/>
          <w:b/>
          <w:bCs/>
          <w:color w:val="auto"/>
          <w:sz w:val="20"/>
          <w:szCs w:val="20"/>
        </w:rPr>
      </w:pPr>
      <w:r w:rsidRPr="00A611EE">
        <w:rPr>
          <w:rFonts w:ascii="Arial" w:hAnsi="Arial" w:cs="Arial"/>
          <w:sz w:val="20"/>
          <w:szCs w:val="20"/>
        </w:rPr>
        <w:t xml:space="preserve">            </w:t>
      </w:r>
      <w:r w:rsidR="00C546A3" w:rsidRPr="00A611EE">
        <w:rPr>
          <w:rFonts w:ascii="Arial" w:hAnsi="Arial" w:cs="Arial"/>
          <w:sz w:val="20"/>
          <w:szCs w:val="20"/>
        </w:rPr>
        <w:t>Под пуном материјалном и кривичном одговорношћу п</w:t>
      </w:r>
      <w:r w:rsidR="00C546A3" w:rsidRPr="00A611EE">
        <w:rPr>
          <w:rFonts w:ascii="Arial" w:hAnsi="Arial" w:cs="Arial"/>
          <w:bCs/>
          <w:sz w:val="20"/>
          <w:szCs w:val="20"/>
        </w:rPr>
        <w:t xml:space="preserve">отврђујем да сам понуду у </w:t>
      </w:r>
      <w:r w:rsidR="00C546A3" w:rsidRPr="00A611EE">
        <w:rPr>
          <w:rFonts w:ascii="Arial" w:hAnsi="Arial" w:cs="Arial"/>
          <w:bCs/>
          <w:sz w:val="20"/>
          <w:szCs w:val="20"/>
          <w:lang w:val="sr-Cyrl-CS"/>
        </w:rPr>
        <w:t>поступку</w:t>
      </w:r>
      <w:r w:rsidR="00C546A3" w:rsidRPr="00A611EE">
        <w:rPr>
          <w:rFonts w:ascii="Arial" w:hAnsi="Arial" w:cs="Arial"/>
          <w:bCs/>
          <w:sz w:val="20"/>
          <w:szCs w:val="20"/>
        </w:rPr>
        <w:t xml:space="preserve"> јавне набавке-  </w:t>
      </w:r>
      <w:r w:rsidRPr="00A611EE">
        <w:rPr>
          <w:rFonts w:ascii="Arial" w:hAnsi="Arial" w:cs="Arial"/>
          <w:b/>
          <w:color w:val="auto"/>
          <w:sz w:val="20"/>
          <w:szCs w:val="20"/>
        </w:rPr>
        <w:t xml:space="preserve">Одржавање/сервисирање/еталонирање/резервни делови-медицинска и лабораторијска опрема- </w:t>
      </w:r>
      <w:r w:rsidRPr="00A611EE">
        <w:rPr>
          <w:rFonts w:ascii="Arial" w:hAnsi="Arial" w:cs="Arial"/>
          <w:b/>
          <w:bCs/>
          <w:color w:val="auto"/>
          <w:sz w:val="20"/>
          <w:szCs w:val="20"/>
        </w:rPr>
        <w:t xml:space="preserve">еталонирање/калибрација/верификација опреме, </w:t>
      </w:r>
      <w:r w:rsidRPr="00A611EE">
        <w:rPr>
          <w:rFonts w:ascii="Arial" w:hAnsi="Arial" w:cs="Arial"/>
          <w:b/>
          <w:bCs/>
          <w:sz w:val="20"/>
          <w:szCs w:val="20"/>
        </w:rPr>
        <w:t xml:space="preserve">ЈН БР. </w:t>
      </w:r>
      <w:r w:rsidRPr="00A611EE">
        <w:rPr>
          <w:rFonts w:ascii="Arial" w:hAnsi="Arial" w:cs="Arial"/>
          <w:b/>
          <w:sz w:val="20"/>
          <w:szCs w:val="20"/>
        </w:rPr>
        <w:t>ВНР 30-II-27/15</w:t>
      </w:r>
      <w:r w:rsidR="00C546A3" w:rsidRPr="00A611EE">
        <w:rPr>
          <w:rFonts w:ascii="Arial" w:hAnsi="Arial" w:cs="Arial"/>
          <w:b/>
          <w:sz w:val="20"/>
          <w:szCs w:val="20"/>
        </w:rPr>
        <w:t>,</w:t>
      </w:r>
      <w:r w:rsidR="00C546A3" w:rsidRPr="00A611EE">
        <w:rPr>
          <w:rFonts w:ascii="Arial" w:hAnsi="Arial" w:cs="Arial"/>
          <w:sz w:val="20"/>
          <w:szCs w:val="20"/>
        </w:rPr>
        <w:t xml:space="preserve"> </w:t>
      </w:r>
      <w:r w:rsidR="00C546A3" w:rsidRPr="00A611EE">
        <w:rPr>
          <w:rFonts w:ascii="Arial" w:hAnsi="Arial" w:cs="Arial"/>
          <w:bCs/>
          <w:sz w:val="20"/>
          <w:szCs w:val="20"/>
        </w:rPr>
        <w:t>поднео независно, без договора са другим понуђачима или заинтересованим лицима.</w:t>
      </w:r>
    </w:p>
    <w:p w:rsidR="00C546A3" w:rsidRPr="00A611EE" w:rsidRDefault="00C546A3" w:rsidP="006E1B6C">
      <w:pPr>
        <w:jc w:val="both"/>
        <w:rPr>
          <w:rFonts w:ascii="Arial" w:hAnsi="Arial" w:cs="Arial"/>
          <w:bCs/>
          <w:sz w:val="20"/>
          <w:szCs w:val="20"/>
        </w:rPr>
      </w:pPr>
    </w:p>
    <w:p w:rsidR="00C546A3" w:rsidRPr="00A611EE" w:rsidRDefault="00C546A3" w:rsidP="00C546A3">
      <w:pPr>
        <w:jc w:val="both"/>
        <w:rPr>
          <w:rFonts w:ascii="Arial" w:hAnsi="Arial" w:cs="Arial"/>
          <w:bCs/>
          <w:sz w:val="20"/>
          <w:szCs w:val="20"/>
        </w:rPr>
      </w:pPr>
    </w:p>
    <w:p w:rsidR="00C546A3" w:rsidRPr="00A611EE" w:rsidRDefault="00C546A3" w:rsidP="00C546A3">
      <w:pPr>
        <w:pStyle w:val="BodyText3"/>
        <w:spacing w:after="0"/>
        <w:ind w:firstLine="227"/>
        <w:jc w:val="both"/>
        <w:rPr>
          <w:rFonts w:ascii="Arial" w:hAnsi="Arial" w:cs="Arial"/>
          <w:sz w:val="20"/>
          <w:szCs w:val="20"/>
        </w:rPr>
      </w:pPr>
    </w:p>
    <w:tbl>
      <w:tblPr>
        <w:tblW w:w="0" w:type="auto"/>
        <w:jc w:val="center"/>
        <w:tblLayout w:type="fixed"/>
        <w:tblLook w:val="0000"/>
      </w:tblPr>
      <w:tblGrid>
        <w:gridCol w:w="3065"/>
        <w:gridCol w:w="3097"/>
      </w:tblGrid>
      <w:tr w:rsidR="00C546A3" w:rsidRPr="00A611EE" w:rsidTr="000D143F">
        <w:trPr>
          <w:jc w:val="center"/>
        </w:trPr>
        <w:tc>
          <w:tcPr>
            <w:tcW w:w="3065" w:type="dxa"/>
            <w:shd w:val="clear" w:color="auto" w:fill="auto"/>
            <w:vAlign w:val="center"/>
          </w:tcPr>
          <w:p w:rsidR="00C546A3" w:rsidRPr="00A611EE" w:rsidRDefault="00C546A3" w:rsidP="000D143F">
            <w:pPr>
              <w:pStyle w:val="BodyText2"/>
              <w:spacing w:line="100" w:lineRule="atLeast"/>
              <w:jc w:val="center"/>
              <w:rPr>
                <w:rFonts w:ascii="Arial" w:hAnsi="Arial" w:cs="Arial"/>
                <w:sz w:val="20"/>
                <w:szCs w:val="20"/>
              </w:rPr>
            </w:pPr>
            <w:r w:rsidRPr="00A611EE">
              <w:rPr>
                <w:rFonts w:ascii="Arial" w:hAnsi="Arial" w:cs="Arial"/>
                <w:sz w:val="20"/>
                <w:szCs w:val="20"/>
              </w:rPr>
              <w:t>М.П.</w:t>
            </w:r>
          </w:p>
        </w:tc>
        <w:tc>
          <w:tcPr>
            <w:tcW w:w="3097" w:type="dxa"/>
            <w:shd w:val="clear" w:color="auto" w:fill="auto"/>
            <w:vAlign w:val="center"/>
          </w:tcPr>
          <w:p w:rsidR="00C546A3" w:rsidRPr="00A611EE" w:rsidRDefault="00C546A3" w:rsidP="000D143F">
            <w:pPr>
              <w:pStyle w:val="BodyText2"/>
              <w:spacing w:line="100" w:lineRule="atLeast"/>
              <w:jc w:val="center"/>
              <w:rPr>
                <w:rFonts w:ascii="Arial" w:hAnsi="Arial" w:cs="Arial"/>
                <w:sz w:val="20"/>
                <w:szCs w:val="20"/>
              </w:rPr>
            </w:pPr>
            <w:r w:rsidRPr="00A611EE">
              <w:rPr>
                <w:rFonts w:ascii="Arial" w:hAnsi="Arial" w:cs="Arial"/>
                <w:sz w:val="20"/>
                <w:szCs w:val="20"/>
              </w:rPr>
              <w:t>Потпис понуђача</w:t>
            </w:r>
          </w:p>
        </w:tc>
      </w:tr>
      <w:tr w:rsidR="00C546A3" w:rsidRPr="00A611EE" w:rsidTr="000D143F">
        <w:trPr>
          <w:jc w:val="center"/>
        </w:trPr>
        <w:tc>
          <w:tcPr>
            <w:tcW w:w="3065" w:type="dxa"/>
            <w:shd w:val="clear" w:color="auto" w:fill="auto"/>
          </w:tcPr>
          <w:p w:rsidR="00C546A3" w:rsidRPr="00A611EE" w:rsidRDefault="00C546A3" w:rsidP="000D143F">
            <w:pPr>
              <w:pStyle w:val="BodyText2"/>
              <w:snapToGrid w:val="0"/>
              <w:spacing w:line="100" w:lineRule="atLeast"/>
              <w:jc w:val="both"/>
              <w:rPr>
                <w:rFonts w:ascii="Arial" w:hAnsi="Arial" w:cs="Arial"/>
                <w:sz w:val="20"/>
                <w:szCs w:val="20"/>
              </w:rPr>
            </w:pPr>
          </w:p>
        </w:tc>
        <w:tc>
          <w:tcPr>
            <w:tcW w:w="3097" w:type="dxa"/>
            <w:tcBorders>
              <w:bottom w:val="single" w:sz="4" w:space="0" w:color="000000"/>
            </w:tcBorders>
            <w:shd w:val="clear" w:color="auto" w:fill="auto"/>
          </w:tcPr>
          <w:p w:rsidR="00C546A3" w:rsidRPr="00A611EE" w:rsidRDefault="00C546A3" w:rsidP="000D143F">
            <w:pPr>
              <w:pStyle w:val="BodyText2"/>
              <w:snapToGrid w:val="0"/>
              <w:spacing w:line="100" w:lineRule="atLeast"/>
              <w:jc w:val="both"/>
              <w:rPr>
                <w:rFonts w:ascii="Arial" w:hAnsi="Arial" w:cs="Arial"/>
                <w:sz w:val="20"/>
                <w:szCs w:val="20"/>
              </w:rPr>
            </w:pPr>
          </w:p>
        </w:tc>
      </w:tr>
    </w:tbl>
    <w:p w:rsidR="00C546A3" w:rsidRPr="00A611EE" w:rsidRDefault="00C546A3" w:rsidP="00C546A3">
      <w:pPr>
        <w:pStyle w:val="BodyText3"/>
        <w:spacing w:after="0"/>
        <w:ind w:firstLine="227"/>
        <w:jc w:val="both"/>
        <w:rPr>
          <w:rFonts w:ascii="Arial" w:hAnsi="Arial" w:cs="Arial"/>
          <w:sz w:val="20"/>
          <w:szCs w:val="20"/>
        </w:rPr>
      </w:pPr>
    </w:p>
    <w:p w:rsidR="00C546A3" w:rsidRPr="00A611EE" w:rsidRDefault="00C546A3" w:rsidP="00C546A3">
      <w:pPr>
        <w:tabs>
          <w:tab w:val="left" w:pos="6028"/>
        </w:tabs>
        <w:autoSpaceDE w:val="0"/>
        <w:spacing w:line="240" w:lineRule="auto"/>
        <w:rPr>
          <w:rFonts w:ascii="Arial" w:hAnsi="Arial" w:cs="Arial"/>
          <w:sz w:val="20"/>
          <w:szCs w:val="20"/>
        </w:rPr>
      </w:pPr>
    </w:p>
    <w:p w:rsidR="00C546A3" w:rsidRPr="00A611EE" w:rsidRDefault="00C546A3" w:rsidP="00C546A3">
      <w:pPr>
        <w:tabs>
          <w:tab w:val="left" w:pos="6028"/>
        </w:tabs>
        <w:autoSpaceDE w:val="0"/>
        <w:spacing w:line="240" w:lineRule="auto"/>
        <w:rPr>
          <w:rFonts w:ascii="Arial" w:hAnsi="Arial" w:cs="Arial"/>
          <w:sz w:val="20"/>
          <w:szCs w:val="20"/>
        </w:rPr>
      </w:pPr>
    </w:p>
    <w:p w:rsidR="00C546A3" w:rsidRPr="00A611EE" w:rsidRDefault="00C546A3" w:rsidP="00C546A3">
      <w:pPr>
        <w:tabs>
          <w:tab w:val="left" w:pos="6028"/>
        </w:tabs>
        <w:autoSpaceDE w:val="0"/>
        <w:spacing w:line="240" w:lineRule="auto"/>
        <w:rPr>
          <w:rFonts w:ascii="Arial" w:hAnsi="Arial" w:cs="Arial"/>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r w:rsidRPr="00A611EE">
        <w:rPr>
          <w:rFonts w:ascii="Arial" w:hAnsi="Arial" w:cs="Arial"/>
          <w:b/>
          <w:bCs/>
          <w:i/>
          <w:iCs/>
          <w:color w:val="auto"/>
          <w:sz w:val="20"/>
          <w:szCs w:val="20"/>
        </w:rPr>
        <w:t xml:space="preserve">Напомена: </w:t>
      </w:r>
      <w:r w:rsidRPr="00A611EE">
        <w:rPr>
          <w:rFonts w:ascii="Arial" w:hAnsi="Arial" w:cs="Arial"/>
          <w:bCs/>
          <w:i/>
          <w:iCs/>
          <w:color w:val="auto"/>
          <w:sz w:val="20"/>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tabs>
          <w:tab w:val="left" w:pos="6028"/>
        </w:tabs>
        <w:autoSpaceDE w:val="0"/>
        <w:spacing w:line="240" w:lineRule="auto"/>
        <w:jc w:val="both"/>
        <w:rPr>
          <w:rFonts w:ascii="Arial" w:hAnsi="Arial" w:cs="Arial"/>
          <w:bCs/>
          <w:i/>
          <w:iCs/>
          <w:color w:val="auto"/>
          <w:sz w:val="20"/>
          <w:szCs w:val="20"/>
        </w:rPr>
      </w:pPr>
    </w:p>
    <w:p w:rsidR="00BA50B6" w:rsidRDefault="00BA50B6" w:rsidP="00C546A3">
      <w:pPr>
        <w:tabs>
          <w:tab w:val="left" w:pos="6028"/>
        </w:tabs>
        <w:autoSpaceDE w:val="0"/>
        <w:spacing w:line="240" w:lineRule="auto"/>
        <w:jc w:val="both"/>
        <w:rPr>
          <w:rFonts w:ascii="Arial" w:hAnsi="Arial" w:cs="Arial"/>
          <w:bCs/>
          <w:i/>
          <w:iCs/>
          <w:color w:val="auto"/>
          <w:sz w:val="20"/>
          <w:szCs w:val="20"/>
        </w:rPr>
      </w:pPr>
    </w:p>
    <w:p w:rsidR="00BA50B6" w:rsidRPr="00BA50B6" w:rsidRDefault="00BA50B6" w:rsidP="00C546A3">
      <w:pPr>
        <w:tabs>
          <w:tab w:val="left" w:pos="6028"/>
        </w:tabs>
        <w:autoSpaceDE w:val="0"/>
        <w:spacing w:line="240" w:lineRule="auto"/>
        <w:jc w:val="both"/>
        <w:rPr>
          <w:rFonts w:ascii="Arial" w:hAnsi="Arial" w:cs="Arial"/>
          <w:bCs/>
          <w:i/>
          <w:iCs/>
          <w:color w:val="auto"/>
          <w:sz w:val="20"/>
          <w:szCs w:val="20"/>
        </w:rPr>
      </w:pPr>
    </w:p>
    <w:p w:rsidR="00A611EE" w:rsidRDefault="00A611EE" w:rsidP="00C546A3">
      <w:pPr>
        <w:tabs>
          <w:tab w:val="left" w:pos="6028"/>
        </w:tabs>
        <w:autoSpaceDE w:val="0"/>
        <w:spacing w:line="240" w:lineRule="auto"/>
        <w:jc w:val="both"/>
        <w:rPr>
          <w:rFonts w:ascii="Arial" w:hAnsi="Arial" w:cs="Arial"/>
          <w:bCs/>
          <w:i/>
          <w:iCs/>
          <w:color w:val="auto"/>
          <w:sz w:val="20"/>
          <w:szCs w:val="20"/>
        </w:rPr>
      </w:pPr>
    </w:p>
    <w:p w:rsidR="0075171B" w:rsidRDefault="0075171B" w:rsidP="00C546A3">
      <w:pPr>
        <w:tabs>
          <w:tab w:val="left" w:pos="6028"/>
        </w:tabs>
        <w:autoSpaceDE w:val="0"/>
        <w:spacing w:line="240" w:lineRule="auto"/>
        <w:jc w:val="both"/>
        <w:rPr>
          <w:rFonts w:ascii="Arial" w:hAnsi="Arial" w:cs="Arial"/>
          <w:bCs/>
          <w:i/>
          <w:iCs/>
          <w:color w:val="auto"/>
          <w:sz w:val="20"/>
          <w:szCs w:val="20"/>
        </w:rPr>
      </w:pPr>
    </w:p>
    <w:p w:rsidR="0075171B" w:rsidRDefault="0075171B" w:rsidP="00C546A3">
      <w:pPr>
        <w:tabs>
          <w:tab w:val="left" w:pos="6028"/>
        </w:tabs>
        <w:autoSpaceDE w:val="0"/>
        <w:spacing w:line="240" w:lineRule="auto"/>
        <w:jc w:val="both"/>
        <w:rPr>
          <w:rFonts w:ascii="Arial" w:hAnsi="Arial" w:cs="Arial"/>
          <w:bCs/>
          <w:i/>
          <w:iCs/>
          <w:color w:val="auto"/>
          <w:sz w:val="20"/>
          <w:szCs w:val="20"/>
        </w:rPr>
      </w:pPr>
    </w:p>
    <w:p w:rsidR="0075171B" w:rsidRDefault="0075171B" w:rsidP="00C546A3">
      <w:pPr>
        <w:tabs>
          <w:tab w:val="left" w:pos="6028"/>
        </w:tabs>
        <w:autoSpaceDE w:val="0"/>
        <w:spacing w:line="240" w:lineRule="auto"/>
        <w:jc w:val="both"/>
        <w:rPr>
          <w:rFonts w:ascii="Arial" w:hAnsi="Arial" w:cs="Arial"/>
          <w:bCs/>
          <w:i/>
          <w:iCs/>
          <w:color w:val="auto"/>
          <w:sz w:val="20"/>
          <w:szCs w:val="20"/>
        </w:rPr>
      </w:pPr>
    </w:p>
    <w:p w:rsidR="0075171B" w:rsidRDefault="0075171B" w:rsidP="00C546A3">
      <w:pPr>
        <w:tabs>
          <w:tab w:val="left" w:pos="6028"/>
        </w:tabs>
        <w:autoSpaceDE w:val="0"/>
        <w:spacing w:line="240" w:lineRule="auto"/>
        <w:jc w:val="both"/>
        <w:rPr>
          <w:rFonts w:ascii="Arial" w:hAnsi="Arial" w:cs="Arial"/>
          <w:bCs/>
          <w:i/>
          <w:iCs/>
          <w:color w:val="auto"/>
          <w:sz w:val="20"/>
          <w:szCs w:val="20"/>
        </w:rPr>
      </w:pPr>
    </w:p>
    <w:p w:rsidR="0075171B" w:rsidRDefault="0075171B" w:rsidP="00C546A3">
      <w:pPr>
        <w:tabs>
          <w:tab w:val="left" w:pos="6028"/>
        </w:tabs>
        <w:autoSpaceDE w:val="0"/>
        <w:spacing w:line="240" w:lineRule="auto"/>
        <w:jc w:val="both"/>
        <w:rPr>
          <w:rFonts w:ascii="Arial" w:hAnsi="Arial" w:cs="Arial"/>
          <w:bCs/>
          <w:i/>
          <w:iCs/>
          <w:color w:val="auto"/>
          <w:sz w:val="20"/>
          <w:szCs w:val="20"/>
        </w:rPr>
      </w:pPr>
    </w:p>
    <w:p w:rsidR="0075171B" w:rsidRPr="0075171B" w:rsidRDefault="0075171B" w:rsidP="00C546A3">
      <w:pPr>
        <w:tabs>
          <w:tab w:val="left" w:pos="6028"/>
        </w:tabs>
        <w:autoSpaceDE w:val="0"/>
        <w:spacing w:line="240" w:lineRule="auto"/>
        <w:jc w:val="both"/>
        <w:rPr>
          <w:rFonts w:ascii="Arial" w:hAnsi="Arial" w:cs="Arial"/>
          <w:bCs/>
          <w:i/>
          <w:iCs/>
          <w:color w:val="auto"/>
          <w:sz w:val="20"/>
          <w:szCs w:val="20"/>
        </w:rPr>
      </w:pPr>
    </w:p>
    <w:p w:rsidR="00C546A3" w:rsidRPr="00A611EE" w:rsidRDefault="00C546A3" w:rsidP="00C546A3">
      <w:pPr>
        <w:jc w:val="both"/>
        <w:rPr>
          <w:rFonts w:ascii="Arial" w:hAnsi="Arial" w:cs="Arial"/>
          <w:sz w:val="20"/>
          <w:szCs w:val="20"/>
          <w:lang w:val="sr-Cyrl-CS"/>
        </w:rPr>
      </w:pPr>
      <w:r w:rsidRPr="00A611EE">
        <w:rPr>
          <w:rFonts w:ascii="Arial" w:hAnsi="Arial" w:cs="Arial"/>
          <w:noProof/>
          <w:sz w:val="20"/>
          <w:szCs w:val="20"/>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C546A3" w:rsidRPr="00A611EE" w:rsidRDefault="00C546A3" w:rsidP="00C546A3">
      <w:pPr>
        <w:rPr>
          <w:rFonts w:ascii="Arial" w:hAnsi="Arial" w:cs="Arial"/>
          <w:sz w:val="20"/>
          <w:szCs w:val="20"/>
          <w:lang w:val="hr-HR"/>
        </w:rPr>
      </w:pPr>
    </w:p>
    <w:p w:rsidR="00C546A3" w:rsidRPr="00A611EE" w:rsidRDefault="00C546A3" w:rsidP="00C546A3">
      <w:pPr>
        <w:rPr>
          <w:rFonts w:ascii="Arial" w:eastAsia="MS PGothic" w:hAnsi="Arial" w:cs="Arial"/>
          <w:b/>
          <w:bCs/>
          <w:sz w:val="20"/>
          <w:szCs w:val="20"/>
          <w:lang w:val="sr-Latn-CS" w:eastAsia="ja-JP"/>
        </w:rPr>
      </w:pPr>
      <w:r w:rsidRPr="00A611EE">
        <w:rPr>
          <w:rFonts w:ascii="Arial" w:hAnsi="Arial" w:cs="Arial"/>
          <w:b/>
          <w:bCs/>
          <w:sz w:val="20"/>
          <w:szCs w:val="20"/>
          <w:lang w:val="ru-RU"/>
        </w:rPr>
        <w:t>ДУЖНИК:</w:t>
      </w:r>
      <w:r w:rsidRPr="00A611EE">
        <w:rPr>
          <w:rFonts w:ascii="Arial" w:eastAsia="MS PGothic" w:hAnsi="Arial" w:cs="Arial"/>
          <w:b/>
          <w:bCs/>
          <w:sz w:val="20"/>
          <w:szCs w:val="20"/>
          <w:lang w:val="ru-RU" w:eastAsia="ja-JP"/>
        </w:rPr>
        <w:t xml:space="preserve"> ____________________________________________</w:t>
      </w:r>
    </w:p>
    <w:p w:rsidR="00C546A3" w:rsidRPr="00A611EE" w:rsidRDefault="00C546A3" w:rsidP="00C546A3">
      <w:pPr>
        <w:rPr>
          <w:rFonts w:ascii="Arial" w:eastAsia="MS PGothic" w:hAnsi="Arial" w:cs="Arial"/>
          <w:b/>
          <w:bCs/>
          <w:sz w:val="20"/>
          <w:szCs w:val="20"/>
          <w:lang w:val="ru-RU" w:eastAsia="ja-JP"/>
        </w:rPr>
      </w:pPr>
      <w:r w:rsidRPr="00A611EE">
        <w:rPr>
          <w:rFonts w:ascii="Arial" w:eastAsia="MS PGothic" w:hAnsi="Arial" w:cs="Arial"/>
          <w:b/>
          <w:bCs/>
          <w:sz w:val="20"/>
          <w:szCs w:val="20"/>
          <w:lang w:val="ru-RU" w:eastAsia="ja-JP"/>
        </w:rPr>
        <w:t>Седиште: _____________________________________________</w:t>
      </w:r>
    </w:p>
    <w:p w:rsidR="00C546A3" w:rsidRPr="00A611EE" w:rsidRDefault="00C546A3" w:rsidP="00C546A3">
      <w:pPr>
        <w:rPr>
          <w:rFonts w:ascii="Arial" w:eastAsia="MS PGothic" w:hAnsi="Arial" w:cs="Arial"/>
          <w:b/>
          <w:bCs/>
          <w:sz w:val="20"/>
          <w:szCs w:val="20"/>
          <w:lang w:val="ru-RU" w:eastAsia="ja-JP"/>
        </w:rPr>
      </w:pPr>
      <w:r w:rsidRPr="00A611EE">
        <w:rPr>
          <w:rFonts w:ascii="Arial" w:eastAsia="MS PGothic" w:hAnsi="Arial" w:cs="Arial"/>
          <w:b/>
          <w:bCs/>
          <w:sz w:val="20"/>
          <w:szCs w:val="20"/>
          <w:lang w:val="ru-RU" w:eastAsia="ja-JP"/>
        </w:rPr>
        <w:t>Матични број: ________________________________________</w:t>
      </w:r>
    </w:p>
    <w:p w:rsidR="00C546A3" w:rsidRPr="00A611EE" w:rsidRDefault="00C546A3" w:rsidP="00C546A3">
      <w:pPr>
        <w:rPr>
          <w:rFonts w:ascii="Arial" w:eastAsia="MS PGothic" w:hAnsi="Arial" w:cs="Arial"/>
          <w:b/>
          <w:bCs/>
          <w:sz w:val="20"/>
          <w:szCs w:val="20"/>
          <w:lang w:val="ru-RU" w:eastAsia="ja-JP"/>
        </w:rPr>
      </w:pPr>
      <w:r w:rsidRPr="00A611EE">
        <w:rPr>
          <w:rFonts w:ascii="Arial" w:eastAsia="MS PGothic" w:hAnsi="Arial" w:cs="Arial"/>
          <w:b/>
          <w:bCs/>
          <w:sz w:val="20"/>
          <w:szCs w:val="20"/>
          <w:lang w:val="ru-RU" w:eastAsia="ja-JP"/>
        </w:rPr>
        <w:t xml:space="preserve">Порески идентификациони број </w:t>
      </w:r>
      <w:r w:rsidRPr="00A611EE">
        <w:rPr>
          <w:rFonts w:ascii="Arial" w:eastAsia="MS PGothic" w:hAnsi="Arial" w:cs="Arial"/>
          <w:b/>
          <w:bCs/>
          <w:sz w:val="20"/>
          <w:szCs w:val="20"/>
          <w:lang w:val="sr-Latn-CS" w:eastAsia="ja-JP"/>
        </w:rPr>
        <w:t>П</w:t>
      </w:r>
      <w:r w:rsidRPr="00A611EE">
        <w:rPr>
          <w:rFonts w:ascii="Arial" w:eastAsia="MS PGothic" w:hAnsi="Arial" w:cs="Arial"/>
          <w:b/>
          <w:bCs/>
          <w:sz w:val="20"/>
          <w:szCs w:val="20"/>
          <w:lang w:val="ru-RU" w:eastAsia="ja-JP"/>
        </w:rPr>
        <w:t>ИБ: ___________________</w:t>
      </w:r>
    </w:p>
    <w:p w:rsidR="00C546A3" w:rsidRPr="00A611EE" w:rsidRDefault="00C546A3" w:rsidP="00C546A3">
      <w:pPr>
        <w:rPr>
          <w:rFonts w:ascii="Arial" w:eastAsia="MS PGothic" w:hAnsi="Arial" w:cs="Arial"/>
          <w:b/>
          <w:bCs/>
          <w:sz w:val="20"/>
          <w:szCs w:val="20"/>
          <w:lang w:val="ru-RU" w:eastAsia="ja-JP"/>
        </w:rPr>
      </w:pPr>
      <w:r w:rsidRPr="00A611EE">
        <w:rPr>
          <w:rFonts w:ascii="Arial" w:eastAsia="MS PGothic" w:hAnsi="Arial" w:cs="Arial"/>
          <w:b/>
          <w:bCs/>
          <w:sz w:val="20"/>
          <w:szCs w:val="20"/>
          <w:lang w:val="ru-RU" w:eastAsia="ja-JP"/>
        </w:rPr>
        <w:t>Текући рачун: _________________________________________</w:t>
      </w:r>
    </w:p>
    <w:p w:rsidR="00C546A3" w:rsidRPr="00A611EE" w:rsidRDefault="00C546A3" w:rsidP="00C546A3">
      <w:pPr>
        <w:rPr>
          <w:rFonts w:ascii="Arial" w:hAnsi="Arial" w:cs="Arial"/>
          <w:b/>
          <w:bCs/>
          <w:sz w:val="20"/>
          <w:szCs w:val="20"/>
          <w:lang w:val="ru-RU"/>
        </w:rPr>
      </w:pPr>
      <w:r w:rsidRPr="00A611EE">
        <w:rPr>
          <w:rFonts w:ascii="Arial" w:eastAsia="MS PGothic" w:hAnsi="Arial" w:cs="Arial"/>
          <w:b/>
          <w:bCs/>
          <w:sz w:val="20"/>
          <w:szCs w:val="20"/>
          <w:lang w:val="ru-RU" w:eastAsia="ja-JP"/>
        </w:rPr>
        <w:t>Код банке:_____________________________________________</w:t>
      </w:r>
    </w:p>
    <w:p w:rsidR="00C546A3" w:rsidRPr="00A611EE" w:rsidRDefault="00C546A3" w:rsidP="00C546A3">
      <w:pPr>
        <w:rPr>
          <w:rFonts w:ascii="Arial" w:hAnsi="Arial" w:cs="Arial"/>
          <w:b/>
          <w:bCs/>
          <w:sz w:val="20"/>
          <w:szCs w:val="20"/>
          <w:lang w:val="ru-RU"/>
        </w:rPr>
      </w:pPr>
    </w:p>
    <w:p w:rsidR="00C546A3" w:rsidRPr="00A611EE" w:rsidRDefault="00C546A3" w:rsidP="00C546A3">
      <w:pPr>
        <w:rPr>
          <w:rFonts w:ascii="Arial" w:hAnsi="Arial" w:cs="Arial"/>
          <w:b/>
          <w:bCs/>
          <w:sz w:val="20"/>
          <w:szCs w:val="20"/>
          <w:lang w:val="ru-RU"/>
        </w:rPr>
      </w:pPr>
      <w:r w:rsidRPr="00A611EE">
        <w:rPr>
          <w:rFonts w:ascii="Arial" w:hAnsi="Arial" w:cs="Arial"/>
          <w:b/>
          <w:bCs/>
          <w:sz w:val="20"/>
          <w:szCs w:val="20"/>
          <w:lang w:val="ru-RU"/>
        </w:rPr>
        <w:t>ИЗДАЈЕ</w:t>
      </w:r>
    </w:p>
    <w:p w:rsidR="00C546A3" w:rsidRPr="00A611EE" w:rsidRDefault="00C546A3" w:rsidP="00C546A3">
      <w:pPr>
        <w:rPr>
          <w:rFonts w:ascii="Arial" w:hAnsi="Arial" w:cs="Arial"/>
          <w:b/>
          <w:bCs/>
          <w:sz w:val="20"/>
          <w:szCs w:val="20"/>
          <w:lang w:val="ru-RU"/>
        </w:rPr>
      </w:pPr>
    </w:p>
    <w:p w:rsidR="00C546A3" w:rsidRPr="00A611EE" w:rsidRDefault="00C546A3" w:rsidP="00C546A3">
      <w:pPr>
        <w:jc w:val="center"/>
        <w:rPr>
          <w:rFonts w:ascii="Arial" w:hAnsi="Arial" w:cs="Arial"/>
          <w:b/>
          <w:sz w:val="20"/>
          <w:szCs w:val="20"/>
          <w:lang w:val="ru-RU"/>
        </w:rPr>
      </w:pPr>
      <w:r w:rsidRPr="00A611EE">
        <w:rPr>
          <w:rFonts w:ascii="Arial" w:hAnsi="Arial" w:cs="Arial"/>
          <w:b/>
          <w:sz w:val="20"/>
          <w:szCs w:val="20"/>
          <w:lang w:val="ru-RU"/>
        </w:rPr>
        <w:t>МЕНИЧНО ОВЛАШЋЕЊЕ - ПИСМО</w:t>
      </w:r>
    </w:p>
    <w:p w:rsidR="00C546A3" w:rsidRPr="00A611EE" w:rsidRDefault="00C546A3" w:rsidP="00C546A3">
      <w:pPr>
        <w:jc w:val="center"/>
        <w:rPr>
          <w:rFonts w:ascii="Arial" w:hAnsi="Arial" w:cs="Arial"/>
          <w:b/>
          <w:sz w:val="20"/>
          <w:szCs w:val="20"/>
          <w:lang w:val="ru-RU"/>
        </w:rPr>
      </w:pPr>
      <w:r w:rsidRPr="00A611EE">
        <w:rPr>
          <w:rFonts w:ascii="Arial" w:hAnsi="Arial" w:cs="Arial"/>
          <w:b/>
          <w:sz w:val="20"/>
          <w:szCs w:val="20"/>
          <w:lang w:val="ru-RU"/>
        </w:rPr>
        <w:t>- за корисника бланко сопствене менице ЗА ОЗБИЉНОСТ ПОНУДЕ –</w:t>
      </w:r>
    </w:p>
    <w:p w:rsidR="00C546A3" w:rsidRPr="00A611EE" w:rsidRDefault="00C546A3" w:rsidP="00C546A3">
      <w:pPr>
        <w:jc w:val="center"/>
        <w:rPr>
          <w:rFonts w:ascii="Arial" w:hAnsi="Arial" w:cs="Arial"/>
          <w:sz w:val="20"/>
          <w:szCs w:val="20"/>
        </w:rPr>
      </w:pPr>
    </w:p>
    <w:p w:rsidR="00C546A3" w:rsidRPr="00A611EE" w:rsidRDefault="00C546A3" w:rsidP="00C546A3">
      <w:pPr>
        <w:ind w:left="1701" w:hanging="1701"/>
        <w:rPr>
          <w:rFonts w:ascii="Arial" w:hAnsi="Arial" w:cs="Arial"/>
          <w:b/>
          <w:noProof/>
          <w:sz w:val="20"/>
          <w:szCs w:val="20"/>
          <w:lang w:val="sr-Cyrl-CS"/>
        </w:rPr>
      </w:pPr>
      <w:r w:rsidRPr="00A611EE">
        <w:rPr>
          <w:rFonts w:ascii="Arial" w:hAnsi="Arial" w:cs="Arial"/>
          <w:b/>
          <w:noProof/>
          <w:sz w:val="20"/>
          <w:szCs w:val="20"/>
          <w:lang w:val="sr-Cyrl-CS"/>
        </w:rPr>
        <w:t xml:space="preserve">ПОВЕРИОЦУ: </w:t>
      </w:r>
      <w:r w:rsidRPr="00A611EE">
        <w:rPr>
          <w:rFonts w:ascii="Arial" w:hAnsi="Arial" w:cs="Arial"/>
          <w:b/>
          <w:noProof/>
          <w:sz w:val="20"/>
          <w:szCs w:val="20"/>
          <w:u w:val="single"/>
          <w:lang w:val="sr-Cyrl-CS"/>
        </w:rPr>
        <w:t>ГРАДСКИ ЗАВОД ЗА ЈАВНО ЗДРАВЉЕ, БЕОГРАД</w:t>
      </w:r>
      <w:r w:rsidRPr="00A611EE">
        <w:rPr>
          <w:rFonts w:ascii="Arial" w:hAnsi="Arial" w:cs="Arial"/>
          <w:b/>
          <w:noProof/>
          <w:sz w:val="20"/>
          <w:szCs w:val="20"/>
          <w:lang w:val="sr-Cyrl-CS"/>
        </w:rPr>
        <w:t xml:space="preserve">    </w:t>
      </w:r>
    </w:p>
    <w:p w:rsidR="00C546A3" w:rsidRPr="00A611EE" w:rsidRDefault="00C546A3" w:rsidP="00C546A3">
      <w:pPr>
        <w:ind w:left="1701" w:hanging="1701"/>
        <w:rPr>
          <w:rFonts w:ascii="Arial" w:hAnsi="Arial" w:cs="Arial"/>
          <w:b/>
          <w:noProof/>
          <w:sz w:val="20"/>
          <w:szCs w:val="20"/>
          <w:lang w:val="sr-Cyrl-CS"/>
        </w:rPr>
      </w:pPr>
      <w:r w:rsidRPr="00A611EE">
        <w:rPr>
          <w:rFonts w:ascii="Arial" w:hAnsi="Arial" w:cs="Arial"/>
          <w:b/>
          <w:noProof/>
          <w:sz w:val="20"/>
          <w:szCs w:val="20"/>
          <w:lang w:val="sr-Cyrl-CS"/>
        </w:rPr>
        <w:t xml:space="preserve">                           </w:t>
      </w:r>
      <w:r w:rsidRPr="00A611EE">
        <w:rPr>
          <w:rFonts w:ascii="Arial" w:hAnsi="Arial" w:cs="Arial"/>
          <w:b/>
          <w:noProof/>
          <w:sz w:val="20"/>
          <w:szCs w:val="20"/>
          <w:u w:val="single"/>
          <w:lang w:val="sr-Cyrl-CS"/>
        </w:rPr>
        <w:t>Булевар деспота Стефана 54а</w:t>
      </w:r>
      <w:r w:rsidRPr="00A611EE">
        <w:rPr>
          <w:rFonts w:ascii="Arial" w:hAnsi="Arial" w:cs="Arial"/>
          <w:b/>
          <w:noProof/>
          <w:sz w:val="20"/>
          <w:szCs w:val="20"/>
          <w:lang w:val="sr-Cyrl-CS"/>
        </w:rPr>
        <w:t xml:space="preserve">            </w:t>
      </w:r>
    </w:p>
    <w:p w:rsidR="00C546A3" w:rsidRPr="00A611EE" w:rsidRDefault="00C546A3" w:rsidP="00C546A3">
      <w:pPr>
        <w:ind w:left="1701" w:hanging="1701"/>
        <w:rPr>
          <w:rFonts w:ascii="Arial" w:hAnsi="Arial" w:cs="Arial"/>
          <w:b/>
          <w:noProof/>
          <w:sz w:val="20"/>
          <w:szCs w:val="20"/>
          <w:u w:val="single"/>
          <w:lang w:val="sr-Cyrl-CS"/>
        </w:rPr>
      </w:pPr>
      <w:r w:rsidRPr="00A611EE">
        <w:rPr>
          <w:rFonts w:ascii="Arial" w:hAnsi="Arial" w:cs="Arial"/>
          <w:b/>
          <w:noProof/>
          <w:sz w:val="20"/>
          <w:szCs w:val="20"/>
          <w:lang w:val="sr-Cyrl-CS"/>
        </w:rPr>
        <w:t xml:space="preserve">                           </w:t>
      </w:r>
      <w:r w:rsidRPr="00A611EE">
        <w:rPr>
          <w:rFonts w:ascii="Arial" w:hAnsi="Arial" w:cs="Arial"/>
          <w:b/>
          <w:noProof/>
          <w:sz w:val="20"/>
          <w:szCs w:val="20"/>
          <w:u w:val="single"/>
          <w:lang w:val="sr-Cyrl-CS"/>
        </w:rPr>
        <w:t>Текући рачун број: 840-627667-91</w:t>
      </w:r>
    </w:p>
    <w:p w:rsidR="00C546A3" w:rsidRPr="00A611EE" w:rsidRDefault="00C546A3" w:rsidP="00C546A3">
      <w:pPr>
        <w:ind w:left="1701" w:hanging="1701"/>
        <w:rPr>
          <w:rFonts w:ascii="Arial" w:hAnsi="Arial" w:cs="Arial"/>
          <w:b/>
          <w:noProof/>
          <w:sz w:val="20"/>
          <w:szCs w:val="20"/>
          <w:u w:val="single"/>
          <w:lang w:val="sr-Cyrl-CS"/>
        </w:rPr>
      </w:pPr>
      <w:r w:rsidRPr="00A611EE">
        <w:rPr>
          <w:rFonts w:ascii="Arial" w:hAnsi="Arial" w:cs="Arial"/>
          <w:b/>
          <w:noProof/>
          <w:sz w:val="20"/>
          <w:szCs w:val="20"/>
          <w:lang w:val="sr-Cyrl-CS"/>
        </w:rPr>
        <w:t xml:space="preserve">                           </w:t>
      </w:r>
      <w:r w:rsidRPr="00A611EE">
        <w:rPr>
          <w:rFonts w:ascii="Arial" w:hAnsi="Arial" w:cs="Arial"/>
          <w:b/>
          <w:noProof/>
          <w:sz w:val="20"/>
          <w:szCs w:val="20"/>
          <w:u w:val="single"/>
          <w:lang w:val="sr-Cyrl-CS"/>
        </w:rPr>
        <w:t>Матични број 07041152,  ПИБ 100044907</w:t>
      </w:r>
    </w:p>
    <w:p w:rsidR="00C546A3" w:rsidRPr="00A611EE" w:rsidRDefault="00C546A3" w:rsidP="00C546A3">
      <w:pPr>
        <w:ind w:left="1701" w:hanging="1701"/>
        <w:rPr>
          <w:rFonts w:ascii="Arial" w:hAnsi="Arial" w:cs="Arial"/>
          <w:b/>
          <w:sz w:val="20"/>
          <w:szCs w:val="20"/>
          <w:u w:val="single"/>
          <w:lang w:val="sr-Cyrl-CS"/>
        </w:rPr>
      </w:pPr>
    </w:p>
    <w:p w:rsidR="00C546A3" w:rsidRPr="00A611EE" w:rsidRDefault="00C546A3" w:rsidP="00C546A3">
      <w:pPr>
        <w:ind w:left="1701" w:hanging="1701"/>
        <w:rPr>
          <w:rFonts w:ascii="Arial" w:hAnsi="Arial" w:cs="Arial"/>
          <w:b/>
          <w:sz w:val="20"/>
          <w:szCs w:val="20"/>
          <w:u w:val="single"/>
          <w:lang w:val="sr-Cyrl-CS"/>
        </w:rPr>
      </w:pPr>
    </w:p>
    <w:p w:rsidR="00C546A3" w:rsidRPr="00A611EE" w:rsidRDefault="00C546A3" w:rsidP="00C546A3">
      <w:pPr>
        <w:ind w:firstLine="720"/>
        <w:jc w:val="both"/>
        <w:rPr>
          <w:rFonts w:ascii="Arial" w:hAnsi="Arial" w:cs="Arial"/>
          <w:sz w:val="20"/>
          <w:szCs w:val="20"/>
          <w:lang w:val="ru-RU"/>
        </w:rPr>
      </w:pPr>
      <w:r w:rsidRPr="00A611EE">
        <w:rPr>
          <w:rFonts w:ascii="Arial" w:hAnsi="Arial" w:cs="Arial"/>
          <w:sz w:val="20"/>
          <w:szCs w:val="20"/>
          <w:lang w:val="ru-RU"/>
        </w:rPr>
        <w:t xml:space="preserve">Предајемо Вам 1 (једну) бланко сопствену меницу, серије __________________ и овлашћујемо </w:t>
      </w:r>
      <w:r w:rsidRPr="00A611EE">
        <w:rPr>
          <w:rFonts w:ascii="Arial" w:hAnsi="Arial" w:cs="Arial"/>
          <w:noProof/>
          <w:sz w:val="20"/>
          <w:szCs w:val="20"/>
          <w:lang w:val="sr-Cyrl-CS"/>
        </w:rPr>
        <w:t>Градски завод за јавно здравље, Београд</w:t>
      </w:r>
      <w:r w:rsidRPr="00A611EE">
        <w:rPr>
          <w:rFonts w:ascii="Arial" w:hAnsi="Arial" w:cs="Arial"/>
          <w:sz w:val="20"/>
          <w:szCs w:val="20"/>
          <w:lang w:val="ru-RU"/>
        </w:rPr>
        <w:t xml:space="preserve"> као повериоца, да предату меницу може попунити на износ од </w:t>
      </w:r>
      <w:r w:rsidRPr="00A611EE">
        <w:rPr>
          <w:rFonts w:ascii="Arial" w:hAnsi="Arial" w:cs="Arial"/>
          <w:sz w:val="20"/>
          <w:szCs w:val="20"/>
        </w:rPr>
        <w:t>10</w:t>
      </w:r>
      <w:r w:rsidRPr="00A611EE">
        <w:rPr>
          <w:rFonts w:ascii="Arial" w:hAnsi="Arial" w:cs="Arial"/>
          <w:sz w:val="20"/>
          <w:szCs w:val="20"/>
          <w:lang w:val="ru-RU"/>
        </w:rPr>
        <w:t xml:space="preserve">% од укупне вредности понуде за ЈН: </w:t>
      </w:r>
      <w:r w:rsidR="006E1B6C" w:rsidRPr="00A611EE">
        <w:rPr>
          <w:rFonts w:ascii="Arial" w:hAnsi="Arial" w:cs="Arial"/>
          <w:b/>
          <w:color w:val="auto"/>
          <w:sz w:val="20"/>
          <w:szCs w:val="20"/>
        </w:rPr>
        <w:t xml:space="preserve">Одржавање/сервисирање/еталонирање/резервни делови-медицинска и лабораторијска опрема- </w:t>
      </w:r>
      <w:r w:rsidR="006E1B6C" w:rsidRPr="00A611EE">
        <w:rPr>
          <w:rFonts w:ascii="Arial" w:hAnsi="Arial" w:cs="Arial"/>
          <w:b/>
          <w:bCs/>
          <w:color w:val="auto"/>
          <w:sz w:val="20"/>
          <w:szCs w:val="20"/>
        </w:rPr>
        <w:t xml:space="preserve">еталонирање/калибрација/верификација опреме, </w:t>
      </w:r>
      <w:r w:rsidR="006E1B6C" w:rsidRPr="00A611EE">
        <w:rPr>
          <w:rFonts w:ascii="Arial" w:hAnsi="Arial" w:cs="Arial"/>
          <w:b/>
          <w:bCs/>
          <w:sz w:val="20"/>
          <w:szCs w:val="20"/>
        </w:rPr>
        <w:t xml:space="preserve">ЈН БР. </w:t>
      </w:r>
      <w:r w:rsidR="006E1B6C" w:rsidRPr="00A611EE">
        <w:rPr>
          <w:rFonts w:ascii="Arial" w:hAnsi="Arial" w:cs="Arial"/>
          <w:b/>
          <w:sz w:val="20"/>
          <w:szCs w:val="20"/>
        </w:rPr>
        <w:t>ВНР 30-II-27/15</w:t>
      </w:r>
      <w:r w:rsidRPr="00A611EE">
        <w:rPr>
          <w:rFonts w:ascii="Arial" w:hAnsi="Arial" w:cs="Arial"/>
          <w:b/>
          <w:sz w:val="20"/>
          <w:szCs w:val="20"/>
        </w:rPr>
        <w:t xml:space="preserve">, за партију _____ (уписати број партије за коју се понуда подноси) </w:t>
      </w:r>
      <w:r w:rsidRPr="00A611EE">
        <w:rPr>
          <w:rFonts w:ascii="Arial" w:hAnsi="Arial" w:cs="Arial"/>
          <w:sz w:val="20"/>
          <w:szCs w:val="20"/>
          <w:lang w:val="ru-RU"/>
        </w:rPr>
        <w:t xml:space="preserve">што номинално износи </w:t>
      </w:r>
      <w:r w:rsidRPr="00A611EE">
        <w:rPr>
          <w:rFonts w:ascii="Arial" w:hAnsi="Arial" w:cs="Arial"/>
          <w:sz w:val="20"/>
          <w:szCs w:val="20"/>
        </w:rPr>
        <w:t>______________</w:t>
      </w:r>
      <w:r w:rsidRPr="00A611EE">
        <w:rPr>
          <w:rFonts w:ascii="Arial" w:hAnsi="Arial" w:cs="Arial"/>
          <w:sz w:val="20"/>
          <w:szCs w:val="20"/>
          <w:lang w:val="ru-RU"/>
        </w:rPr>
        <w:t xml:space="preserve"> динара </w:t>
      </w:r>
      <w:r w:rsidRPr="00A611EE">
        <w:rPr>
          <w:rFonts w:ascii="Arial" w:hAnsi="Arial" w:cs="Arial"/>
          <w:sz w:val="20"/>
          <w:szCs w:val="20"/>
          <w:lang w:val="sr-Cyrl-CS"/>
        </w:rPr>
        <w:t>без</w:t>
      </w:r>
      <w:r w:rsidRPr="00A611EE">
        <w:rPr>
          <w:rFonts w:ascii="Arial" w:hAnsi="Arial" w:cs="Arial"/>
          <w:sz w:val="20"/>
          <w:szCs w:val="20"/>
          <w:lang w:val="ru-RU"/>
        </w:rPr>
        <w:t xml:space="preserve"> ПДВ</w:t>
      </w:r>
      <w:r w:rsidRPr="00A611EE">
        <w:rPr>
          <w:rFonts w:ascii="Arial" w:hAnsi="Arial" w:cs="Arial"/>
          <w:sz w:val="20"/>
          <w:szCs w:val="20"/>
          <w:lang w:val="sr-Latn-CS"/>
        </w:rPr>
        <w:t>-a</w:t>
      </w:r>
      <w:r w:rsidRPr="00A611EE">
        <w:rPr>
          <w:rFonts w:ascii="Arial" w:hAnsi="Arial" w:cs="Arial"/>
          <w:sz w:val="20"/>
          <w:szCs w:val="20"/>
          <w:lang w:val="ru-RU"/>
        </w:rPr>
        <w:t>, а по основу гаранције за озбиљност понуде.</w:t>
      </w:r>
    </w:p>
    <w:p w:rsidR="00C546A3" w:rsidRPr="00A611EE" w:rsidRDefault="00C546A3" w:rsidP="00C546A3">
      <w:pPr>
        <w:ind w:firstLine="720"/>
        <w:jc w:val="both"/>
        <w:rPr>
          <w:rFonts w:ascii="Arial" w:hAnsi="Arial" w:cs="Arial"/>
          <w:sz w:val="20"/>
          <w:szCs w:val="20"/>
          <w:lang w:val="ru-RU"/>
        </w:rPr>
      </w:pPr>
      <w:r w:rsidRPr="00A611EE">
        <w:rPr>
          <w:rFonts w:ascii="Arial" w:hAnsi="Arial" w:cs="Arial"/>
          <w:sz w:val="20"/>
          <w:szCs w:val="20"/>
          <w:lang w:val="ru-RU"/>
        </w:rPr>
        <w:t>Меница важи минимум ________ дана од дана отварања понуда.</w:t>
      </w:r>
    </w:p>
    <w:p w:rsidR="00C546A3" w:rsidRPr="00A611EE" w:rsidRDefault="00C546A3" w:rsidP="00C546A3">
      <w:pPr>
        <w:ind w:firstLine="720"/>
        <w:jc w:val="both"/>
        <w:rPr>
          <w:rFonts w:ascii="Arial" w:eastAsia="MS PGothic" w:hAnsi="Arial" w:cs="Arial"/>
          <w:sz w:val="20"/>
          <w:szCs w:val="20"/>
          <w:lang w:val="ru-RU" w:eastAsia="ja-JP"/>
        </w:rPr>
      </w:pPr>
      <w:r w:rsidRPr="00A611EE">
        <w:rPr>
          <w:rFonts w:ascii="Arial" w:hAnsi="Arial" w:cs="Arial"/>
          <w:sz w:val="20"/>
          <w:szCs w:val="20"/>
          <w:lang w:val="ru-RU"/>
        </w:rPr>
        <w:t>Овлашћујемо Повериоца, да у своју корист, «Без протеста» и вансудски, може извршити наплату са свих рачуна Д</w:t>
      </w:r>
      <w:r w:rsidRPr="00A611EE">
        <w:rPr>
          <w:rFonts w:ascii="Arial" w:eastAsia="MS PGothic" w:hAnsi="Arial" w:cs="Arial"/>
          <w:sz w:val="20"/>
          <w:szCs w:val="20"/>
          <w:lang w:val="ru-RU" w:eastAsia="ja-JP"/>
        </w:rPr>
        <w:t>ужника.</w:t>
      </w:r>
    </w:p>
    <w:p w:rsidR="00C546A3" w:rsidRPr="00A611EE" w:rsidRDefault="00C546A3" w:rsidP="00C546A3">
      <w:pPr>
        <w:ind w:firstLine="720"/>
        <w:jc w:val="both"/>
        <w:rPr>
          <w:rFonts w:ascii="Arial" w:hAnsi="Arial" w:cs="Arial"/>
          <w:sz w:val="20"/>
          <w:szCs w:val="20"/>
          <w:lang w:val="ru-RU"/>
        </w:rPr>
      </w:pPr>
      <w:r w:rsidRPr="00A611EE">
        <w:rPr>
          <w:rFonts w:ascii="Arial" w:eastAsia="MS PGothic" w:hAnsi="Arial" w:cs="Arial"/>
          <w:sz w:val="20"/>
          <w:szCs w:val="20"/>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C546A3" w:rsidRPr="00A611EE" w:rsidRDefault="00C546A3" w:rsidP="00C546A3">
      <w:pPr>
        <w:ind w:firstLine="720"/>
        <w:jc w:val="both"/>
        <w:rPr>
          <w:rFonts w:ascii="Arial" w:hAnsi="Arial" w:cs="Arial"/>
          <w:sz w:val="20"/>
          <w:szCs w:val="20"/>
          <w:lang w:val="ru-RU"/>
        </w:rPr>
      </w:pPr>
      <w:r w:rsidRPr="00A611EE">
        <w:rPr>
          <w:rFonts w:ascii="Arial" w:eastAsia="MS PGothic" w:hAnsi="Arial" w:cs="Arial"/>
          <w:sz w:val="20"/>
          <w:szCs w:val="20"/>
          <w:lang w:val="ru-RU" w:eastAsia="ja-JP"/>
        </w:rPr>
        <w:t xml:space="preserve">Дужник </w:t>
      </w:r>
      <w:r w:rsidRPr="00A611EE">
        <w:rPr>
          <w:rFonts w:ascii="Arial" w:hAnsi="Arial" w:cs="Arial"/>
          <w:sz w:val="20"/>
          <w:szCs w:val="20"/>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C546A3" w:rsidRPr="00A611EE" w:rsidRDefault="00C546A3" w:rsidP="00C546A3">
      <w:pPr>
        <w:ind w:firstLine="720"/>
        <w:jc w:val="both"/>
        <w:rPr>
          <w:rFonts w:ascii="Arial" w:hAnsi="Arial" w:cs="Arial"/>
          <w:sz w:val="20"/>
          <w:szCs w:val="20"/>
          <w:lang w:val="ru-RU"/>
        </w:rPr>
      </w:pPr>
      <w:r w:rsidRPr="00A611EE">
        <w:rPr>
          <w:rFonts w:ascii="Arial" w:hAnsi="Arial" w:cs="Arial"/>
          <w:sz w:val="20"/>
          <w:szCs w:val="20"/>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A611EE">
        <w:rPr>
          <w:rFonts w:ascii="Arial" w:eastAsia="MS PGothic" w:hAnsi="Arial" w:cs="Arial"/>
          <w:sz w:val="20"/>
          <w:szCs w:val="20"/>
          <w:lang w:val="ru-RU" w:eastAsia="ja-JP"/>
        </w:rPr>
        <w:t>Дужника.</w:t>
      </w:r>
    </w:p>
    <w:p w:rsidR="00C546A3" w:rsidRPr="00A611EE" w:rsidRDefault="00C546A3" w:rsidP="00C546A3">
      <w:pPr>
        <w:ind w:firstLine="720"/>
        <w:jc w:val="both"/>
        <w:rPr>
          <w:rFonts w:ascii="Arial" w:eastAsia="MS PGothic" w:hAnsi="Arial" w:cs="Arial"/>
          <w:sz w:val="20"/>
          <w:szCs w:val="20"/>
          <w:lang w:val="ru-RU" w:eastAsia="ja-JP"/>
        </w:rPr>
      </w:pPr>
      <w:r w:rsidRPr="00A611EE">
        <w:rPr>
          <w:rFonts w:ascii="Arial" w:hAnsi="Arial" w:cs="Arial"/>
          <w:sz w:val="20"/>
          <w:szCs w:val="20"/>
          <w:lang w:val="ru-RU"/>
        </w:rPr>
        <w:t>Меница је потписана од стране овлашћеног лица за заступање _____</w:t>
      </w:r>
      <w:r w:rsidRPr="00A611EE">
        <w:rPr>
          <w:rFonts w:ascii="Arial" w:eastAsia="MS PGothic" w:hAnsi="Arial" w:cs="Arial"/>
          <w:sz w:val="20"/>
          <w:szCs w:val="20"/>
          <w:lang w:val="ru-RU" w:eastAsia="ja-JP"/>
        </w:rPr>
        <w:t>________________ (име и презиме)  чији се потпис налази у картону депонованих потписа код наведене банке.</w:t>
      </w:r>
    </w:p>
    <w:p w:rsidR="00C546A3" w:rsidRPr="00A611EE" w:rsidRDefault="00C546A3" w:rsidP="00C546A3">
      <w:pPr>
        <w:ind w:firstLine="720"/>
        <w:jc w:val="both"/>
        <w:rPr>
          <w:rFonts w:ascii="Arial" w:hAnsi="Arial" w:cs="Arial"/>
          <w:sz w:val="20"/>
          <w:szCs w:val="20"/>
          <w:lang w:val="ru-RU"/>
        </w:rPr>
      </w:pPr>
      <w:r w:rsidRPr="00A611EE">
        <w:rPr>
          <w:rFonts w:ascii="Arial" w:eastAsia="MS PGothic" w:hAnsi="Arial" w:cs="Arial"/>
          <w:sz w:val="20"/>
          <w:szCs w:val="20"/>
          <w:lang w:val="ru-RU" w:eastAsia="ja-JP"/>
        </w:rPr>
        <w:t>На меници је стављен печат и потпис издаваоца менице-трасанта.</w:t>
      </w:r>
      <w:r w:rsidRPr="00A611EE">
        <w:rPr>
          <w:rFonts w:ascii="Arial" w:hAnsi="Arial" w:cs="Arial"/>
          <w:sz w:val="20"/>
          <w:szCs w:val="20"/>
          <w:lang w:val="ru-RU"/>
        </w:rPr>
        <w:t xml:space="preserve"> </w:t>
      </w:r>
    </w:p>
    <w:p w:rsidR="00C546A3" w:rsidRPr="00A611EE" w:rsidRDefault="00C546A3" w:rsidP="00C546A3">
      <w:pPr>
        <w:ind w:firstLine="720"/>
        <w:jc w:val="both"/>
        <w:rPr>
          <w:rFonts w:ascii="Arial" w:hAnsi="Arial" w:cs="Arial"/>
          <w:sz w:val="20"/>
          <w:szCs w:val="20"/>
          <w:lang w:val="ru-RU"/>
        </w:rPr>
      </w:pPr>
      <w:r w:rsidRPr="00A611EE">
        <w:rPr>
          <w:rFonts w:ascii="Arial" w:hAnsi="Arial" w:cs="Arial"/>
          <w:sz w:val="20"/>
          <w:szCs w:val="20"/>
          <w:lang w:val="ru-RU"/>
        </w:rPr>
        <w:t>Ово овлашћење сачињено је у 2 (два) истоветна примерка, од којих 1 (један) за Дужника, а 1 (један) за Повериоца.</w:t>
      </w:r>
    </w:p>
    <w:tbl>
      <w:tblPr>
        <w:tblpPr w:leftFromText="180" w:rightFromText="180" w:vertAnchor="text" w:horzAnchor="margin" w:tblpY="266"/>
        <w:tblW w:w="0" w:type="auto"/>
        <w:tblLook w:val="0000"/>
      </w:tblPr>
      <w:tblGrid>
        <w:gridCol w:w="3571"/>
        <w:gridCol w:w="1906"/>
        <w:gridCol w:w="3765"/>
      </w:tblGrid>
      <w:tr w:rsidR="00C546A3" w:rsidRPr="00A611EE" w:rsidTr="000D143F">
        <w:trPr>
          <w:trHeight w:val="895"/>
        </w:trPr>
        <w:tc>
          <w:tcPr>
            <w:tcW w:w="3571" w:type="dxa"/>
          </w:tcPr>
          <w:p w:rsidR="00C546A3" w:rsidRPr="00A611EE" w:rsidRDefault="00C546A3" w:rsidP="000D143F">
            <w:pPr>
              <w:pStyle w:val="Heading6"/>
              <w:tabs>
                <w:tab w:val="left" w:pos="1080"/>
              </w:tabs>
              <w:ind w:left="0" w:firstLine="0"/>
              <w:jc w:val="center"/>
              <w:rPr>
                <w:rFonts w:ascii="Arial" w:hAnsi="Arial" w:cs="Arial"/>
                <w:sz w:val="20"/>
                <w:szCs w:val="20"/>
              </w:rPr>
            </w:pPr>
            <w:r w:rsidRPr="00A611EE">
              <w:rPr>
                <w:rFonts w:ascii="Arial" w:hAnsi="Arial" w:cs="Arial"/>
                <w:sz w:val="20"/>
                <w:szCs w:val="20"/>
              </w:rPr>
              <w:t>Датум издавања  овлашћења</w:t>
            </w:r>
          </w:p>
          <w:p w:rsidR="00C546A3" w:rsidRPr="00A611EE" w:rsidRDefault="00C546A3" w:rsidP="000D143F">
            <w:pPr>
              <w:jc w:val="center"/>
              <w:rPr>
                <w:rFonts w:ascii="Arial" w:hAnsi="Arial" w:cs="Arial"/>
                <w:sz w:val="20"/>
                <w:szCs w:val="20"/>
                <w:lang w:val="ru-RU"/>
              </w:rPr>
            </w:pPr>
            <w:r w:rsidRPr="00A611EE">
              <w:rPr>
                <w:rFonts w:ascii="Arial" w:hAnsi="Arial" w:cs="Arial"/>
                <w:sz w:val="20"/>
                <w:szCs w:val="20"/>
                <w:lang w:val="sr-Latn-CS"/>
              </w:rPr>
              <w:t>_______</w:t>
            </w:r>
            <w:r w:rsidRPr="00A611EE">
              <w:rPr>
                <w:rFonts w:ascii="Arial" w:hAnsi="Arial" w:cs="Arial"/>
                <w:sz w:val="20"/>
                <w:szCs w:val="20"/>
                <w:lang w:val="ru-RU"/>
              </w:rPr>
              <w:t>________________</w:t>
            </w:r>
          </w:p>
        </w:tc>
        <w:tc>
          <w:tcPr>
            <w:tcW w:w="1906" w:type="dxa"/>
          </w:tcPr>
          <w:p w:rsidR="00C546A3" w:rsidRPr="00A611EE" w:rsidRDefault="00C546A3" w:rsidP="000D143F">
            <w:pPr>
              <w:jc w:val="center"/>
              <w:rPr>
                <w:rFonts w:ascii="Arial" w:hAnsi="Arial" w:cs="Arial"/>
                <w:b/>
                <w:bCs/>
                <w:sz w:val="20"/>
                <w:szCs w:val="20"/>
              </w:rPr>
            </w:pPr>
            <w:r w:rsidRPr="00A611EE">
              <w:rPr>
                <w:rFonts w:ascii="Arial" w:hAnsi="Arial" w:cs="Arial"/>
                <w:b/>
                <w:bCs/>
                <w:sz w:val="20"/>
                <w:szCs w:val="20"/>
              </w:rPr>
              <w:t>М.П.</w:t>
            </w:r>
          </w:p>
        </w:tc>
        <w:tc>
          <w:tcPr>
            <w:tcW w:w="3765" w:type="dxa"/>
          </w:tcPr>
          <w:p w:rsidR="00C546A3" w:rsidRPr="00A611EE" w:rsidRDefault="00C546A3" w:rsidP="000D143F">
            <w:pPr>
              <w:pStyle w:val="Heading6"/>
              <w:numPr>
                <w:ilvl w:val="0"/>
                <w:numId w:val="0"/>
              </w:numPr>
              <w:rPr>
                <w:rFonts w:ascii="Arial" w:hAnsi="Arial" w:cs="Arial"/>
                <w:sz w:val="20"/>
                <w:szCs w:val="20"/>
              </w:rPr>
            </w:pPr>
            <w:r w:rsidRPr="00A611EE">
              <w:rPr>
                <w:rFonts w:ascii="Arial" w:hAnsi="Arial" w:cs="Arial"/>
                <w:sz w:val="20"/>
                <w:szCs w:val="20"/>
              </w:rPr>
              <w:t xml:space="preserve">   Дужник – издавалац   менице</w:t>
            </w:r>
          </w:p>
          <w:p w:rsidR="00C546A3" w:rsidRPr="00A611EE" w:rsidRDefault="00C546A3" w:rsidP="000D143F">
            <w:pPr>
              <w:jc w:val="center"/>
              <w:rPr>
                <w:rFonts w:ascii="Arial" w:hAnsi="Arial" w:cs="Arial"/>
                <w:sz w:val="20"/>
                <w:szCs w:val="20"/>
                <w:lang w:val="ru-RU"/>
              </w:rPr>
            </w:pPr>
            <w:r w:rsidRPr="00A611EE">
              <w:rPr>
                <w:rFonts w:ascii="Arial" w:hAnsi="Arial" w:cs="Arial"/>
                <w:sz w:val="20"/>
                <w:szCs w:val="20"/>
                <w:lang w:val="ru-RU"/>
              </w:rPr>
              <w:t>_____________________________</w:t>
            </w:r>
          </w:p>
          <w:p w:rsidR="00C546A3" w:rsidRPr="00A611EE" w:rsidRDefault="00C546A3" w:rsidP="000D143F">
            <w:pPr>
              <w:rPr>
                <w:rFonts w:ascii="Arial" w:hAnsi="Arial" w:cs="Arial"/>
                <w:sz w:val="20"/>
                <w:szCs w:val="20"/>
                <w:lang w:val="sr-Cyrl-CS"/>
              </w:rPr>
            </w:pPr>
            <w:r w:rsidRPr="00A611EE">
              <w:rPr>
                <w:rFonts w:ascii="Arial" w:hAnsi="Arial" w:cs="Arial"/>
                <w:sz w:val="20"/>
                <w:szCs w:val="20"/>
                <w:lang w:val="sr-Cyrl-CS"/>
              </w:rPr>
              <w:t xml:space="preserve">          потпис овлашћеног лица</w:t>
            </w:r>
          </w:p>
        </w:tc>
      </w:tr>
    </w:tbl>
    <w:p w:rsidR="00C546A3" w:rsidRDefault="00C546A3" w:rsidP="00C546A3">
      <w:pPr>
        <w:ind w:firstLine="720"/>
        <w:jc w:val="both"/>
        <w:rPr>
          <w:rFonts w:ascii="Arial" w:hAnsi="Arial" w:cs="Arial"/>
          <w:sz w:val="22"/>
          <w:szCs w:val="22"/>
          <w:lang w:val="ru-RU"/>
        </w:rPr>
      </w:pPr>
    </w:p>
    <w:p w:rsidR="008A61F1" w:rsidRPr="00DB2B29" w:rsidRDefault="008A61F1" w:rsidP="00C546A3">
      <w:pPr>
        <w:pStyle w:val="ListParagraph"/>
        <w:ind w:left="0"/>
        <w:jc w:val="center"/>
        <w:rPr>
          <w:rFonts w:ascii="Arial" w:hAnsi="Arial" w:cs="Arial"/>
          <w:b/>
          <w:color w:val="auto"/>
          <w:sz w:val="20"/>
          <w:szCs w:val="20"/>
        </w:rPr>
      </w:pPr>
    </w:p>
    <w:sectPr w:rsidR="008A61F1" w:rsidRPr="00DB2B29" w:rsidSect="007639A9">
      <w:headerReference w:type="default" r:id="rId13"/>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F1" w:rsidRDefault="00F278F1" w:rsidP="007A4A4B">
      <w:pPr>
        <w:spacing w:line="240" w:lineRule="auto"/>
      </w:pPr>
      <w:r>
        <w:separator/>
      </w:r>
    </w:p>
  </w:endnote>
  <w:endnote w:type="continuationSeparator" w:id="0">
    <w:p w:rsidR="00F278F1" w:rsidRDefault="00F278F1"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Verdana">
    <w:panose1 w:val="020B0604030504040204"/>
    <w:charset w:val="EE"/>
    <w:family w:val="swiss"/>
    <w:pitch w:val="variable"/>
    <w:sig w:usb0="A10006FF" w:usb1="4000205B" w:usb2="00000010" w:usb3="00000000" w:csb0="0000019F"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72" w:rsidRDefault="00227372">
    <w:pPr>
      <w:pStyle w:val="Footer"/>
      <w:jc w:val="right"/>
    </w:pPr>
    <w:r>
      <w:rPr>
        <w:color w:val="1F497D"/>
      </w:rPr>
      <w:t xml:space="preserve"> </w:t>
    </w:r>
  </w:p>
  <w:p w:rsidR="00227372" w:rsidRDefault="002273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72" w:rsidRDefault="00227372">
    <w:pPr>
      <w:pStyle w:val="Footer"/>
      <w:jc w:val="right"/>
    </w:pPr>
    <w:r>
      <w:rPr>
        <w:color w:val="1F497D"/>
      </w:rPr>
      <w:t xml:space="preserve"> </w:t>
    </w:r>
  </w:p>
  <w:p w:rsidR="00227372" w:rsidRDefault="00227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F1" w:rsidRDefault="00F278F1" w:rsidP="007A4A4B">
      <w:pPr>
        <w:spacing w:line="240" w:lineRule="auto"/>
      </w:pPr>
      <w:r>
        <w:separator/>
      </w:r>
    </w:p>
  </w:footnote>
  <w:footnote w:type="continuationSeparator" w:id="0">
    <w:p w:rsidR="00F278F1" w:rsidRDefault="00F278F1"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773234"/>
      <w:docPartObj>
        <w:docPartGallery w:val="Page Numbers (Top of Page)"/>
        <w:docPartUnique/>
      </w:docPartObj>
    </w:sdtPr>
    <w:sdtContent>
      <w:p w:rsidR="00227372" w:rsidRDefault="00227372">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Pr>
            <w:rFonts w:ascii="Arial" w:hAnsi="Arial" w:cs="Arial"/>
            <w:b/>
            <w:noProof/>
            <w:sz w:val="22"/>
            <w:szCs w:val="22"/>
          </w:rPr>
          <w:t>249</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Pr>
            <w:rFonts w:ascii="Arial" w:hAnsi="Arial" w:cs="Arial"/>
            <w:b/>
            <w:noProof/>
            <w:sz w:val="22"/>
            <w:szCs w:val="22"/>
          </w:rPr>
          <w:t>255</w:t>
        </w:r>
        <w:r w:rsidRPr="007D37D2">
          <w:rPr>
            <w:rFonts w:ascii="Arial" w:hAnsi="Arial" w:cs="Arial"/>
            <w:b/>
            <w:sz w:val="22"/>
            <w:szCs w:val="22"/>
          </w:rPr>
          <w:fldChar w:fldCharType="end"/>
        </w:r>
      </w:p>
    </w:sdtContent>
  </w:sdt>
  <w:p w:rsidR="00227372" w:rsidRPr="00073073" w:rsidRDefault="00227372" w:rsidP="007639A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65053143"/>
      <w:docPartObj>
        <w:docPartGallery w:val="Page Numbers (Top of Page)"/>
        <w:docPartUnique/>
      </w:docPartObj>
    </w:sdtPr>
    <w:sdtContent>
      <w:p w:rsidR="00227372" w:rsidRDefault="00227372">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A95B8A">
          <w:rPr>
            <w:rFonts w:ascii="Arial" w:hAnsi="Arial" w:cs="Arial"/>
            <w:b/>
            <w:noProof/>
            <w:sz w:val="22"/>
            <w:szCs w:val="22"/>
          </w:rPr>
          <w:t>255</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A95B8A">
          <w:rPr>
            <w:rFonts w:ascii="Arial" w:hAnsi="Arial" w:cs="Arial"/>
            <w:b/>
            <w:noProof/>
            <w:sz w:val="22"/>
            <w:szCs w:val="22"/>
          </w:rPr>
          <w:t>255</w:t>
        </w:r>
        <w:r w:rsidRPr="007D37D2">
          <w:rPr>
            <w:rFonts w:ascii="Arial" w:hAnsi="Arial" w:cs="Arial"/>
            <w:b/>
            <w:sz w:val="22"/>
            <w:szCs w:val="22"/>
          </w:rPr>
          <w:fldChar w:fldCharType="end"/>
        </w:r>
      </w:p>
    </w:sdtContent>
  </w:sdt>
  <w:p w:rsidR="00227372" w:rsidRPr="00073073" w:rsidRDefault="00227372"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422280"/>
    <w:multiLevelType w:val="hybridMultilevel"/>
    <w:tmpl w:val="70A87122"/>
    <w:lvl w:ilvl="0" w:tplc="88C0971C">
      <w:start w:val="1"/>
      <w:numFmt w:val="decimal"/>
      <w:lvlText w:val="%1."/>
      <w:lvlJc w:val="left"/>
      <w:pPr>
        <w:ind w:left="720" w:hanging="360"/>
      </w:pPr>
      <w:rPr>
        <w:rFonts w:ascii="Arial" w:eastAsia="Arial Unicode MS" w:hAnsi="Arial" w:cs="Arial"/>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21758F"/>
    <w:multiLevelType w:val="hybridMultilevel"/>
    <w:tmpl w:val="6EEEF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1763395"/>
    <w:multiLevelType w:val="hybridMultilevel"/>
    <w:tmpl w:val="AB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274462"/>
    <w:multiLevelType w:val="hybridMultilevel"/>
    <w:tmpl w:val="6B1A5022"/>
    <w:lvl w:ilvl="0" w:tplc="241A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7">
    <w:nsid w:val="02CD216B"/>
    <w:multiLevelType w:val="hybridMultilevel"/>
    <w:tmpl w:val="B52CCF96"/>
    <w:lvl w:ilvl="0" w:tplc="8494C1BE">
      <w:start w:val="1"/>
      <w:numFmt w:val="decimal"/>
      <w:lvlText w:val="%1."/>
      <w:lvlJc w:val="center"/>
      <w:pPr>
        <w:tabs>
          <w:tab w:val="num" w:pos="648"/>
        </w:tabs>
        <w:ind w:left="648"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2FC30AD"/>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3255D11"/>
    <w:multiLevelType w:val="hybridMultilevel"/>
    <w:tmpl w:val="43FEE2B4"/>
    <w:lvl w:ilvl="0" w:tplc="14986E3A">
      <w:start w:val="1"/>
      <w:numFmt w:val="decimal"/>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296E57"/>
    <w:multiLevelType w:val="hybridMultilevel"/>
    <w:tmpl w:val="93C42C6A"/>
    <w:lvl w:ilvl="0" w:tplc="0409000F">
      <w:start w:val="1"/>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BB3C8C"/>
    <w:multiLevelType w:val="hybridMultilevel"/>
    <w:tmpl w:val="1302A2E6"/>
    <w:lvl w:ilvl="0" w:tplc="241A0003">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nsid w:val="03DC4B19"/>
    <w:multiLevelType w:val="hybridMultilevel"/>
    <w:tmpl w:val="AB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D53278"/>
    <w:multiLevelType w:val="hybridMultilevel"/>
    <w:tmpl w:val="21CAC818"/>
    <w:lvl w:ilvl="0" w:tplc="0409000F">
      <w:start w:val="1"/>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4">
    <w:nsid w:val="091170E3"/>
    <w:multiLevelType w:val="hybridMultilevel"/>
    <w:tmpl w:val="E97E25AE"/>
    <w:lvl w:ilvl="0" w:tplc="FCDE6842">
      <w:start w:val="1"/>
      <w:numFmt w:val="decimal"/>
      <w:lvlText w:val="%1."/>
      <w:lvlJc w:val="center"/>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5">
    <w:nsid w:val="09194599"/>
    <w:multiLevelType w:val="hybridMultilevel"/>
    <w:tmpl w:val="EE305742"/>
    <w:lvl w:ilvl="0" w:tplc="6102E8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021AEF"/>
    <w:multiLevelType w:val="hybridMultilevel"/>
    <w:tmpl w:val="4F48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BF78E8"/>
    <w:multiLevelType w:val="hybridMultilevel"/>
    <w:tmpl w:val="72D85B6E"/>
    <w:lvl w:ilvl="0" w:tplc="D024ACB4">
      <w:start w:val="1"/>
      <w:numFmt w:val="decimal"/>
      <w:lvlText w:val="%1."/>
      <w:lvlJc w:val="left"/>
      <w:pPr>
        <w:ind w:left="36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8">
    <w:nsid w:val="0C7E7BF7"/>
    <w:multiLevelType w:val="hybridMultilevel"/>
    <w:tmpl w:val="240685C0"/>
    <w:lvl w:ilvl="0" w:tplc="0409000F">
      <w:start w:val="1"/>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9">
    <w:nsid w:val="0EA807D3"/>
    <w:multiLevelType w:val="hybridMultilevel"/>
    <w:tmpl w:val="BDCCCD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0EEF2BED"/>
    <w:multiLevelType w:val="hybridMultilevel"/>
    <w:tmpl w:val="ABC8B3CA"/>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02D3207"/>
    <w:multiLevelType w:val="hybridMultilevel"/>
    <w:tmpl w:val="338E3B6E"/>
    <w:lvl w:ilvl="0" w:tplc="0409000F">
      <w:start w:val="1"/>
      <w:numFmt w:val="decimal"/>
      <w:lvlText w:val="%1."/>
      <w:lvlJc w:val="left"/>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2">
    <w:nsid w:val="11657A19"/>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23E791C"/>
    <w:multiLevelType w:val="hybridMultilevel"/>
    <w:tmpl w:val="94D082B0"/>
    <w:lvl w:ilvl="0" w:tplc="01289538">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4B66FC"/>
    <w:multiLevelType w:val="hybridMultilevel"/>
    <w:tmpl w:val="B52CCF96"/>
    <w:lvl w:ilvl="0" w:tplc="8494C1BE">
      <w:start w:val="1"/>
      <w:numFmt w:val="decimal"/>
      <w:lvlText w:val="%1."/>
      <w:lvlJc w:val="center"/>
      <w:pPr>
        <w:tabs>
          <w:tab w:val="num" w:pos="648"/>
        </w:tabs>
        <w:ind w:left="648"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13A60143"/>
    <w:multiLevelType w:val="hybridMultilevel"/>
    <w:tmpl w:val="4C2EFA7E"/>
    <w:lvl w:ilvl="0" w:tplc="610A303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7">
    <w:nsid w:val="14DF5626"/>
    <w:multiLevelType w:val="hybridMultilevel"/>
    <w:tmpl w:val="748C7B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4E00868"/>
    <w:multiLevelType w:val="hybridMultilevel"/>
    <w:tmpl w:val="76CCE0A6"/>
    <w:lvl w:ilvl="0" w:tplc="FCDE6842">
      <w:start w:val="1"/>
      <w:numFmt w:val="decimal"/>
      <w:lvlText w:val="%1."/>
      <w:lvlJc w:val="center"/>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9">
    <w:nsid w:val="14E670C6"/>
    <w:multiLevelType w:val="hybridMultilevel"/>
    <w:tmpl w:val="5330DCA2"/>
    <w:lvl w:ilvl="0" w:tplc="FCDE6842">
      <w:start w:val="1"/>
      <w:numFmt w:val="decimal"/>
      <w:lvlText w:val="%1."/>
      <w:lvlJc w:val="center"/>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0">
    <w:nsid w:val="16AF68CC"/>
    <w:multiLevelType w:val="hybridMultilevel"/>
    <w:tmpl w:val="43105234"/>
    <w:lvl w:ilvl="0" w:tplc="241A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31">
    <w:nsid w:val="178F7BE1"/>
    <w:multiLevelType w:val="hybridMultilevel"/>
    <w:tmpl w:val="517EBC8C"/>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32">
    <w:nsid w:val="17A12FC6"/>
    <w:multiLevelType w:val="hybridMultilevel"/>
    <w:tmpl w:val="002E5CB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C358A9"/>
    <w:multiLevelType w:val="hybridMultilevel"/>
    <w:tmpl w:val="1A8CC368"/>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18D25349"/>
    <w:multiLevelType w:val="hybridMultilevel"/>
    <w:tmpl w:val="6FD2357A"/>
    <w:lvl w:ilvl="0" w:tplc="478C3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9E7AFD"/>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1AC22903"/>
    <w:multiLevelType w:val="hybridMultilevel"/>
    <w:tmpl w:val="21064EF6"/>
    <w:lvl w:ilvl="0" w:tplc="610A303E">
      <w:start w:val="1"/>
      <w:numFmt w:val="decimal"/>
      <w:lvlText w:val="%1."/>
      <w:lvlJc w:val="center"/>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7">
    <w:nsid w:val="1B0011D1"/>
    <w:multiLevelType w:val="hybridMultilevel"/>
    <w:tmpl w:val="82EE63BC"/>
    <w:lvl w:ilvl="0" w:tplc="0409000F">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FA4875"/>
    <w:multiLevelType w:val="hybridMultilevel"/>
    <w:tmpl w:val="0EE82798"/>
    <w:lvl w:ilvl="0" w:tplc="8494C1BE">
      <w:start w:val="1"/>
      <w:numFmt w:val="decimal"/>
      <w:lvlText w:val="%1."/>
      <w:lvlJc w:val="center"/>
      <w:pPr>
        <w:tabs>
          <w:tab w:val="num" w:pos="1070"/>
        </w:tabs>
        <w:ind w:left="1070" w:hanging="360"/>
      </w:pPr>
      <w:rPr>
        <w:rFonts w:hint="default"/>
      </w:rPr>
    </w:lvl>
    <w:lvl w:ilvl="1" w:tplc="04090019">
      <w:start w:val="1"/>
      <w:numFmt w:val="lowerLetter"/>
      <w:lvlText w:val="%2."/>
      <w:lvlJc w:val="left"/>
      <w:pPr>
        <w:tabs>
          <w:tab w:val="num" w:pos="1862"/>
        </w:tabs>
        <w:ind w:left="1862" w:hanging="360"/>
      </w:pPr>
    </w:lvl>
    <w:lvl w:ilvl="2" w:tplc="0409001B">
      <w:start w:val="1"/>
      <w:numFmt w:val="lowerRoman"/>
      <w:lvlText w:val="%3."/>
      <w:lvlJc w:val="right"/>
      <w:pPr>
        <w:tabs>
          <w:tab w:val="num" w:pos="2582"/>
        </w:tabs>
        <w:ind w:left="2582" w:hanging="180"/>
      </w:pPr>
    </w:lvl>
    <w:lvl w:ilvl="3" w:tplc="0409000F">
      <w:start w:val="1"/>
      <w:numFmt w:val="decimal"/>
      <w:lvlText w:val="%4."/>
      <w:lvlJc w:val="left"/>
      <w:pPr>
        <w:tabs>
          <w:tab w:val="num" w:pos="3302"/>
        </w:tabs>
        <w:ind w:left="3302" w:hanging="360"/>
      </w:pPr>
    </w:lvl>
    <w:lvl w:ilvl="4" w:tplc="04090019">
      <w:start w:val="1"/>
      <w:numFmt w:val="lowerLetter"/>
      <w:lvlText w:val="%5."/>
      <w:lvlJc w:val="left"/>
      <w:pPr>
        <w:tabs>
          <w:tab w:val="num" w:pos="4022"/>
        </w:tabs>
        <w:ind w:left="4022" w:hanging="360"/>
      </w:pPr>
    </w:lvl>
    <w:lvl w:ilvl="5" w:tplc="0409001B">
      <w:start w:val="1"/>
      <w:numFmt w:val="lowerRoman"/>
      <w:lvlText w:val="%6."/>
      <w:lvlJc w:val="right"/>
      <w:pPr>
        <w:tabs>
          <w:tab w:val="num" w:pos="4742"/>
        </w:tabs>
        <w:ind w:left="4742" w:hanging="180"/>
      </w:pPr>
    </w:lvl>
    <w:lvl w:ilvl="6" w:tplc="0409000F">
      <w:start w:val="1"/>
      <w:numFmt w:val="decimal"/>
      <w:lvlText w:val="%7."/>
      <w:lvlJc w:val="left"/>
      <w:pPr>
        <w:tabs>
          <w:tab w:val="num" w:pos="5462"/>
        </w:tabs>
        <w:ind w:left="5462" w:hanging="360"/>
      </w:pPr>
    </w:lvl>
    <w:lvl w:ilvl="7" w:tplc="04090019">
      <w:start w:val="1"/>
      <w:numFmt w:val="lowerLetter"/>
      <w:lvlText w:val="%8."/>
      <w:lvlJc w:val="left"/>
      <w:pPr>
        <w:tabs>
          <w:tab w:val="num" w:pos="6182"/>
        </w:tabs>
        <w:ind w:left="6182" w:hanging="360"/>
      </w:pPr>
    </w:lvl>
    <w:lvl w:ilvl="8" w:tplc="0409001B">
      <w:start w:val="1"/>
      <w:numFmt w:val="lowerRoman"/>
      <w:lvlText w:val="%9."/>
      <w:lvlJc w:val="right"/>
      <w:pPr>
        <w:tabs>
          <w:tab w:val="num" w:pos="6902"/>
        </w:tabs>
        <w:ind w:left="6902" w:hanging="180"/>
      </w:pPr>
    </w:lvl>
  </w:abstractNum>
  <w:abstractNum w:abstractNumId="39">
    <w:nsid w:val="1E607FA2"/>
    <w:multiLevelType w:val="hybridMultilevel"/>
    <w:tmpl w:val="761ED1A2"/>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40">
    <w:nsid w:val="1EF9687E"/>
    <w:multiLevelType w:val="hybridMultilevel"/>
    <w:tmpl w:val="FA3C5186"/>
    <w:lvl w:ilvl="0" w:tplc="D8A83090">
      <w:start w:val="1"/>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F506EFA"/>
    <w:multiLevelType w:val="hybridMultilevel"/>
    <w:tmpl w:val="8864010C"/>
    <w:lvl w:ilvl="0" w:tplc="241A000F">
      <w:start w:val="1"/>
      <w:numFmt w:val="decimal"/>
      <w:lvlText w:val="%1."/>
      <w:lvlJc w:val="left"/>
      <w:pPr>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1FDA144C"/>
    <w:multiLevelType w:val="hybridMultilevel"/>
    <w:tmpl w:val="D194C84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nsid w:val="20F80A6C"/>
    <w:multiLevelType w:val="hybridMultilevel"/>
    <w:tmpl w:val="F1A27D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4">
    <w:nsid w:val="2378762E"/>
    <w:multiLevelType w:val="hybridMultilevel"/>
    <w:tmpl w:val="A23692F0"/>
    <w:lvl w:ilvl="0" w:tplc="241A000F">
      <w:start w:val="1"/>
      <w:numFmt w:val="decimal"/>
      <w:lvlText w:val="%1."/>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24587BAD"/>
    <w:multiLevelType w:val="hybridMultilevel"/>
    <w:tmpl w:val="8020F1CC"/>
    <w:lvl w:ilvl="0" w:tplc="241A000F">
      <w:start w:val="1"/>
      <w:numFmt w:val="decimal"/>
      <w:lvlText w:val="%1."/>
      <w:lvlJc w:val="left"/>
      <w:pPr>
        <w:tabs>
          <w:tab w:val="num" w:pos="1070"/>
        </w:tabs>
        <w:ind w:left="107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25A274E2"/>
    <w:multiLevelType w:val="hybridMultilevel"/>
    <w:tmpl w:val="8C8C8022"/>
    <w:lvl w:ilvl="0" w:tplc="D14CD10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6A96562"/>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289F06F6"/>
    <w:multiLevelType w:val="hybridMultilevel"/>
    <w:tmpl w:val="9AFAD93E"/>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49">
    <w:nsid w:val="297D5214"/>
    <w:multiLevelType w:val="hybridMultilevel"/>
    <w:tmpl w:val="2B40A6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29821E21"/>
    <w:multiLevelType w:val="hybridMultilevel"/>
    <w:tmpl w:val="05B41922"/>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29BA073D"/>
    <w:multiLevelType w:val="hybridMultilevel"/>
    <w:tmpl w:val="F4BA0D7A"/>
    <w:lvl w:ilvl="0" w:tplc="012895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FF3470"/>
    <w:multiLevelType w:val="hybridMultilevel"/>
    <w:tmpl w:val="DEAE55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4">
    <w:nsid w:val="2B8C6003"/>
    <w:multiLevelType w:val="hybridMultilevel"/>
    <w:tmpl w:val="F8A0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BAB0207"/>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2BF75BB2"/>
    <w:multiLevelType w:val="hybridMultilevel"/>
    <w:tmpl w:val="0F2A1086"/>
    <w:lvl w:ilvl="0" w:tplc="FCDE6842">
      <w:start w:val="1"/>
      <w:numFmt w:val="decimal"/>
      <w:lvlText w:val="%1."/>
      <w:lvlJc w:val="center"/>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57">
    <w:nsid w:val="2C1D1DDF"/>
    <w:multiLevelType w:val="hybridMultilevel"/>
    <w:tmpl w:val="3990D01E"/>
    <w:lvl w:ilvl="0" w:tplc="0409000F">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C4B722A"/>
    <w:multiLevelType w:val="hybridMultilevel"/>
    <w:tmpl w:val="303CCDDA"/>
    <w:lvl w:ilvl="0" w:tplc="610A303E">
      <w:start w:val="1"/>
      <w:numFmt w:val="decimal"/>
      <w:lvlText w:val="%1."/>
      <w:lvlJc w:val="center"/>
      <w:pPr>
        <w:ind w:left="644" w:hanging="360"/>
      </w:pPr>
      <w:rPr>
        <w:rFonts w:hint="default"/>
      </w:r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59">
    <w:nsid w:val="2CA45145"/>
    <w:multiLevelType w:val="hybridMultilevel"/>
    <w:tmpl w:val="F492224E"/>
    <w:lvl w:ilvl="0" w:tplc="FCDE6842">
      <w:start w:val="1"/>
      <w:numFmt w:val="decimal"/>
      <w:lvlText w:val="%1."/>
      <w:lvlJc w:val="center"/>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60">
    <w:nsid w:val="2CCC582B"/>
    <w:multiLevelType w:val="hybridMultilevel"/>
    <w:tmpl w:val="F64C4AD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nsid w:val="2D11196E"/>
    <w:multiLevelType w:val="hybridMultilevel"/>
    <w:tmpl w:val="072C5BEE"/>
    <w:lvl w:ilvl="0" w:tplc="90F0E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2E982F23"/>
    <w:multiLevelType w:val="hybridMultilevel"/>
    <w:tmpl w:val="AB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A053EB"/>
    <w:multiLevelType w:val="hybridMultilevel"/>
    <w:tmpl w:val="70C6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FE93917"/>
    <w:multiLevelType w:val="hybridMultilevel"/>
    <w:tmpl w:val="B6C8ADF2"/>
    <w:lvl w:ilvl="0" w:tplc="93B29028">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E305D4"/>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nsid w:val="32971A99"/>
    <w:multiLevelType w:val="hybridMultilevel"/>
    <w:tmpl w:val="4F48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206EB0"/>
    <w:multiLevelType w:val="hybridMultilevel"/>
    <w:tmpl w:val="4D3A19A8"/>
    <w:lvl w:ilvl="0" w:tplc="04090011">
      <w:start w:val="1"/>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35D61372"/>
    <w:multiLevelType w:val="hybridMultilevel"/>
    <w:tmpl w:val="5B460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6EE117D"/>
    <w:multiLevelType w:val="multilevel"/>
    <w:tmpl w:val="6C7079D8"/>
    <w:lvl w:ilvl="0">
      <w:start w:val="1"/>
      <w:numFmt w:val="decimal"/>
      <w:lvlText w:val="%1."/>
      <w:lvlJc w:val="left"/>
      <w:pPr>
        <w:ind w:left="360" w:hanging="360"/>
      </w:pPr>
      <w:rPr>
        <w:rFonts w:ascii="Arial" w:eastAsia="Arial Unicode MS" w:hAnsi="Arial" w:cs="Arial"/>
        <w:color w:val="auto"/>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1">
    <w:nsid w:val="3824778D"/>
    <w:multiLevelType w:val="hybridMultilevel"/>
    <w:tmpl w:val="E4EE1CEA"/>
    <w:lvl w:ilvl="0" w:tplc="A73ACA2E">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73">
    <w:nsid w:val="38875E66"/>
    <w:multiLevelType w:val="hybridMultilevel"/>
    <w:tmpl w:val="5616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A1025CB"/>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3A31367A"/>
    <w:multiLevelType w:val="hybridMultilevel"/>
    <w:tmpl w:val="5AF0FE9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A3A72FA"/>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nsid w:val="3A702AD4"/>
    <w:multiLevelType w:val="hybridMultilevel"/>
    <w:tmpl w:val="774ADB30"/>
    <w:lvl w:ilvl="0" w:tplc="610A303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3BB013DA"/>
    <w:multiLevelType w:val="hybridMultilevel"/>
    <w:tmpl w:val="8C8C8022"/>
    <w:lvl w:ilvl="0" w:tplc="D14CD10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80">
    <w:nsid w:val="3C401631"/>
    <w:multiLevelType w:val="hybridMultilevel"/>
    <w:tmpl w:val="A1223840"/>
    <w:lvl w:ilvl="0" w:tplc="EDE2B440">
      <w:start w:val="1"/>
      <w:numFmt w:val="decimal"/>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1">
    <w:nsid w:val="3C444214"/>
    <w:multiLevelType w:val="hybridMultilevel"/>
    <w:tmpl w:val="217048AA"/>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3CBA7A3B"/>
    <w:multiLevelType w:val="hybridMultilevel"/>
    <w:tmpl w:val="D7C89F46"/>
    <w:lvl w:ilvl="0" w:tplc="241A000F">
      <w:start w:val="1"/>
      <w:numFmt w:val="decimal"/>
      <w:lvlText w:val="%1."/>
      <w:lvlJc w:val="left"/>
      <w:pPr>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3">
    <w:nsid w:val="3D3E2D9E"/>
    <w:multiLevelType w:val="hybridMultilevel"/>
    <w:tmpl w:val="8E62D6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nsid w:val="3D9823A8"/>
    <w:multiLevelType w:val="hybridMultilevel"/>
    <w:tmpl w:val="5CC21BD8"/>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85">
    <w:nsid w:val="3E1204C8"/>
    <w:multiLevelType w:val="hybridMultilevel"/>
    <w:tmpl w:val="1A86DFA2"/>
    <w:lvl w:ilvl="0" w:tplc="241A000F">
      <w:start w:val="1"/>
      <w:numFmt w:val="decimal"/>
      <w:lvlText w:val="%1."/>
      <w:lvlJc w:val="left"/>
      <w:pPr>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6">
    <w:nsid w:val="3E5A413F"/>
    <w:multiLevelType w:val="hybridMultilevel"/>
    <w:tmpl w:val="1D943CA2"/>
    <w:lvl w:ilvl="0" w:tplc="610A303E">
      <w:start w:val="1"/>
      <w:numFmt w:val="decimal"/>
      <w:lvlText w:val="%1."/>
      <w:lvlJc w:val="center"/>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EE463EC"/>
    <w:multiLevelType w:val="hybridMultilevel"/>
    <w:tmpl w:val="540A690A"/>
    <w:lvl w:ilvl="0" w:tplc="241A000F">
      <w:start w:val="1"/>
      <w:numFmt w:val="decimal"/>
      <w:lvlText w:val="%1."/>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nsid w:val="3F6E2BB3"/>
    <w:multiLevelType w:val="hybridMultilevel"/>
    <w:tmpl w:val="AB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A83E4A"/>
    <w:multiLevelType w:val="hybridMultilevel"/>
    <w:tmpl w:val="2444D0F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0">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1">
    <w:nsid w:val="403C04D5"/>
    <w:multiLevelType w:val="hybridMultilevel"/>
    <w:tmpl w:val="BB16D438"/>
    <w:lvl w:ilvl="0" w:tplc="B2E69F82">
      <w:start w:val="1"/>
      <w:numFmt w:val="bullet"/>
      <w:lvlText w:val="-"/>
      <w:lvlJc w:val="left"/>
      <w:pPr>
        <w:ind w:left="720" w:hanging="360"/>
      </w:pPr>
      <w:rPr>
        <w:rFonts w:ascii="Calibri" w:eastAsia="Times New Roman" w:hAnsi="Calibri" w:hint="default"/>
        <w:b w:val="0"/>
        <w:bCs w:val="0"/>
        <w:sz w:val="22"/>
        <w:szCs w:val="22"/>
        <w:u w:val="none"/>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92">
    <w:nsid w:val="4047386E"/>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40B65232"/>
    <w:multiLevelType w:val="hybridMultilevel"/>
    <w:tmpl w:val="04B63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0DF709A"/>
    <w:multiLevelType w:val="hybridMultilevel"/>
    <w:tmpl w:val="2812AB22"/>
    <w:lvl w:ilvl="0" w:tplc="0409000F">
      <w:start w:val="1"/>
      <w:numFmt w:val="decimal"/>
      <w:lvlText w:val="%1."/>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1A06110"/>
    <w:multiLevelType w:val="hybridMultilevel"/>
    <w:tmpl w:val="F03CF35C"/>
    <w:lvl w:ilvl="0" w:tplc="241A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97">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98">
    <w:nsid w:val="43136E31"/>
    <w:multiLevelType w:val="hybridMultilevel"/>
    <w:tmpl w:val="549EBB0C"/>
    <w:lvl w:ilvl="0" w:tplc="CA1AE3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433C2138"/>
    <w:multiLevelType w:val="hybridMultilevel"/>
    <w:tmpl w:val="9EDE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36D6CE3"/>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nsid w:val="4448337B"/>
    <w:multiLevelType w:val="hybridMultilevel"/>
    <w:tmpl w:val="5262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51165AF"/>
    <w:multiLevelType w:val="hybridMultilevel"/>
    <w:tmpl w:val="7E5E54AA"/>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03">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5B75286"/>
    <w:multiLevelType w:val="hybridMultilevel"/>
    <w:tmpl w:val="B56219DA"/>
    <w:lvl w:ilvl="0" w:tplc="09683FE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6">
    <w:nsid w:val="460A31DB"/>
    <w:multiLevelType w:val="hybridMultilevel"/>
    <w:tmpl w:val="40BE4BE8"/>
    <w:lvl w:ilvl="0" w:tplc="FCDE6842">
      <w:start w:val="1"/>
      <w:numFmt w:val="decimal"/>
      <w:lvlText w:val="%1."/>
      <w:lvlJc w:val="center"/>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7">
    <w:nsid w:val="4788671C"/>
    <w:multiLevelType w:val="hybridMultilevel"/>
    <w:tmpl w:val="AB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7DD3C59"/>
    <w:multiLevelType w:val="hybridMultilevel"/>
    <w:tmpl w:val="217048AA"/>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nsid w:val="48EE1AFD"/>
    <w:multiLevelType w:val="hybridMultilevel"/>
    <w:tmpl w:val="AB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9E805C2"/>
    <w:multiLevelType w:val="hybridMultilevel"/>
    <w:tmpl w:val="F5A0BA4C"/>
    <w:lvl w:ilvl="0" w:tplc="A2226A88">
      <w:start w:val="1"/>
      <w:numFmt w:val="decimal"/>
      <w:lvlText w:val="%1."/>
      <w:lvlJc w:val="left"/>
      <w:pPr>
        <w:ind w:left="720" w:hanging="360"/>
      </w:pPr>
      <w:rPr>
        <w:rFonts w:ascii="Arial" w:eastAsia="Arial Unicode MS" w:hAnsi="Arial" w:cs="Arial"/>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9FD2A18"/>
    <w:multiLevelType w:val="hybridMultilevel"/>
    <w:tmpl w:val="2C32C320"/>
    <w:lvl w:ilvl="0" w:tplc="610A303E">
      <w:start w:val="1"/>
      <w:numFmt w:val="decimal"/>
      <w:lvlText w:val="%1."/>
      <w:lvlJc w:val="center"/>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12">
    <w:nsid w:val="4A1B20A2"/>
    <w:multiLevelType w:val="hybridMultilevel"/>
    <w:tmpl w:val="40BE4BE8"/>
    <w:lvl w:ilvl="0" w:tplc="FCDE6842">
      <w:start w:val="1"/>
      <w:numFmt w:val="decimal"/>
      <w:lvlText w:val="%1."/>
      <w:lvlJc w:val="center"/>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4B49684C"/>
    <w:multiLevelType w:val="hybridMultilevel"/>
    <w:tmpl w:val="D9AAEA32"/>
    <w:lvl w:ilvl="0" w:tplc="241A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15">
    <w:nsid w:val="4BF70B91"/>
    <w:multiLevelType w:val="hybridMultilevel"/>
    <w:tmpl w:val="B8D41FE6"/>
    <w:lvl w:ilvl="0" w:tplc="0409000F">
      <w:start w:val="1"/>
      <w:numFmt w:val="decimal"/>
      <w:lvlText w:val="%1."/>
      <w:lvlJc w:val="left"/>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16">
    <w:nsid w:val="4D306A11"/>
    <w:multiLevelType w:val="multilevel"/>
    <w:tmpl w:val="9392CEE8"/>
    <w:lvl w:ilvl="0">
      <w:start w:val="16"/>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4E8F09CB"/>
    <w:multiLevelType w:val="multilevel"/>
    <w:tmpl w:val="A2B6A424"/>
    <w:lvl w:ilvl="0">
      <w:start w:val="1"/>
      <w:numFmt w:val="decimal"/>
      <w:lvlText w:val="%1."/>
      <w:lvlJc w:val="left"/>
      <w:pPr>
        <w:ind w:left="720" w:hanging="360"/>
      </w:pPr>
      <w:rPr>
        <w:rFonts w:hint="default"/>
        <w:color w:val="000000"/>
        <w:sz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50010EBD"/>
    <w:multiLevelType w:val="hybridMultilevel"/>
    <w:tmpl w:val="217048AA"/>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9">
    <w:nsid w:val="505627D2"/>
    <w:multiLevelType w:val="hybridMultilevel"/>
    <w:tmpl w:val="460250AC"/>
    <w:lvl w:ilvl="0" w:tplc="0409000F">
      <w:start w:val="1"/>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20">
    <w:nsid w:val="506D3C6B"/>
    <w:multiLevelType w:val="hybridMultilevel"/>
    <w:tmpl w:val="4016DE5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1">
    <w:nsid w:val="51C413D5"/>
    <w:multiLevelType w:val="hybridMultilevel"/>
    <w:tmpl w:val="B234067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2">
    <w:nsid w:val="522516A5"/>
    <w:multiLevelType w:val="hybridMultilevel"/>
    <w:tmpl w:val="D65AB2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nsid w:val="56C22232"/>
    <w:multiLevelType w:val="hybridMultilevel"/>
    <w:tmpl w:val="615C8208"/>
    <w:lvl w:ilvl="0" w:tplc="F252C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8DA698E"/>
    <w:multiLevelType w:val="hybridMultilevel"/>
    <w:tmpl w:val="768AF660"/>
    <w:lvl w:ilvl="0" w:tplc="0409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25">
    <w:nsid w:val="58E504C8"/>
    <w:multiLevelType w:val="hybridMultilevel"/>
    <w:tmpl w:val="367A64C4"/>
    <w:lvl w:ilvl="0" w:tplc="B5FC1488">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862"/>
        </w:tabs>
        <w:ind w:left="862" w:hanging="360"/>
      </w:pPr>
    </w:lvl>
    <w:lvl w:ilvl="2" w:tplc="0409001B">
      <w:start w:val="1"/>
      <w:numFmt w:val="lowerRoman"/>
      <w:lvlText w:val="%3."/>
      <w:lvlJc w:val="right"/>
      <w:pPr>
        <w:tabs>
          <w:tab w:val="num" w:pos="1582"/>
        </w:tabs>
        <w:ind w:left="1582" w:hanging="180"/>
      </w:pPr>
    </w:lvl>
    <w:lvl w:ilvl="3" w:tplc="0409000F">
      <w:start w:val="1"/>
      <w:numFmt w:val="decimal"/>
      <w:lvlText w:val="%4."/>
      <w:lvlJc w:val="left"/>
      <w:pPr>
        <w:tabs>
          <w:tab w:val="num" w:pos="2302"/>
        </w:tabs>
        <w:ind w:left="2302" w:hanging="360"/>
      </w:pPr>
    </w:lvl>
    <w:lvl w:ilvl="4" w:tplc="04090019">
      <w:start w:val="1"/>
      <w:numFmt w:val="lowerLetter"/>
      <w:lvlText w:val="%5."/>
      <w:lvlJc w:val="left"/>
      <w:pPr>
        <w:tabs>
          <w:tab w:val="num" w:pos="3022"/>
        </w:tabs>
        <w:ind w:left="3022" w:hanging="360"/>
      </w:pPr>
    </w:lvl>
    <w:lvl w:ilvl="5" w:tplc="0409001B">
      <w:start w:val="1"/>
      <w:numFmt w:val="lowerRoman"/>
      <w:lvlText w:val="%6."/>
      <w:lvlJc w:val="right"/>
      <w:pPr>
        <w:tabs>
          <w:tab w:val="num" w:pos="3742"/>
        </w:tabs>
        <w:ind w:left="3742" w:hanging="180"/>
      </w:pPr>
    </w:lvl>
    <w:lvl w:ilvl="6" w:tplc="0409000F">
      <w:start w:val="1"/>
      <w:numFmt w:val="decimal"/>
      <w:lvlText w:val="%7."/>
      <w:lvlJc w:val="left"/>
      <w:pPr>
        <w:tabs>
          <w:tab w:val="num" w:pos="4462"/>
        </w:tabs>
        <w:ind w:left="4462" w:hanging="360"/>
      </w:pPr>
    </w:lvl>
    <w:lvl w:ilvl="7" w:tplc="04090019">
      <w:start w:val="1"/>
      <w:numFmt w:val="lowerLetter"/>
      <w:lvlText w:val="%8."/>
      <w:lvlJc w:val="left"/>
      <w:pPr>
        <w:tabs>
          <w:tab w:val="num" w:pos="5182"/>
        </w:tabs>
        <w:ind w:left="5182" w:hanging="360"/>
      </w:pPr>
    </w:lvl>
    <w:lvl w:ilvl="8" w:tplc="0409001B">
      <w:start w:val="1"/>
      <w:numFmt w:val="lowerRoman"/>
      <w:lvlText w:val="%9."/>
      <w:lvlJc w:val="right"/>
      <w:pPr>
        <w:tabs>
          <w:tab w:val="num" w:pos="5902"/>
        </w:tabs>
        <w:ind w:left="5902" w:hanging="180"/>
      </w:pPr>
    </w:lvl>
  </w:abstractNum>
  <w:abstractNum w:abstractNumId="126">
    <w:nsid w:val="58EF1F8C"/>
    <w:multiLevelType w:val="hybridMultilevel"/>
    <w:tmpl w:val="DC400E0A"/>
    <w:lvl w:ilvl="0" w:tplc="B5FC1488">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862"/>
        </w:tabs>
        <w:ind w:left="862" w:hanging="360"/>
      </w:pPr>
    </w:lvl>
    <w:lvl w:ilvl="2" w:tplc="0409001B">
      <w:start w:val="1"/>
      <w:numFmt w:val="lowerRoman"/>
      <w:lvlText w:val="%3."/>
      <w:lvlJc w:val="right"/>
      <w:pPr>
        <w:tabs>
          <w:tab w:val="num" w:pos="1582"/>
        </w:tabs>
        <w:ind w:left="1582" w:hanging="180"/>
      </w:pPr>
    </w:lvl>
    <w:lvl w:ilvl="3" w:tplc="0409000F">
      <w:start w:val="1"/>
      <w:numFmt w:val="decimal"/>
      <w:lvlText w:val="%4."/>
      <w:lvlJc w:val="left"/>
      <w:pPr>
        <w:tabs>
          <w:tab w:val="num" w:pos="2302"/>
        </w:tabs>
        <w:ind w:left="2302" w:hanging="360"/>
      </w:pPr>
    </w:lvl>
    <w:lvl w:ilvl="4" w:tplc="04090019">
      <w:start w:val="1"/>
      <w:numFmt w:val="lowerLetter"/>
      <w:lvlText w:val="%5."/>
      <w:lvlJc w:val="left"/>
      <w:pPr>
        <w:tabs>
          <w:tab w:val="num" w:pos="3022"/>
        </w:tabs>
        <w:ind w:left="3022" w:hanging="360"/>
      </w:pPr>
    </w:lvl>
    <w:lvl w:ilvl="5" w:tplc="0409001B">
      <w:start w:val="1"/>
      <w:numFmt w:val="lowerRoman"/>
      <w:lvlText w:val="%6."/>
      <w:lvlJc w:val="right"/>
      <w:pPr>
        <w:tabs>
          <w:tab w:val="num" w:pos="3742"/>
        </w:tabs>
        <w:ind w:left="3742" w:hanging="180"/>
      </w:pPr>
    </w:lvl>
    <w:lvl w:ilvl="6" w:tplc="0409000F">
      <w:start w:val="1"/>
      <w:numFmt w:val="decimal"/>
      <w:lvlText w:val="%7."/>
      <w:lvlJc w:val="left"/>
      <w:pPr>
        <w:tabs>
          <w:tab w:val="num" w:pos="4462"/>
        </w:tabs>
        <w:ind w:left="4462" w:hanging="360"/>
      </w:pPr>
    </w:lvl>
    <w:lvl w:ilvl="7" w:tplc="04090019">
      <w:start w:val="1"/>
      <w:numFmt w:val="lowerLetter"/>
      <w:lvlText w:val="%8."/>
      <w:lvlJc w:val="left"/>
      <w:pPr>
        <w:tabs>
          <w:tab w:val="num" w:pos="5182"/>
        </w:tabs>
        <w:ind w:left="5182" w:hanging="360"/>
      </w:pPr>
    </w:lvl>
    <w:lvl w:ilvl="8" w:tplc="0409001B">
      <w:start w:val="1"/>
      <w:numFmt w:val="lowerRoman"/>
      <w:lvlText w:val="%9."/>
      <w:lvlJc w:val="right"/>
      <w:pPr>
        <w:tabs>
          <w:tab w:val="num" w:pos="5902"/>
        </w:tabs>
        <w:ind w:left="5902" w:hanging="180"/>
      </w:pPr>
    </w:lvl>
  </w:abstractNum>
  <w:abstractNum w:abstractNumId="127">
    <w:nsid w:val="5A8E3956"/>
    <w:multiLevelType w:val="hybridMultilevel"/>
    <w:tmpl w:val="B16AAEC2"/>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8">
    <w:nsid w:val="5B1B5351"/>
    <w:multiLevelType w:val="hybridMultilevel"/>
    <w:tmpl w:val="2444D0F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9">
    <w:nsid w:val="5B564D50"/>
    <w:multiLevelType w:val="hybridMultilevel"/>
    <w:tmpl w:val="4998CBC4"/>
    <w:lvl w:ilvl="0" w:tplc="BB9A9D18">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0">
    <w:nsid w:val="5B673618"/>
    <w:multiLevelType w:val="hybridMultilevel"/>
    <w:tmpl w:val="E95AD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5CD347B0"/>
    <w:multiLevelType w:val="hybridMultilevel"/>
    <w:tmpl w:val="EEF85110"/>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32">
    <w:nsid w:val="5DBA6200"/>
    <w:multiLevelType w:val="hybridMultilevel"/>
    <w:tmpl w:val="DCFE95C2"/>
    <w:lvl w:ilvl="0" w:tplc="16C8637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FAE6C67"/>
    <w:multiLevelType w:val="hybridMultilevel"/>
    <w:tmpl w:val="217048AA"/>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4">
    <w:nsid w:val="5FCE2CC9"/>
    <w:multiLevelType w:val="hybridMultilevel"/>
    <w:tmpl w:val="AB1E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FF055D2"/>
    <w:multiLevelType w:val="hybridMultilevel"/>
    <w:tmpl w:val="ED3817A8"/>
    <w:lvl w:ilvl="0" w:tplc="28A6E9B0">
      <w:start w:val="1"/>
      <w:numFmt w:val="decimal"/>
      <w:lvlText w:val="%1."/>
      <w:lvlJc w:val="center"/>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60706F95"/>
    <w:multiLevelType w:val="hybridMultilevel"/>
    <w:tmpl w:val="0C2EC274"/>
    <w:lvl w:ilvl="0" w:tplc="327C401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60963638"/>
    <w:multiLevelType w:val="hybridMultilevel"/>
    <w:tmpl w:val="A40268A2"/>
    <w:lvl w:ilvl="0" w:tplc="241A000F">
      <w:start w:val="1"/>
      <w:numFmt w:val="decimal"/>
      <w:lvlText w:val="%1."/>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8">
    <w:nsid w:val="60E4459D"/>
    <w:multiLevelType w:val="hybridMultilevel"/>
    <w:tmpl w:val="D5DA9C1C"/>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39">
    <w:nsid w:val="61316305"/>
    <w:multiLevelType w:val="hybridMultilevel"/>
    <w:tmpl w:val="1CCAD3BE"/>
    <w:lvl w:ilvl="0" w:tplc="610A303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614D0013"/>
    <w:multiLevelType w:val="hybridMultilevel"/>
    <w:tmpl w:val="4F48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33B25BB"/>
    <w:multiLevelType w:val="hybridMultilevel"/>
    <w:tmpl w:val="806644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2">
    <w:nsid w:val="63686562"/>
    <w:multiLevelType w:val="hybridMultilevel"/>
    <w:tmpl w:val="B53C3446"/>
    <w:lvl w:ilvl="0" w:tplc="23FA9F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648333F8"/>
    <w:multiLevelType w:val="hybridMultilevel"/>
    <w:tmpl w:val="D648499E"/>
    <w:lvl w:ilvl="0" w:tplc="B5FC1488">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862"/>
        </w:tabs>
        <w:ind w:left="862" w:hanging="360"/>
      </w:pPr>
    </w:lvl>
    <w:lvl w:ilvl="2" w:tplc="0409001B">
      <w:start w:val="1"/>
      <w:numFmt w:val="lowerRoman"/>
      <w:lvlText w:val="%3."/>
      <w:lvlJc w:val="right"/>
      <w:pPr>
        <w:tabs>
          <w:tab w:val="num" w:pos="1582"/>
        </w:tabs>
        <w:ind w:left="1582" w:hanging="180"/>
      </w:pPr>
    </w:lvl>
    <w:lvl w:ilvl="3" w:tplc="0409000F">
      <w:start w:val="1"/>
      <w:numFmt w:val="decimal"/>
      <w:lvlText w:val="%4."/>
      <w:lvlJc w:val="left"/>
      <w:pPr>
        <w:tabs>
          <w:tab w:val="num" w:pos="2302"/>
        </w:tabs>
        <w:ind w:left="2302" w:hanging="360"/>
      </w:pPr>
    </w:lvl>
    <w:lvl w:ilvl="4" w:tplc="04090019">
      <w:start w:val="1"/>
      <w:numFmt w:val="lowerLetter"/>
      <w:lvlText w:val="%5."/>
      <w:lvlJc w:val="left"/>
      <w:pPr>
        <w:tabs>
          <w:tab w:val="num" w:pos="3022"/>
        </w:tabs>
        <w:ind w:left="3022" w:hanging="360"/>
      </w:pPr>
    </w:lvl>
    <w:lvl w:ilvl="5" w:tplc="0409001B">
      <w:start w:val="1"/>
      <w:numFmt w:val="lowerRoman"/>
      <w:lvlText w:val="%6."/>
      <w:lvlJc w:val="right"/>
      <w:pPr>
        <w:tabs>
          <w:tab w:val="num" w:pos="3742"/>
        </w:tabs>
        <w:ind w:left="3742" w:hanging="180"/>
      </w:pPr>
    </w:lvl>
    <w:lvl w:ilvl="6" w:tplc="0409000F">
      <w:start w:val="1"/>
      <w:numFmt w:val="decimal"/>
      <w:lvlText w:val="%7."/>
      <w:lvlJc w:val="left"/>
      <w:pPr>
        <w:tabs>
          <w:tab w:val="num" w:pos="4462"/>
        </w:tabs>
        <w:ind w:left="4462" w:hanging="360"/>
      </w:pPr>
    </w:lvl>
    <w:lvl w:ilvl="7" w:tplc="04090019">
      <w:start w:val="1"/>
      <w:numFmt w:val="lowerLetter"/>
      <w:lvlText w:val="%8."/>
      <w:lvlJc w:val="left"/>
      <w:pPr>
        <w:tabs>
          <w:tab w:val="num" w:pos="5182"/>
        </w:tabs>
        <w:ind w:left="5182" w:hanging="360"/>
      </w:pPr>
    </w:lvl>
    <w:lvl w:ilvl="8" w:tplc="0409001B">
      <w:start w:val="1"/>
      <w:numFmt w:val="lowerRoman"/>
      <w:lvlText w:val="%9."/>
      <w:lvlJc w:val="right"/>
      <w:pPr>
        <w:tabs>
          <w:tab w:val="num" w:pos="5902"/>
        </w:tabs>
        <w:ind w:left="5902" w:hanging="180"/>
      </w:pPr>
    </w:lvl>
  </w:abstractNum>
  <w:abstractNum w:abstractNumId="144">
    <w:nsid w:val="65902056"/>
    <w:multiLevelType w:val="hybridMultilevel"/>
    <w:tmpl w:val="7CBCAB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5">
    <w:nsid w:val="65A11E5D"/>
    <w:multiLevelType w:val="hybridMultilevel"/>
    <w:tmpl w:val="FE1E79C8"/>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6">
    <w:nsid w:val="65FC43E7"/>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7">
    <w:nsid w:val="663C5FC1"/>
    <w:multiLevelType w:val="hybridMultilevel"/>
    <w:tmpl w:val="5326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67A314E"/>
    <w:multiLevelType w:val="hybridMultilevel"/>
    <w:tmpl w:val="786664BC"/>
    <w:lvl w:ilvl="0" w:tplc="FCDE6842">
      <w:start w:val="1"/>
      <w:numFmt w:val="decimal"/>
      <w:lvlText w:val="%1."/>
      <w:lvlJc w:val="center"/>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49">
    <w:nsid w:val="678E0665"/>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0">
    <w:nsid w:val="67C65E6E"/>
    <w:multiLevelType w:val="hybridMultilevel"/>
    <w:tmpl w:val="E55A4914"/>
    <w:lvl w:ilvl="0" w:tplc="0409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51">
    <w:nsid w:val="680A08FB"/>
    <w:multiLevelType w:val="hybridMultilevel"/>
    <w:tmpl w:val="217048AA"/>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2">
    <w:nsid w:val="689F79B5"/>
    <w:multiLevelType w:val="hybridMultilevel"/>
    <w:tmpl w:val="3AA4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9F47AC7"/>
    <w:multiLevelType w:val="hybridMultilevel"/>
    <w:tmpl w:val="E2601C36"/>
    <w:lvl w:ilvl="0" w:tplc="0409000F">
      <w:start w:val="1"/>
      <w:numFmt w:val="decimal"/>
      <w:lvlText w:val="%1."/>
      <w:lvlJc w:val="left"/>
      <w:pPr>
        <w:ind w:left="720" w:hanging="360"/>
      </w:pPr>
      <w:rPr>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A3F37A7"/>
    <w:multiLevelType w:val="hybridMultilevel"/>
    <w:tmpl w:val="F0D6C77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5">
    <w:nsid w:val="6AC95E7F"/>
    <w:multiLevelType w:val="hybridMultilevel"/>
    <w:tmpl w:val="119CDB1A"/>
    <w:lvl w:ilvl="0" w:tplc="241A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56">
    <w:nsid w:val="6C0C6645"/>
    <w:multiLevelType w:val="hybridMultilevel"/>
    <w:tmpl w:val="6976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C2476DD"/>
    <w:multiLevelType w:val="hybridMultilevel"/>
    <w:tmpl w:val="9CF85E00"/>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58">
    <w:nsid w:val="6CF2429F"/>
    <w:multiLevelType w:val="hybridMultilevel"/>
    <w:tmpl w:val="110423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9">
    <w:nsid w:val="6D83087D"/>
    <w:multiLevelType w:val="hybridMultilevel"/>
    <w:tmpl w:val="C7F0ECD6"/>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0">
    <w:nsid w:val="6F5448FB"/>
    <w:multiLevelType w:val="hybridMultilevel"/>
    <w:tmpl w:val="F0B0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FCF299A"/>
    <w:multiLevelType w:val="hybridMultilevel"/>
    <w:tmpl w:val="94D082B0"/>
    <w:lvl w:ilvl="0" w:tplc="01289538">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FEF60E2"/>
    <w:multiLevelType w:val="hybridMultilevel"/>
    <w:tmpl w:val="20388048"/>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3">
    <w:nsid w:val="70A6723C"/>
    <w:multiLevelType w:val="hybridMultilevel"/>
    <w:tmpl w:val="4F48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3E03192"/>
    <w:multiLevelType w:val="hybridMultilevel"/>
    <w:tmpl w:val="F0B0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4257EBD"/>
    <w:multiLevelType w:val="hybridMultilevel"/>
    <w:tmpl w:val="B596CB26"/>
    <w:lvl w:ilvl="0" w:tplc="FCDE6842">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66">
    <w:nsid w:val="74774640"/>
    <w:multiLevelType w:val="hybridMultilevel"/>
    <w:tmpl w:val="A09E6E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7">
    <w:nsid w:val="75367431"/>
    <w:multiLevelType w:val="hybridMultilevel"/>
    <w:tmpl w:val="5616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56156A0"/>
    <w:multiLevelType w:val="hybridMultilevel"/>
    <w:tmpl w:val="452AD72A"/>
    <w:lvl w:ilvl="0" w:tplc="0409000F">
      <w:start w:val="1"/>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69">
    <w:nsid w:val="76667414"/>
    <w:multiLevelType w:val="hybridMultilevel"/>
    <w:tmpl w:val="E4F88930"/>
    <w:lvl w:ilvl="0" w:tplc="0409000F">
      <w:start w:val="1"/>
      <w:numFmt w:val="decimal"/>
      <w:lvlText w:val="%1."/>
      <w:lvlJc w:val="left"/>
      <w:pPr>
        <w:ind w:left="360" w:hanging="360"/>
      </w:pPr>
      <w:rPr>
        <w:rFonts w:hint="default"/>
        <w:b/>
        <w:bCs/>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70">
    <w:nsid w:val="78227E4C"/>
    <w:multiLevelType w:val="hybridMultilevel"/>
    <w:tmpl w:val="EF02E2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1">
    <w:nsid w:val="78C45649"/>
    <w:multiLevelType w:val="hybridMultilevel"/>
    <w:tmpl w:val="FDB0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9144CBA"/>
    <w:multiLevelType w:val="hybridMultilevel"/>
    <w:tmpl w:val="6E60CA78"/>
    <w:lvl w:ilvl="0" w:tplc="8494C1BE">
      <w:start w:val="1"/>
      <w:numFmt w:val="decimal"/>
      <w:lvlText w:val="%1."/>
      <w:lvlJc w:val="center"/>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73">
    <w:nsid w:val="79755138"/>
    <w:multiLevelType w:val="hybridMultilevel"/>
    <w:tmpl w:val="94D082B0"/>
    <w:lvl w:ilvl="0" w:tplc="01289538">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A444562"/>
    <w:multiLevelType w:val="hybridMultilevel"/>
    <w:tmpl w:val="2206A1F2"/>
    <w:lvl w:ilvl="0" w:tplc="4126B6F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A863AF4"/>
    <w:multiLevelType w:val="hybridMultilevel"/>
    <w:tmpl w:val="DE028BB8"/>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76">
    <w:nsid w:val="7C3015D1"/>
    <w:multiLevelType w:val="hybridMultilevel"/>
    <w:tmpl w:val="7178737E"/>
    <w:lvl w:ilvl="0" w:tplc="D024ACB4">
      <w:start w:val="1"/>
      <w:numFmt w:val="decimal"/>
      <w:lvlText w:val="%1."/>
      <w:lvlJc w:val="left"/>
      <w:pPr>
        <w:ind w:left="360" w:hanging="360"/>
      </w:pPr>
      <w:rPr>
        <w:rFonts w:hint="default"/>
        <w:b w:val="0"/>
        <w:bCs w:val="0"/>
        <w:i w:val="0"/>
        <w:i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7">
    <w:nsid w:val="7CE36EFD"/>
    <w:multiLevelType w:val="hybridMultilevel"/>
    <w:tmpl w:val="7BAAB42E"/>
    <w:lvl w:ilvl="0" w:tplc="AEBAA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7E2C2028"/>
    <w:multiLevelType w:val="multilevel"/>
    <w:tmpl w:val="25441C70"/>
    <w:lvl w:ilvl="0">
      <w:start w:val="1"/>
      <w:numFmt w:val="decimal"/>
      <w:lvlText w:val="%1."/>
      <w:lvlJc w:val="center"/>
      <w:pPr>
        <w:tabs>
          <w:tab w:val="num" w:pos="648"/>
        </w:tabs>
        <w:ind w:left="648"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E5967BD"/>
    <w:multiLevelType w:val="hybridMultilevel"/>
    <w:tmpl w:val="05EC6FA2"/>
    <w:lvl w:ilvl="0" w:tplc="0CEE47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E682C8D"/>
    <w:multiLevelType w:val="hybridMultilevel"/>
    <w:tmpl w:val="83B43324"/>
    <w:lvl w:ilvl="0" w:tplc="FCDE6842">
      <w:start w:val="1"/>
      <w:numFmt w:val="decimal"/>
      <w:lvlText w:val="%1."/>
      <w:lvlJc w:val="center"/>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1">
    <w:nsid w:val="7E8B7E89"/>
    <w:multiLevelType w:val="hybridMultilevel"/>
    <w:tmpl w:val="514EA19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2">
    <w:nsid w:val="7FD72608"/>
    <w:multiLevelType w:val="hybridMultilevel"/>
    <w:tmpl w:val="689203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60"/>
  </w:num>
  <w:num w:numId="3">
    <w:abstractNumId w:val="105"/>
  </w:num>
  <w:num w:numId="4">
    <w:abstractNumId w:val="95"/>
  </w:num>
  <w:num w:numId="5">
    <w:abstractNumId w:val="90"/>
  </w:num>
  <w:num w:numId="6">
    <w:abstractNumId w:val="79"/>
  </w:num>
  <w:num w:numId="7">
    <w:abstractNumId w:val="0"/>
  </w:num>
  <w:num w:numId="8">
    <w:abstractNumId w:val="72"/>
  </w:num>
  <w:num w:numId="9">
    <w:abstractNumId w:val="26"/>
  </w:num>
  <w:num w:numId="10">
    <w:abstractNumId w:val="97"/>
  </w:num>
  <w:num w:numId="11">
    <w:abstractNumId w:val="53"/>
  </w:num>
  <w:num w:numId="12">
    <w:abstractNumId w:val="113"/>
  </w:num>
  <w:num w:numId="13">
    <w:abstractNumId w:val="62"/>
  </w:num>
  <w:num w:numId="14">
    <w:abstractNumId w:val="103"/>
  </w:num>
  <w:num w:numId="15">
    <w:abstractNumId w:val="91"/>
  </w:num>
  <w:num w:numId="16">
    <w:abstractNumId w:val="178"/>
  </w:num>
  <w:num w:numId="17">
    <w:abstractNumId w:val="174"/>
  </w:num>
  <w:num w:numId="18">
    <w:abstractNumId w:val="80"/>
  </w:num>
  <w:num w:numId="19">
    <w:abstractNumId w:val="101"/>
  </w:num>
  <w:num w:numId="20">
    <w:abstractNumId w:val="61"/>
  </w:num>
  <w:num w:numId="21">
    <w:abstractNumId w:val="123"/>
  </w:num>
  <w:num w:numId="22">
    <w:abstractNumId w:val="32"/>
  </w:num>
  <w:num w:numId="23">
    <w:abstractNumId w:val="142"/>
  </w:num>
  <w:num w:numId="24">
    <w:abstractNumId w:val="25"/>
  </w:num>
  <w:num w:numId="25">
    <w:abstractNumId w:val="120"/>
  </w:num>
  <w:num w:numId="26">
    <w:abstractNumId w:val="121"/>
  </w:num>
  <w:num w:numId="27">
    <w:abstractNumId w:val="4"/>
  </w:num>
  <w:num w:numId="28">
    <w:abstractNumId w:val="104"/>
  </w:num>
  <w:num w:numId="29">
    <w:abstractNumId w:val="64"/>
  </w:num>
  <w:num w:numId="30">
    <w:abstractNumId w:val="9"/>
  </w:num>
  <w:num w:numId="31">
    <w:abstractNumId w:val="110"/>
  </w:num>
  <w:num w:numId="32">
    <w:abstractNumId w:val="153"/>
  </w:num>
  <w:num w:numId="33">
    <w:abstractNumId w:val="170"/>
  </w:num>
  <w:num w:numId="34">
    <w:abstractNumId w:val="148"/>
  </w:num>
  <w:num w:numId="35">
    <w:abstractNumId w:val="177"/>
  </w:num>
  <w:num w:numId="36">
    <w:abstractNumId w:val="27"/>
  </w:num>
  <w:num w:numId="37">
    <w:abstractNumId w:val="85"/>
  </w:num>
  <w:num w:numId="38">
    <w:abstractNumId w:val="86"/>
  </w:num>
  <w:num w:numId="39">
    <w:abstractNumId w:val="71"/>
  </w:num>
  <w:num w:numId="40">
    <w:abstractNumId w:val="57"/>
  </w:num>
  <w:num w:numId="41">
    <w:abstractNumId w:val="3"/>
  </w:num>
  <w:num w:numId="42">
    <w:abstractNumId w:val="135"/>
  </w:num>
  <w:num w:numId="43">
    <w:abstractNumId w:val="132"/>
  </w:num>
  <w:num w:numId="44">
    <w:abstractNumId w:val="37"/>
  </w:num>
  <w:num w:numId="45">
    <w:abstractNumId w:val="159"/>
  </w:num>
  <w:num w:numId="46">
    <w:abstractNumId w:val="93"/>
  </w:num>
  <w:num w:numId="47">
    <w:abstractNumId w:val="29"/>
  </w:num>
  <w:num w:numId="48">
    <w:abstractNumId w:val="139"/>
  </w:num>
  <w:num w:numId="49">
    <w:abstractNumId w:val="75"/>
  </w:num>
  <w:num w:numId="50">
    <w:abstractNumId w:val="77"/>
  </w:num>
  <w:num w:numId="51">
    <w:abstractNumId w:val="40"/>
  </w:num>
  <w:num w:numId="52">
    <w:abstractNumId w:val="68"/>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136"/>
  </w:num>
  <w:num w:numId="56">
    <w:abstractNumId w:val="70"/>
  </w:num>
  <w:num w:numId="57">
    <w:abstractNumId w:val="99"/>
  </w:num>
  <w:num w:numId="58">
    <w:abstractNumId w:val="46"/>
  </w:num>
  <w:num w:numId="59">
    <w:abstractNumId w:val="78"/>
  </w:num>
  <w:num w:numId="60">
    <w:abstractNumId w:val="152"/>
  </w:num>
  <w:num w:numId="61">
    <w:abstractNumId w:val="54"/>
  </w:num>
  <w:num w:numId="62">
    <w:abstractNumId w:val="11"/>
  </w:num>
  <w:num w:numId="63">
    <w:abstractNumId w:val="51"/>
  </w:num>
  <w:num w:numId="64">
    <w:abstractNumId w:val="23"/>
  </w:num>
  <w:num w:numId="65">
    <w:abstractNumId w:val="87"/>
  </w:num>
  <w:num w:numId="66">
    <w:abstractNumId w:val="161"/>
  </w:num>
  <w:num w:numId="67">
    <w:abstractNumId w:val="173"/>
  </w:num>
  <w:num w:numId="68">
    <w:abstractNumId w:val="117"/>
  </w:num>
  <w:num w:numId="69">
    <w:abstractNumId w:val="73"/>
  </w:num>
  <w:num w:numId="70">
    <w:abstractNumId w:val="147"/>
  </w:num>
  <w:num w:numId="71">
    <w:abstractNumId w:val="167"/>
  </w:num>
  <w:num w:numId="72">
    <w:abstractNumId w:val="28"/>
  </w:num>
  <w:num w:numId="73">
    <w:abstractNumId w:val="137"/>
  </w:num>
  <w:num w:numId="74">
    <w:abstractNumId w:val="45"/>
  </w:num>
  <w:num w:numId="75">
    <w:abstractNumId w:val="52"/>
  </w:num>
  <w:num w:numId="76">
    <w:abstractNumId w:val="15"/>
  </w:num>
  <w:num w:numId="77">
    <w:abstractNumId w:val="24"/>
  </w:num>
  <w:num w:numId="78">
    <w:abstractNumId w:val="179"/>
  </w:num>
  <w:num w:numId="79">
    <w:abstractNumId w:val="154"/>
  </w:num>
  <w:num w:numId="80">
    <w:abstractNumId w:val="141"/>
  </w:num>
  <w:num w:numId="81">
    <w:abstractNumId w:val="166"/>
  </w:num>
  <w:num w:numId="82">
    <w:abstractNumId w:val="158"/>
  </w:num>
  <w:num w:numId="83">
    <w:abstractNumId w:val="181"/>
  </w:num>
  <w:num w:numId="84">
    <w:abstractNumId w:val="7"/>
  </w:num>
  <w:num w:numId="85">
    <w:abstractNumId w:val="168"/>
  </w:num>
  <w:num w:numId="86">
    <w:abstractNumId w:val="13"/>
  </w:num>
  <w:num w:numId="87">
    <w:abstractNumId w:val="18"/>
  </w:num>
  <w:num w:numId="88">
    <w:abstractNumId w:val="182"/>
  </w:num>
  <w:num w:numId="89">
    <w:abstractNumId w:val="56"/>
  </w:num>
  <w:num w:numId="9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9"/>
  </w:num>
  <w:num w:numId="92">
    <w:abstractNumId w:val="124"/>
  </w:num>
  <w:num w:numId="93">
    <w:abstractNumId w:val="112"/>
  </w:num>
  <w:num w:numId="94">
    <w:abstractNumId w:val="14"/>
  </w:num>
  <w:num w:numId="95">
    <w:abstractNumId w:val="128"/>
  </w:num>
  <w:num w:numId="96">
    <w:abstractNumId w:val="111"/>
  </w:num>
  <w:num w:numId="97">
    <w:abstractNumId w:val="150"/>
  </w:num>
  <w:num w:numId="98">
    <w:abstractNumId w:val="83"/>
  </w:num>
  <w:num w:numId="99">
    <w:abstractNumId w:val="122"/>
  </w:num>
  <w:num w:numId="100">
    <w:abstractNumId w:val="175"/>
  </w:num>
  <w:num w:numId="101">
    <w:abstractNumId w:val="50"/>
  </w:num>
  <w:num w:numId="102">
    <w:abstractNumId w:val="58"/>
  </w:num>
  <w:num w:numId="103">
    <w:abstractNumId w:val="127"/>
  </w:num>
  <w:num w:numId="104">
    <w:abstractNumId w:val="20"/>
  </w:num>
  <w:num w:numId="105">
    <w:abstractNumId w:val="146"/>
  </w:num>
  <w:num w:numId="106">
    <w:abstractNumId w:val="125"/>
  </w:num>
  <w:num w:numId="107">
    <w:abstractNumId w:val="144"/>
  </w:num>
  <w:num w:numId="108">
    <w:abstractNumId w:val="126"/>
  </w:num>
  <w:num w:numId="109">
    <w:abstractNumId w:val="143"/>
  </w:num>
  <w:num w:numId="110">
    <w:abstractNumId w:val="41"/>
  </w:num>
  <w:num w:numId="111">
    <w:abstractNumId w:val="82"/>
  </w:num>
  <w:num w:numId="112">
    <w:abstractNumId w:val="172"/>
  </w:num>
  <w:num w:numId="113">
    <w:abstractNumId w:val="118"/>
  </w:num>
  <w:num w:numId="114">
    <w:abstractNumId w:val="145"/>
  </w:num>
  <w:num w:numId="115">
    <w:abstractNumId w:val="162"/>
  </w:num>
  <w:num w:numId="116">
    <w:abstractNumId w:val="59"/>
  </w:num>
  <w:num w:numId="117">
    <w:abstractNumId w:val="21"/>
  </w:num>
  <w:num w:numId="118">
    <w:abstractNumId w:val="43"/>
  </w:num>
  <w:num w:numId="119">
    <w:abstractNumId w:val="17"/>
  </w:num>
  <w:num w:numId="120">
    <w:abstractNumId w:val="98"/>
  </w:num>
  <w:num w:numId="121">
    <w:abstractNumId w:val="176"/>
  </w:num>
  <w:num w:numId="122">
    <w:abstractNumId w:val="42"/>
  </w:num>
  <w:num w:numId="123">
    <w:abstractNumId w:val="33"/>
  </w:num>
  <w:num w:numId="124">
    <w:abstractNumId w:val="106"/>
  </w:num>
  <w:num w:numId="125">
    <w:abstractNumId w:val="89"/>
  </w:num>
  <w:num w:numId="126">
    <w:abstractNumId w:val="34"/>
  </w:num>
  <w:num w:numId="127">
    <w:abstractNumId w:val="180"/>
  </w:num>
  <w:num w:numId="128">
    <w:abstractNumId w:val="116"/>
  </w:num>
  <w:num w:numId="129">
    <w:abstractNumId w:val="8"/>
  </w:num>
  <w:num w:numId="130">
    <w:abstractNumId w:val="76"/>
  </w:num>
  <w:num w:numId="131">
    <w:abstractNumId w:val="133"/>
  </w:num>
  <w:num w:numId="132">
    <w:abstractNumId w:val="47"/>
  </w:num>
  <w:num w:numId="133">
    <w:abstractNumId w:val="108"/>
  </w:num>
  <w:num w:numId="134">
    <w:abstractNumId w:val="49"/>
  </w:num>
  <w:num w:numId="135">
    <w:abstractNumId w:val="151"/>
  </w:num>
  <w:num w:numId="136">
    <w:abstractNumId w:val="81"/>
  </w:num>
  <w:num w:numId="137">
    <w:abstractNumId w:val="74"/>
  </w:num>
  <w:num w:numId="138">
    <w:abstractNumId w:val="19"/>
  </w:num>
  <w:num w:numId="139">
    <w:abstractNumId w:val="44"/>
  </w:num>
  <w:num w:numId="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8"/>
  </w:num>
  <w:num w:numId="142">
    <w:abstractNumId w:val="31"/>
  </w:num>
  <w:num w:numId="143">
    <w:abstractNumId w:val="157"/>
  </w:num>
  <w:num w:numId="144">
    <w:abstractNumId w:val="84"/>
  </w:num>
  <w:num w:numId="145">
    <w:abstractNumId w:val="39"/>
  </w:num>
  <w:num w:numId="146">
    <w:abstractNumId w:val="131"/>
  </w:num>
  <w:num w:numId="147">
    <w:abstractNumId w:val="48"/>
  </w:num>
  <w:num w:numId="148">
    <w:abstractNumId w:val="165"/>
  </w:num>
  <w:num w:numId="149">
    <w:abstractNumId w:val="102"/>
  </w:num>
  <w:num w:numId="150">
    <w:abstractNumId w:val="6"/>
  </w:num>
  <w:num w:numId="151">
    <w:abstractNumId w:val="155"/>
  </w:num>
  <w:num w:numId="152">
    <w:abstractNumId w:val="30"/>
  </w:num>
  <w:num w:numId="153">
    <w:abstractNumId w:val="96"/>
  </w:num>
  <w:num w:numId="154">
    <w:abstractNumId w:val="114"/>
  </w:num>
  <w:num w:numId="15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2"/>
  </w:num>
  <w:num w:numId="158">
    <w:abstractNumId w:val="66"/>
  </w:num>
  <w:num w:numId="159">
    <w:abstractNumId w:val="67"/>
  </w:num>
  <w:num w:numId="160">
    <w:abstractNumId w:val="16"/>
  </w:num>
  <w:num w:numId="161">
    <w:abstractNumId w:val="35"/>
  </w:num>
  <w:num w:numId="162">
    <w:abstractNumId w:val="140"/>
  </w:num>
  <w:num w:numId="163">
    <w:abstractNumId w:val="100"/>
  </w:num>
  <w:num w:numId="164">
    <w:abstractNumId w:val="22"/>
  </w:num>
  <w:num w:numId="165">
    <w:abstractNumId w:val="163"/>
  </w:num>
  <w:num w:numId="166">
    <w:abstractNumId w:val="149"/>
  </w:num>
  <w:num w:numId="167">
    <w:abstractNumId w:val="109"/>
  </w:num>
  <w:num w:numId="168">
    <w:abstractNumId w:val="12"/>
  </w:num>
  <w:num w:numId="169">
    <w:abstractNumId w:val="107"/>
  </w:num>
  <w:num w:numId="170">
    <w:abstractNumId w:val="94"/>
  </w:num>
  <w:num w:numId="171">
    <w:abstractNumId w:val="88"/>
  </w:num>
  <w:num w:numId="172">
    <w:abstractNumId w:val="156"/>
  </w:num>
  <w:num w:numId="173">
    <w:abstractNumId w:val="164"/>
  </w:num>
  <w:num w:numId="174">
    <w:abstractNumId w:val="134"/>
  </w:num>
  <w:num w:numId="175">
    <w:abstractNumId w:val="160"/>
  </w:num>
  <w:num w:numId="176">
    <w:abstractNumId w:val="63"/>
  </w:num>
  <w:num w:numId="177">
    <w:abstractNumId w:val="5"/>
  </w:num>
  <w:num w:numId="178">
    <w:abstractNumId w:val="171"/>
  </w:num>
  <w:num w:numId="179">
    <w:abstractNumId w:val="65"/>
  </w:num>
  <w:num w:numId="180">
    <w:abstractNumId w:val="130"/>
  </w:num>
  <w:num w:numId="181">
    <w:abstractNumId w:val="115"/>
  </w:num>
  <w:num w:numId="182">
    <w:abstractNumId w:val="69"/>
  </w:num>
  <w:num w:numId="183">
    <w:abstractNumId w:val="55"/>
  </w:num>
  <w:num w:numId="184">
    <w:abstractNumId w:val="129"/>
  </w:num>
  <w:num w:numId="185">
    <w:abstractNumId w:val="119"/>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hyphenationZone w:val="425"/>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17418"/>
    <w:rsid w:val="000236B4"/>
    <w:rsid w:val="00031DE3"/>
    <w:rsid w:val="000565F4"/>
    <w:rsid w:val="00057470"/>
    <w:rsid w:val="00064795"/>
    <w:rsid w:val="00072A25"/>
    <w:rsid w:val="00077272"/>
    <w:rsid w:val="0008781A"/>
    <w:rsid w:val="00095169"/>
    <w:rsid w:val="00097DAF"/>
    <w:rsid w:val="000A073D"/>
    <w:rsid w:val="000B1337"/>
    <w:rsid w:val="000C6ABD"/>
    <w:rsid w:val="000D143F"/>
    <w:rsid w:val="000D3459"/>
    <w:rsid w:val="000E0290"/>
    <w:rsid w:val="000E77FA"/>
    <w:rsid w:val="00101529"/>
    <w:rsid w:val="00103612"/>
    <w:rsid w:val="00103AB0"/>
    <w:rsid w:val="00103C0A"/>
    <w:rsid w:val="00103FC7"/>
    <w:rsid w:val="001404AE"/>
    <w:rsid w:val="001459FA"/>
    <w:rsid w:val="00145AC6"/>
    <w:rsid w:val="00147DCA"/>
    <w:rsid w:val="00151CEA"/>
    <w:rsid w:val="001559C0"/>
    <w:rsid w:val="00157451"/>
    <w:rsid w:val="001619B0"/>
    <w:rsid w:val="00165ED4"/>
    <w:rsid w:val="00172A6F"/>
    <w:rsid w:val="0019405D"/>
    <w:rsid w:val="001967F6"/>
    <w:rsid w:val="00196B2F"/>
    <w:rsid w:val="00197477"/>
    <w:rsid w:val="00197C4C"/>
    <w:rsid w:val="001C4FF0"/>
    <w:rsid w:val="001C5D9A"/>
    <w:rsid w:val="001D2616"/>
    <w:rsid w:val="001D4A43"/>
    <w:rsid w:val="001F3A97"/>
    <w:rsid w:val="00205207"/>
    <w:rsid w:val="00227372"/>
    <w:rsid w:val="002319EE"/>
    <w:rsid w:val="00247136"/>
    <w:rsid w:val="00253FE6"/>
    <w:rsid w:val="002670EF"/>
    <w:rsid w:val="00273CB9"/>
    <w:rsid w:val="00287084"/>
    <w:rsid w:val="002A615B"/>
    <w:rsid w:val="002B2424"/>
    <w:rsid w:val="002C48E8"/>
    <w:rsid w:val="002D3B4D"/>
    <w:rsid w:val="002D6F29"/>
    <w:rsid w:val="002E0920"/>
    <w:rsid w:val="002E463C"/>
    <w:rsid w:val="002F0F6A"/>
    <w:rsid w:val="002F2D0D"/>
    <w:rsid w:val="002F4C37"/>
    <w:rsid w:val="00302338"/>
    <w:rsid w:val="00302C2A"/>
    <w:rsid w:val="003059DF"/>
    <w:rsid w:val="00311128"/>
    <w:rsid w:val="00313ED8"/>
    <w:rsid w:val="00323F13"/>
    <w:rsid w:val="003348E4"/>
    <w:rsid w:val="0035021B"/>
    <w:rsid w:val="003675C1"/>
    <w:rsid w:val="0037068D"/>
    <w:rsid w:val="0037602D"/>
    <w:rsid w:val="00377998"/>
    <w:rsid w:val="00382A29"/>
    <w:rsid w:val="00382F8A"/>
    <w:rsid w:val="0038752E"/>
    <w:rsid w:val="003912D8"/>
    <w:rsid w:val="003972EB"/>
    <w:rsid w:val="003A5653"/>
    <w:rsid w:val="003A64F8"/>
    <w:rsid w:val="003B416F"/>
    <w:rsid w:val="003B5361"/>
    <w:rsid w:val="003B6E0E"/>
    <w:rsid w:val="003B7994"/>
    <w:rsid w:val="003D099D"/>
    <w:rsid w:val="003D12A3"/>
    <w:rsid w:val="003D51F0"/>
    <w:rsid w:val="003D7E54"/>
    <w:rsid w:val="003E0F40"/>
    <w:rsid w:val="003E5284"/>
    <w:rsid w:val="003F1600"/>
    <w:rsid w:val="003F25BB"/>
    <w:rsid w:val="003F2B5D"/>
    <w:rsid w:val="003F5D59"/>
    <w:rsid w:val="003F62A4"/>
    <w:rsid w:val="004032D1"/>
    <w:rsid w:val="00403DB8"/>
    <w:rsid w:val="00405CCC"/>
    <w:rsid w:val="004343F8"/>
    <w:rsid w:val="00442B6C"/>
    <w:rsid w:val="00455AAA"/>
    <w:rsid w:val="004633C0"/>
    <w:rsid w:val="0048332B"/>
    <w:rsid w:val="0048564C"/>
    <w:rsid w:val="00495397"/>
    <w:rsid w:val="004A266D"/>
    <w:rsid w:val="004A4145"/>
    <w:rsid w:val="004B1CEA"/>
    <w:rsid w:val="004B3D74"/>
    <w:rsid w:val="004C08BE"/>
    <w:rsid w:val="004C3433"/>
    <w:rsid w:val="004D2423"/>
    <w:rsid w:val="004F3C7A"/>
    <w:rsid w:val="004F6BB1"/>
    <w:rsid w:val="00501194"/>
    <w:rsid w:val="00502381"/>
    <w:rsid w:val="00503824"/>
    <w:rsid w:val="005043C2"/>
    <w:rsid w:val="005100E4"/>
    <w:rsid w:val="00517B33"/>
    <w:rsid w:val="005341BD"/>
    <w:rsid w:val="00552123"/>
    <w:rsid w:val="0055218D"/>
    <w:rsid w:val="0056061C"/>
    <w:rsid w:val="00562511"/>
    <w:rsid w:val="00573697"/>
    <w:rsid w:val="00593945"/>
    <w:rsid w:val="00597CBA"/>
    <w:rsid w:val="00597F56"/>
    <w:rsid w:val="005A161A"/>
    <w:rsid w:val="005A261D"/>
    <w:rsid w:val="005A6BF3"/>
    <w:rsid w:val="005C5B91"/>
    <w:rsid w:val="005F1DD7"/>
    <w:rsid w:val="00607975"/>
    <w:rsid w:val="006112A6"/>
    <w:rsid w:val="00624C78"/>
    <w:rsid w:val="006268FD"/>
    <w:rsid w:val="00626BA1"/>
    <w:rsid w:val="00630984"/>
    <w:rsid w:val="006352B6"/>
    <w:rsid w:val="00641315"/>
    <w:rsid w:val="0064553E"/>
    <w:rsid w:val="00652E78"/>
    <w:rsid w:val="00653D66"/>
    <w:rsid w:val="00661E72"/>
    <w:rsid w:val="00665725"/>
    <w:rsid w:val="0068769D"/>
    <w:rsid w:val="00690482"/>
    <w:rsid w:val="006A47D5"/>
    <w:rsid w:val="006B4008"/>
    <w:rsid w:val="006C6CC7"/>
    <w:rsid w:val="006D05B3"/>
    <w:rsid w:val="006E1B6C"/>
    <w:rsid w:val="00700CED"/>
    <w:rsid w:val="0071373F"/>
    <w:rsid w:val="007223AB"/>
    <w:rsid w:val="00724724"/>
    <w:rsid w:val="007260CC"/>
    <w:rsid w:val="00733598"/>
    <w:rsid w:val="00741C0F"/>
    <w:rsid w:val="00743D6D"/>
    <w:rsid w:val="00745D29"/>
    <w:rsid w:val="0075171B"/>
    <w:rsid w:val="00752B73"/>
    <w:rsid w:val="007639A9"/>
    <w:rsid w:val="007660C8"/>
    <w:rsid w:val="00766DCE"/>
    <w:rsid w:val="0077365C"/>
    <w:rsid w:val="00776029"/>
    <w:rsid w:val="007921FA"/>
    <w:rsid w:val="007A36DE"/>
    <w:rsid w:val="007A4A4B"/>
    <w:rsid w:val="007A515F"/>
    <w:rsid w:val="007B2B11"/>
    <w:rsid w:val="007B5897"/>
    <w:rsid w:val="007C0D8E"/>
    <w:rsid w:val="007D37D2"/>
    <w:rsid w:val="007E1A10"/>
    <w:rsid w:val="007F1EEA"/>
    <w:rsid w:val="00813D14"/>
    <w:rsid w:val="008156B1"/>
    <w:rsid w:val="008248F1"/>
    <w:rsid w:val="00825665"/>
    <w:rsid w:val="00830133"/>
    <w:rsid w:val="008415F3"/>
    <w:rsid w:val="008437AC"/>
    <w:rsid w:val="008524E6"/>
    <w:rsid w:val="008570EC"/>
    <w:rsid w:val="00862830"/>
    <w:rsid w:val="00867484"/>
    <w:rsid w:val="00870DD5"/>
    <w:rsid w:val="00875EF7"/>
    <w:rsid w:val="00877428"/>
    <w:rsid w:val="00894B39"/>
    <w:rsid w:val="0089560F"/>
    <w:rsid w:val="00896528"/>
    <w:rsid w:val="008973CA"/>
    <w:rsid w:val="008A16E8"/>
    <w:rsid w:val="008A61F1"/>
    <w:rsid w:val="008B09A7"/>
    <w:rsid w:val="008C6AF0"/>
    <w:rsid w:val="008C7F6D"/>
    <w:rsid w:val="008D775F"/>
    <w:rsid w:val="008F1F17"/>
    <w:rsid w:val="008F4986"/>
    <w:rsid w:val="009136BF"/>
    <w:rsid w:val="00920ADC"/>
    <w:rsid w:val="00923A3E"/>
    <w:rsid w:val="00927A7C"/>
    <w:rsid w:val="00933502"/>
    <w:rsid w:val="00937079"/>
    <w:rsid w:val="009537ED"/>
    <w:rsid w:val="00954BF9"/>
    <w:rsid w:val="009608CC"/>
    <w:rsid w:val="00967D57"/>
    <w:rsid w:val="00977F5F"/>
    <w:rsid w:val="00986DFD"/>
    <w:rsid w:val="00991A07"/>
    <w:rsid w:val="009A6A73"/>
    <w:rsid w:val="009B0B89"/>
    <w:rsid w:val="009B4ABB"/>
    <w:rsid w:val="009E2007"/>
    <w:rsid w:val="009E3C9B"/>
    <w:rsid w:val="009E4E7E"/>
    <w:rsid w:val="009F5E31"/>
    <w:rsid w:val="009F68B9"/>
    <w:rsid w:val="00A00FBC"/>
    <w:rsid w:val="00A06249"/>
    <w:rsid w:val="00A11CEF"/>
    <w:rsid w:val="00A16321"/>
    <w:rsid w:val="00A2239C"/>
    <w:rsid w:val="00A318EF"/>
    <w:rsid w:val="00A33A08"/>
    <w:rsid w:val="00A4421C"/>
    <w:rsid w:val="00A47468"/>
    <w:rsid w:val="00A47974"/>
    <w:rsid w:val="00A604F4"/>
    <w:rsid w:val="00A611EE"/>
    <w:rsid w:val="00A657C9"/>
    <w:rsid w:val="00A72A7B"/>
    <w:rsid w:val="00A77943"/>
    <w:rsid w:val="00A862DF"/>
    <w:rsid w:val="00A95B8A"/>
    <w:rsid w:val="00A97859"/>
    <w:rsid w:val="00AA31B3"/>
    <w:rsid w:val="00AA7838"/>
    <w:rsid w:val="00AB438D"/>
    <w:rsid w:val="00AC03D0"/>
    <w:rsid w:val="00AC5354"/>
    <w:rsid w:val="00AD30EB"/>
    <w:rsid w:val="00AD4F71"/>
    <w:rsid w:val="00AD70A8"/>
    <w:rsid w:val="00AD7F59"/>
    <w:rsid w:val="00AE2488"/>
    <w:rsid w:val="00AE2880"/>
    <w:rsid w:val="00AF337C"/>
    <w:rsid w:val="00B12CFA"/>
    <w:rsid w:val="00B139A2"/>
    <w:rsid w:val="00B2200C"/>
    <w:rsid w:val="00B63AA2"/>
    <w:rsid w:val="00B65FE7"/>
    <w:rsid w:val="00B66760"/>
    <w:rsid w:val="00B744C8"/>
    <w:rsid w:val="00B745E0"/>
    <w:rsid w:val="00B76252"/>
    <w:rsid w:val="00B82E43"/>
    <w:rsid w:val="00B8466D"/>
    <w:rsid w:val="00B87C60"/>
    <w:rsid w:val="00BA0410"/>
    <w:rsid w:val="00BA3652"/>
    <w:rsid w:val="00BA50B6"/>
    <w:rsid w:val="00BB60C0"/>
    <w:rsid w:val="00BB663C"/>
    <w:rsid w:val="00BB6D4A"/>
    <w:rsid w:val="00BC3BB5"/>
    <w:rsid w:val="00BD5AE5"/>
    <w:rsid w:val="00BD5E1F"/>
    <w:rsid w:val="00BE772A"/>
    <w:rsid w:val="00BF6FF7"/>
    <w:rsid w:val="00C01F84"/>
    <w:rsid w:val="00C14728"/>
    <w:rsid w:val="00C16702"/>
    <w:rsid w:val="00C35623"/>
    <w:rsid w:val="00C3652A"/>
    <w:rsid w:val="00C3666C"/>
    <w:rsid w:val="00C4215E"/>
    <w:rsid w:val="00C50162"/>
    <w:rsid w:val="00C503DA"/>
    <w:rsid w:val="00C546A3"/>
    <w:rsid w:val="00C56B02"/>
    <w:rsid w:val="00C81F98"/>
    <w:rsid w:val="00C85EB0"/>
    <w:rsid w:val="00C86DBC"/>
    <w:rsid w:val="00C91CD1"/>
    <w:rsid w:val="00C97631"/>
    <w:rsid w:val="00CB1A2C"/>
    <w:rsid w:val="00CB28AC"/>
    <w:rsid w:val="00CB5EBA"/>
    <w:rsid w:val="00CC074B"/>
    <w:rsid w:val="00CC216A"/>
    <w:rsid w:val="00CD04E2"/>
    <w:rsid w:val="00CD569D"/>
    <w:rsid w:val="00CE4E1A"/>
    <w:rsid w:val="00D05A72"/>
    <w:rsid w:val="00D11AB0"/>
    <w:rsid w:val="00D20A36"/>
    <w:rsid w:val="00D2182F"/>
    <w:rsid w:val="00D2736F"/>
    <w:rsid w:val="00D27E13"/>
    <w:rsid w:val="00D35A78"/>
    <w:rsid w:val="00D405C6"/>
    <w:rsid w:val="00D41585"/>
    <w:rsid w:val="00D44D28"/>
    <w:rsid w:val="00D45C34"/>
    <w:rsid w:val="00D56D97"/>
    <w:rsid w:val="00D64CB9"/>
    <w:rsid w:val="00D71682"/>
    <w:rsid w:val="00D75EFC"/>
    <w:rsid w:val="00D91870"/>
    <w:rsid w:val="00D92427"/>
    <w:rsid w:val="00D92463"/>
    <w:rsid w:val="00D96732"/>
    <w:rsid w:val="00DA210D"/>
    <w:rsid w:val="00DB2B29"/>
    <w:rsid w:val="00DB4DEC"/>
    <w:rsid w:val="00DB7909"/>
    <w:rsid w:val="00DB7FF2"/>
    <w:rsid w:val="00DC0723"/>
    <w:rsid w:val="00DC15AB"/>
    <w:rsid w:val="00DC1A06"/>
    <w:rsid w:val="00DC3804"/>
    <w:rsid w:val="00DC7930"/>
    <w:rsid w:val="00DD3C33"/>
    <w:rsid w:val="00DE1622"/>
    <w:rsid w:val="00DE66AC"/>
    <w:rsid w:val="00DF14EF"/>
    <w:rsid w:val="00DF4E84"/>
    <w:rsid w:val="00DF66FD"/>
    <w:rsid w:val="00E13C54"/>
    <w:rsid w:val="00E246B8"/>
    <w:rsid w:val="00E3560C"/>
    <w:rsid w:val="00E3747C"/>
    <w:rsid w:val="00E43A64"/>
    <w:rsid w:val="00E44F22"/>
    <w:rsid w:val="00E62124"/>
    <w:rsid w:val="00E6543C"/>
    <w:rsid w:val="00E75FAA"/>
    <w:rsid w:val="00E91FCC"/>
    <w:rsid w:val="00EA0390"/>
    <w:rsid w:val="00EA57D9"/>
    <w:rsid w:val="00EC03AB"/>
    <w:rsid w:val="00EC1535"/>
    <w:rsid w:val="00EC376A"/>
    <w:rsid w:val="00EC3ABD"/>
    <w:rsid w:val="00EC44B9"/>
    <w:rsid w:val="00ED544C"/>
    <w:rsid w:val="00EE243D"/>
    <w:rsid w:val="00EF0CD7"/>
    <w:rsid w:val="00EF65C2"/>
    <w:rsid w:val="00EF6FE0"/>
    <w:rsid w:val="00F041BD"/>
    <w:rsid w:val="00F075D1"/>
    <w:rsid w:val="00F24B52"/>
    <w:rsid w:val="00F278F1"/>
    <w:rsid w:val="00F356B1"/>
    <w:rsid w:val="00F46B39"/>
    <w:rsid w:val="00F5262E"/>
    <w:rsid w:val="00F527E2"/>
    <w:rsid w:val="00F53862"/>
    <w:rsid w:val="00F64E51"/>
    <w:rsid w:val="00F7027B"/>
    <w:rsid w:val="00F91244"/>
    <w:rsid w:val="00FA40C7"/>
    <w:rsid w:val="00FA648E"/>
    <w:rsid w:val="00FB6A53"/>
    <w:rsid w:val="00FC07BF"/>
    <w:rsid w:val="00FD4562"/>
    <w:rsid w:val="00FD7FB3"/>
    <w:rsid w:val="00FF5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9"/>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uiPriority w:val="99"/>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9"/>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uiPriority w:val="99"/>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99"/>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uiPriority w:val="99"/>
    <w:rsid w:val="007A4A4B"/>
    <w:rPr>
      <w:sz w:val="20"/>
      <w:szCs w:val="20"/>
    </w:rPr>
  </w:style>
  <w:style w:type="character" w:customStyle="1" w:styleId="CommentSubjectChar">
    <w:name w:val="Comment Subject Char"/>
    <w:uiPriority w:val="99"/>
    <w:rsid w:val="007A4A4B"/>
    <w:rPr>
      <w:b/>
      <w:bCs/>
      <w:sz w:val="20"/>
      <w:szCs w:val="20"/>
    </w:rPr>
  </w:style>
  <w:style w:type="character" w:customStyle="1" w:styleId="BalloonTextChar">
    <w:name w:val="Balloon Text Char"/>
    <w:uiPriority w:val="99"/>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uiPriority w:val="99"/>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uiPriority w:val="99"/>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uiPriority w:val="59"/>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uiPriority w:val="99"/>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paragraph" w:customStyle="1" w:styleId="Naslov">
    <w:name w:val="Naslov"/>
    <w:basedOn w:val="Normal"/>
    <w:uiPriority w:val="99"/>
    <w:rsid w:val="00A72A7B"/>
    <w:pPr>
      <w:suppressAutoHyphens w:val="0"/>
      <w:spacing w:before="960" w:line="240" w:lineRule="auto"/>
      <w:ind w:left="720"/>
      <w:jc w:val="center"/>
    </w:pPr>
    <w:rPr>
      <w:rFonts w:ascii="Times CG ATT" w:eastAsia="Times New Roman" w:hAnsi="Times CG ATT" w:cs="Times CG ATT"/>
      <w:b/>
      <w:bCs/>
      <w:color w:val="auto"/>
      <w:kern w:val="0"/>
      <w:sz w:val="32"/>
      <w:szCs w:val="32"/>
      <w:lang w:eastAsia="en-US"/>
    </w:rPr>
  </w:style>
  <w:style w:type="character" w:styleId="PageNumber">
    <w:name w:val="page number"/>
    <w:basedOn w:val="DefaultParagraphFont"/>
    <w:uiPriority w:val="99"/>
    <w:rsid w:val="00A72A7B"/>
  </w:style>
  <w:style w:type="character" w:styleId="Strong">
    <w:name w:val="Strong"/>
    <w:uiPriority w:val="99"/>
    <w:qFormat/>
    <w:rsid w:val="00A72A7B"/>
    <w:rPr>
      <w:b/>
      <w:bCs/>
    </w:rPr>
  </w:style>
  <w:style w:type="character" w:customStyle="1" w:styleId="CharChar2">
    <w:name w:val="Char Char2"/>
    <w:uiPriority w:val="99"/>
    <w:rsid w:val="00A72A7B"/>
    <w:rPr>
      <w:sz w:val="24"/>
      <w:szCs w:val="24"/>
      <w:lang w:val="sr-Cyrl-CS"/>
    </w:rPr>
  </w:style>
  <w:style w:type="character" w:customStyle="1" w:styleId="BodyTextChar1">
    <w:name w:val="Body Text Char1"/>
    <w:uiPriority w:val="99"/>
    <w:locked/>
    <w:rsid w:val="00A72A7B"/>
    <w:rPr>
      <w:sz w:val="24"/>
      <w:szCs w:val="24"/>
      <w:lang w:val="sr-Cyrl-CS" w:eastAsia="en-US"/>
    </w:rPr>
  </w:style>
  <w:style w:type="character" w:customStyle="1" w:styleId="CharChar">
    <w:name w:val="Char Char"/>
    <w:uiPriority w:val="99"/>
    <w:rsid w:val="00A72A7B"/>
    <w:rPr>
      <w:lang w:val="en-US" w:eastAsia="en-US"/>
    </w:rPr>
  </w:style>
  <w:style w:type="paragraph" w:customStyle="1" w:styleId="Char1CharChar">
    <w:name w:val="Char1 Char Char"/>
    <w:basedOn w:val="Normal"/>
    <w:uiPriority w:val="99"/>
    <w:rsid w:val="00A72A7B"/>
    <w:pPr>
      <w:suppressAutoHyphens w:val="0"/>
      <w:spacing w:after="160" w:line="240" w:lineRule="exact"/>
    </w:pPr>
    <w:rPr>
      <w:rFonts w:ascii="Verdana" w:eastAsia="Times New Roman" w:hAnsi="Verdana" w:cs="Verdana"/>
      <w:color w:val="auto"/>
      <w:kern w:val="0"/>
      <w:sz w:val="20"/>
      <w:szCs w:val="20"/>
      <w:lang w:eastAsia="en-US"/>
    </w:rPr>
  </w:style>
  <w:style w:type="paragraph" w:customStyle="1" w:styleId="Char1CharChar1">
    <w:name w:val="Char1 Char Char1"/>
    <w:basedOn w:val="Normal"/>
    <w:uiPriority w:val="99"/>
    <w:rsid w:val="00A72A7B"/>
    <w:pPr>
      <w:suppressAutoHyphens w:val="0"/>
      <w:spacing w:after="160" w:line="240" w:lineRule="exact"/>
    </w:pPr>
    <w:rPr>
      <w:rFonts w:ascii="Verdana" w:eastAsia="Times New Roman" w:hAnsi="Verdana" w:cs="Verdana"/>
      <w:color w:val="auto"/>
      <w:kern w:val="0"/>
      <w:sz w:val="20"/>
      <w:szCs w:val="20"/>
      <w:lang w:eastAsia="en-US"/>
    </w:rPr>
  </w:style>
  <w:style w:type="paragraph" w:customStyle="1" w:styleId="tablelines">
    <w:name w:val="table_lines"/>
    <w:basedOn w:val="Normal"/>
    <w:uiPriority w:val="99"/>
    <w:rsid w:val="00A72A7B"/>
    <w:pPr>
      <w:suppressAutoHyphens w:val="0"/>
      <w:spacing w:line="240" w:lineRule="auto"/>
    </w:pPr>
    <w:rPr>
      <w:rFonts w:eastAsia="Times New Roman"/>
      <w:noProof/>
      <w:color w:val="auto"/>
      <w:kern w:val="0"/>
      <w:sz w:val="20"/>
      <w:szCs w:val="20"/>
      <w:lang w:val="de-DE" w:eastAsia="de-DE"/>
    </w:rPr>
  </w:style>
  <w:style w:type="character" w:customStyle="1" w:styleId="CharChar1">
    <w:name w:val="Char Char1"/>
    <w:uiPriority w:val="99"/>
    <w:locked/>
    <w:rsid w:val="00A72A7B"/>
    <w:rPr>
      <w:rFonts w:ascii="Cambria" w:hAnsi="Cambria" w:cs="Cambria"/>
      <w:b/>
      <w:bCs/>
      <w:kern w:val="32"/>
      <w:sz w:val="32"/>
      <w:szCs w:val="32"/>
      <w:lang w:val="en-AU" w:eastAsia="en-US"/>
    </w:rPr>
  </w:style>
  <w:style w:type="paragraph" w:styleId="FootnoteText">
    <w:name w:val="footnote text"/>
    <w:basedOn w:val="Normal"/>
    <w:link w:val="FootnoteTextChar"/>
    <w:uiPriority w:val="99"/>
    <w:semiHidden/>
    <w:unhideWhenUsed/>
    <w:rsid w:val="00C546A3"/>
    <w:pPr>
      <w:spacing w:line="240" w:lineRule="auto"/>
    </w:pPr>
    <w:rPr>
      <w:sz w:val="20"/>
      <w:szCs w:val="20"/>
    </w:rPr>
  </w:style>
  <w:style w:type="character" w:customStyle="1" w:styleId="FootnoteTextChar">
    <w:name w:val="Footnote Text Char"/>
    <w:basedOn w:val="DefaultParagraphFont"/>
    <w:link w:val="FootnoteText"/>
    <w:uiPriority w:val="99"/>
    <w:semiHidden/>
    <w:rsid w:val="00C546A3"/>
    <w:rPr>
      <w:rFonts w:ascii="Times New Roman" w:eastAsia="Arial Unicode MS" w:hAnsi="Times New Roman" w:cs="Times New Roman"/>
      <w:color w:val="000000"/>
      <w:kern w:val="1"/>
      <w:sz w:val="20"/>
      <w:szCs w:val="20"/>
      <w:lang w:eastAsia="ar-SA"/>
    </w:rPr>
  </w:style>
  <w:style w:type="character" w:styleId="FootnoteReference">
    <w:name w:val="footnote reference"/>
    <w:basedOn w:val="DefaultParagraphFont"/>
    <w:uiPriority w:val="99"/>
    <w:semiHidden/>
    <w:unhideWhenUsed/>
    <w:rsid w:val="00C546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9"/>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uiPriority w:val="99"/>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9"/>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uiPriority w:val="99"/>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99"/>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uiPriority w:val="99"/>
    <w:rsid w:val="007A4A4B"/>
    <w:rPr>
      <w:sz w:val="20"/>
      <w:szCs w:val="20"/>
    </w:rPr>
  </w:style>
  <w:style w:type="character" w:customStyle="1" w:styleId="CommentSubjectChar">
    <w:name w:val="Comment Subject Char"/>
    <w:uiPriority w:val="99"/>
    <w:rsid w:val="007A4A4B"/>
    <w:rPr>
      <w:b/>
      <w:bCs/>
      <w:sz w:val="20"/>
      <w:szCs w:val="20"/>
    </w:rPr>
  </w:style>
  <w:style w:type="character" w:customStyle="1" w:styleId="BalloonTextChar">
    <w:name w:val="Balloon Text Char"/>
    <w:uiPriority w:val="99"/>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uiPriority w:val="99"/>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uiPriority w:val="99"/>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uiPriority w:val="59"/>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uiPriority w:val="99"/>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paragraph" w:customStyle="1" w:styleId="Naslov">
    <w:name w:val="Naslov"/>
    <w:basedOn w:val="Normal"/>
    <w:uiPriority w:val="99"/>
    <w:rsid w:val="00A72A7B"/>
    <w:pPr>
      <w:suppressAutoHyphens w:val="0"/>
      <w:spacing w:before="960" w:line="240" w:lineRule="auto"/>
      <w:ind w:left="720"/>
      <w:jc w:val="center"/>
    </w:pPr>
    <w:rPr>
      <w:rFonts w:ascii="Times CG ATT" w:eastAsia="Times New Roman" w:hAnsi="Times CG ATT" w:cs="Times CG ATT"/>
      <w:b/>
      <w:bCs/>
      <w:color w:val="auto"/>
      <w:kern w:val="0"/>
      <w:sz w:val="32"/>
      <w:szCs w:val="32"/>
      <w:lang w:eastAsia="en-US"/>
    </w:rPr>
  </w:style>
  <w:style w:type="character" w:styleId="PageNumber">
    <w:name w:val="page number"/>
    <w:basedOn w:val="DefaultParagraphFont"/>
    <w:uiPriority w:val="99"/>
    <w:rsid w:val="00A72A7B"/>
  </w:style>
  <w:style w:type="character" w:styleId="Strong">
    <w:name w:val="Strong"/>
    <w:uiPriority w:val="99"/>
    <w:qFormat/>
    <w:rsid w:val="00A72A7B"/>
    <w:rPr>
      <w:b/>
      <w:bCs/>
    </w:rPr>
  </w:style>
  <w:style w:type="character" w:customStyle="1" w:styleId="CharChar2">
    <w:name w:val="Char Char2"/>
    <w:uiPriority w:val="99"/>
    <w:rsid w:val="00A72A7B"/>
    <w:rPr>
      <w:sz w:val="24"/>
      <w:szCs w:val="24"/>
      <w:lang w:val="sr-Cyrl-CS"/>
    </w:rPr>
  </w:style>
  <w:style w:type="character" w:customStyle="1" w:styleId="BodyTextChar1">
    <w:name w:val="Body Text Char1"/>
    <w:uiPriority w:val="99"/>
    <w:locked/>
    <w:rsid w:val="00A72A7B"/>
    <w:rPr>
      <w:sz w:val="24"/>
      <w:szCs w:val="24"/>
      <w:lang w:val="sr-Cyrl-CS" w:eastAsia="en-US"/>
    </w:rPr>
  </w:style>
  <w:style w:type="character" w:customStyle="1" w:styleId="CharChar">
    <w:name w:val="Char Char"/>
    <w:uiPriority w:val="99"/>
    <w:rsid w:val="00A72A7B"/>
    <w:rPr>
      <w:lang w:val="en-US" w:eastAsia="en-US"/>
    </w:rPr>
  </w:style>
  <w:style w:type="paragraph" w:customStyle="1" w:styleId="Char1CharChar">
    <w:name w:val="Char1 Char Char"/>
    <w:basedOn w:val="Normal"/>
    <w:uiPriority w:val="99"/>
    <w:rsid w:val="00A72A7B"/>
    <w:pPr>
      <w:suppressAutoHyphens w:val="0"/>
      <w:spacing w:after="160" w:line="240" w:lineRule="exact"/>
    </w:pPr>
    <w:rPr>
      <w:rFonts w:ascii="Verdana" w:eastAsia="Times New Roman" w:hAnsi="Verdana" w:cs="Verdana"/>
      <w:color w:val="auto"/>
      <w:kern w:val="0"/>
      <w:sz w:val="20"/>
      <w:szCs w:val="20"/>
      <w:lang w:eastAsia="en-US"/>
    </w:rPr>
  </w:style>
  <w:style w:type="paragraph" w:customStyle="1" w:styleId="Char1CharChar1">
    <w:name w:val="Char1 Char Char1"/>
    <w:basedOn w:val="Normal"/>
    <w:uiPriority w:val="99"/>
    <w:rsid w:val="00A72A7B"/>
    <w:pPr>
      <w:suppressAutoHyphens w:val="0"/>
      <w:spacing w:after="160" w:line="240" w:lineRule="exact"/>
    </w:pPr>
    <w:rPr>
      <w:rFonts w:ascii="Verdana" w:eastAsia="Times New Roman" w:hAnsi="Verdana" w:cs="Verdana"/>
      <w:color w:val="auto"/>
      <w:kern w:val="0"/>
      <w:sz w:val="20"/>
      <w:szCs w:val="20"/>
      <w:lang w:eastAsia="en-US"/>
    </w:rPr>
  </w:style>
  <w:style w:type="paragraph" w:customStyle="1" w:styleId="tablelines">
    <w:name w:val="table_lines"/>
    <w:basedOn w:val="Normal"/>
    <w:uiPriority w:val="99"/>
    <w:rsid w:val="00A72A7B"/>
    <w:pPr>
      <w:suppressAutoHyphens w:val="0"/>
      <w:spacing w:line="240" w:lineRule="auto"/>
    </w:pPr>
    <w:rPr>
      <w:rFonts w:eastAsia="Times New Roman"/>
      <w:noProof/>
      <w:color w:val="auto"/>
      <w:kern w:val="0"/>
      <w:sz w:val="20"/>
      <w:szCs w:val="20"/>
      <w:lang w:val="de-DE" w:eastAsia="de-DE"/>
    </w:rPr>
  </w:style>
  <w:style w:type="character" w:customStyle="1" w:styleId="CharChar1">
    <w:name w:val="Char Char1"/>
    <w:uiPriority w:val="99"/>
    <w:locked/>
    <w:rsid w:val="00A72A7B"/>
    <w:rPr>
      <w:rFonts w:ascii="Cambria" w:hAnsi="Cambria" w:cs="Cambria"/>
      <w:b/>
      <w:bCs/>
      <w:kern w:val="32"/>
      <w:sz w:val="32"/>
      <w:szCs w:val="32"/>
      <w:lang w:val="en-AU" w:eastAsia="en-US"/>
    </w:rPr>
  </w:style>
  <w:style w:type="paragraph" w:styleId="FootnoteText">
    <w:name w:val="footnote text"/>
    <w:basedOn w:val="Normal"/>
    <w:link w:val="FootnoteTextChar"/>
    <w:uiPriority w:val="99"/>
    <w:semiHidden/>
    <w:unhideWhenUsed/>
    <w:rsid w:val="00C546A3"/>
    <w:pPr>
      <w:spacing w:line="240" w:lineRule="auto"/>
    </w:pPr>
    <w:rPr>
      <w:sz w:val="20"/>
      <w:szCs w:val="20"/>
    </w:rPr>
  </w:style>
  <w:style w:type="character" w:customStyle="1" w:styleId="FootnoteTextChar">
    <w:name w:val="Footnote Text Char"/>
    <w:basedOn w:val="DefaultParagraphFont"/>
    <w:link w:val="FootnoteText"/>
    <w:uiPriority w:val="99"/>
    <w:semiHidden/>
    <w:rsid w:val="00C546A3"/>
    <w:rPr>
      <w:rFonts w:ascii="Times New Roman" w:eastAsia="Arial Unicode MS" w:hAnsi="Times New Roman" w:cs="Times New Roman"/>
      <w:color w:val="000000"/>
      <w:kern w:val="1"/>
      <w:sz w:val="20"/>
      <w:szCs w:val="20"/>
      <w:lang w:eastAsia="ar-SA"/>
    </w:rPr>
  </w:style>
  <w:style w:type="character" w:styleId="FootnoteReference">
    <w:name w:val="footnote reference"/>
    <w:basedOn w:val="DefaultParagraphFont"/>
    <w:uiPriority w:val="99"/>
    <w:semiHidden/>
    <w:unhideWhenUsed/>
    <w:rsid w:val="00C546A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a.vukcevic@zdravlje.org.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tasa.vukcevic@zdravlje.org.rs" TargetMode="External"/><Relationship Id="rId4" Type="http://schemas.openxmlformats.org/officeDocument/2006/relationships/settings" Target="settings.xml"/><Relationship Id="rId9" Type="http://schemas.openxmlformats.org/officeDocument/2006/relationships/hyperlink" Target="mailto:Pollution@Pro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EDCB-7220-4366-A402-387E69D7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61213</Words>
  <Characters>348915</Characters>
  <Application>Microsoft Office Word</Application>
  <DocSecurity>0</DocSecurity>
  <Lines>2907</Lines>
  <Paragraphs>818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12</cp:revision>
  <cp:lastPrinted>2015-11-30T10:36:00Z</cp:lastPrinted>
  <dcterms:created xsi:type="dcterms:W3CDTF">2015-11-30T07:51:00Z</dcterms:created>
  <dcterms:modified xsi:type="dcterms:W3CDTF">2015-11-30T11:07:00Z</dcterms:modified>
</cp:coreProperties>
</file>